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27FE" w14:textId="0C28A5F8" w:rsidR="00C01B24" w:rsidRPr="00C01B24" w:rsidRDefault="00C01B24" w:rsidP="00C01B24">
      <w:pPr>
        <w:jc w:val="center"/>
        <w:rPr>
          <w:rFonts w:ascii="Century Gothic" w:hAnsi="Century Gothic"/>
          <w:b/>
          <w:bCs/>
        </w:rPr>
      </w:pPr>
      <w:r w:rsidRPr="00C01B24">
        <w:rPr>
          <w:rFonts w:ascii="Century Gothic" w:hAnsi="Century Gothic"/>
          <w:b/>
          <w:bCs/>
        </w:rPr>
        <w:t xml:space="preserve">Cognitive </w:t>
      </w:r>
      <w:proofErr w:type="spellStart"/>
      <w:r w:rsidRPr="00C01B24">
        <w:rPr>
          <w:rFonts w:ascii="Century Gothic" w:hAnsi="Century Gothic"/>
          <w:b/>
          <w:bCs/>
        </w:rPr>
        <w:t>Defusion</w:t>
      </w:r>
      <w:proofErr w:type="spellEnd"/>
    </w:p>
    <w:p w14:paraId="4DC69166" w14:textId="59672C15" w:rsidR="00BC12EF" w:rsidRPr="00BC12EF" w:rsidRDefault="00BC12EF" w:rsidP="00BC12EF">
      <w:pPr>
        <w:rPr>
          <w:rFonts w:ascii="Century Gothic" w:hAnsi="Century Gothic"/>
        </w:rPr>
      </w:pPr>
      <w:r w:rsidRPr="00BC12EF">
        <w:rPr>
          <w:rFonts w:ascii="Century Gothic" w:hAnsi="Century Gothic"/>
        </w:rPr>
        <w:t>Do you remember internet pop-up ads?</w:t>
      </w:r>
      <w:r w:rsidR="00C01B24">
        <w:rPr>
          <w:rFonts w:ascii="Century Gothic" w:hAnsi="Century Gothic"/>
        </w:rPr>
        <w:t xml:space="preserve"> </w:t>
      </w:r>
      <w:r w:rsidRPr="00BC12EF">
        <w:rPr>
          <w:rFonts w:ascii="Century Gothic" w:hAnsi="Century Gothic"/>
        </w:rPr>
        <w:t>In the days before pop-up blockers, you would be surfing the internet, minding your own business, when a pesky advertisement would suddenly appear on your screen.</w:t>
      </w:r>
      <w:r w:rsidR="00C01B24">
        <w:rPr>
          <w:rFonts w:ascii="Century Gothic" w:hAnsi="Century Gothic"/>
        </w:rPr>
        <w:t xml:space="preserve"> </w:t>
      </w:r>
      <w:r w:rsidRPr="00BC12EF">
        <w:rPr>
          <w:rFonts w:ascii="Century Gothic" w:hAnsi="Century Gothic"/>
        </w:rPr>
        <w:t xml:space="preserve">Most of the time, the pop-up is </w:t>
      </w:r>
      <w:proofErr w:type="gramStart"/>
      <w:r w:rsidRPr="00BC12EF">
        <w:rPr>
          <w:rFonts w:ascii="Century Gothic" w:hAnsi="Century Gothic"/>
        </w:rPr>
        <w:t>spam</w:t>
      </w:r>
      <w:proofErr w:type="gramEnd"/>
      <w:r w:rsidRPr="00BC12EF">
        <w:rPr>
          <w:rFonts w:ascii="Century Gothic" w:hAnsi="Century Gothic"/>
        </w:rPr>
        <w:t xml:space="preserve"> and you don’t really want to pay</w:t>
      </w:r>
      <w:r w:rsidR="00BA2522">
        <w:rPr>
          <w:rFonts w:ascii="Century Gothic" w:hAnsi="Century Gothic"/>
        </w:rPr>
        <w:t xml:space="preserve"> attention</w:t>
      </w:r>
      <w:r w:rsidRPr="00BC12EF">
        <w:rPr>
          <w:rFonts w:ascii="Century Gothic" w:hAnsi="Century Gothic"/>
        </w:rPr>
        <w:t xml:space="preserve"> it. </w:t>
      </w:r>
      <w:r w:rsidR="00BA2522">
        <w:rPr>
          <w:rFonts w:ascii="Century Gothic" w:hAnsi="Century Gothic"/>
        </w:rPr>
        <w:t xml:space="preserve">You </w:t>
      </w:r>
      <w:proofErr w:type="gramStart"/>
      <w:r w:rsidRPr="00BC12EF">
        <w:rPr>
          <w:rFonts w:ascii="Century Gothic" w:hAnsi="Century Gothic"/>
        </w:rPr>
        <w:t>have to</w:t>
      </w:r>
      <w:proofErr w:type="gramEnd"/>
      <w:r w:rsidRPr="00BC12EF">
        <w:rPr>
          <w:rFonts w:ascii="Century Gothic" w:hAnsi="Century Gothic"/>
        </w:rPr>
        <w:t xml:space="preserve"> find that tiny little “X” hidden in the top right-hand corner. Once you find it and get it to go away (sometimes it takes a few tries), you can get back to what you were doing before it popped up.</w:t>
      </w:r>
    </w:p>
    <w:p w14:paraId="55C4CE3F" w14:textId="77777777" w:rsidR="00BC12EF" w:rsidRPr="00BC12EF" w:rsidRDefault="00BC12EF" w:rsidP="00BC12EF">
      <w:pPr>
        <w:rPr>
          <w:rFonts w:ascii="Century Gothic" w:hAnsi="Century Gothic"/>
        </w:rPr>
      </w:pPr>
      <w:r w:rsidRPr="00BC12EF">
        <w:rPr>
          <w:rFonts w:ascii="Century Gothic" w:hAnsi="Century Gothic"/>
        </w:rPr>
        <w:t>We can learn a lot from pop-up ads when it comes to our thoughts.</w:t>
      </w:r>
    </w:p>
    <w:p w14:paraId="7A2918B5" w14:textId="77777777" w:rsidR="00BC12EF" w:rsidRPr="00BC12EF" w:rsidRDefault="00BC12EF" w:rsidP="00BC12EF">
      <w:pPr>
        <w:rPr>
          <w:rFonts w:ascii="Century Gothic" w:hAnsi="Century Gothic"/>
          <w:b/>
          <w:bCs/>
        </w:rPr>
      </w:pPr>
      <w:r w:rsidRPr="00BC12EF">
        <w:rPr>
          <w:rFonts w:ascii="Century Gothic" w:hAnsi="Century Gothic"/>
          <w:b/>
          <w:bCs/>
        </w:rPr>
        <w:t>Stop Fighting Your Thoughts</w:t>
      </w:r>
    </w:p>
    <w:p w14:paraId="12A04EB1" w14:textId="25F5FD4D" w:rsidR="00BC12EF" w:rsidRPr="00BC12EF" w:rsidRDefault="00BC12EF" w:rsidP="00BC12EF">
      <w:pPr>
        <w:rPr>
          <w:rFonts w:ascii="Century Gothic" w:hAnsi="Century Gothic"/>
        </w:rPr>
      </w:pPr>
      <w:r w:rsidRPr="00BC12EF">
        <w:rPr>
          <w:rFonts w:ascii="Century Gothic" w:hAnsi="Century Gothic"/>
        </w:rPr>
        <w:t>Most people try to change their thoughts. They get advice to “just think positively” or “make your thoughts more realistic.”</w:t>
      </w:r>
      <w:r w:rsidR="00C01B24">
        <w:rPr>
          <w:rFonts w:ascii="Century Gothic" w:hAnsi="Century Gothic"/>
        </w:rPr>
        <w:t xml:space="preserve"> </w:t>
      </w:r>
      <w:r w:rsidRPr="00BC12EF">
        <w:rPr>
          <w:rFonts w:ascii="Century Gothic" w:hAnsi="Century Gothic"/>
        </w:rPr>
        <w:t>But thoughts can be like quicksand. The more you try to fight them, ignore them, or suppress them, the more they suck you in.</w:t>
      </w:r>
    </w:p>
    <w:p w14:paraId="755F41F4" w14:textId="39C1519F" w:rsidR="00BC12EF" w:rsidRPr="00BC12EF" w:rsidRDefault="00BC12EF" w:rsidP="00BC12EF">
      <w:pPr>
        <w:rPr>
          <w:rFonts w:ascii="Century Gothic" w:hAnsi="Century Gothic"/>
        </w:rPr>
      </w:pPr>
      <w:r w:rsidRPr="00BC12EF">
        <w:rPr>
          <w:rFonts w:ascii="Century Gothic" w:hAnsi="Century Gothic"/>
        </w:rPr>
        <w:t xml:space="preserve">Before I found this skill, I spent a lot of time trying to fight my thoughts. Whenever I thought I was “stupid” or “a failure,” I would spend tons of time analyzing the thought. I would pore over reasons why I </w:t>
      </w:r>
      <w:proofErr w:type="gramStart"/>
      <w:r w:rsidRPr="00BC12EF">
        <w:rPr>
          <w:rFonts w:ascii="Century Gothic" w:hAnsi="Century Gothic"/>
        </w:rPr>
        <w:t>wasn’t</w:t>
      </w:r>
      <w:proofErr w:type="gramEnd"/>
      <w:r w:rsidRPr="00BC12EF">
        <w:rPr>
          <w:rFonts w:ascii="Century Gothic" w:hAnsi="Century Gothic"/>
        </w:rPr>
        <w:t xml:space="preserve"> stupid or a failure, trying to convince myself. It was exhausting. I ended up just wasting my energy.</w:t>
      </w:r>
      <w:r w:rsidR="00C01B24">
        <w:rPr>
          <w:rFonts w:ascii="Century Gothic" w:hAnsi="Century Gothic"/>
        </w:rPr>
        <w:t xml:space="preserve"> </w:t>
      </w:r>
      <w:r w:rsidRPr="00BC12EF">
        <w:rPr>
          <w:rFonts w:ascii="Century Gothic" w:hAnsi="Century Gothic"/>
        </w:rPr>
        <w:t>I found it was much easier to stop playing tug-of-war with my thoughts and drop the rope. And I found this strategy worked a lot better to free up my mental space.</w:t>
      </w:r>
    </w:p>
    <w:p w14:paraId="62723269" w14:textId="77777777" w:rsidR="00BC12EF" w:rsidRPr="00BC12EF" w:rsidRDefault="00BC12EF" w:rsidP="00BC12EF">
      <w:pPr>
        <w:rPr>
          <w:rFonts w:ascii="Century Gothic" w:hAnsi="Century Gothic"/>
          <w:b/>
          <w:bCs/>
        </w:rPr>
      </w:pPr>
      <w:r w:rsidRPr="00BC12EF">
        <w:rPr>
          <w:rFonts w:ascii="Century Gothic" w:hAnsi="Century Gothic"/>
          <w:b/>
          <w:bCs/>
        </w:rPr>
        <w:t xml:space="preserve">What Is Cognitive </w:t>
      </w:r>
      <w:proofErr w:type="spellStart"/>
      <w:r w:rsidRPr="00BC12EF">
        <w:rPr>
          <w:rFonts w:ascii="Century Gothic" w:hAnsi="Century Gothic"/>
          <w:b/>
          <w:bCs/>
        </w:rPr>
        <w:t>Defusion</w:t>
      </w:r>
      <w:proofErr w:type="spellEnd"/>
      <w:r w:rsidRPr="00BC12EF">
        <w:rPr>
          <w:rFonts w:ascii="Century Gothic" w:hAnsi="Century Gothic"/>
          <w:b/>
          <w:bCs/>
        </w:rPr>
        <w:t>?</w:t>
      </w:r>
    </w:p>
    <w:p w14:paraId="20423ECD" w14:textId="601689AB" w:rsidR="00BC12EF" w:rsidRPr="00BC12EF" w:rsidRDefault="00BC12EF" w:rsidP="00BC12EF">
      <w:pPr>
        <w:rPr>
          <w:rFonts w:ascii="Century Gothic" w:hAnsi="Century Gothic"/>
        </w:rPr>
      </w:pPr>
      <w:r w:rsidRPr="00BC12EF">
        <w:rPr>
          <w:rFonts w:ascii="Century Gothic" w:hAnsi="Century Gothic"/>
        </w:rPr>
        <w:t>Originally developed by</w:t>
      </w:r>
      <w:r>
        <w:rPr>
          <w:rFonts w:ascii="Century Gothic" w:hAnsi="Century Gothic"/>
        </w:rPr>
        <w:t xml:space="preserve"> Dr. Aaron Beck (t</w:t>
      </w:r>
      <w:r w:rsidRPr="00BC12EF">
        <w:rPr>
          <w:rFonts w:ascii="Century Gothic" w:hAnsi="Century Gothic"/>
        </w:rPr>
        <w:t>hen called cognitive distancing) and refined by</w:t>
      </w:r>
      <w:r>
        <w:rPr>
          <w:rFonts w:ascii="Century Gothic" w:hAnsi="Century Gothic"/>
        </w:rPr>
        <w:t xml:space="preserve"> Dr. Steven Hayes, cognitive </w:t>
      </w:r>
      <w:proofErr w:type="spellStart"/>
      <w:r>
        <w:rPr>
          <w:rFonts w:ascii="Century Gothic" w:hAnsi="Century Gothic"/>
        </w:rPr>
        <w:t>defusiion</w:t>
      </w:r>
      <w:proofErr w:type="spellEnd"/>
      <w:r w:rsidRPr="00BC12EF">
        <w:rPr>
          <w:rFonts w:ascii="Century Gothic" w:hAnsi="Century Gothic"/>
        </w:rPr>
        <w:t> is all about accepting thoughts for what they are: just thoughts.</w:t>
      </w:r>
      <w:r w:rsidR="00C01B24">
        <w:rPr>
          <w:rFonts w:ascii="Century Gothic" w:hAnsi="Century Gothic"/>
        </w:rPr>
        <w:t xml:space="preserve"> </w:t>
      </w:r>
      <w:r w:rsidRPr="00BC12EF">
        <w:rPr>
          <w:rFonts w:ascii="Century Gothic" w:hAnsi="Century Gothic"/>
        </w:rPr>
        <w:t>Many of us with</w:t>
      </w:r>
      <w:r>
        <w:rPr>
          <w:rFonts w:ascii="Century Gothic" w:hAnsi="Century Gothic"/>
        </w:rPr>
        <w:t xml:space="preserve"> anxiety</w:t>
      </w:r>
      <w:r w:rsidRPr="00BC12EF">
        <w:rPr>
          <w:rFonts w:ascii="Century Gothic" w:hAnsi="Century Gothic"/>
        </w:rPr>
        <w:t xml:space="preserve"> are too attached to our thoughts. We believe that just because we have a thought, </w:t>
      </w:r>
      <w:proofErr w:type="gramStart"/>
      <w:r w:rsidRPr="00BC12EF">
        <w:rPr>
          <w:rFonts w:ascii="Century Gothic" w:hAnsi="Century Gothic"/>
        </w:rPr>
        <w:t>it’s</w:t>
      </w:r>
      <w:proofErr w:type="gramEnd"/>
      <w:r w:rsidRPr="00BC12EF">
        <w:rPr>
          <w:rFonts w:ascii="Century Gothic" w:hAnsi="Century Gothic"/>
        </w:rPr>
        <w:t xml:space="preserve"> true. But did your loved one get in a car crash that time you thought they might? Do you automatically become a failure just because you think it? Most likely not.</w:t>
      </w:r>
    </w:p>
    <w:p w14:paraId="286FFD30" w14:textId="77777777" w:rsidR="00BC12EF" w:rsidRPr="00BC12EF" w:rsidRDefault="00BC12EF" w:rsidP="00BC12EF">
      <w:pPr>
        <w:rPr>
          <w:rFonts w:ascii="Century Gothic" w:hAnsi="Century Gothic"/>
        </w:rPr>
      </w:pPr>
      <w:r w:rsidRPr="00BC12EF">
        <w:rPr>
          <w:rFonts w:ascii="Century Gothic" w:hAnsi="Century Gothic"/>
        </w:rPr>
        <w:t xml:space="preserve">Our anxiety tricks us into thinking that these thoughts are real. </w:t>
      </w:r>
      <w:proofErr w:type="gramStart"/>
      <w:r w:rsidRPr="00BC12EF">
        <w:rPr>
          <w:rFonts w:ascii="Century Gothic" w:hAnsi="Century Gothic"/>
        </w:rPr>
        <w:t>In reality, they’re</w:t>
      </w:r>
      <w:proofErr w:type="gramEnd"/>
      <w:r w:rsidRPr="00BC12EF">
        <w:rPr>
          <w:rFonts w:ascii="Century Gothic" w:hAnsi="Century Gothic"/>
        </w:rPr>
        <w:t xml:space="preserve"> just thoughts. Just spurts of electricity fired by our neurons. </w:t>
      </w:r>
      <w:proofErr w:type="gramStart"/>
      <w:r w:rsidRPr="00BC12EF">
        <w:rPr>
          <w:rFonts w:ascii="Century Gothic" w:hAnsi="Century Gothic"/>
        </w:rPr>
        <w:t>It’s</w:t>
      </w:r>
      <w:proofErr w:type="gramEnd"/>
      <w:r w:rsidRPr="00BC12EF">
        <w:rPr>
          <w:rFonts w:ascii="Century Gothic" w:hAnsi="Century Gothic"/>
        </w:rPr>
        <w:t xml:space="preserve"> so easy to get wrapped up in our thoughts, assuming they represent reality. But that </w:t>
      </w:r>
      <w:proofErr w:type="gramStart"/>
      <w:r w:rsidRPr="00BC12EF">
        <w:rPr>
          <w:rFonts w:ascii="Century Gothic" w:hAnsi="Century Gothic"/>
        </w:rPr>
        <w:t>doesn’t</w:t>
      </w:r>
      <w:proofErr w:type="gramEnd"/>
      <w:r w:rsidRPr="00BC12EF">
        <w:rPr>
          <w:rFonts w:ascii="Century Gothic" w:hAnsi="Century Gothic"/>
        </w:rPr>
        <w:t xml:space="preserve"> serve us well.</w:t>
      </w:r>
    </w:p>
    <w:p w14:paraId="1BE8F745" w14:textId="4E8B31D2" w:rsidR="00BC12EF" w:rsidRPr="00BC12EF" w:rsidRDefault="00BC12EF" w:rsidP="00BC12EF">
      <w:pPr>
        <w:rPr>
          <w:rFonts w:ascii="Century Gothic" w:hAnsi="Century Gothic"/>
        </w:rPr>
      </w:pPr>
      <w:r w:rsidRPr="00BC12EF">
        <w:rPr>
          <w:rFonts w:ascii="Century Gothic" w:hAnsi="Century Gothic"/>
        </w:rPr>
        <w:t xml:space="preserve">Science supports this idea. Cognitive </w:t>
      </w:r>
      <w:proofErr w:type="spellStart"/>
      <w:r w:rsidRPr="00BC12EF">
        <w:rPr>
          <w:rFonts w:ascii="Century Gothic" w:hAnsi="Century Gothic"/>
        </w:rPr>
        <w:t>defusion</w:t>
      </w:r>
      <w:proofErr w:type="spellEnd"/>
      <w:r w:rsidRPr="00BC12EF">
        <w:rPr>
          <w:rFonts w:ascii="Century Gothic" w:hAnsi="Century Gothic"/>
        </w:rPr>
        <w:t xml:space="preserve"> can</w:t>
      </w:r>
      <w:r>
        <w:rPr>
          <w:rFonts w:ascii="Century Gothic" w:hAnsi="Century Gothic"/>
        </w:rPr>
        <w:t xml:space="preserve"> educe general distre</w:t>
      </w:r>
      <w:r w:rsidR="00C01B24">
        <w:rPr>
          <w:rFonts w:ascii="Century Gothic" w:hAnsi="Century Gothic"/>
        </w:rPr>
        <w:t>ss</w:t>
      </w:r>
      <w:r>
        <w:rPr>
          <w:rFonts w:ascii="Century Gothic" w:hAnsi="Century Gothic"/>
        </w:rPr>
        <w:t xml:space="preserve">, </w:t>
      </w:r>
      <w:r w:rsidR="00C01B24">
        <w:rPr>
          <w:rFonts w:ascii="Century Gothic" w:hAnsi="Century Gothic"/>
        </w:rPr>
        <w:t>decrease</w:t>
      </w:r>
      <w:r>
        <w:rPr>
          <w:rFonts w:ascii="Century Gothic" w:hAnsi="Century Gothic"/>
        </w:rPr>
        <w:t xml:space="preserve"> self-</w:t>
      </w:r>
      <w:r w:rsidR="00C01B24">
        <w:rPr>
          <w:rFonts w:ascii="Century Gothic" w:hAnsi="Century Gothic"/>
        </w:rPr>
        <w:t>criticism</w:t>
      </w:r>
      <w:r>
        <w:rPr>
          <w:rFonts w:ascii="Century Gothic" w:hAnsi="Century Gothic"/>
        </w:rPr>
        <w:t>, and increase self-compassion.</w:t>
      </w:r>
      <w:r w:rsidRPr="00BC12EF">
        <w:rPr>
          <w:rFonts w:ascii="Century Gothic" w:hAnsi="Century Gothic"/>
        </w:rPr>
        <w:t xml:space="preserve"> Cognitive </w:t>
      </w:r>
      <w:proofErr w:type="spellStart"/>
      <w:r w:rsidRPr="00BC12EF">
        <w:rPr>
          <w:rFonts w:ascii="Century Gothic" w:hAnsi="Century Gothic"/>
        </w:rPr>
        <w:t>defusion</w:t>
      </w:r>
      <w:proofErr w:type="spellEnd"/>
      <w:r w:rsidRPr="00BC12EF">
        <w:rPr>
          <w:rFonts w:ascii="Century Gothic" w:hAnsi="Century Gothic"/>
        </w:rPr>
        <w:t xml:space="preserve"> allows us to live our lives, despite our thoughts.</w:t>
      </w:r>
    </w:p>
    <w:p w14:paraId="5362CBD6" w14:textId="77777777" w:rsidR="00BC12EF" w:rsidRPr="00BC12EF" w:rsidRDefault="00BC12EF" w:rsidP="00BC12EF">
      <w:pPr>
        <w:rPr>
          <w:rFonts w:ascii="Century Gothic" w:hAnsi="Century Gothic"/>
        </w:rPr>
      </w:pPr>
      <w:r w:rsidRPr="00BC12EF">
        <w:rPr>
          <w:rFonts w:ascii="Century Gothic" w:hAnsi="Century Gothic"/>
        </w:rPr>
        <w:t>So how do we put the skill into practice?</w:t>
      </w:r>
    </w:p>
    <w:p w14:paraId="1032AC4F" w14:textId="77777777" w:rsidR="00BC12EF" w:rsidRPr="00BC12EF" w:rsidRDefault="00BC12EF" w:rsidP="00BC12EF">
      <w:pPr>
        <w:rPr>
          <w:rFonts w:ascii="Century Gothic" w:hAnsi="Century Gothic"/>
          <w:b/>
          <w:bCs/>
        </w:rPr>
      </w:pPr>
      <w:r w:rsidRPr="00BC12EF">
        <w:rPr>
          <w:rFonts w:ascii="Century Gothic" w:hAnsi="Century Gothic"/>
          <w:b/>
          <w:bCs/>
        </w:rPr>
        <w:t xml:space="preserve">Specific Strategies to Practice Cognitive </w:t>
      </w:r>
      <w:proofErr w:type="spellStart"/>
      <w:r w:rsidRPr="00BC12EF">
        <w:rPr>
          <w:rFonts w:ascii="Century Gothic" w:hAnsi="Century Gothic"/>
          <w:b/>
          <w:bCs/>
        </w:rPr>
        <w:t>Defusion</w:t>
      </w:r>
      <w:proofErr w:type="spellEnd"/>
    </w:p>
    <w:p w14:paraId="0C0B005A" w14:textId="42C62517" w:rsidR="00BC12EF" w:rsidRPr="00BC12EF" w:rsidRDefault="00BC12EF" w:rsidP="00BC12EF">
      <w:pPr>
        <w:rPr>
          <w:rFonts w:ascii="Century Gothic" w:hAnsi="Century Gothic"/>
        </w:rPr>
      </w:pPr>
      <w:r w:rsidRPr="00BC12EF">
        <w:rPr>
          <w:rFonts w:ascii="Century Gothic" w:hAnsi="Century Gothic"/>
        </w:rPr>
        <w:t xml:space="preserve">Practicing cognitive </w:t>
      </w:r>
      <w:proofErr w:type="spellStart"/>
      <w:r w:rsidRPr="00BC12EF">
        <w:rPr>
          <w:rFonts w:ascii="Century Gothic" w:hAnsi="Century Gothic"/>
        </w:rPr>
        <w:t>defusion</w:t>
      </w:r>
      <w:proofErr w:type="spellEnd"/>
      <w:r w:rsidRPr="00BC12EF">
        <w:rPr>
          <w:rFonts w:ascii="Century Gothic" w:hAnsi="Century Gothic"/>
        </w:rPr>
        <w:t xml:space="preserve"> is </w:t>
      </w:r>
      <w:proofErr w:type="gramStart"/>
      <w:r w:rsidRPr="00BC12EF">
        <w:rPr>
          <w:rFonts w:ascii="Century Gothic" w:hAnsi="Century Gothic"/>
        </w:rPr>
        <w:t>definitely not</w:t>
      </w:r>
      <w:proofErr w:type="gramEnd"/>
      <w:r w:rsidRPr="00BC12EF">
        <w:rPr>
          <w:rFonts w:ascii="Century Gothic" w:hAnsi="Century Gothic"/>
        </w:rPr>
        <w:t xml:space="preserve"> as easy as it sounds, but it offers a useful strategy for anyone who finds themselves constantly battling their thoughts.</w:t>
      </w:r>
      <w:r>
        <w:rPr>
          <w:rFonts w:ascii="Century Gothic" w:hAnsi="Century Gothic"/>
        </w:rPr>
        <w:t xml:space="preserve"> </w:t>
      </w:r>
      <w:r w:rsidRPr="00BC12EF">
        <w:rPr>
          <w:rFonts w:ascii="Century Gothic" w:hAnsi="Century Gothic"/>
        </w:rPr>
        <w:t xml:space="preserve">You can practice cognitive </w:t>
      </w:r>
      <w:proofErr w:type="spellStart"/>
      <w:r w:rsidRPr="00BC12EF">
        <w:rPr>
          <w:rFonts w:ascii="Century Gothic" w:hAnsi="Century Gothic"/>
        </w:rPr>
        <w:t>defusion</w:t>
      </w:r>
      <w:proofErr w:type="spellEnd"/>
      <w:r w:rsidRPr="00BC12EF">
        <w:rPr>
          <w:rFonts w:ascii="Century Gothic" w:hAnsi="Century Gothic"/>
        </w:rPr>
        <w:t xml:space="preserve"> by doing anything that puts space between you and the </w:t>
      </w:r>
      <w:r w:rsidRPr="00BC12EF">
        <w:rPr>
          <w:rFonts w:ascii="Century Gothic" w:hAnsi="Century Gothic"/>
        </w:rPr>
        <w:lastRenderedPageBreak/>
        <w:t xml:space="preserve">thought. There are so </w:t>
      </w:r>
      <w:proofErr w:type="gramStart"/>
      <w:r w:rsidRPr="00BC12EF">
        <w:rPr>
          <w:rFonts w:ascii="Century Gothic" w:hAnsi="Century Gothic"/>
        </w:rPr>
        <w:t>many different ways</w:t>
      </w:r>
      <w:proofErr w:type="gramEnd"/>
      <w:r w:rsidRPr="00BC12EF">
        <w:rPr>
          <w:rFonts w:ascii="Century Gothic" w:hAnsi="Century Gothic"/>
        </w:rPr>
        <w:t xml:space="preserve"> to do this. Here are a few, but this is </w:t>
      </w:r>
      <w:proofErr w:type="gramStart"/>
      <w:r w:rsidRPr="00BC12EF">
        <w:rPr>
          <w:rFonts w:ascii="Century Gothic" w:hAnsi="Century Gothic"/>
        </w:rPr>
        <w:t>definitely not</w:t>
      </w:r>
      <w:proofErr w:type="gramEnd"/>
      <w:r w:rsidRPr="00BC12EF">
        <w:rPr>
          <w:rFonts w:ascii="Century Gothic" w:hAnsi="Century Gothic"/>
        </w:rPr>
        <w:t xml:space="preserve"> a comprehensive list. You can create your own ways to distance yourself from your thoughts as well.</w:t>
      </w:r>
    </w:p>
    <w:p w14:paraId="1D192D2E" w14:textId="77777777" w:rsidR="00BC12EF" w:rsidRPr="00BC12EF" w:rsidRDefault="00BC12EF" w:rsidP="00BC12EF">
      <w:pPr>
        <w:rPr>
          <w:rFonts w:ascii="Century Gothic" w:hAnsi="Century Gothic"/>
          <w:b/>
          <w:bCs/>
        </w:rPr>
      </w:pPr>
      <w:r w:rsidRPr="00BC12EF">
        <w:rPr>
          <w:rFonts w:ascii="Century Gothic" w:hAnsi="Century Gothic"/>
          <w:b/>
          <w:bCs/>
        </w:rPr>
        <w:t>Just noticing</w:t>
      </w:r>
    </w:p>
    <w:p w14:paraId="064D8F92" w14:textId="11682D63" w:rsidR="00BC12EF" w:rsidRPr="00BC12EF" w:rsidRDefault="00BC12EF" w:rsidP="00BC12EF">
      <w:pPr>
        <w:rPr>
          <w:rFonts w:ascii="Century Gothic" w:hAnsi="Century Gothic"/>
        </w:rPr>
      </w:pPr>
      <w:r w:rsidRPr="00BC12EF">
        <w:rPr>
          <w:rFonts w:ascii="Century Gothic" w:hAnsi="Century Gothic"/>
        </w:rPr>
        <w:t xml:space="preserve">Use the word “noticing” when talking about your thoughts. A simple formula is, “I’m noticing (the thought).” This subtle linguistic difference can have an impact. There is a big difference between saying “I’m a failure” and </w:t>
      </w:r>
      <w:r w:rsidR="00C01B24" w:rsidRPr="00BC12EF">
        <w:rPr>
          <w:rFonts w:ascii="Century Gothic" w:hAnsi="Century Gothic"/>
        </w:rPr>
        <w:t>saying,</w:t>
      </w:r>
      <w:r w:rsidRPr="00BC12EF">
        <w:rPr>
          <w:rFonts w:ascii="Century Gothic" w:hAnsi="Century Gothic"/>
        </w:rPr>
        <w:t xml:space="preserve"> “I’m having the thought that I’m a failure.”</w:t>
      </w:r>
      <w:r w:rsidR="00C01B24">
        <w:rPr>
          <w:rFonts w:ascii="Century Gothic" w:hAnsi="Century Gothic"/>
        </w:rPr>
        <w:t xml:space="preserve"> </w:t>
      </w:r>
      <w:r w:rsidRPr="00BC12EF">
        <w:rPr>
          <w:rFonts w:ascii="Century Gothic" w:hAnsi="Century Gothic"/>
        </w:rPr>
        <w:t>That space can give you some big relief from the constant barrage of negative thoughts.</w:t>
      </w:r>
      <w:r w:rsidR="00C01B24">
        <w:rPr>
          <w:rFonts w:ascii="Century Gothic" w:hAnsi="Century Gothic"/>
        </w:rPr>
        <w:t xml:space="preserve"> </w:t>
      </w:r>
      <w:r w:rsidRPr="00BC12EF">
        <w:rPr>
          <w:rFonts w:ascii="Century Gothic" w:hAnsi="Century Gothic"/>
        </w:rPr>
        <w:t>You can also use this strategy for feelings or urges. Saying, “I’m noticing I’m feeling sad right now” can give you the little bit of distance you need.</w:t>
      </w:r>
    </w:p>
    <w:p w14:paraId="68899141" w14:textId="77777777" w:rsidR="00BC12EF" w:rsidRPr="00BC12EF" w:rsidRDefault="00BC12EF" w:rsidP="00BC12EF">
      <w:pPr>
        <w:rPr>
          <w:rFonts w:ascii="Century Gothic" w:hAnsi="Century Gothic"/>
          <w:b/>
          <w:bCs/>
        </w:rPr>
      </w:pPr>
      <w:r w:rsidRPr="00BC12EF">
        <w:rPr>
          <w:rFonts w:ascii="Century Gothic" w:hAnsi="Century Gothic"/>
          <w:b/>
          <w:bCs/>
        </w:rPr>
        <w:t>How old is this thought?</w:t>
      </w:r>
    </w:p>
    <w:p w14:paraId="3E4F76EF" w14:textId="08326290" w:rsidR="00BC12EF" w:rsidRPr="00BC12EF" w:rsidRDefault="00BC12EF" w:rsidP="00BC12EF">
      <w:pPr>
        <w:rPr>
          <w:rFonts w:ascii="Century Gothic" w:hAnsi="Century Gothic"/>
        </w:rPr>
      </w:pPr>
      <w:r w:rsidRPr="00BC12EF">
        <w:rPr>
          <w:rFonts w:ascii="Century Gothic" w:hAnsi="Century Gothic"/>
        </w:rPr>
        <w:t xml:space="preserve">Most of us have had the same thought patterns for years and years. It is so hard to change our </w:t>
      </w:r>
      <w:proofErr w:type="gramStart"/>
      <w:r w:rsidRPr="00BC12EF">
        <w:rPr>
          <w:rFonts w:ascii="Century Gothic" w:hAnsi="Century Gothic"/>
        </w:rPr>
        <w:t>thoughts</w:t>
      </w:r>
      <w:r w:rsidRPr="00BC12EF">
        <w:rPr>
          <w:rFonts w:ascii="Arial" w:hAnsi="Arial" w:cs="Arial"/>
        </w:rPr>
        <w:t> </w:t>
      </w:r>
      <w:r w:rsidRPr="00BC12EF">
        <w:rPr>
          <w:rFonts w:ascii="Century Gothic" w:hAnsi="Century Gothic"/>
        </w:rPr>
        <w:t>.</w:t>
      </w:r>
      <w:proofErr w:type="gramEnd"/>
      <w:r w:rsidRPr="00BC12EF">
        <w:rPr>
          <w:rFonts w:ascii="Century Gothic" w:hAnsi="Century Gothic"/>
        </w:rPr>
        <w:t xml:space="preserve"> Because if</w:t>
      </w:r>
      <w:r w:rsidRPr="00BC12EF">
        <w:rPr>
          <w:rFonts w:ascii="Century Gothic" w:hAnsi="Century Gothic" w:cs="Century Gothic"/>
        </w:rPr>
        <w:t> </w:t>
      </w:r>
      <w:r w:rsidRPr="00BC12EF">
        <w:rPr>
          <w:rFonts w:ascii="Century Gothic" w:hAnsi="Century Gothic"/>
        </w:rPr>
        <w:t xml:space="preserve">it </w:t>
      </w:r>
      <w:proofErr w:type="gramStart"/>
      <w:r w:rsidRPr="00BC12EF">
        <w:rPr>
          <w:rFonts w:ascii="Century Gothic" w:hAnsi="Century Gothic"/>
        </w:rPr>
        <w:t>was</w:t>
      </w:r>
      <w:proofErr w:type="gramEnd"/>
      <w:r w:rsidRPr="00BC12EF">
        <w:rPr>
          <w:rFonts w:ascii="Century Gothic" w:hAnsi="Century Gothic"/>
        </w:rPr>
        <w:t xml:space="preserve"> easy, you would have done it already.</w:t>
      </w:r>
      <w:r w:rsidR="00C01B24">
        <w:rPr>
          <w:rFonts w:ascii="Century Gothic" w:hAnsi="Century Gothic"/>
        </w:rPr>
        <w:t xml:space="preserve"> </w:t>
      </w:r>
      <w:r w:rsidRPr="00BC12EF">
        <w:rPr>
          <w:rFonts w:ascii="Century Gothic" w:hAnsi="Century Gothic"/>
        </w:rPr>
        <w:t xml:space="preserve">A thought may be 1 or 5 or 20 years old—that </w:t>
      </w:r>
      <w:proofErr w:type="gramStart"/>
      <w:r w:rsidRPr="00BC12EF">
        <w:rPr>
          <w:rFonts w:ascii="Century Gothic" w:hAnsi="Century Gothic"/>
        </w:rPr>
        <w:t>doesn’t</w:t>
      </w:r>
      <w:proofErr w:type="gramEnd"/>
      <w:r w:rsidRPr="00BC12EF">
        <w:rPr>
          <w:rFonts w:ascii="Century Gothic" w:hAnsi="Century Gothic"/>
        </w:rPr>
        <w:t xml:space="preserve"> mean you need to keep believing it.</w:t>
      </w:r>
      <w:r w:rsidR="00C01B24">
        <w:rPr>
          <w:rFonts w:ascii="Century Gothic" w:hAnsi="Century Gothic"/>
        </w:rPr>
        <w:t xml:space="preserve"> </w:t>
      </w:r>
      <w:r w:rsidRPr="00BC12EF">
        <w:rPr>
          <w:rFonts w:ascii="Century Gothic" w:hAnsi="Century Gothic"/>
        </w:rPr>
        <w:t xml:space="preserve">When </w:t>
      </w:r>
      <w:proofErr w:type="gramStart"/>
      <w:r w:rsidRPr="00BC12EF">
        <w:rPr>
          <w:rFonts w:ascii="Century Gothic" w:hAnsi="Century Gothic"/>
        </w:rPr>
        <w:t>you’re</w:t>
      </w:r>
      <w:proofErr w:type="gramEnd"/>
      <w:r w:rsidRPr="00BC12EF">
        <w:rPr>
          <w:rFonts w:ascii="Century Gothic" w:hAnsi="Century Gothic"/>
        </w:rPr>
        <w:t xml:space="preserve"> convinced a thought is true, stop and ask yourself, “How old is this thought?” Ask yourself if you need to continue to "buy into" this thought or pattern of thoughts because you always have.</w:t>
      </w:r>
      <w:r w:rsidR="00C01B24">
        <w:rPr>
          <w:rFonts w:ascii="Century Gothic" w:hAnsi="Century Gothic"/>
        </w:rPr>
        <w:t xml:space="preserve"> </w:t>
      </w:r>
      <w:r w:rsidRPr="00BC12EF">
        <w:rPr>
          <w:rFonts w:ascii="Century Gothic" w:hAnsi="Century Gothic"/>
        </w:rPr>
        <w:t xml:space="preserve">The answer is no! Just because </w:t>
      </w:r>
      <w:proofErr w:type="gramStart"/>
      <w:r w:rsidRPr="00BC12EF">
        <w:rPr>
          <w:rFonts w:ascii="Century Gothic" w:hAnsi="Century Gothic"/>
        </w:rPr>
        <w:t>you’ve</w:t>
      </w:r>
      <w:proofErr w:type="gramEnd"/>
      <w:r w:rsidRPr="00BC12EF">
        <w:rPr>
          <w:rFonts w:ascii="Century Gothic" w:hAnsi="Century Gothic"/>
        </w:rPr>
        <w:t xml:space="preserve"> always done it this way doesn’t mean it’s the best way. And </w:t>
      </w:r>
      <w:proofErr w:type="gramStart"/>
      <w:r w:rsidRPr="00BC12EF">
        <w:rPr>
          <w:rFonts w:ascii="Century Gothic" w:hAnsi="Century Gothic"/>
        </w:rPr>
        <w:t>it’s</w:t>
      </w:r>
      <w:proofErr w:type="gramEnd"/>
      <w:r w:rsidRPr="00BC12EF">
        <w:rPr>
          <w:rFonts w:ascii="Century Gothic" w:hAnsi="Century Gothic"/>
        </w:rPr>
        <w:t xml:space="preserve"> important to know that you can have these thoughts and continue to engage in meaningful behaviors, despite how old the thought is.</w:t>
      </w:r>
    </w:p>
    <w:p w14:paraId="56B4065E" w14:textId="77777777" w:rsidR="00BC12EF" w:rsidRPr="00BC12EF" w:rsidRDefault="00BC12EF" w:rsidP="00BC12EF">
      <w:pPr>
        <w:rPr>
          <w:rFonts w:ascii="Century Gothic" w:hAnsi="Century Gothic"/>
          <w:b/>
          <w:bCs/>
        </w:rPr>
      </w:pPr>
      <w:r w:rsidRPr="00BC12EF">
        <w:rPr>
          <w:rFonts w:ascii="Century Gothic" w:hAnsi="Century Gothic"/>
          <w:b/>
          <w:bCs/>
        </w:rPr>
        <w:t xml:space="preserve">Treat your thoughts like pop-up </w:t>
      </w:r>
      <w:proofErr w:type="gramStart"/>
      <w:r w:rsidRPr="00BC12EF">
        <w:rPr>
          <w:rFonts w:ascii="Century Gothic" w:hAnsi="Century Gothic"/>
          <w:b/>
          <w:bCs/>
        </w:rPr>
        <w:t>ads</w:t>
      </w:r>
      <w:proofErr w:type="gramEnd"/>
    </w:p>
    <w:p w14:paraId="5DA73FC1" w14:textId="627454C6" w:rsidR="00BC12EF" w:rsidRPr="00BC12EF" w:rsidRDefault="00BC12EF" w:rsidP="00BC12EF">
      <w:pPr>
        <w:rPr>
          <w:rFonts w:ascii="Century Gothic" w:hAnsi="Century Gothic"/>
        </w:rPr>
      </w:pPr>
      <w:r w:rsidRPr="00BC12EF">
        <w:rPr>
          <w:rFonts w:ascii="Century Gothic" w:hAnsi="Century Gothic"/>
        </w:rPr>
        <w:t xml:space="preserve">This is my favorite cognitive </w:t>
      </w:r>
      <w:proofErr w:type="spellStart"/>
      <w:r w:rsidRPr="00BC12EF">
        <w:rPr>
          <w:rFonts w:ascii="Century Gothic" w:hAnsi="Century Gothic"/>
        </w:rPr>
        <w:t>defusion</w:t>
      </w:r>
      <w:proofErr w:type="spellEnd"/>
      <w:r w:rsidRPr="00BC12EF">
        <w:rPr>
          <w:rFonts w:ascii="Century Gothic" w:hAnsi="Century Gothic"/>
        </w:rPr>
        <w:t xml:space="preserve"> strategy. At the core, this skill teaches you to treat your thoughts as what they are</w:t>
      </w:r>
      <w:r w:rsidRPr="00BC12EF">
        <w:rPr>
          <w:rFonts w:ascii="Arial" w:hAnsi="Arial" w:cs="Arial"/>
        </w:rPr>
        <w:t> </w:t>
      </w:r>
      <w:r w:rsidRPr="00BC12EF">
        <w:rPr>
          <w:rFonts w:ascii="Century Gothic" w:hAnsi="Century Gothic" w:cs="Century Gothic"/>
        </w:rPr>
        <w:t>—</w:t>
      </w:r>
      <w:r w:rsidRPr="00BC12EF">
        <w:rPr>
          <w:rFonts w:ascii="Arial" w:hAnsi="Arial" w:cs="Arial"/>
        </w:rPr>
        <w:t> </w:t>
      </w:r>
      <w:r w:rsidRPr="00BC12EF">
        <w:rPr>
          <w:rFonts w:ascii="Century Gothic" w:hAnsi="Century Gothic"/>
        </w:rPr>
        <w:t>spurts of electricity that sometimes pop up inconveniently.</w:t>
      </w:r>
      <w:r w:rsidR="00C01B24">
        <w:rPr>
          <w:rFonts w:ascii="Century Gothic" w:hAnsi="Century Gothic"/>
        </w:rPr>
        <w:t xml:space="preserve"> </w:t>
      </w:r>
      <w:r w:rsidRPr="00BC12EF">
        <w:rPr>
          <w:rFonts w:ascii="Century Gothic" w:hAnsi="Century Gothic"/>
        </w:rPr>
        <w:t>When a thought comes up, visualize it as a pop-up ad. Acknowledge the thought</w:t>
      </w:r>
      <w:r w:rsidRPr="00BC12EF">
        <w:rPr>
          <w:rFonts w:ascii="Arial" w:hAnsi="Arial" w:cs="Arial"/>
        </w:rPr>
        <w:t> </w:t>
      </w:r>
      <w:r w:rsidRPr="00BC12EF">
        <w:rPr>
          <w:rFonts w:ascii="Century Gothic" w:hAnsi="Century Gothic" w:cs="Century Gothic"/>
        </w:rPr>
        <w:t>—</w:t>
      </w:r>
      <w:r w:rsidRPr="00BC12EF">
        <w:rPr>
          <w:rFonts w:ascii="Arial" w:hAnsi="Arial" w:cs="Arial"/>
        </w:rPr>
        <w:t> </w:t>
      </w:r>
      <w:proofErr w:type="gramStart"/>
      <w:r w:rsidRPr="00BC12EF">
        <w:rPr>
          <w:rFonts w:ascii="Century Gothic" w:hAnsi="Century Gothic"/>
        </w:rPr>
        <w:t>don</w:t>
      </w:r>
      <w:r w:rsidRPr="00BC12EF">
        <w:rPr>
          <w:rFonts w:ascii="Century Gothic" w:hAnsi="Century Gothic" w:cs="Century Gothic"/>
        </w:rPr>
        <w:t>’</w:t>
      </w:r>
      <w:r w:rsidRPr="00BC12EF">
        <w:rPr>
          <w:rFonts w:ascii="Century Gothic" w:hAnsi="Century Gothic"/>
        </w:rPr>
        <w:t>t</w:t>
      </w:r>
      <w:proofErr w:type="gramEnd"/>
      <w:r w:rsidRPr="00BC12EF">
        <w:rPr>
          <w:rFonts w:ascii="Century Gothic" w:hAnsi="Century Gothic"/>
        </w:rPr>
        <w:t xml:space="preserve"> suppress it, but just notice it and acknowledge that it</w:t>
      </w:r>
      <w:r w:rsidRPr="00BC12EF">
        <w:rPr>
          <w:rFonts w:ascii="Century Gothic" w:hAnsi="Century Gothic" w:cs="Century Gothic"/>
        </w:rPr>
        <w:t>’</w:t>
      </w:r>
      <w:r w:rsidRPr="00BC12EF">
        <w:rPr>
          <w:rFonts w:ascii="Century Gothic" w:hAnsi="Century Gothic"/>
        </w:rPr>
        <w:t>s there</w:t>
      </w:r>
      <w:r w:rsidRPr="00BC12EF">
        <w:rPr>
          <w:rFonts w:ascii="Arial" w:hAnsi="Arial" w:cs="Arial"/>
        </w:rPr>
        <w:t> </w:t>
      </w:r>
      <w:r w:rsidRPr="00BC12EF">
        <w:rPr>
          <w:rFonts w:ascii="Century Gothic" w:hAnsi="Century Gothic" w:cs="Century Gothic"/>
        </w:rPr>
        <w:t>—</w:t>
      </w:r>
      <w:r w:rsidRPr="00BC12EF">
        <w:rPr>
          <w:rFonts w:ascii="Arial" w:hAnsi="Arial" w:cs="Arial"/>
        </w:rPr>
        <w:t> </w:t>
      </w:r>
      <w:r w:rsidRPr="00BC12EF">
        <w:rPr>
          <w:rFonts w:ascii="Century Gothic" w:hAnsi="Century Gothic"/>
        </w:rPr>
        <w:t xml:space="preserve">find the X, and refocus your attention on whatever you were doing before the thought came. You can even visualize a big red X in your mind and </w:t>
      </w:r>
      <w:r w:rsidRPr="00BC12EF">
        <w:rPr>
          <w:rFonts w:ascii="Century Gothic" w:hAnsi="Century Gothic" w:cs="Century Gothic"/>
        </w:rPr>
        <w:t>“</w:t>
      </w:r>
      <w:r w:rsidRPr="00BC12EF">
        <w:rPr>
          <w:rFonts w:ascii="Century Gothic" w:hAnsi="Century Gothic"/>
        </w:rPr>
        <w:t>click</w:t>
      </w:r>
      <w:r w:rsidRPr="00BC12EF">
        <w:rPr>
          <w:rFonts w:ascii="Century Gothic" w:hAnsi="Century Gothic" w:cs="Century Gothic"/>
        </w:rPr>
        <w:t>”</w:t>
      </w:r>
      <w:r w:rsidRPr="00BC12EF">
        <w:rPr>
          <w:rFonts w:ascii="Century Gothic" w:hAnsi="Century Gothic"/>
        </w:rPr>
        <w:t xml:space="preserve"> the button to minimize the thought.</w:t>
      </w:r>
      <w:r w:rsidR="00C01B24">
        <w:rPr>
          <w:rFonts w:ascii="Century Gothic" w:hAnsi="Century Gothic"/>
        </w:rPr>
        <w:t xml:space="preserve"> </w:t>
      </w:r>
      <w:r w:rsidRPr="00BC12EF">
        <w:rPr>
          <w:rFonts w:ascii="Century Gothic" w:hAnsi="Century Gothic"/>
        </w:rPr>
        <w:t xml:space="preserve">You can even </w:t>
      </w:r>
      <w:r w:rsidRPr="00BC12EF">
        <w:rPr>
          <w:rFonts w:ascii="Century Gothic" w:hAnsi="Century Gothic"/>
          <w:b/>
          <w:bCs/>
        </w:rPr>
        <w:t>label it</w:t>
      </w:r>
      <w:r w:rsidRPr="00BC12EF">
        <w:rPr>
          <w:rFonts w:ascii="Century Gothic" w:hAnsi="Century Gothic"/>
        </w:rPr>
        <w:t xml:space="preserve">. You can say, “Oh, there is my anxiety spamming me again.” </w:t>
      </w:r>
      <w:proofErr w:type="gramStart"/>
      <w:r w:rsidRPr="00BC12EF">
        <w:rPr>
          <w:rFonts w:ascii="Century Gothic" w:hAnsi="Century Gothic"/>
        </w:rPr>
        <w:t>Or,</w:t>
      </w:r>
      <w:proofErr w:type="gramEnd"/>
      <w:r w:rsidRPr="00BC12EF">
        <w:rPr>
          <w:rFonts w:ascii="Century Gothic" w:hAnsi="Century Gothic"/>
        </w:rPr>
        <w:t xml:space="preserve"> “I’m noticing this ad is trying to sell me on the thought that I’m a failure. But I don’t have to buy it.”</w:t>
      </w:r>
    </w:p>
    <w:p w14:paraId="075112BD" w14:textId="63773DCF" w:rsidR="00BC12EF" w:rsidRPr="00BC12EF" w:rsidRDefault="00BC12EF" w:rsidP="00BC12EF">
      <w:pPr>
        <w:rPr>
          <w:rFonts w:ascii="Century Gothic" w:hAnsi="Century Gothic"/>
        </w:rPr>
      </w:pPr>
      <w:proofErr w:type="gramStart"/>
      <w:r w:rsidRPr="00BC12EF">
        <w:rPr>
          <w:rFonts w:ascii="Century Gothic" w:hAnsi="Century Gothic"/>
        </w:rPr>
        <w:t>Don’t</w:t>
      </w:r>
      <w:proofErr w:type="gramEnd"/>
      <w:r w:rsidRPr="00BC12EF">
        <w:rPr>
          <w:rFonts w:ascii="Century Gothic" w:hAnsi="Century Gothic"/>
        </w:rPr>
        <w:t xml:space="preserve"> buy what the pop-up ad is selling you</w:t>
      </w:r>
      <w:r w:rsidRPr="00BC12EF">
        <w:rPr>
          <w:rFonts w:ascii="Arial" w:hAnsi="Arial" w:cs="Arial"/>
        </w:rPr>
        <w:t> </w:t>
      </w:r>
      <w:r w:rsidRPr="00BC12EF">
        <w:rPr>
          <w:rFonts w:ascii="Century Gothic" w:hAnsi="Century Gothic" w:cs="Century Gothic"/>
        </w:rPr>
        <w:t>—</w:t>
      </w:r>
      <w:r w:rsidRPr="00BC12EF">
        <w:rPr>
          <w:rFonts w:ascii="Arial" w:hAnsi="Arial" w:cs="Arial"/>
        </w:rPr>
        <w:t> </w:t>
      </w:r>
      <w:r w:rsidRPr="00BC12EF">
        <w:rPr>
          <w:rFonts w:ascii="Century Gothic" w:hAnsi="Century Gothic"/>
        </w:rPr>
        <w:t>don’t buy into the thought as truth. Just move on with your life, just like you do when you come across a spammy advertisement.</w:t>
      </w:r>
      <w:r w:rsidR="00C01B24">
        <w:rPr>
          <w:rFonts w:ascii="Century Gothic" w:hAnsi="Century Gothic"/>
        </w:rPr>
        <w:t xml:space="preserve"> </w:t>
      </w:r>
      <w:r w:rsidRPr="00BC12EF">
        <w:rPr>
          <w:rFonts w:ascii="Century Gothic" w:hAnsi="Century Gothic"/>
        </w:rPr>
        <w:t xml:space="preserve">If you buy into the spam, you let the virus spread. But if you accept that your computer is going to be spammed sometimes, the virus that pops up is a small nuisance, but it </w:t>
      </w:r>
      <w:proofErr w:type="gramStart"/>
      <w:r w:rsidRPr="00BC12EF">
        <w:rPr>
          <w:rFonts w:ascii="Century Gothic" w:hAnsi="Century Gothic"/>
        </w:rPr>
        <w:t>doesn’t</w:t>
      </w:r>
      <w:proofErr w:type="gramEnd"/>
      <w:r w:rsidRPr="00BC12EF">
        <w:rPr>
          <w:rFonts w:ascii="Century Gothic" w:hAnsi="Century Gothic"/>
        </w:rPr>
        <w:t xml:space="preserve"> control your life. If you can acknowledge the thought, and distance yourself from it, you can live your life.</w:t>
      </w:r>
      <w:r w:rsidR="00C01B24">
        <w:rPr>
          <w:rFonts w:ascii="Century Gothic" w:hAnsi="Century Gothic"/>
        </w:rPr>
        <w:t xml:space="preserve"> </w:t>
      </w:r>
      <w:r w:rsidRPr="00BC12EF">
        <w:rPr>
          <w:rFonts w:ascii="Century Gothic" w:hAnsi="Century Gothic"/>
        </w:rPr>
        <w:t>You can be your own antivirus software.</w:t>
      </w:r>
    </w:p>
    <w:p w14:paraId="6B9527F1" w14:textId="77777777" w:rsidR="00BC12EF" w:rsidRPr="00BC12EF" w:rsidRDefault="00BC12EF" w:rsidP="00BC12EF">
      <w:pPr>
        <w:rPr>
          <w:rFonts w:ascii="Century Gothic" w:hAnsi="Century Gothic"/>
          <w:b/>
          <w:bCs/>
        </w:rPr>
      </w:pPr>
      <w:r w:rsidRPr="00BC12EF">
        <w:rPr>
          <w:rFonts w:ascii="Century Gothic" w:hAnsi="Century Gothic"/>
          <w:b/>
          <w:bCs/>
        </w:rPr>
        <w:t>In Summary</w:t>
      </w:r>
    </w:p>
    <w:p w14:paraId="542A4455" w14:textId="77777777" w:rsidR="00BC12EF" w:rsidRPr="00BC12EF" w:rsidRDefault="00BC12EF" w:rsidP="00BC12EF">
      <w:pPr>
        <w:rPr>
          <w:rFonts w:ascii="Century Gothic" w:hAnsi="Century Gothic"/>
        </w:rPr>
      </w:pPr>
      <w:r w:rsidRPr="00BC12EF">
        <w:rPr>
          <w:rFonts w:ascii="Century Gothic" w:hAnsi="Century Gothic"/>
        </w:rPr>
        <w:lastRenderedPageBreak/>
        <w:t xml:space="preserve">Cognitive </w:t>
      </w:r>
      <w:proofErr w:type="spellStart"/>
      <w:r w:rsidRPr="00BC12EF">
        <w:rPr>
          <w:rFonts w:ascii="Century Gothic" w:hAnsi="Century Gothic"/>
        </w:rPr>
        <w:t>defusion</w:t>
      </w:r>
      <w:proofErr w:type="spellEnd"/>
      <w:r w:rsidRPr="00BC12EF">
        <w:rPr>
          <w:rFonts w:ascii="Century Gothic" w:hAnsi="Century Gothic"/>
        </w:rPr>
        <w:t xml:space="preserve"> is an effective strategy to help you live your life, even when you experience frustrating, distressing, spammy thoughts. Remember to take your thoughts for what they are and label them as “thoughts only.”</w:t>
      </w:r>
    </w:p>
    <w:p w14:paraId="748C647E" w14:textId="77777777" w:rsidR="00BC12EF" w:rsidRPr="00BC12EF" w:rsidRDefault="00BC12EF" w:rsidP="00BC12EF">
      <w:pPr>
        <w:rPr>
          <w:rFonts w:ascii="Century Gothic" w:hAnsi="Century Gothic"/>
        </w:rPr>
      </w:pPr>
      <w:r w:rsidRPr="00BC12EF">
        <w:rPr>
          <w:rFonts w:ascii="Century Gothic" w:hAnsi="Century Gothic"/>
        </w:rPr>
        <w:t xml:space="preserve">By not assigning extra meaning to your thoughts, you can let go of the stories </w:t>
      </w:r>
      <w:proofErr w:type="gramStart"/>
      <w:r w:rsidRPr="00BC12EF">
        <w:rPr>
          <w:rFonts w:ascii="Century Gothic" w:hAnsi="Century Gothic"/>
        </w:rPr>
        <w:t>you’ve</w:t>
      </w:r>
      <w:proofErr w:type="gramEnd"/>
      <w:r w:rsidRPr="00BC12EF">
        <w:rPr>
          <w:rFonts w:ascii="Century Gothic" w:hAnsi="Century Gothic"/>
        </w:rPr>
        <w:t xml:space="preserve"> been telling yourself. All the thoughts that you </w:t>
      </w:r>
      <w:proofErr w:type="gramStart"/>
      <w:r w:rsidRPr="00BC12EF">
        <w:rPr>
          <w:rFonts w:ascii="Century Gothic" w:hAnsi="Century Gothic"/>
        </w:rPr>
        <w:t>aren’t</w:t>
      </w:r>
      <w:proofErr w:type="gramEnd"/>
      <w:r w:rsidRPr="00BC12EF">
        <w:rPr>
          <w:rFonts w:ascii="Century Gothic" w:hAnsi="Century Gothic"/>
        </w:rPr>
        <w:t xml:space="preserve"> good enough, smart enough, or loveable enough are just stories. And just because </w:t>
      </w:r>
      <w:proofErr w:type="gramStart"/>
      <w:r w:rsidRPr="00BC12EF">
        <w:rPr>
          <w:rFonts w:ascii="Century Gothic" w:hAnsi="Century Gothic"/>
        </w:rPr>
        <w:t>you’ve</w:t>
      </w:r>
      <w:proofErr w:type="gramEnd"/>
      <w:r w:rsidRPr="00BC12EF">
        <w:rPr>
          <w:rFonts w:ascii="Century Gothic" w:hAnsi="Century Gothic"/>
        </w:rPr>
        <w:t xml:space="preserve"> always believed those thoughts doesn’t mean you need to buy into them now. If you get caught up in the spam, you </w:t>
      </w:r>
      <w:proofErr w:type="gramStart"/>
      <w:r w:rsidRPr="00BC12EF">
        <w:rPr>
          <w:rFonts w:ascii="Century Gothic" w:hAnsi="Century Gothic"/>
        </w:rPr>
        <w:t>can’t</w:t>
      </w:r>
      <w:proofErr w:type="gramEnd"/>
      <w:r w:rsidRPr="00BC12EF">
        <w:rPr>
          <w:rFonts w:ascii="Century Gothic" w:hAnsi="Century Gothic"/>
        </w:rPr>
        <w:t xml:space="preserve"> live your life.</w:t>
      </w:r>
    </w:p>
    <w:p w14:paraId="48F81A07" w14:textId="77777777" w:rsidR="00BC12EF" w:rsidRPr="00BC12EF" w:rsidRDefault="00BC12EF" w:rsidP="00BC12EF">
      <w:pPr>
        <w:rPr>
          <w:rFonts w:ascii="Century Gothic" w:hAnsi="Century Gothic"/>
        </w:rPr>
      </w:pPr>
      <w:r w:rsidRPr="00BC12EF">
        <w:rPr>
          <w:rFonts w:ascii="Century Gothic" w:hAnsi="Century Gothic"/>
        </w:rPr>
        <w:t xml:space="preserve">You are not your thoughts, and you may be spending too much mental energy fighting with your thoughts. The more you try to struggle with them, the more they keep coming back. Because </w:t>
      </w:r>
      <w:proofErr w:type="gramStart"/>
      <w:r w:rsidRPr="00BC12EF">
        <w:rPr>
          <w:rFonts w:ascii="Century Gothic" w:hAnsi="Century Gothic"/>
        </w:rPr>
        <w:t>that’s</w:t>
      </w:r>
      <w:proofErr w:type="gramEnd"/>
      <w:r w:rsidRPr="00BC12EF">
        <w:rPr>
          <w:rFonts w:ascii="Century Gothic" w:hAnsi="Century Gothic"/>
        </w:rPr>
        <w:t xml:space="preserve"> what spam does</w:t>
      </w:r>
      <w:r w:rsidRPr="00BC12EF">
        <w:rPr>
          <w:rFonts w:ascii="Arial" w:hAnsi="Arial" w:cs="Arial"/>
        </w:rPr>
        <w:t> </w:t>
      </w:r>
      <w:r w:rsidRPr="00BC12EF">
        <w:rPr>
          <w:rFonts w:ascii="Century Gothic" w:hAnsi="Century Gothic" w:cs="Century Gothic"/>
        </w:rPr>
        <w:t>—</w:t>
      </w:r>
      <w:r w:rsidRPr="00BC12EF">
        <w:rPr>
          <w:rFonts w:ascii="Arial" w:hAnsi="Arial" w:cs="Arial"/>
        </w:rPr>
        <w:t> </w:t>
      </w:r>
      <w:r w:rsidRPr="00BC12EF">
        <w:rPr>
          <w:rFonts w:ascii="Century Gothic" w:hAnsi="Century Gothic"/>
        </w:rPr>
        <w:t>the more you interact with the pop-up ad, the more it tries to pull you in.</w:t>
      </w:r>
    </w:p>
    <w:p w14:paraId="710B59E1" w14:textId="77777777" w:rsidR="00BC12EF" w:rsidRPr="00BC12EF" w:rsidRDefault="00BC12EF" w:rsidP="00BC12EF">
      <w:pPr>
        <w:rPr>
          <w:rFonts w:ascii="Century Gothic" w:hAnsi="Century Gothic"/>
        </w:rPr>
      </w:pPr>
      <w:r w:rsidRPr="00BC12EF">
        <w:rPr>
          <w:rFonts w:ascii="Century Gothic" w:hAnsi="Century Gothic"/>
        </w:rPr>
        <w:t xml:space="preserve">Stop fighting. And </w:t>
      </w:r>
      <w:proofErr w:type="gramStart"/>
      <w:r w:rsidRPr="00BC12EF">
        <w:rPr>
          <w:rFonts w:ascii="Century Gothic" w:hAnsi="Century Gothic"/>
        </w:rPr>
        <w:t>don’t</w:t>
      </w:r>
      <w:proofErr w:type="gramEnd"/>
      <w:r w:rsidRPr="00BC12EF">
        <w:rPr>
          <w:rFonts w:ascii="Century Gothic" w:hAnsi="Century Gothic"/>
        </w:rPr>
        <w:t xml:space="preserve"> let the spam hold you back.</w:t>
      </w:r>
    </w:p>
    <w:p w14:paraId="5B83F6AF" w14:textId="77777777" w:rsidR="00BC12EF" w:rsidRPr="00BC12EF" w:rsidRDefault="00BC12EF" w:rsidP="00BC12EF">
      <w:pPr>
        <w:rPr>
          <w:rFonts w:ascii="Century Gothic" w:hAnsi="Century Gothic"/>
        </w:rPr>
      </w:pPr>
      <w:r w:rsidRPr="00BC12EF">
        <w:rPr>
          <w:rFonts w:ascii="Century Gothic" w:hAnsi="Century Gothic"/>
        </w:rPr>
        <w:t>Hit the X.</w:t>
      </w:r>
    </w:p>
    <w:p w14:paraId="5CA60A0F" w14:textId="77777777" w:rsidR="00DD1206" w:rsidRPr="00BC12EF" w:rsidRDefault="00DD1206" w:rsidP="00BC12EF">
      <w:pPr>
        <w:rPr>
          <w:rFonts w:ascii="Century Gothic" w:hAnsi="Century Gothic"/>
        </w:rPr>
      </w:pPr>
    </w:p>
    <w:sectPr w:rsidR="00DD1206" w:rsidRPr="00BC12EF" w:rsidSect="00BA252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0136" w14:textId="77777777" w:rsidR="00BA2522" w:rsidRDefault="00BA2522" w:rsidP="00BA2522">
      <w:pPr>
        <w:spacing w:after="0" w:line="240" w:lineRule="auto"/>
      </w:pPr>
      <w:r>
        <w:separator/>
      </w:r>
    </w:p>
  </w:endnote>
  <w:endnote w:type="continuationSeparator" w:id="0">
    <w:p w14:paraId="1D10D945" w14:textId="77777777" w:rsidR="00BA2522" w:rsidRDefault="00BA2522" w:rsidP="00BA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D601" w14:textId="77777777" w:rsidR="00BA2522" w:rsidRDefault="00BA2522" w:rsidP="00BA2522">
      <w:pPr>
        <w:spacing w:after="0" w:line="240" w:lineRule="auto"/>
      </w:pPr>
      <w:r>
        <w:separator/>
      </w:r>
    </w:p>
  </w:footnote>
  <w:footnote w:type="continuationSeparator" w:id="0">
    <w:p w14:paraId="24B4BE61" w14:textId="77777777" w:rsidR="00BA2522" w:rsidRDefault="00BA2522" w:rsidP="00BA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347F" w14:textId="75B7D4C2" w:rsidR="00BA2522" w:rsidRDefault="00BA2522" w:rsidP="00BA2522">
    <w:pPr>
      <w:pStyle w:val="Header"/>
      <w:jc w:val="center"/>
    </w:pPr>
    <w:r>
      <w:rPr>
        <w:noProof/>
      </w:rPr>
      <w:drawing>
        <wp:inline distT="0" distB="0" distL="0" distR="0" wp14:anchorId="286A0C7E" wp14:editId="076DF48D">
          <wp:extent cx="753745" cy="795020"/>
          <wp:effectExtent l="0" t="0" r="825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745" cy="7950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EF"/>
    <w:rsid w:val="00BA2522"/>
    <w:rsid w:val="00BC12EF"/>
    <w:rsid w:val="00C01B24"/>
    <w:rsid w:val="00DD12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1F0D"/>
  <w15:chartTrackingRefBased/>
  <w15:docId w15:val="{1EA98164-1DDB-4E21-B82C-799BC10E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2EF"/>
    <w:rPr>
      <w:color w:val="0563C1" w:themeColor="hyperlink"/>
      <w:u w:val="single"/>
    </w:rPr>
  </w:style>
  <w:style w:type="character" w:styleId="UnresolvedMention">
    <w:name w:val="Unresolved Mention"/>
    <w:basedOn w:val="DefaultParagraphFont"/>
    <w:uiPriority w:val="99"/>
    <w:semiHidden/>
    <w:unhideWhenUsed/>
    <w:rsid w:val="00BC12EF"/>
    <w:rPr>
      <w:color w:val="605E5C"/>
      <w:shd w:val="clear" w:color="auto" w:fill="E1DFDD"/>
    </w:rPr>
  </w:style>
  <w:style w:type="character" w:styleId="FollowedHyperlink">
    <w:name w:val="FollowedHyperlink"/>
    <w:basedOn w:val="DefaultParagraphFont"/>
    <w:uiPriority w:val="99"/>
    <w:semiHidden/>
    <w:unhideWhenUsed/>
    <w:rsid w:val="00BC12EF"/>
    <w:rPr>
      <w:color w:val="954F72" w:themeColor="followedHyperlink"/>
      <w:u w:val="single"/>
    </w:rPr>
  </w:style>
  <w:style w:type="paragraph" w:styleId="Header">
    <w:name w:val="header"/>
    <w:basedOn w:val="Normal"/>
    <w:link w:val="HeaderChar"/>
    <w:uiPriority w:val="99"/>
    <w:unhideWhenUsed/>
    <w:rsid w:val="00BA2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522"/>
  </w:style>
  <w:style w:type="paragraph" w:styleId="Footer">
    <w:name w:val="footer"/>
    <w:basedOn w:val="Normal"/>
    <w:link w:val="FooterChar"/>
    <w:uiPriority w:val="99"/>
    <w:unhideWhenUsed/>
    <w:rsid w:val="00BA2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71715">
      <w:bodyDiv w:val="1"/>
      <w:marLeft w:val="0"/>
      <w:marRight w:val="0"/>
      <w:marTop w:val="0"/>
      <w:marBottom w:val="0"/>
      <w:divBdr>
        <w:top w:val="none" w:sz="0" w:space="0" w:color="auto"/>
        <w:left w:val="none" w:sz="0" w:space="0" w:color="auto"/>
        <w:bottom w:val="none" w:sz="0" w:space="0" w:color="auto"/>
        <w:right w:val="none" w:sz="0" w:space="0" w:color="auto"/>
      </w:divBdr>
    </w:div>
    <w:div w:id="18453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E2BCB-A3FA-4DDA-BBDB-A52609C5C335}"/>
</file>

<file path=customXml/itemProps2.xml><?xml version="1.0" encoding="utf-8"?>
<ds:datastoreItem xmlns:ds="http://schemas.openxmlformats.org/officeDocument/2006/customXml" ds:itemID="{0570658B-9DE5-4285-9E2D-797D00EC00D5}"/>
</file>

<file path=customXml/itemProps3.xml><?xml version="1.0" encoding="utf-8"?>
<ds:datastoreItem xmlns:ds="http://schemas.openxmlformats.org/officeDocument/2006/customXml" ds:itemID="{448071C0-DEA0-4806-BBE6-3B67A123B20F}"/>
</file>

<file path=docProps/app.xml><?xml version="1.0" encoding="utf-8"?>
<Properties xmlns="http://schemas.openxmlformats.org/officeDocument/2006/extended-properties" xmlns:vt="http://schemas.openxmlformats.org/officeDocument/2006/docPropsVTypes">
  <Template>Normal</Template>
  <TotalTime>162</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1</cp:revision>
  <dcterms:created xsi:type="dcterms:W3CDTF">2021-04-29T18:25:00Z</dcterms:created>
  <dcterms:modified xsi:type="dcterms:W3CDTF">2021-04-29T21:08:00Z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