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598C" w14:textId="29D04D76" w:rsidR="00B71B7D" w:rsidRPr="00B71B7D" w:rsidRDefault="001C6515" w:rsidP="00B71B7D">
      <w:pPr>
        <w:jc w:val="center"/>
        <w:rPr>
          <w:b/>
          <w:bCs/>
          <w:sz w:val="48"/>
          <w:szCs w:val="48"/>
        </w:rPr>
      </w:pPr>
      <w:r w:rsidRPr="00B71B7D">
        <w:rPr>
          <w:b/>
          <w:bCs/>
          <w:sz w:val="48"/>
          <w:szCs w:val="48"/>
        </w:rPr>
        <w:t>Marching for CPA!</w:t>
      </w:r>
    </w:p>
    <w:p w14:paraId="63BBA91E" w14:textId="2B653A7C" w:rsidR="00242C8E" w:rsidRDefault="00242C8E" w:rsidP="00B71B7D">
      <w:pPr>
        <w:jc w:val="center"/>
      </w:pPr>
      <w:r>
        <w:t xml:space="preserve">A </w:t>
      </w:r>
      <w:r w:rsidR="00B71B7D">
        <w:t>PD session that has nothing to do with the “marching arts”</w:t>
      </w:r>
    </w:p>
    <w:p w14:paraId="07F94CC9" w14:textId="77777777" w:rsidR="00B71B7D" w:rsidRDefault="00B71B7D" w:rsidP="00B71B7D">
      <w:pPr>
        <w:jc w:val="center"/>
      </w:pPr>
    </w:p>
    <w:p w14:paraId="57DE1961" w14:textId="77777777" w:rsidR="00B71B7D" w:rsidRDefault="00B71B7D" w:rsidP="00B71B7D">
      <w:pPr>
        <w:jc w:val="center"/>
      </w:pPr>
    </w:p>
    <w:p w14:paraId="50BAAF34" w14:textId="77777777" w:rsidR="00B71B7D" w:rsidRDefault="00B71B7D">
      <w:r>
        <w:t>Dr. Jeff Phillips, FRSM</w:t>
      </w:r>
    </w:p>
    <w:p w14:paraId="5C6FD71B" w14:textId="7F03D2CB" w:rsidR="00B71B7D" w:rsidRDefault="00B71B7D">
      <w:r>
        <w:t>retired, Hendersonville HS</w:t>
      </w:r>
    </w:p>
    <w:p w14:paraId="30090D49" w14:textId="163518ED" w:rsidR="00B71B7D" w:rsidRDefault="00B71B7D">
      <w:r>
        <w:t>Trombone prof at Belmont University, Trevecca University</w:t>
      </w:r>
    </w:p>
    <w:p w14:paraId="4B507561" w14:textId="7D59FD85" w:rsidR="00B71B7D" w:rsidRDefault="00B71B7D">
      <w:r>
        <w:t>Artist, KHS/XO/Jupiter Band Instruments</w:t>
      </w:r>
    </w:p>
    <w:p w14:paraId="7F3E64B4" w14:textId="6D827775" w:rsidR="00B71B7D" w:rsidRDefault="00B71B7D">
      <w:r>
        <w:t>www.jeffphillipstrombone.com</w:t>
      </w:r>
    </w:p>
    <w:p w14:paraId="31074BBE" w14:textId="77777777" w:rsidR="00B71B7D" w:rsidRDefault="00B71B7D"/>
    <w:p w14:paraId="6D289D6E" w14:textId="77777777" w:rsidR="001C6515" w:rsidRDefault="001C6515"/>
    <w:p w14:paraId="29288BFE" w14:textId="3CE3697F" w:rsidR="001C6515" w:rsidRDefault="001C6515" w:rsidP="001C6515">
      <w:pPr>
        <w:pStyle w:val="ListParagraph"/>
        <w:numPr>
          <w:ilvl w:val="0"/>
          <w:numId w:val="1"/>
        </w:numPr>
      </w:pPr>
      <w:r>
        <w:t>Why Marches?</w:t>
      </w:r>
    </w:p>
    <w:p w14:paraId="399609A2" w14:textId="492BF898" w:rsidR="001C6515" w:rsidRDefault="001C6515" w:rsidP="001C6515">
      <w:pPr>
        <w:pStyle w:val="ListParagraph"/>
        <w:numPr>
          <w:ilvl w:val="1"/>
          <w:numId w:val="1"/>
        </w:numPr>
      </w:pPr>
      <w:r>
        <w:t>Purpose; history (brief)</w:t>
      </w:r>
    </w:p>
    <w:p w14:paraId="3416B404" w14:textId="21611BDA" w:rsidR="001C6515" w:rsidRDefault="001C6515" w:rsidP="001C6515">
      <w:pPr>
        <w:pStyle w:val="ListParagraph"/>
        <w:numPr>
          <w:ilvl w:val="1"/>
          <w:numId w:val="1"/>
        </w:numPr>
      </w:pPr>
      <w:r>
        <w:t>Types</w:t>
      </w:r>
    </w:p>
    <w:p w14:paraId="2F147A8E" w14:textId="69F84D45" w:rsidR="001C6515" w:rsidRDefault="001C6515" w:rsidP="001C6515">
      <w:pPr>
        <w:pStyle w:val="ListParagraph"/>
        <w:numPr>
          <w:ilvl w:val="0"/>
          <w:numId w:val="1"/>
        </w:numPr>
      </w:pPr>
      <w:r>
        <w:t>Should I use one for CPA warm-up?</w:t>
      </w:r>
    </w:p>
    <w:p w14:paraId="5DB441FE" w14:textId="205656DE" w:rsidR="001C6515" w:rsidRDefault="001C6515" w:rsidP="001C6515">
      <w:pPr>
        <w:pStyle w:val="ListParagraph"/>
        <w:numPr>
          <w:ilvl w:val="1"/>
          <w:numId w:val="1"/>
        </w:numPr>
      </w:pPr>
      <w:r>
        <w:t>Programming in general</w:t>
      </w:r>
    </w:p>
    <w:p w14:paraId="1B8E1C43" w14:textId="1BF4D196" w:rsidR="001C6515" w:rsidRDefault="001C6515" w:rsidP="001C6515">
      <w:pPr>
        <w:pStyle w:val="ListParagraph"/>
        <w:numPr>
          <w:ilvl w:val="1"/>
          <w:numId w:val="1"/>
        </w:numPr>
      </w:pPr>
      <w:r>
        <w:t>Considerations</w:t>
      </w:r>
    </w:p>
    <w:p w14:paraId="5BF9036E" w14:textId="072BD2BF" w:rsidR="001C6515" w:rsidRDefault="001C6515" w:rsidP="001C6515">
      <w:pPr>
        <w:pStyle w:val="ListParagraph"/>
        <w:numPr>
          <w:ilvl w:val="1"/>
          <w:numId w:val="1"/>
        </w:numPr>
      </w:pPr>
      <w:r>
        <w:t>Selection</w:t>
      </w:r>
    </w:p>
    <w:p w14:paraId="7ED1D7EA" w14:textId="3AC9D9DF" w:rsidR="001C6515" w:rsidRDefault="001C6515" w:rsidP="001C6515">
      <w:pPr>
        <w:pStyle w:val="ListParagraph"/>
        <w:numPr>
          <w:ilvl w:val="0"/>
          <w:numId w:val="1"/>
        </w:numPr>
      </w:pPr>
      <w:r>
        <w:t>Rehearsals</w:t>
      </w:r>
    </w:p>
    <w:p w14:paraId="6EE9C4AC" w14:textId="4DA4F6CD" w:rsidR="001C6515" w:rsidRDefault="001C6515" w:rsidP="001C6515">
      <w:pPr>
        <w:pStyle w:val="ListParagraph"/>
        <w:numPr>
          <w:ilvl w:val="1"/>
          <w:numId w:val="1"/>
        </w:numPr>
      </w:pPr>
      <w:r>
        <w:t>Style</w:t>
      </w:r>
    </w:p>
    <w:p w14:paraId="03D6C8D1" w14:textId="44D8DF97" w:rsidR="001C6515" w:rsidRDefault="001C6515" w:rsidP="001C6515">
      <w:pPr>
        <w:pStyle w:val="ListParagraph"/>
        <w:numPr>
          <w:ilvl w:val="1"/>
          <w:numId w:val="1"/>
        </w:numPr>
      </w:pPr>
      <w:r>
        <w:t>Tempo</w:t>
      </w:r>
    </w:p>
    <w:p w14:paraId="61287315" w14:textId="5526ADDC" w:rsidR="001C6515" w:rsidRDefault="001C6515" w:rsidP="001C6515">
      <w:pPr>
        <w:pStyle w:val="ListParagraph"/>
        <w:numPr>
          <w:ilvl w:val="1"/>
          <w:numId w:val="1"/>
        </w:numPr>
      </w:pPr>
      <w:r>
        <w:t>Rhythm</w:t>
      </w:r>
    </w:p>
    <w:p w14:paraId="31427679" w14:textId="460C2CEE" w:rsidR="001C6515" w:rsidRDefault="001C6515" w:rsidP="001C6515">
      <w:pPr>
        <w:pStyle w:val="ListParagraph"/>
        <w:numPr>
          <w:ilvl w:val="1"/>
          <w:numId w:val="1"/>
        </w:numPr>
      </w:pPr>
      <w:r>
        <w:t>Articulation/note length</w:t>
      </w:r>
    </w:p>
    <w:p w14:paraId="010A0840" w14:textId="6CD4CD71" w:rsidR="001C6515" w:rsidRDefault="001C6515" w:rsidP="001C6515">
      <w:pPr>
        <w:pStyle w:val="ListParagraph"/>
        <w:numPr>
          <w:ilvl w:val="1"/>
          <w:numId w:val="1"/>
        </w:numPr>
      </w:pPr>
      <w:r>
        <w:t>Artistic considerations</w:t>
      </w:r>
      <w:r>
        <w:tab/>
      </w:r>
    </w:p>
    <w:p w14:paraId="667FA723" w14:textId="69B0337B" w:rsidR="001C6515" w:rsidRDefault="001C6515" w:rsidP="001C6515">
      <w:pPr>
        <w:pStyle w:val="ListParagraph"/>
        <w:numPr>
          <w:ilvl w:val="2"/>
          <w:numId w:val="1"/>
        </w:numPr>
      </w:pPr>
      <w:r>
        <w:t>Dynamics</w:t>
      </w:r>
    </w:p>
    <w:p w14:paraId="55503C60" w14:textId="1E362729" w:rsidR="001C6515" w:rsidRDefault="001C6515" w:rsidP="001C6515">
      <w:pPr>
        <w:pStyle w:val="ListParagraph"/>
        <w:numPr>
          <w:ilvl w:val="2"/>
          <w:numId w:val="1"/>
        </w:numPr>
      </w:pPr>
      <w:r>
        <w:t>Instrumentation</w:t>
      </w:r>
    </w:p>
    <w:p w14:paraId="0B10B124" w14:textId="0B2AE1D3" w:rsidR="001C6515" w:rsidRDefault="001C6515" w:rsidP="001C6515">
      <w:pPr>
        <w:pStyle w:val="ListParagraph"/>
        <w:numPr>
          <w:ilvl w:val="2"/>
          <w:numId w:val="1"/>
        </w:numPr>
      </w:pPr>
      <w:r>
        <w:t>Scoring</w:t>
      </w:r>
    </w:p>
    <w:p w14:paraId="08CD71EB" w14:textId="337C1FDC" w:rsidR="001C6515" w:rsidRDefault="001C6515" w:rsidP="001C6515">
      <w:pPr>
        <w:pStyle w:val="ListParagraph"/>
        <w:numPr>
          <w:ilvl w:val="0"/>
          <w:numId w:val="1"/>
        </w:numPr>
      </w:pPr>
      <w:r>
        <w:t>Resources</w:t>
      </w:r>
    </w:p>
    <w:p w14:paraId="65944AAE" w14:textId="77777777" w:rsidR="001C6515" w:rsidRDefault="001C6515" w:rsidP="001C6515">
      <w:pPr>
        <w:pStyle w:val="ListParagraph"/>
        <w:ind w:left="1080"/>
      </w:pPr>
    </w:p>
    <w:p w14:paraId="38E6865E" w14:textId="77777777" w:rsidR="001C6515" w:rsidRDefault="001C6515" w:rsidP="001C6515">
      <w:pPr>
        <w:pStyle w:val="ListParagraph"/>
        <w:ind w:left="1080"/>
      </w:pPr>
    </w:p>
    <w:p w14:paraId="4C235BEB" w14:textId="77777777" w:rsidR="001C6515" w:rsidRDefault="001C6515" w:rsidP="001C6515">
      <w:pPr>
        <w:pStyle w:val="ListParagraph"/>
        <w:ind w:left="1080"/>
      </w:pPr>
    </w:p>
    <w:p w14:paraId="574E4E0C" w14:textId="141CFE8D" w:rsidR="001C6515" w:rsidRDefault="001C6515" w:rsidP="001C6515">
      <w:r>
        <w:t>Dr. Johnny Long (Troy University)</w:t>
      </w:r>
      <w:r w:rsidR="00AC16B5">
        <w:t>: “</w:t>
      </w:r>
      <w:r>
        <w:t>Show me a man that don’t like a march and I’ll show you a man that don’t love his mamma.”</w:t>
      </w:r>
    </w:p>
    <w:p w14:paraId="173392D3" w14:textId="77777777" w:rsidR="001C6515" w:rsidRDefault="001C6515" w:rsidP="001C6515"/>
    <w:p w14:paraId="07F2D72A" w14:textId="319786AA" w:rsidR="001C6515" w:rsidRDefault="001C6515" w:rsidP="001C6515">
      <w:r>
        <w:t>John Philip Sousa</w:t>
      </w:r>
      <w:r w:rsidR="00AC16B5">
        <w:t>: “</w:t>
      </w:r>
      <w:r>
        <w:t>Jazz will endure just as long as people hear it through their feet instead of their brains.”</w:t>
      </w:r>
    </w:p>
    <w:p w14:paraId="5A6BA36E" w14:textId="77777777" w:rsidR="001C6515" w:rsidRDefault="001C6515" w:rsidP="001C6515"/>
    <w:p w14:paraId="61C16C5A" w14:textId="77777777" w:rsidR="001C6515" w:rsidRDefault="001C6515" w:rsidP="001C6515"/>
    <w:p w14:paraId="76606C22" w14:textId="77777777" w:rsidR="00B71B7D" w:rsidRDefault="00B71B7D" w:rsidP="001C6515"/>
    <w:p w14:paraId="51F876B5" w14:textId="77777777" w:rsidR="00B71B7D" w:rsidRDefault="00B71B7D" w:rsidP="001C6515"/>
    <w:p w14:paraId="407AC9BB" w14:textId="77777777" w:rsidR="00B71B7D" w:rsidRDefault="00B71B7D" w:rsidP="001C6515"/>
    <w:p w14:paraId="47BC53AC" w14:textId="77777777" w:rsidR="00B71B7D" w:rsidRDefault="00B71B7D" w:rsidP="001C6515"/>
    <w:p w14:paraId="7B566038" w14:textId="77777777" w:rsidR="00B71B7D" w:rsidRDefault="00B71B7D" w:rsidP="001C6515"/>
    <w:p w14:paraId="7EE519DE" w14:textId="019E2B5A" w:rsidR="001C6515" w:rsidRDefault="001C6515" w:rsidP="001C6515">
      <w:r>
        <w:lastRenderedPageBreak/>
        <w:t>Purpose: movement</w:t>
      </w:r>
    </w:p>
    <w:p w14:paraId="62FA6216" w14:textId="77777777" w:rsidR="000C746A" w:rsidRDefault="000C746A" w:rsidP="001C6515"/>
    <w:p w14:paraId="07505F56" w14:textId="5EAE7197" w:rsidR="000C746A" w:rsidRPr="000C746A" w:rsidRDefault="000C746A" w:rsidP="001C6515">
      <w:pPr>
        <w:rPr>
          <w:rFonts w:cstheme="minorHAnsi"/>
          <w:color w:val="000000" w:themeColor="text1"/>
          <w:shd w:val="clear" w:color="auto" w:fill="FFFFFF"/>
        </w:rPr>
      </w:pPr>
      <w:hyperlink r:id="rId5" w:history="1">
        <w:r w:rsidRPr="000C746A">
          <w:rPr>
            <w:rStyle w:val="Hyperlink"/>
            <w:rFonts w:cstheme="minorHAnsi"/>
            <w:color w:val="000000" w:themeColor="text1"/>
            <w:u w:val="none"/>
          </w:rPr>
          <w:t>Researchers</w:t>
        </w:r>
      </w:hyperlink>
      <w:r w:rsidRPr="000C746A">
        <w:rPr>
          <w:rStyle w:val="apple-converted-space"/>
          <w:rFonts w:cstheme="minorHAnsi"/>
          <w:color w:val="000000" w:themeColor="text1"/>
          <w:shd w:val="clear" w:color="auto" w:fill="FFFFFF"/>
        </w:rPr>
        <w:t> </w:t>
      </w:r>
      <w:r w:rsidRPr="000C746A">
        <w:rPr>
          <w:rFonts w:cstheme="minorHAnsi"/>
          <w:color w:val="000000" w:themeColor="text1"/>
          <w:shd w:val="clear" w:color="auto" w:fill="FFFFFF"/>
        </w:rPr>
        <w:t xml:space="preserve">at the University of Oslo in Norway have determined that "people perceive and make sense of what they hear by mentally simulating the body motion thought to be involved in the making of sound." </w:t>
      </w:r>
      <w:r w:rsidR="00AC16B5" w:rsidRPr="000C746A">
        <w:rPr>
          <w:rFonts w:cstheme="minorHAnsi"/>
          <w:color w:val="000000" w:themeColor="text1"/>
          <w:shd w:val="clear" w:color="auto" w:fill="FFFFFF"/>
        </w:rPr>
        <w:t>So,</w:t>
      </w:r>
      <w:r w:rsidRPr="000C746A">
        <w:rPr>
          <w:rFonts w:cstheme="minorHAnsi"/>
          <w:color w:val="000000" w:themeColor="text1"/>
          <w:shd w:val="clear" w:color="auto" w:fill="FFFFFF"/>
        </w:rPr>
        <w:t xml:space="preserve"> when you tap your feet to music, it's actually your brain making sense of the sound. This is known as the motor theory of perception.</w:t>
      </w:r>
      <w:r w:rsidRPr="000C746A">
        <w:rPr>
          <w:rFonts w:cstheme="minorHAnsi"/>
          <w:color w:val="000000" w:themeColor="text1"/>
          <w:shd w:val="clear" w:color="auto" w:fill="FFFFFF"/>
        </w:rPr>
        <w:t xml:space="preserve">  (“Why We Tap Our Feet to Music: The Science Behind Sound in Content Creation” by Nicola Brown; </w:t>
      </w:r>
      <w:hyperlink r:id="rId6" w:history="1">
        <w:r w:rsidRPr="000C746A">
          <w:rPr>
            <w:rStyle w:val="Hyperlink"/>
            <w:rFonts w:cstheme="minorHAnsi"/>
            <w:color w:val="00B0F0"/>
            <w:shd w:val="clear" w:color="auto" w:fill="FFFFFF"/>
          </w:rPr>
          <w:t>https://www.skyword.com/contentstandard/tap-feet-music-science-behind-sound-content-creation/</w:t>
        </w:r>
      </w:hyperlink>
      <w:r w:rsidRPr="000C746A">
        <w:rPr>
          <w:rFonts w:cstheme="minorHAnsi"/>
          <w:color w:val="000000" w:themeColor="text1"/>
          <w:shd w:val="clear" w:color="auto" w:fill="FFFFFF"/>
        </w:rPr>
        <w:t>)</w:t>
      </w:r>
    </w:p>
    <w:p w14:paraId="656F3581" w14:textId="77777777" w:rsidR="000C746A" w:rsidRPr="000C746A" w:rsidRDefault="000C746A" w:rsidP="001C6515">
      <w:pPr>
        <w:rPr>
          <w:rFonts w:cstheme="minorHAnsi"/>
          <w:color w:val="000000" w:themeColor="text1"/>
          <w:shd w:val="clear" w:color="auto" w:fill="FFFFFF"/>
        </w:rPr>
      </w:pPr>
    </w:p>
    <w:p w14:paraId="038364FB" w14:textId="13511D58" w:rsidR="000C746A" w:rsidRPr="000C746A" w:rsidRDefault="000C746A" w:rsidP="001C6515">
      <w:pPr>
        <w:rPr>
          <w:rFonts w:cstheme="minorHAnsi"/>
          <w:color w:val="000000" w:themeColor="text1"/>
          <w:shd w:val="clear" w:color="auto" w:fill="FFFFFF"/>
        </w:rPr>
      </w:pPr>
      <w:r w:rsidRPr="000C746A">
        <w:rPr>
          <w:rFonts w:cstheme="minorHAnsi"/>
          <w:color w:val="000000" w:themeColor="text1"/>
          <w:shd w:val="clear" w:color="auto" w:fill="FFFFFF"/>
        </w:rPr>
        <w:t>We lost the public with jazz when jazz became “art music” more concerned with pushing boundaries instead of melodic playing; focus on performer rather than audience.  Big bands/dance bands/and then…(Phillips’ pondering on music and improvisation)</w:t>
      </w:r>
    </w:p>
    <w:p w14:paraId="7632101F" w14:textId="77777777" w:rsidR="000C746A" w:rsidRPr="000C746A" w:rsidRDefault="000C746A" w:rsidP="001C6515">
      <w:pPr>
        <w:rPr>
          <w:rFonts w:cstheme="minorHAnsi"/>
          <w:color w:val="000000" w:themeColor="text1"/>
          <w:shd w:val="clear" w:color="auto" w:fill="FFFFFF"/>
        </w:rPr>
      </w:pPr>
    </w:p>
    <w:p w14:paraId="41D0CBA7" w14:textId="02A5CCB0" w:rsidR="000C746A" w:rsidRDefault="000C746A" w:rsidP="001C6515">
      <w:pPr>
        <w:rPr>
          <w:rFonts w:cstheme="minorHAnsi"/>
          <w:color w:val="000000" w:themeColor="text1"/>
          <w:shd w:val="clear" w:color="auto" w:fill="FFFFFF"/>
        </w:rPr>
      </w:pPr>
      <w:r w:rsidRPr="000C746A">
        <w:rPr>
          <w:rFonts w:cstheme="minorHAnsi"/>
          <w:color w:val="000000" w:themeColor="text1"/>
          <w:shd w:val="clear" w:color="auto" w:fill="FFFFFF"/>
        </w:rPr>
        <w:t xml:space="preserve">How does that relate to contemporary composition, especially in the wind band world? </w:t>
      </w:r>
    </w:p>
    <w:p w14:paraId="7AA3AAD8" w14:textId="428B2D58" w:rsidR="000C746A" w:rsidRDefault="000C746A" w:rsidP="001C6515">
      <w:pPr>
        <w:rPr>
          <w:rFonts w:cstheme="minorHAnsi"/>
          <w:color w:val="000000" w:themeColor="text1"/>
          <w:shd w:val="clear" w:color="auto" w:fill="FFFFFF"/>
        </w:rPr>
      </w:pPr>
      <w:r>
        <w:rPr>
          <w:rFonts w:cstheme="minorHAnsi"/>
          <w:color w:val="000000" w:themeColor="text1"/>
          <w:shd w:val="clear" w:color="auto" w:fill="FFFFFF"/>
        </w:rPr>
        <w:t>Bach keyboard marches</w:t>
      </w:r>
    </w:p>
    <w:p w14:paraId="646AC5E0" w14:textId="4BD58502" w:rsidR="000C746A" w:rsidRDefault="000C746A" w:rsidP="001C6515">
      <w:pPr>
        <w:rPr>
          <w:rFonts w:cstheme="minorHAnsi"/>
          <w:color w:val="000000" w:themeColor="text1"/>
          <w:shd w:val="clear" w:color="auto" w:fill="FFFFFF"/>
        </w:rPr>
      </w:pPr>
      <w:r>
        <w:rPr>
          <w:rFonts w:cstheme="minorHAnsi"/>
          <w:color w:val="000000" w:themeColor="text1"/>
          <w:shd w:val="clear" w:color="auto" w:fill="FFFFFF"/>
        </w:rPr>
        <w:t>Mendelssohn “Trauermarsch”</w:t>
      </w:r>
    </w:p>
    <w:p w14:paraId="4952ED88" w14:textId="18831A57" w:rsidR="000C746A" w:rsidRDefault="000C746A" w:rsidP="001C6515">
      <w:pPr>
        <w:rPr>
          <w:rFonts w:cstheme="minorHAnsi"/>
          <w:color w:val="000000" w:themeColor="text1"/>
          <w:shd w:val="clear" w:color="auto" w:fill="FFFFFF"/>
        </w:rPr>
      </w:pPr>
      <w:r>
        <w:rPr>
          <w:rFonts w:cstheme="minorHAnsi"/>
          <w:color w:val="000000" w:themeColor="text1"/>
          <w:shd w:val="clear" w:color="auto" w:fill="FFFFFF"/>
        </w:rPr>
        <w:t>Chopin “March Funabre”</w:t>
      </w:r>
    </w:p>
    <w:p w14:paraId="350EE500" w14:textId="3D68BF7B" w:rsidR="000C746A" w:rsidRDefault="000C746A" w:rsidP="001C6515">
      <w:pPr>
        <w:rPr>
          <w:rFonts w:cstheme="minorHAnsi"/>
          <w:color w:val="000000" w:themeColor="text1"/>
          <w:shd w:val="clear" w:color="auto" w:fill="FFFFFF"/>
        </w:rPr>
      </w:pPr>
      <w:r>
        <w:rPr>
          <w:rFonts w:cstheme="minorHAnsi"/>
          <w:color w:val="000000" w:themeColor="text1"/>
          <w:shd w:val="clear" w:color="auto" w:fill="FFFFFF"/>
        </w:rPr>
        <w:t>Holst “March” from Suite in Eb</w:t>
      </w:r>
    </w:p>
    <w:p w14:paraId="2618F4BE" w14:textId="634252AF" w:rsidR="000C746A" w:rsidRDefault="000C746A" w:rsidP="001C6515">
      <w:pPr>
        <w:rPr>
          <w:rFonts w:cstheme="minorHAnsi"/>
          <w:color w:val="000000" w:themeColor="text1"/>
          <w:shd w:val="clear" w:color="auto" w:fill="FFFFFF"/>
        </w:rPr>
      </w:pPr>
      <w:r>
        <w:rPr>
          <w:rFonts w:cstheme="minorHAnsi"/>
          <w:color w:val="000000" w:themeColor="text1"/>
          <w:shd w:val="clear" w:color="auto" w:fill="FFFFFF"/>
        </w:rPr>
        <w:t>Hindemith “March” from Symphonic Metamorphosis</w:t>
      </w:r>
    </w:p>
    <w:p w14:paraId="59E22FFD" w14:textId="1833A659" w:rsidR="000C746A" w:rsidRDefault="000C746A" w:rsidP="001C6515">
      <w:pPr>
        <w:rPr>
          <w:rFonts w:cstheme="minorHAnsi"/>
          <w:color w:val="000000" w:themeColor="text1"/>
          <w:shd w:val="clear" w:color="auto" w:fill="FFFFFF"/>
        </w:rPr>
      </w:pPr>
      <w:r>
        <w:rPr>
          <w:rFonts w:cstheme="minorHAnsi"/>
          <w:color w:val="000000" w:themeColor="text1"/>
          <w:shd w:val="clear" w:color="auto" w:fill="FFFFFF"/>
        </w:rPr>
        <w:t>THEY’RE NOT JUST SOUSA, KING, FILLMORE!</w:t>
      </w:r>
      <w:r w:rsidR="00B71B7D">
        <w:rPr>
          <w:rFonts w:cstheme="minorHAnsi"/>
          <w:color w:val="000000" w:themeColor="text1"/>
          <w:shd w:val="clear" w:color="auto" w:fill="FFFFFF"/>
        </w:rPr>
        <w:t xml:space="preserve"> (even Sleigh Ride that you did in December…</w:t>
      </w:r>
      <w:r w:rsidR="00AC16B5">
        <w:rPr>
          <w:rFonts w:cstheme="minorHAnsi"/>
          <w:color w:val="000000" w:themeColor="text1"/>
          <w:shd w:val="clear" w:color="auto" w:fill="FFFFFF"/>
        </w:rPr>
        <w:t>yeah, it’s pretty much a march)</w:t>
      </w:r>
    </w:p>
    <w:p w14:paraId="685477A9" w14:textId="77777777" w:rsidR="000C746A" w:rsidRDefault="000C746A" w:rsidP="001C6515">
      <w:pPr>
        <w:rPr>
          <w:rFonts w:cstheme="minorHAnsi"/>
          <w:color w:val="000000" w:themeColor="text1"/>
          <w:shd w:val="clear" w:color="auto" w:fill="FFFFFF"/>
        </w:rPr>
      </w:pPr>
    </w:p>
    <w:p w14:paraId="37211A2B" w14:textId="4B189D6F" w:rsidR="000C746A" w:rsidRDefault="00AC16B5" w:rsidP="001C6515">
      <w:pPr>
        <w:rPr>
          <w:rFonts w:cstheme="minorHAnsi"/>
          <w:color w:val="000000" w:themeColor="text1"/>
          <w:shd w:val="clear" w:color="auto" w:fill="FFFFFF"/>
        </w:rPr>
      </w:pPr>
      <w:r>
        <w:rPr>
          <w:rFonts w:cstheme="minorHAnsi"/>
          <w:color w:val="000000" w:themeColor="text1"/>
          <w:shd w:val="clear" w:color="auto" w:fill="FFFFFF"/>
        </w:rPr>
        <w:t xml:space="preserve">American Band heritage:  </w:t>
      </w:r>
      <w:r w:rsidR="00DA4947">
        <w:rPr>
          <w:rFonts w:cstheme="minorHAnsi"/>
          <w:color w:val="000000" w:themeColor="text1"/>
          <w:shd w:val="clear" w:color="auto" w:fill="FFFFFF"/>
        </w:rPr>
        <w:t>Interpretation, appreciation:  passed down “verbally” in band history from “elder” directors, not necessarily written down; process missed “younger” directors</w:t>
      </w:r>
    </w:p>
    <w:p w14:paraId="1A2E30C7" w14:textId="295CA680" w:rsidR="00AC16B5" w:rsidRDefault="00AC16B5" w:rsidP="001C6515">
      <w:pPr>
        <w:rPr>
          <w:rFonts w:cstheme="minorHAnsi"/>
          <w:color w:val="000000" w:themeColor="text1"/>
          <w:shd w:val="clear" w:color="auto" w:fill="FFFFFF"/>
        </w:rPr>
      </w:pPr>
      <w:r>
        <w:rPr>
          <w:rFonts w:cstheme="minorHAnsi"/>
          <w:color w:val="000000" w:themeColor="text1"/>
          <w:shd w:val="clear" w:color="auto" w:fill="FFFFFF"/>
        </w:rPr>
        <w:t>(for me:  Lynn Morelock, Steve Grugin, Ray Haney, Ed Rooker)</w:t>
      </w:r>
    </w:p>
    <w:p w14:paraId="3E6432D6" w14:textId="77777777" w:rsidR="00DA4947" w:rsidRDefault="00DA4947" w:rsidP="001C6515">
      <w:pPr>
        <w:rPr>
          <w:rFonts w:cstheme="minorHAnsi"/>
          <w:color w:val="000000" w:themeColor="text1"/>
          <w:shd w:val="clear" w:color="auto" w:fill="FFFFFF"/>
        </w:rPr>
      </w:pPr>
    </w:p>
    <w:p w14:paraId="6733FA96" w14:textId="1CD3505B"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Largely popular early 20</w:t>
      </w:r>
      <w:r w:rsidRPr="00DA4947">
        <w:rPr>
          <w:rFonts w:cstheme="minorHAnsi"/>
          <w:color w:val="000000" w:themeColor="text1"/>
          <w:shd w:val="clear" w:color="auto" w:fill="FFFFFF"/>
          <w:vertAlign w:val="superscript"/>
        </w:rPr>
        <w:t>th</w:t>
      </w:r>
      <w:r>
        <w:rPr>
          <w:rFonts w:cstheme="minorHAnsi"/>
          <w:color w:val="000000" w:themeColor="text1"/>
          <w:shd w:val="clear" w:color="auto" w:fill="FFFFFF"/>
        </w:rPr>
        <w:t xml:space="preserve"> century for “entertainment”, musical “snobbery” not considered “serious” music</w:t>
      </w:r>
    </w:p>
    <w:p w14:paraId="319E39DD" w14:textId="77777777" w:rsidR="00DA4947" w:rsidRDefault="00DA4947" w:rsidP="001C6515">
      <w:pPr>
        <w:rPr>
          <w:rFonts w:cstheme="minorHAnsi"/>
          <w:color w:val="000000" w:themeColor="text1"/>
          <w:shd w:val="clear" w:color="auto" w:fill="FFFFFF"/>
        </w:rPr>
      </w:pPr>
    </w:p>
    <w:p w14:paraId="183B0971" w14:textId="72EE1E11"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It’s all old stuff and we have to play the latest greatest most innovative thing to prove we’re current</w:t>
      </w:r>
    </w:p>
    <w:p w14:paraId="288DF175" w14:textId="77777777" w:rsidR="00DA4947" w:rsidRDefault="00DA4947" w:rsidP="001C6515">
      <w:pPr>
        <w:rPr>
          <w:rFonts w:cstheme="minorHAnsi"/>
          <w:color w:val="000000" w:themeColor="text1"/>
          <w:shd w:val="clear" w:color="auto" w:fill="FFFFFF"/>
        </w:rPr>
      </w:pPr>
    </w:p>
    <w:p w14:paraId="71643756" w14:textId="77777777" w:rsidR="00AC16B5" w:rsidRDefault="00AC16B5" w:rsidP="001C6515">
      <w:pPr>
        <w:rPr>
          <w:rFonts w:cstheme="minorHAnsi"/>
          <w:color w:val="000000" w:themeColor="text1"/>
          <w:shd w:val="clear" w:color="auto" w:fill="FFFFFF"/>
        </w:rPr>
      </w:pPr>
    </w:p>
    <w:p w14:paraId="634A8382" w14:textId="71229C20" w:rsidR="000C746A" w:rsidRPr="00AC16B5" w:rsidRDefault="00DA4947" w:rsidP="001C6515">
      <w:pPr>
        <w:rPr>
          <w:rFonts w:cstheme="minorHAnsi"/>
          <w:i/>
          <w:iCs/>
          <w:color w:val="000000" w:themeColor="text1"/>
          <w:shd w:val="clear" w:color="auto" w:fill="FFFFFF"/>
        </w:rPr>
      </w:pPr>
      <w:r w:rsidRPr="00AC16B5">
        <w:rPr>
          <w:rFonts w:cstheme="minorHAnsi"/>
          <w:i/>
          <w:iCs/>
          <w:color w:val="000000" w:themeColor="text1"/>
          <w:shd w:val="clear" w:color="auto" w:fill="FFFFFF"/>
        </w:rPr>
        <w:t>Types:</w:t>
      </w:r>
    </w:p>
    <w:p w14:paraId="575AB193" w14:textId="53A9703D"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American</w:t>
      </w:r>
    </w:p>
    <w:p w14:paraId="118798DC" w14:textId="3B496EC6"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European</w:t>
      </w:r>
    </w:p>
    <w:p w14:paraId="4373FA33" w14:textId="53525DC7"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Spanish (paso doble)</w:t>
      </w:r>
    </w:p>
    <w:p w14:paraId="2304816D" w14:textId="77777777" w:rsidR="00DA4947" w:rsidRDefault="00DA4947" w:rsidP="001C6515">
      <w:pPr>
        <w:rPr>
          <w:rFonts w:cstheme="minorHAnsi"/>
          <w:color w:val="000000" w:themeColor="text1"/>
          <w:shd w:val="clear" w:color="auto" w:fill="FFFFFF"/>
        </w:rPr>
      </w:pPr>
    </w:p>
    <w:p w14:paraId="2AE224B9" w14:textId="18044698"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For concert or CPA?</w:t>
      </w:r>
    </w:p>
    <w:p w14:paraId="7A210FF6" w14:textId="1A28EB3C"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 xml:space="preserve">Does it fit? </w:t>
      </w:r>
    </w:p>
    <w:p w14:paraId="4020109E" w14:textId="529DA8BA"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Why not a chorale?</w:t>
      </w:r>
    </w:p>
    <w:p w14:paraId="49F4AFDA" w14:textId="3C5EEC96" w:rsidR="00DA4947" w:rsidRDefault="00DA4947" w:rsidP="001C6515">
      <w:pPr>
        <w:rPr>
          <w:rFonts w:cstheme="minorHAnsi"/>
          <w:color w:val="000000" w:themeColor="text1"/>
          <w:shd w:val="clear" w:color="auto" w:fill="FFFFFF"/>
        </w:rPr>
      </w:pPr>
      <w:r>
        <w:rPr>
          <w:rFonts w:cstheme="minorHAnsi"/>
          <w:color w:val="000000" w:themeColor="text1"/>
          <w:shd w:val="clear" w:color="auto" w:fill="FFFFFF"/>
        </w:rPr>
        <w:t>It’ll take WORK to do it correctly!</w:t>
      </w:r>
    </w:p>
    <w:p w14:paraId="22172953" w14:textId="77777777" w:rsidR="00DA4947" w:rsidRDefault="00DA4947" w:rsidP="001C6515">
      <w:pPr>
        <w:rPr>
          <w:rFonts w:cstheme="minorHAnsi"/>
          <w:color w:val="000000" w:themeColor="text1"/>
          <w:shd w:val="clear" w:color="auto" w:fill="FFFFFF"/>
        </w:rPr>
      </w:pPr>
    </w:p>
    <w:p w14:paraId="23E12F2B" w14:textId="77777777" w:rsidR="00DA4947" w:rsidRPr="00DA4947" w:rsidRDefault="00DA4947" w:rsidP="001C6515">
      <w:pPr>
        <w:rPr>
          <w:rFonts w:cstheme="minorHAnsi"/>
          <w:color w:val="000000" w:themeColor="text1"/>
          <w:shd w:val="clear" w:color="auto" w:fill="FFFFFF"/>
        </w:rPr>
      </w:pPr>
    </w:p>
    <w:p w14:paraId="1B832DC5" w14:textId="7721DC57" w:rsidR="00DA4947" w:rsidRPr="00AC16B5" w:rsidRDefault="00DA4947" w:rsidP="001C6515">
      <w:pPr>
        <w:rPr>
          <w:b/>
          <w:bCs/>
        </w:rPr>
      </w:pPr>
      <w:r w:rsidRPr="00AC16B5">
        <w:rPr>
          <w:b/>
          <w:bCs/>
        </w:rPr>
        <w:t>Rehearsal Considerations</w:t>
      </w:r>
    </w:p>
    <w:p w14:paraId="7A4CE228" w14:textId="2FD63B84" w:rsidR="00DA4947" w:rsidRDefault="00DA4947" w:rsidP="001C6515">
      <w:r>
        <w:t>Style:  attacks, note lengths, tempo, instrumentation, percussion</w:t>
      </w:r>
    </w:p>
    <w:p w14:paraId="665535A6" w14:textId="77777777" w:rsidR="00AC16B5" w:rsidRDefault="00AC16B5" w:rsidP="001C6515"/>
    <w:p w14:paraId="0B53118F" w14:textId="77777777" w:rsidR="00DA4947" w:rsidRDefault="00DA4947" w:rsidP="001C6515"/>
    <w:p w14:paraId="41617EA0" w14:textId="47139BB3" w:rsidR="00DA4947" w:rsidRDefault="00FE4B71" w:rsidP="001C6515">
      <w:r>
        <w:t>Tempo:  essential to style</w:t>
      </w:r>
    </w:p>
    <w:p w14:paraId="519FC336" w14:textId="3D43C772" w:rsidR="00FE4B71" w:rsidRDefault="00FE4B71" w:rsidP="001C6515">
      <w:r>
        <w:tab/>
        <w:t>80-</w:t>
      </w:r>
      <w:r w:rsidR="00AC16B5">
        <w:t>100 slow</w:t>
      </w:r>
      <w:r>
        <w:t xml:space="preserve"> march</w:t>
      </w:r>
    </w:p>
    <w:p w14:paraId="53CC904D" w14:textId="20D09EEB" w:rsidR="00FE4B71" w:rsidRDefault="00FE4B71" w:rsidP="001C6515">
      <w:r>
        <w:tab/>
        <w:t>104-128 quick march (most common for us; American)</w:t>
      </w:r>
    </w:p>
    <w:p w14:paraId="45D70312" w14:textId="2B55240E" w:rsidR="00FE4B71" w:rsidRDefault="00FE4B71" w:rsidP="001C6515">
      <w:r>
        <w:tab/>
        <w:t>132-160+ double time, circus</w:t>
      </w:r>
    </w:p>
    <w:p w14:paraId="639313CE" w14:textId="77777777" w:rsidR="00FE4B71" w:rsidRDefault="00FE4B71" w:rsidP="001C6515"/>
    <w:p w14:paraId="699FAD15" w14:textId="1F11A11B" w:rsidR="00FE4B71" w:rsidRDefault="00FE4B71" w:rsidP="001C6515">
      <w:r>
        <w:tab/>
        <w:t>European:  usually slower (how fast can you goose-step?)</w:t>
      </w:r>
    </w:p>
    <w:p w14:paraId="782F60AA" w14:textId="29FEA55A" w:rsidR="00FE4B71" w:rsidRDefault="00FE4B71" w:rsidP="001C6515">
      <w:r>
        <w:tab/>
        <w:t>Spanish:  slightly more relaxed tempo</w:t>
      </w:r>
    </w:p>
    <w:p w14:paraId="703FC40D" w14:textId="77777777" w:rsidR="00FE4B71" w:rsidRDefault="00FE4B71" w:rsidP="001C6515"/>
    <w:p w14:paraId="5FE00FCA" w14:textId="77777777" w:rsidR="00AC16B5" w:rsidRDefault="00AC16B5" w:rsidP="001C6515"/>
    <w:p w14:paraId="176399E3" w14:textId="35220C5D" w:rsidR="00FE4B71" w:rsidRDefault="00FE4B71" w:rsidP="001C6515">
      <w:r>
        <w:t>Rhythm:  precision, subdivision essential</w:t>
      </w:r>
    </w:p>
    <w:p w14:paraId="3AAC6F8D" w14:textId="68438989" w:rsidR="00FE4B71" w:rsidRDefault="00FE4B71" w:rsidP="001C6515">
      <w:r>
        <w:tab/>
      </w:r>
      <w:r>
        <w:tab/>
        <w:t>Often careless, “assumed”; compression of note division/style = rushing</w:t>
      </w:r>
    </w:p>
    <w:p w14:paraId="5DCFBE12" w14:textId="01C2B154" w:rsidR="00FE4B71" w:rsidRDefault="00FE4B71" w:rsidP="001C6515">
      <w:r>
        <w:tab/>
      </w:r>
      <w:r>
        <w:tab/>
        <w:t xml:space="preserve">Problems with 6/8 </w:t>
      </w:r>
    </w:p>
    <w:p w14:paraId="601BD2F5" w14:textId="03450C66" w:rsidR="00FE4B71" w:rsidRDefault="00FE4B71" w:rsidP="001C6515">
      <w:r>
        <w:tab/>
      </w:r>
      <w:r>
        <w:tab/>
        <w:t>Cut time vs. a “4”</w:t>
      </w:r>
    </w:p>
    <w:p w14:paraId="1808CAA4" w14:textId="77777777" w:rsidR="00FE4B71" w:rsidRDefault="00FE4B71" w:rsidP="001C6515"/>
    <w:p w14:paraId="46048799" w14:textId="77777777" w:rsidR="00AC16B5" w:rsidRDefault="00AC16B5" w:rsidP="001C6515"/>
    <w:p w14:paraId="1103E11B" w14:textId="26294BF3" w:rsidR="00FE4B71" w:rsidRDefault="00FE4B71" w:rsidP="001C6515">
      <w:r>
        <w:t xml:space="preserve">Articulation/note length (related):  </w:t>
      </w:r>
    </w:p>
    <w:p w14:paraId="31058829" w14:textId="3C3F4A2B" w:rsidR="00FE4B71" w:rsidRDefault="00FE4B71" w:rsidP="001C6515">
      <w:r>
        <w:tab/>
        <w:t>Separation, distinction</w:t>
      </w:r>
    </w:p>
    <w:p w14:paraId="0D3F4667" w14:textId="72313EA8" w:rsidR="00FE4B71" w:rsidRDefault="00FE4B71" w:rsidP="001C6515">
      <w:r>
        <w:tab/>
        <w:t>Slur patterns (last notes, beginning of pattern, no extras, and “can you change it?”)</w:t>
      </w:r>
    </w:p>
    <w:p w14:paraId="398FB67B" w14:textId="40A45FC5" w:rsidR="00FE4B71" w:rsidRDefault="00FE4B71" w:rsidP="001C6515">
      <w:r>
        <w:tab/>
        <w:t>Accents:  weight and length NOT just front attack</w:t>
      </w:r>
    </w:p>
    <w:p w14:paraId="3DFDB646" w14:textId="25B8B1B4" w:rsidR="00FE4B71" w:rsidRDefault="00FE4B71" w:rsidP="00FE4B71">
      <w:pPr>
        <w:ind w:left="720"/>
      </w:pPr>
      <w:r>
        <w:t>Agogic accents, 1</w:t>
      </w:r>
      <w:r w:rsidRPr="00FE4B71">
        <w:rPr>
          <w:vertAlign w:val="superscript"/>
        </w:rPr>
        <w:t>st</w:t>
      </w:r>
      <w:r>
        <w:t xml:space="preserve"> of measure, and what about beat 2?  (where’s the cool chord? Secondary V’s especially!)</w:t>
      </w:r>
    </w:p>
    <w:p w14:paraId="650E9CF7" w14:textId="77777777" w:rsidR="00FE4B71" w:rsidRDefault="00FE4B71" w:rsidP="00FE4B71">
      <w:pPr>
        <w:ind w:left="720"/>
      </w:pPr>
    </w:p>
    <w:p w14:paraId="534C2EF9" w14:textId="77777777" w:rsidR="00AC16B5" w:rsidRDefault="00AC16B5" w:rsidP="00FE4B71">
      <w:pPr>
        <w:ind w:left="720"/>
      </w:pPr>
    </w:p>
    <w:p w14:paraId="69115371" w14:textId="28549E5F" w:rsidR="00FE4B71" w:rsidRDefault="00FE4B71" w:rsidP="00FE4B71">
      <w:r>
        <w:t>Dynamics/Instrumentation/Rescoring</w:t>
      </w:r>
    </w:p>
    <w:p w14:paraId="7AE4618D" w14:textId="56B4E2AB" w:rsidR="00FE4B71" w:rsidRDefault="00FE4B71" w:rsidP="00FE4B71">
      <w:r>
        <w:tab/>
        <w:t>Variations on repeated sections</w:t>
      </w:r>
    </w:p>
    <w:p w14:paraId="6A20E020" w14:textId="7A4A359C" w:rsidR="00FE4B71" w:rsidRDefault="00FE4B71" w:rsidP="00FE4B71">
      <w:r>
        <w:tab/>
        <w:t>Brass/sections/parts/multiple players in or out</w:t>
      </w:r>
    </w:p>
    <w:p w14:paraId="32D3C51C" w14:textId="74C90762" w:rsidR="00FE4B71" w:rsidRDefault="00FE4B71" w:rsidP="00AC16B5">
      <w:pPr>
        <w:ind w:left="720"/>
      </w:pPr>
      <w:r>
        <w:t>Rescore 8vas? (picc doesn’t HAVE to play all through</w:t>
      </w:r>
      <w:r w:rsidR="00AC16B5">
        <w:t>, or maybe at all, and what part should they play if no picc part?</w:t>
      </w:r>
      <w:r>
        <w:t>)</w:t>
      </w:r>
    </w:p>
    <w:p w14:paraId="798D7A96" w14:textId="5BECB1F2" w:rsidR="00FE4B71" w:rsidRDefault="00FE4B71" w:rsidP="00FE4B71">
      <w:r>
        <w:tab/>
        <w:t>Lighten up!</w:t>
      </w:r>
    </w:p>
    <w:p w14:paraId="42E9E7BB" w14:textId="0966E22A" w:rsidR="00FE4B71" w:rsidRDefault="00FE4B71" w:rsidP="00242C8E">
      <w:pPr>
        <w:ind w:firstLine="720"/>
      </w:pPr>
      <w:r>
        <w:t xml:space="preserve">Percussion: smaller cymbals/bass drum (if possible); crash vs. sus; ditch the tight </w:t>
      </w:r>
      <w:r w:rsidR="00242C8E">
        <w:tab/>
      </w:r>
      <w:r w:rsidR="00242C8E">
        <w:tab/>
      </w:r>
      <w:r w:rsidR="00242C8E">
        <w:tab/>
      </w:r>
      <w:r>
        <w:t>marching band Kevlar heads</w:t>
      </w:r>
      <w:r w:rsidR="00242C8E">
        <w:t xml:space="preserve"> (looser), and maybe double snares at the end?</w:t>
      </w:r>
    </w:p>
    <w:p w14:paraId="38956843" w14:textId="2255E360" w:rsidR="00242C8E" w:rsidRDefault="00242C8E" w:rsidP="00242C8E">
      <w:pPr>
        <w:ind w:firstLine="720"/>
      </w:pPr>
      <w:r>
        <w:t>Keyboards:  bells? Flute/oboe part? Marimba? Harp/tuba</w:t>
      </w:r>
    </w:p>
    <w:p w14:paraId="373DE4B5" w14:textId="75961E82" w:rsidR="00242C8E" w:rsidRDefault="00242C8E" w:rsidP="00242C8E">
      <w:pPr>
        <w:ind w:left="720"/>
      </w:pPr>
      <w:r>
        <w:t>Make sure all HORN parts are covered (that’s where the harmonic rhythm usually resides! It’s not just a percussive effect; what is the chord?</w:t>
      </w:r>
    </w:p>
    <w:p w14:paraId="52887B30" w14:textId="77777777" w:rsidR="00242C8E" w:rsidRDefault="00242C8E" w:rsidP="00242C8E">
      <w:pPr>
        <w:ind w:left="720"/>
      </w:pPr>
    </w:p>
    <w:p w14:paraId="64176381" w14:textId="77777777" w:rsidR="00AC16B5" w:rsidRDefault="00AC16B5" w:rsidP="00242C8E">
      <w:pPr>
        <w:ind w:left="720"/>
      </w:pPr>
    </w:p>
    <w:p w14:paraId="419414F9" w14:textId="24E66B1A" w:rsidR="00242C8E" w:rsidRDefault="00242C8E" w:rsidP="00242C8E">
      <w:r>
        <w:t>Scores: condensed or full? Or…1</w:t>
      </w:r>
      <w:r w:rsidRPr="00242C8E">
        <w:rPr>
          <w:vertAlign w:val="superscript"/>
        </w:rPr>
        <w:t>st</w:t>
      </w:r>
      <w:r>
        <w:t>/solo cornet/clarinet/conductor???? How do you prepare?</w:t>
      </w:r>
    </w:p>
    <w:p w14:paraId="5622B731" w14:textId="77777777" w:rsidR="00242C8E" w:rsidRDefault="00242C8E" w:rsidP="00242C8E"/>
    <w:p w14:paraId="78C086C7" w14:textId="77777777" w:rsidR="00AC16B5" w:rsidRDefault="00AC16B5" w:rsidP="00242C8E"/>
    <w:p w14:paraId="3EB30381" w14:textId="730117D5" w:rsidR="00242C8E" w:rsidRDefault="00242C8E" w:rsidP="00242C8E">
      <w:r>
        <w:lastRenderedPageBreak/>
        <w:t>Introduction (set’s the entire stage; separation; emphasis)</w:t>
      </w:r>
    </w:p>
    <w:p w14:paraId="68F5CAD2" w14:textId="64A06129" w:rsidR="00242C8E" w:rsidRDefault="00242C8E" w:rsidP="00242C8E">
      <w:r>
        <w:t>Repeated strains (variation, harmonic rhythm, rescore)</w:t>
      </w:r>
    </w:p>
    <w:p w14:paraId="0F853C58" w14:textId="6A5182DB" w:rsidR="00242C8E" w:rsidRDefault="00242C8E" w:rsidP="00242C8E">
      <w:r>
        <w:t>Trio (melodic interpretation)</w:t>
      </w:r>
    </w:p>
    <w:p w14:paraId="6958B158" w14:textId="1C23E7FB" w:rsidR="00242C8E" w:rsidRDefault="00242C8E" w:rsidP="00242C8E">
      <w:r>
        <w:t>Break-up/final CONTROL</w:t>
      </w:r>
    </w:p>
    <w:p w14:paraId="6A69CD23" w14:textId="6C73FCBE" w:rsidR="00242C8E" w:rsidRDefault="00242C8E" w:rsidP="00242C8E">
      <w:r>
        <w:t>Coda (tempo? And last note)</w:t>
      </w:r>
    </w:p>
    <w:p w14:paraId="3064EBF3" w14:textId="77777777" w:rsidR="00242C8E" w:rsidRDefault="00242C8E" w:rsidP="00242C8E"/>
    <w:p w14:paraId="222C432D" w14:textId="77777777" w:rsidR="00242C8E" w:rsidRDefault="00242C8E" w:rsidP="00242C8E"/>
    <w:p w14:paraId="55288214" w14:textId="4AC95B8D" w:rsidR="00242C8E" w:rsidRDefault="00242C8E" w:rsidP="00242C8E">
      <w:r>
        <w:t>Teach form, melody, harmony, technique, MUSIC (that’s up to YOU)</w:t>
      </w:r>
    </w:p>
    <w:p w14:paraId="4597E901" w14:textId="77777777" w:rsidR="00242C8E" w:rsidRDefault="00242C8E" w:rsidP="00242C8E"/>
    <w:p w14:paraId="7E665594" w14:textId="77777777" w:rsidR="00242C8E" w:rsidRDefault="00242C8E" w:rsidP="00242C8E"/>
    <w:p w14:paraId="6B594956" w14:textId="77777777" w:rsidR="00242C8E" w:rsidRDefault="00242C8E" w:rsidP="00242C8E"/>
    <w:p w14:paraId="75CC53DE" w14:textId="6351DB20" w:rsidR="00242C8E" w:rsidRDefault="00242C8E" w:rsidP="00242C8E">
      <w:r>
        <w:t>Resources:</w:t>
      </w:r>
    </w:p>
    <w:p w14:paraId="616C0333" w14:textId="133796F8" w:rsidR="00242C8E" w:rsidRDefault="00242C8E" w:rsidP="00242C8E">
      <w:r>
        <w:t>Norman E. Smith, “March Music Notes”</w:t>
      </w:r>
    </w:p>
    <w:p w14:paraId="7045211E" w14:textId="77777777" w:rsidR="00242C8E" w:rsidRDefault="00242C8E" w:rsidP="00242C8E"/>
    <w:p w14:paraId="5771089F" w14:textId="5D175BAF" w:rsidR="00242C8E" w:rsidRDefault="00242C8E" w:rsidP="00242C8E">
      <w:r>
        <w:t>Paul E. Bierley, “John Philip Sousa: American Phenomenon”</w:t>
      </w:r>
    </w:p>
    <w:p w14:paraId="39A8C86A" w14:textId="77777777" w:rsidR="00242C8E" w:rsidRDefault="00242C8E" w:rsidP="00242C8E"/>
    <w:p w14:paraId="75F61485" w14:textId="36E43880" w:rsidR="00242C8E" w:rsidRDefault="00242C8E" w:rsidP="00242C8E">
      <w:r>
        <w:t>Thomas L. Dvorak, “Best Music for Young Band”</w:t>
      </w:r>
    </w:p>
    <w:p w14:paraId="02F8E7E7" w14:textId="77777777" w:rsidR="00242C8E" w:rsidRDefault="00242C8E" w:rsidP="00242C8E"/>
    <w:p w14:paraId="736473B0" w14:textId="0E28A956" w:rsidR="00242C8E" w:rsidRDefault="00242C8E" w:rsidP="00242C8E">
      <w:r>
        <w:t>Bob Margolis, “Best Music for High School Band”</w:t>
      </w:r>
    </w:p>
    <w:p w14:paraId="7869BF06" w14:textId="77777777" w:rsidR="00242C8E" w:rsidRDefault="00242C8E" w:rsidP="00242C8E"/>
    <w:p w14:paraId="1ABE0426" w14:textId="1D840693" w:rsidR="00242C8E" w:rsidRDefault="00242C8E" w:rsidP="00242C8E">
      <w:r>
        <w:t>Joseph L. Casey, “Teaching Techniques and Insights for Instrumental Music Educators”</w:t>
      </w:r>
    </w:p>
    <w:p w14:paraId="3E9E447A" w14:textId="77777777" w:rsidR="00242C8E" w:rsidRDefault="00242C8E" w:rsidP="00242C8E"/>
    <w:p w14:paraId="544FE445" w14:textId="77777777" w:rsidR="00242C8E" w:rsidRDefault="00242C8E" w:rsidP="00242C8E"/>
    <w:p w14:paraId="13A8CFF9" w14:textId="77777777" w:rsidR="00242C8E" w:rsidRDefault="00242C8E" w:rsidP="00242C8E"/>
    <w:p w14:paraId="70A12113" w14:textId="77777777" w:rsidR="00DA4947" w:rsidRDefault="00DA4947" w:rsidP="001C6515"/>
    <w:p w14:paraId="4A703802" w14:textId="0FD6364A" w:rsidR="00DA4947" w:rsidRDefault="00DA4947" w:rsidP="001C6515"/>
    <w:sectPr w:rsidR="00DA4947" w:rsidSect="004E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66199"/>
    <w:multiLevelType w:val="hybridMultilevel"/>
    <w:tmpl w:val="6A165F36"/>
    <w:lvl w:ilvl="0" w:tplc="AA306B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15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15"/>
    <w:rsid w:val="000C746A"/>
    <w:rsid w:val="00167343"/>
    <w:rsid w:val="0018318D"/>
    <w:rsid w:val="001A6CC1"/>
    <w:rsid w:val="001C6515"/>
    <w:rsid w:val="00242C8E"/>
    <w:rsid w:val="002623BB"/>
    <w:rsid w:val="004E6598"/>
    <w:rsid w:val="00545CD4"/>
    <w:rsid w:val="0091260D"/>
    <w:rsid w:val="009F2ACD"/>
    <w:rsid w:val="00A070F5"/>
    <w:rsid w:val="00AC16B5"/>
    <w:rsid w:val="00B71B7D"/>
    <w:rsid w:val="00DA4947"/>
    <w:rsid w:val="00EE1322"/>
    <w:rsid w:val="00FE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79935"/>
  <w15:chartTrackingRefBased/>
  <w15:docId w15:val="{ED0C11AB-60FD-D042-9851-C556C75C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515"/>
    <w:pPr>
      <w:ind w:left="720"/>
      <w:contextualSpacing/>
    </w:pPr>
  </w:style>
  <w:style w:type="character" w:styleId="Hyperlink">
    <w:name w:val="Hyperlink"/>
    <w:basedOn w:val="DefaultParagraphFont"/>
    <w:uiPriority w:val="99"/>
    <w:unhideWhenUsed/>
    <w:rsid w:val="000C746A"/>
    <w:rPr>
      <w:color w:val="0000FF"/>
      <w:u w:val="single"/>
    </w:rPr>
  </w:style>
  <w:style w:type="character" w:customStyle="1" w:styleId="apple-converted-space">
    <w:name w:val="apple-converted-space"/>
    <w:basedOn w:val="DefaultParagraphFont"/>
    <w:rsid w:val="000C746A"/>
  </w:style>
  <w:style w:type="character" w:styleId="UnresolvedMention">
    <w:name w:val="Unresolved Mention"/>
    <w:basedOn w:val="DefaultParagraphFont"/>
    <w:uiPriority w:val="99"/>
    <w:rsid w:val="000C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word.com/contentstandard/tap-feet-music-science-behind-sound-content-creation/" TargetMode="External"/><Relationship Id="rId5" Type="http://schemas.openxmlformats.org/officeDocument/2006/relationships/hyperlink" Target="http://www.tandfonline.com/doi/full/10.1080/09298215.2016.11846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Phillips</dc:creator>
  <cp:keywords/>
  <dc:description/>
  <cp:lastModifiedBy>Jeff Phillips</cp:lastModifiedBy>
  <cp:revision>1</cp:revision>
  <cp:lastPrinted>2023-12-27T22:35:00Z</cp:lastPrinted>
  <dcterms:created xsi:type="dcterms:W3CDTF">2023-12-27T21:25:00Z</dcterms:created>
  <dcterms:modified xsi:type="dcterms:W3CDTF">2023-12-27T22:36:00Z</dcterms:modified>
</cp:coreProperties>
</file>