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7D" w:rsidRPr="00AE167D" w:rsidRDefault="00AE167D" w:rsidP="00AE167D">
      <w:pPr>
        <w:ind w:left="0" w:firstLine="0"/>
        <w:jc w:val="center"/>
        <w:rPr>
          <w:rFonts w:ascii="Times New Roman" w:hAnsi="Times New Roman" w:cs="Times New Roman"/>
          <w:sz w:val="48"/>
          <w:szCs w:val="48"/>
        </w:rPr>
      </w:pPr>
      <w:r w:rsidRPr="00AE167D">
        <w:rPr>
          <w:rFonts w:ascii="Times New Roman" w:hAnsi="Times New Roman" w:cs="Times New Roman"/>
          <w:sz w:val="48"/>
          <w:szCs w:val="48"/>
        </w:rPr>
        <w:t>Craft Activity</w:t>
      </w:r>
    </w:p>
    <w:p w:rsidR="00715867" w:rsidRDefault="00AE167D" w:rsidP="00AE167D">
      <w:pPr>
        <w:jc w:val="center"/>
        <w:rPr>
          <w:rFonts w:ascii="Times New Roman" w:hAnsi="Times New Roman" w:cs="Times New Roman"/>
          <w:sz w:val="48"/>
          <w:szCs w:val="48"/>
        </w:rPr>
      </w:pPr>
      <w:r w:rsidRPr="00AE167D">
        <w:rPr>
          <w:rFonts w:ascii="Times New Roman" w:hAnsi="Times New Roman" w:cs="Times New Roman"/>
          <w:sz w:val="48"/>
          <w:szCs w:val="48"/>
        </w:rPr>
        <w:t>Open the eyes of my heart</w:t>
      </w:r>
    </w:p>
    <w:p w:rsidR="00AE167D" w:rsidRDefault="00AE167D" w:rsidP="00AE167D">
      <w:pPr>
        <w:shd w:val="clear" w:color="auto" w:fill="FFFFFF"/>
        <w:spacing w:after="390" w:line="240" w:lineRule="auto"/>
        <w:ind w:left="0" w:firstLine="0"/>
        <w:rPr>
          <w:rFonts w:ascii="Arial" w:eastAsia="Times New Roman" w:hAnsi="Arial" w:cs="Arial"/>
          <w:b/>
          <w:bCs/>
          <w:color w:val="222222"/>
          <w:sz w:val="27"/>
        </w:rPr>
      </w:pPr>
      <w:r>
        <w:rPr>
          <w:rFonts w:ascii="Arial" w:eastAsia="Times New Roman" w:hAnsi="Arial" w:cs="Arial"/>
          <w:b/>
          <w:bCs/>
          <w:color w:val="222222"/>
          <w:sz w:val="27"/>
        </w:rPr>
        <w:t xml:space="preserve">After you have watched the video “Jesus Heals a Man Born </w:t>
      </w:r>
      <w:proofErr w:type="gramStart"/>
      <w:r>
        <w:rPr>
          <w:rFonts w:ascii="Arial" w:eastAsia="Times New Roman" w:hAnsi="Arial" w:cs="Arial"/>
          <w:b/>
          <w:bCs/>
          <w:color w:val="222222"/>
          <w:sz w:val="27"/>
        </w:rPr>
        <w:t>Blind</w:t>
      </w:r>
      <w:proofErr w:type="gramEnd"/>
      <w:r>
        <w:rPr>
          <w:rFonts w:ascii="Arial" w:eastAsia="Times New Roman" w:hAnsi="Arial" w:cs="Arial"/>
          <w:b/>
          <w:bCs/>
          <w:color w:val="222222"/>
          <w:sz w:val="27"/>
        </w:rPr>
        <w:t xml:space="preserve">”. Have fun with this craft and as you are doing it remind your children that God is with us during this time and we ask the eyes of our heart be opened. </w:t>
      </w:r>
      <w:r>
        <w:rPr>
          <w:rFonts w:ascii="Helvetica" w:hAnsi="Helvetica" w:cs="Helvetica"/>
          <w:color w:val="1D2228"/>
          <w:sz w:val="20"/>
          <w:szCs w:val="20"/>
          <w:shd w:val="clear" w:color="auto" w:fill="FFFFFF"/>
        </w:rPr>
        <w:t xml:space="preserve"> </w:t>
      </w:r>
    </w:p>
    <w:p w:rsidR="00AE167D" w:rsidRDefault="00AE167D" w:rsidP="00AE167D">
      <w:pPr>
        <w:shd w:val="clear" w:color="auto" w:fill="FFFFFF"/>
        <w:spacing w:after="390" w:line="240" w:lineRule="auto"/>
        <w:ind w:left="0" w:firstLine="0"/>
        <w:rPr>
          <w:rFonts w:ascii="Arial" w:eastAsia="Times New Roman" w:hAnsi="Arial" w:cs="Arial"/>
          <w:b/>
          <w:bCs/>
          <w:color w:val="222222"/>
          <w:sz w:val="27"/>
        </w:rPr>
      </w:pPr>
    </w:p>
    <w:p w:rsidR="00AE167D" w:rsidRPr="00AE167D" w:rsidRDefault="00AE167D" w:rsidP="00AE167D">
      <w:pPr>
        <w:shd w:val="clear" w:color="auto" w:fill="FFFFFF"/>
        <w:spacing w:after="390" w:line="240" w:lineRule="auto"/>
        <w:ind w:left="0" w:firstLine="0"/>
        <w:rPr>
          <w:rFonts w:ascii="Arial" w:eastAsia="Times New Roman" w:hAnsi="Arial" w:cs="Arial"/>
          <w:color w:val="222222"/>
          <w:sz w:val="27"/>
          <w:szCs w:val="27"/>
        </w:rPr>
      </w:pPr>
      <w:r w:rsidRPr="00AE167D">
        <w:rPr>
          <w:rFonts w:ascii="Arial" w:eastAsia="Times New Roman" w:hAnsi="Arial" w:cs="Arial"/>
          <w:b/>
          <w:bCs/>
          <w:color w:val="222222"/>
          <w:sz w:val="27"/>
        </w:rPr>
        <w:t>You will need:</w:t>
      </w:r>
    </w:p>
    <w:p w:rsidR="00AE167D" w:rsidRPr="00AE167D" w:rsidRDefault="00AE167D" w:rsidP="00AE167D">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7"/>
          <w:szCs w:val="27"/>
        </w:rPr>
      </w:pPr>
      <w:r w:rsidRPr="00AE167D">
        <w:rPr>
          <w:rFonts w:ascii="Arial" w:eastAsia="Times New Roman" w:hAnsi="Arial" w:cs="Arial"/>
          <w:color w:val="222222"/>
          <w:sz w:val="27"/>
          <w:szCs w:val="27"/>
        </w:rPr>
        <w:t>Paper, paper plates, or cardstock</w:t>
      </w:r>
    </w:p>
    <w:p w:rsidR="00AE167D" w:rsidRPr="00AE167D" w:rsidRDefault="00AE167D" w:rsidP="00AE167D">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7"/>
          <w:szCs w:val="27"/>
        </w:rPr>
      </w:pPr>
      <w:r w:rsidRPr="00AE167D">
        <w:rPr>
          <w:rFonts w:ascii="Arial" w:eastAsia="Times New Roman" w:hAnsi="Arial" w:cs="Arial"/>
          <w:color w:val="222222"/>
          <w:sz w:val="27"/>
          <w:szCs w:val="27"/>
        </w:rPr>
        <w:t>Scissors</w:t>
      </w:r>
    </w:p>
    <w:p w:rsidR="00AE167D" w:rsidRPr="00AE167D" w:rsidRDefault="00AE167D" w:rsidP="00AE167D">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7"/>
          <w:szCs w:val="27"/>
        </w:rPr>
      </w:pPr>
      <w:r w:rsidRPr="00AE167D">
        <w:rPr>
          <w:rFonts w:ascii="Arial" w:eastAsia="Times New Roman" w:hAnsi="Arial" w:cs="Arial"/>
          <w:color w:val="222222"/>
          <w:sz w:val="27"/>
          <w:szCs w:val="27"/>
        </w:rPr>
        <w:t>Glue</w:t>
      </w:r>
    </w:p>
    <w:p w:rsidR="00AE167D" w:rsidRPr="00AE167D" w:rsidRDefault="00AE167D" w:rsidP="00AE167D">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7"/>
          <w:szCs w:val="27"/>
        </w:rPr>
      </w:pPr>
      <w:r w:rsidRPr="00AE167D">
        <w:rPr>
          <w:rFonts w:ascii="Arial" w:eastAsia="Times New Roman" w:hAnsi="Arial" w:cs="Arial"/>
          <w:color w:val="222222"/>
          <w:sz w:val="27"/>
          <w:szCs w:val="27"/>
        </w:rPr>
        <w:t>Google eyes</w:t>
      </w:r>
    </w:p>
    <w:p w:rsidR="00AE167D" w:rsidRPr="00AE167D" w:rsidRDefault="00AE167D" w:rsidP="00AE167D">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7"/>
          <w:szCs w:val="27"/>
        </w:rPr>
      </w:pPr>
      <w:r w:rsidRPr="00AE167D">
        <w:rPr>
          <w:rFonts w:ascii="Arial" w:eastAsia="Times New Roman" w:hAnsi="Arial" w:cs="Arial"/>
          <w:color w:val="222222"/>
          <w:sz w:val="27"/>
          <w:szCs w:val="27"/>
        </w:rPr>
        <w:t>Decorative materials (markers, fabric paint)</w:t>
      </w:r>
    </w:p>
    <w:p w:rsidR="00AE167D" w:rsidRDefault="00AE167D" w:rsidP="00AE167D">
      <w:pPr>
        <w:shd w:val="clear" w:color="auto" w:fill="FFFFFF"/>
        <w:spacing w:after="390" w:line="240" w:lineRule="auto"/>
        <w:ind w:left="0" w:firstLine="0"/>
        <w:rPr>
          <w:rFonts w:ascii="Arial" w:eastAsia="Times New Roman" w:hAnsi="Arial" w:cs="Arial"/>
          <w:b/>
          <w:bCs/>
          <w:color w:val="222222"/>
          <w:sz w:val="27"/>
        </w:rPr>
      </w:pPr>
    </w:p>
    <w:p w:rsidR="00AE167D" w:rsidRPr="00AE167D" w:rsidRDefault="00AE167D" w:rsidP="00AE167D">
      <w:pPr>
        <w:shd w:val="clear" w:color="auto" w:fill="FFFFFF"/>
        <w:spacing w:after="390" w:line="240" w:lineRule="auto"/>
        <w:ind w:left="0" w:firstLine="0"/>
        <w:rPr>
          <w:rFonts w:ascii="Arial" w:eastAsia="Times New Roman" w:hAnsi="Arial" w:cs="Arial"/>
          <w:color w:val="222222"/>
          <w:sz w:val="27"/>
          <w:szCs w:val="27"/>
        </w:rPr>
      </w:pPr>
      <w:r w:rsidRPr="00AE167D">
        <w:rPr>
          <w:rFonts w:ascii="Arial" w:eastAsia="Times New Roman" w:hAnsi="Arial" w:cs="Arial"/>
          <w:b/>
          <w:bCs/>
          <w:color w:val="222222"/>
          <w:sz w:val="27"/>
        </w:rPr>
        <w:t>Procedure:</w:t>
      </w:r>
      <w:r w:rsidRPr="00AE167D">
        <w:rPr>
          <w:rFonts w:ascii="Arial" w:eastAsia="Times New Roman" w:hAnsi="Arial" w:cs="Arial"/>
          <w:b/>
          <w:bCs/>
          <w:color w:val="222222"/>
          <w:sz w:val="27"/>
          <w:szCs w:val="27"/>
        </w:rPr>
        <w:br/>
      </w:r>
      <w:r w:rsidRPr="00AE167D">
        <w:rPr>
          <w:rFonts w:ascii="Arial" w:eastAsia="Times New Roman" w:hAnsi="Arial" w:cs="Arial"/>
          <w:color w:val="222222"/>
          <w:sz w:val="27"/>
          <w:szCs w:val="27"/>
        </w:rPr>
        <w:t>1. Cut the paper or paper plate into a heart shape.</w:t>
      </w:r>
      <w:r w:rsidRPr="00AE167D">
        <w:rPr>
          <w:rFonts w:ascii="Arial" w:eastAsia="Times New Roman" w:hAnsi="Arial" w:cs="Arial"/>
          <w:color w:val="222222"/>
          <w:sz w:val="27"/>
          <w:szCs w:val="27"/>
        </w:rPr>
        <w:br/>
        <w:t xml:space="preserve">2. </w:t>
      </w:r>
      <w:r>
        <w:rPr>
          <w:rFonts w:ascii="Arial" w:eastAsia="Times New Roman" w:hAnsi="Arial" w:cs="Arial"/>
          <w:color w:val="222222"/>
          <w:sz w:val="27"/>
          <w:szCs w:val="27"/>
        </w:rPr>
        <w:t>Write “Open the eyes of my heart” on the heart.</w:t>
      </w:r>
      <w:r w:rsidRPr="00AE167D">
        <w:rPr>
          <w:rFonts w:ascii="Arial" w:eastAsia="Times New Roman" w:hAnsi="Arial" w:cs="Arial"/>
          <w:color w:val="222222"/>
          <w:sz w:val="27"/>
          <w:szCs w:val="27"/>
        </w:rPr>
        <w:br/>
        <w:t>3. Glue eyes onto the heart, using just a pair or several eyes</w:t>
      </w:r>
      <w:r>
        <w:rPr>
          <w:rFonts w:ascii="Arial" w:eastAsia="Times New Roman" w:hAnsi="Arial" w:cs="Arial"/>
          <w:color w:val="222222"/>
          <w:sz w:val="27"/>
          <w:szCs w:val="27"/>
        </w:rPr>
        <w:t xml:space="preserve"> (or draw eyes)</w:t>
      </w:r>
      <w:r w:rsidRPr="00AE167D">
        <w:rPr>
          <w:rFonts w:ascii="Arial" w:eastAsia="Times New Roman" w:hAnsi="Arial" w:cs="Arial"/>
          <w:color w:val="222222"/>
          <w:sz w:val="27"/>
          <w:szCs w:val="27"/>
        </w:rPr>
        <w:t>.</w:t>
      </w:r>
      <w:r w:rsidRPr="00AE167D">
        <w:rPr>
          <w:rFonts w:ascii="Arial" w:eastAsia="Times New Roman" w:hAnsi="Arial" w:cs="Arial"/>
          <w:color w:val="222222"/>
          <w:sz w:val="27"/>
          <w:szCs w:val="27"/>
        </w:rPr>
        <w:br/>
        <w:t>4. Hang to display, if desired, as a reminder of the story and theme.  </w:t>
      </w:r>
    </w:p>
    <w:p w:rsidR="00AE167D" w:rsidRPr="00AE167D" w:rsidRDefault="00AE167D" w:rsidP="00AE167D">
      <w:pPr>
        <w:rPr>
          <w:rFonts w:ascii="Times New Roman" w:hAnsi="Times New Roman" w:cs="Times New Roman"/>
          <w:sz w:val="32"/>
          <w:szCs w:val="32"/>
        </w:rPr>
      </w:pPr>
    </w:p>
    <w:sectPr w:rsidR="00AE167D" w:rsidRPr="00AE167D" w:rsidSect="006A7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D6932"/>
    <w:multiLevelType w:val="multilevel"/>
    <w:tmpl w:val="FE0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E167D"/>
    <w:rsid w:val="00244DE5"/>
    <w:rsid w:val="004928BA"/>
    <w:rsid w:val="006A729C"/>
    <w:rsid w:val="007A64D6"/>
    <w:rsid w:val="00AE167D"/>
    <w:rsid w:val="00F17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088" w:hanging="20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67D"/>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AE167D"/>
    <w:rPr>
      <w:b/>
      <w:bCs/>
    </w:rPr>
  </w:style>
</w:styles>
</file>

<file path=word/webSettings.xml><?xml version="1.0" encoding="utf-8"?>
<w:webSettings xmlns:r="http://schemas.openxmlformats.org/officeDocument/2006/relationships" xmlns:w="http://schemas.openxmlformats.org/wordprocessingml/2006/main">
  <w:divs>
    <w:div w:id="12666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551</Characters>
  <Application>Microsoft Office Word</Application>
  <DocSecurity>0</DocSecurity>
  <Lines>4</Lines>
  <Paragraphs>1</Paragraphs>
  <ScaleCrop>false</ScaleCrop>
  <Company>Toshiba</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1</cp:revision>
  <dcterms:created xsi:type="dcterms:W3CDTF">2020-03-18T18:54:00Z</dcterms:created>
  <dcterms:modified xsi:type="dcterms:W3CDTF">2020-03-18T19:04:00Z</dcterms:modified>
</cp:coreProperties>
</file>