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989F5" w14:textId="77777777" w:rsidR="006D76CC" w:rsidRDefault="00000000">
      <w:pPr>
        <w:spacing w:after="0" w:line="240" w:lineRule="auto"/>
        <w:jc w:val="center"/>
      </w:pPr>
      <w:r>
        <w:rPr>
          <w:noProof/>
        </w:rPr>
        <w:drawing>
          <wp:inline distT="0" distB="0" distL="0" distR="0" wp14:anchorId="33BAC72B" wp14:editId="1F7799FC">
            <wp:extent cx="1143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62cd10-61eb-49e6-a4d0-3caf15fcd9b3.png"/>
                    <pic:cNvPicPr/>
                  </pic:nvPicPr>
                  <pic:blipFill>
                    <a:blip r:embed="rId8"/>
                    <a:stretch>
                      <a:fillRect/>
                    </a:stretch>
                  </pic:blipFill>
                  <pic:spPr>
                    <a:xfrm>
                      <a:off x="0" y="0"/>
                      <a:ext cx="1143000" cy="1143000"/>
                    </a:xfrm>
                    <a:prstGeom prst="rect">
                      <a:avLst/>
                    </a:prstGeom>
                  </pic:spPr>
                </pic:pic>
              </a:graphicData>
            </a:graphic>
          </wp:inline>
        </w:drawing>
      </w:r>
    </w:p>
    <w:p w14:paraId="34AE6295" w14:textId="77777777" w:rsidR="006D76CC" w:rsidRDefault="00000000">
      <w:pPr>
        <w:spacing w:after="0" w:line="240" w:lineRule="auto"/>
        <w:jc w:val="center"/>
      </w:pPr>
      <w:r>
        <w:rPr>
          <w:b/>
          <w:color w:val="4E735D"/>
          <w:sz w:val="40"/>
        </w:rPr>
        <w:t>OFF-SITE ACTIVITIES POLICY</w:t>
      </w:r>
    </w:p>
    <w:p w14:paraId="2108BB28" w14:textId="77777777" w:rsidR="006D76CC" w:rsidRDefault="00000000">
      <w:pPr>
        <w:spacing w:after="0" w:line="240" w:lineRule="auto"/>
        <w:jc w:val="center"/>
      </w:pPr>
      <w:r>
        <w:rPr>
          <w:b/>
          <w:sz w:val="22"/>
        </w:rPr>
        <w:t>SWP Training - Alternative Provision</w:t>
      </w:r>
    </w:p>
    <w:tbl>
      <w:tblPr>
        <w:tblStyle w:val="TableGrid"/>
        <w:tblW w:w="0" w:type="auto"/>
        <w:jc w:val="center"/>
        <w:tblLook w:val="04A0" w:firstRow="1" w:lastRow="0" w:firstColumn="1" w:lastColumn="0" w:noHBand="0" w:noVBand="1"/>
      </w:tblPr>
      <w:tblGrid>
        <w:gridCol w:w="2556"/>
        <w:gridCol w:w="2556"/>
        <w:gridCol w:w="2556"/>
        <w:gridCol w:w="2556"/>
      </w:tblGrid>
      <w:tr w:rsidR="006D76CC" w14:paraId="6B988498" w14:textId="77777777">
        <w:trPr>
          <w:jc w:val="center"/>
        </w:trPr>
        <w:tc>
          <w:tcPr>
            <w:tcW w:w="2556" w:type="dxa"/>
            <w:shd w:val="clear" w:color="auto" w:fill="EAF1EC"/>
          </w:tcPr>
          <w:p w14:paraId="6700BCE1" w14:textId="77777777" w:rsidR="006D76CC" w:rsidRDefault="00000000">
            <w:r>
              <w:rPr>
                <w:b/>
              </w:rPr>
              <w:t>Policy Owner</w:t>
            </w:r>
          </w:p>
        </w:tc>
        <w:tc>
          <w:tcPr>
            <w:tcW w:w="2556" w:type="dxa"/>
          </w:tcPr>
          <w:p w14:paraId="225AEB4B" w14:textId="77777777" w:rsidR="006D76CC" w:rsidRDefault="00000000">
            <w:r>
              <w:t>SWP Training</w:t>
            </w:r>
          </w:p>
        </w:tc>
        <w:tc>
          <w:tcPr>
            <w:tcW w:w="2556" w:type="dxa"/>
            <w:shd w:val="clear" w:color="auto" w:fill="EAF1EC"/>
          </w:tcPr>
          <w:p w14:paraId="150150C6" w14:textId="77777777" w:rsidR="006D76CC" w:rsidRDefault="00000000">
            <w:r>
              <w:rPr>
                <w:b/>
              </w:rPr>
              <w:t>Review Frequency</w:t>
            </w:r>
          </w:p>
        </w:tc>
        <w:tc>
          <w:tcPr>
            <w:tcW w:w="2556" w:type="dxa"/>
          </w:tcPr>
          <w:p w14:paraId="6E847C11" w14:textId="77777777" w:rsidR="006D76CC" w:rsidRDefault="00000000">
            <w:r>
              <w:t>Annually</w:t>
            </w:r>
          </w:p>
        </w:tc>
      </w:tr>
      <w:tr w:rsidR="006D76CC" w14:paraId="1CEE6B14" w14:textId="77777777">
        <w:trPr>
          <w:jc w:val="center"/>
        </w:trPr>
        <w:tc>
          <w:tcPr>
            <w:tcW w:w="2556" w:type="dxa"/>
            <w:shd w:val="clear" w:color="auto" w:fill="EAF1EC"/>
          </w:tcPr>
          <w:p w14:paraId="5523B520" w14:textId="77777777" w:rsidR="006D76CC" w:rsidRDefault="00000000">
            <w:r>
              <w:rPr>
                <w:b/>
              </w:rPr>
              <w:t>Approved By</w:t>
            </w:r>
          </w:p>
        </w:tc>
        <w:tc>
          <w:tcPr>
            <w:tcW w:w="2556" w:type="dxa"/>
          </w:tcPr>
          <w:p w14:paraId="55E87AD8" w14:textId="5EF455C0" w:rsidR="006D76CC" w:rsidRDefault="00A71FF3">
            <w:r>
              <w:t>Wendy Asher</w:t>
            </w:r>
          </w:p>
        </w:tc>
        <w:tc>
          <w:tcPr>
            <w:tcW w:w="2556" w:type="dxa"/>
            <w:shd w:val="clear" w:color="auto" w:fill="EAF1EC"/>
          </w:tcPr>
          <w:p w14:paraId="52BD91BA" w14:textId="77777777" w:rsidR="006D76CC" w:rsidRDefault="00000000">
            <w:r>
              <w:rPr>
                <w:b/>
              </w:rPr>
              <w:t>Review Date</w:t>
            </w:r>
          </w:p>
        </w:tc>
        <w:tc>
          <w:tcPr>
            <w:tcW w:w="2556" w:type="dxa"/>
          </w:tcPr>
          <w:p w14:paraId="4D8C5D91" w14:textId="01EB469C" w:rsidR="006D76CC" w:rsidRDefault="00A71FF3">
            <w:r>
              <w:t>August 2027</w:t>
            </w:r>
          </w:p>
        </w:tc>
      </w:tr>
    </w:tbl>
    <w:p w14:paraId="018EAB39" w14:textId="77777777" w:rsidR="006D76CC" w:rsidRDefault="00000000">
      <w:pPr>
        <w:spacing w:before="100" w:after="40" w:line="240" w:lineRule="auto"/>
      </w:pPr>
      <w:r>
        <w:rPr>
          <w:b/>
          <w:color w:val="4E735D"/>
          <w:sz w:val="24"/>
        </w:rPr>
        <w:t>1. Purpose</w:t>
      </w:r>
    </w:p>
    <w:p w14:paraId="594B4BB9" w14:textId="77777777" w:rsidR="006D76CC" w:rsidRDefault="00000000">
      <w:pPr>
        <w:spacing w:after="40" w:line="240" w:lineRule="auto"/>
      </w:pPr>
      <w:r>
        <w:t>SWP Training recognises that off-site activities can provide valuable opportunities for learning, personal development, vocational education, wellbeing, independence and preparation for adulthood. This policy sets out the arrangements for keeping students safe and appropriately supervised when taking part in activities away from the SWP Training premises.</w:t>
      </w:r>
    </w:p>
    <w:p w14:paraId="38A4E3E2" w14:textId="77777777" w:rsidR="006D76CC" w:rsidRDefault="00000000">
      <w:pPr>
        <w:spacing w:before="100" w:after="40" w:line="240" w:lineRule="auto"/>
      </w:pPr>
      <w:r>
        <w:rPr>
          <w:b/>
          <w:color w:val="4E735D"/>
          <w:sz w:val="24"/>
        </w:rPr>
        <w:t>2. Scope</w:t>
      </w:r>
    </w:p>
    <w:p w14:paraId="28C714B8" w14:textId="77777777" w:rsidR="006D76CC" w:rsidRDefault="00000000">
      <w:pPr>
        <w:spacing w:after="40" w:line="240" w:lineRule="auto"/>
      </w:pPr>
      <w:r>
        <w:t>This policy applies to all students, staff, volunteers and approved adults involved in off-site activities organised or supervised by SWP Training during term time. It includes local walks and visits, parks, leisure centres, sports and recreational activities, farms, educational visits, vocational activities, community-based learning and travel by staff vehicle or public transport.</w:t>
      </w:r>
    </w:p>
    <w:p w14:paraId="7872927C" w14:textId="77777777" w:rsidR="006D76CC" w:rsidRDefault="00000000">
      <w:pPr>
        <w:spacing w:before="100" w:after="40" w:line="240" w:lineRule="auto"/>
      </w:pPr>
      <w:r>
        <w:rPr>
          <w:b/>
          <w:color w:val="4E735D"/>
          <w:sz w:val="24"/>
        </w:rPr>
        <w:t>3. Principles</w:t>
      </w:r>
    </w:p>
    <w:p w14:paraId="5E6A8F5D" w14:textId="77777777" w:rsidR="006D76CC" w:rsidRDefault="00000000">
      <w:pPr>
        <w:pStyle w:val="ListBullet"/>
        <w:spacing w:after="40" w:line="240" w:lineRule="auto"/>
      </w:pPr>
      <w:r>
        <w:t>The safety, welfare and safeguarding of students will be the first consideration when planning and delivering any off-site activity.</w:t>
      </w:r>
    </w:p>
    <w:p w14:paraId="390AC76A" w14:textId="77777777" w:rsidR="006D76CC" w:rsidRDefault="00000000">
      <w:pPr>
        <w:pStyle w:val="ListBullet"/>
        <w:spacing w:after="40" w:line="240" w:lineRule="auto"/>
      </w:pPr>
      <w:r>
        <w:t>Activities must have a clear educational, vocational, wellbeing or personal-development purpose.</w:t>
      </w:r>
    </w:p>
    <w:p w14:paraId="6D91052C" w14:textId="77777777" w:rsidR="006D76CC" w:rsidRDefault="00000000">
      <w:pPr>
        <w:pStyle w:val="ListBullet"/>
        <w:spacing w:after="40" w:line="240" w:lineRule="auto"/>
      </w:pPr>
      <w:r>
        <w:t>Activities must be suitable for the age, needs, behaviour, medical requirements and individual risk profile of the students attending.</w:t>
      </w:r>
    </w:p>
    <w:p w14:paraId="6F8056C0" w14:textId="77777777" w:rsidR="006D76CC" w:rsidRDefault="00000000">
      <w:pPr>
        <w:pStyle w:val="ListBullet"/>
        <w:spacing w:after="40" w:line="240" w:lineRule="auto"/>
      </w:pPr>
      <w:r>
        <w:t>Reasonable adjustments will be considered for students with SEND, medical needs or other additional needs.</w:t>
      </w:r>
    </w:p>
    <w:p w14:paraId="298D0800" w14:textId="77777777" w:rsidR="006D76CC" w:rsidRDefault="00000000">
      <w:pPr>
        <w:pStyle w:val="ListBullet"/>
        <w:spacing w:after="40" w:line="240" w:lineRule="auto"/>
      </w:pPr>
      <w:r>
        <w:t>Students remain subject to SWP Training's behaviour, safeguarding and attendance expectations while off site.</w:t>
      </w:r>
    </w:p>
    <w:p w14:paraId="2278B268" w14:textId="77777777" w:rsidR="006D76CC" w:rsidRDefault="00000000">
      <w:pPr>
        <w:spacing w:before="100" w:after="40" w:line="240" w:lineRule="auto"/>
      </w:pPr>
      <w:r>
        <w:rPr>
          <w:b/>
          <w:color w:val="4E735D"/>
          <w:sz w:val="24"/>
        </w:rPr>
        <w:t>4. Planning and Approval</w:t>
      </w:r>
    </w:p>
    <w:p w14:paraId="0B61016C" w14:textId="77777777" w:rsidR="006D76CC" w:rsidRDefault="00000000">
      <w:pPr>
        <w:spacing w:after="40" w:line="240" w:lineRule="auto"/>
      </w:pPr>
      <w:r>
        <w:t>Before an off-site activity takes place, the member of staff responsible must ensure that appropriate planning has been completed and that the activity has been authorised in line with SWP Training procedures.</w:t>
      </w:r>
    </w:p>
    <w:p w14:paraId="23804435" w14:textId="77777777" w:rsidR="006D76CC" w:rsidRDefault="00000000">
      <w:pPr>
        <w:pStyle w:val="ListBullet"/>
        <w:spacing w:after="40" w:line="240" w:lineRule="auto"/>
      </w:pPr>
      <w:r>
        <w:t>A suitable risk assessment must be completed or reviewed before the activity.</w:t>
      </w:r>
    </w:p>
    <w:p w14:paraId="0AC57308" w14:textId="77777777" w:rsidR="006D76CC" w:rsidRDefault="00000000">
      <w:pPr>
        <w:pStyle w:val="ListBullet"/>
        <w:spacing w:after="40" w:line="240" w:lineRule="auto"/>
      </w:pPr>
      <w:r>
        <w:t>The location, activity, travel arrangements, staffing and supervision requirements must be considered.</w:t>
      </w:r>
    </w:p>
    <w:p w14:paraId="53DAC236" w14:textId="77777777" w:rsidR="006D76CC" w:rsidRDefault="00000000">
      <w:pPr>
        <w:pStyle w:val="ListBullet"/>
        <w:spacing w:after="40" w:line="240" w:lineRule="auto"/>
      </w:pPr>
      <w:r>
        <w:t>Known hazards and control measures must be communicated to relevant staff.</w:t>
      </w:r>
    </w:p>
    <w:p w14:paraId="0A597653" w14:textId="77777777" w:rsidR="006D76CC" w:rsidRDefault="00000000">
      <w:pPr>
        <w:pStyle w:val="ListBullet"/>
        <w:spacing w:after="40" w:line="240" w:lineRule="auto"/>
      </w:pPr>
      <w:r>
        <w:t>Student-specific information, including medical needs, allergies, medication, SEND, behaviour and safeguarding considerations, must be taken into account.</w:t>
      </w:r>
    </w:p>
    <w:p w14:paraId="251D066D" w14:textId="77777777" w:rsidR="006D76CC" w:rsidRDefault="00000000">
      <w:pPr>
        <w:pStyle w:val="ListBullet"/>
        <w:spacing w:after="40" w:line="240" w:lineRule="auto"/>
      </w:pPr>
      <w:r>
        <w:t>Where appropriate, parents/carers and the commissioning school or local authority should be informed of the activity and any necessary consent obtained.</w:t>
      </w:r>
    </w:p>
    <w:p w14:paraId="658C46E2" w14:textId="77777777" w:rsidR="006D76CC" w:rsidRDefault="00000000">
      <w:pPr>
        <w:pStyle w:val="ListBullet"/>
        <w:spacing w:after="40" w:line="240" w:lineRule="auto"/>
      </w:pPr>
      <w:r>
        <w:t>Where an external venue or provider is used, staff should make proportionate checks that the venue/activity is suitable and that appropriate health, safety and safeguarding arrangements are in place.</w:t>
      </w:r>
    </w:p>
    <w:p w14:paraId="51882A49" w14:textId="77777777" w:rsidR="006D76CC" w:rsidRDefault="00000000">
      <w:pPr>
        <w:spacing w:before="100" w:after="40" w:line="240" w:lineRule="auto"/>
      </w:pPr>
      <w:r>
        <w:rPr>
          <w:b/>
          <w:color w:val="4E735D"/>
          <w:sz w:val="24"/>
        </w:rPr>
        <w:t>5. Risk Assessment</w:t>
      </w:r>
    </w:p>
    <w:p w14:paraId="6FCB18B8" w14:textId="77777777" w:rsidR="006D76CC" w:rsidRDefault="00000000">
      <w:pPr>
        <w:spacing w:after="40" w:line="240" w:lineRule="auto"/>
      </w:pPr>
      <w:r>
        <w:t>Risk assessments must be proportionate to the activity and the needs of the group. Dynamic risk assessment should continue throughout the visit. If circumstances change and the activity can no longer be carried out safely, staff must adapt, pause or end the activity.</w:t>
      </w:r>
    </w:p>
    <w:p w14:paraId="5D8041C1" w14:textId="77777777" w:rsidR="006D76CC" w:rsidRDefault="00000000">
      <w:pPr>
        <w:pStyle w:val="ListBullet"/>
        <w:spacing w:after="40" w:line="240" w:lineRule="auto"/>
      </w:pPr>
      <w:r>
        <w:t>Staffing and supervision levels.</w:t>
      </w:r>
    </w:p>
    <w:p w14:paraId="1C676D25" w14:textId="77777777" w:rsidR="006D76CC" w:rsidRDefault="00000000">
      <w:pPr>
        <w:pStyle w:val="ListBullet"/>
        <w:spacing w:after="40" w:line="240" w:lineRule="auto"/>
      </w:pPr>
      <w:r>
        <w:t>Travel and road safety.</w:t>
      </w:r>
    </w:p>
    <w:p w14:paraId="46D2EAB9" w14:textId="77777777" w:rsidR="006D76CC" w:rsidRDefault="00000000">
      <w:pPr>
        <w:pStyle w:val="ListBullet"/>
        <w:spacing w:after="40" w:line="240" w:lineRule="auto"/>
      </w:pPr>
      <w:r>
        <w:t>Student behaviour and risk of absconding or becoming separated from the group.</w:t>
      </w:r>
    </w:p>
    <w:p w14:paraId="2483A396" w14:textId="77777777" w:rsidR="006D76CC" w:rsidRDefault="00000000">
      <w:pPr>
        <w:pStyle w:val="ListBullet"/>
        <w:spacing w:after="40" w:line="240" w:lineRule="auto"/>
      </w:pPr>
      <w:r>
        <w:t>Medical needs, allergies and access to required medication.</w:t>
      </w:r>
    </w:p>
    <w:p w14:paraId="692765F1" w14:textId="77777777" w:rsidR="006D76CC" w:rsidRDefault="00000000">
      <w:pPr>
        <w:pStyle w:val="ListBullet"/>
        <w:spacing w:after="40" w:line="240" w:lineRule="auto"/>
      </w:pPr>
      <w:r>
        <w:t>Environmental, activity-specific and venue hazards.</w:t>
      </w:r>
    </w:p>
    <w:p w14:paraId="277EAE16" w14:textId="77777777" w:rsidR="006D76CC" w:rsidRDefault="00000000">
      <w:pPr>
        <w:pStyle w:val="ListBullet"/>
        <w:spacing w:after="40" w:line="240" w:lineRule="auto"/>
      </w:pPr>
      <w:r>
        <w:t>Contact arrangements and emergency procedures.</w:t>
      </w:r>
    </w:p>
    <w:p w14:paraId="41E94C2C" w14:textId="77777777" w:rsidR="006D76CC" w:rsidRDefault="00000000">
      <w:pPr>
        <w:pStyle w:val="ListBullet"/>
        <w:spacing w:after="40" w:line="240" w:lineRule="auto"/>
      </w:pPr>
      <w:r>
        <w:t>Weather, clothing, food, hydration and any specialist equipment required.</w:t>
      </w:r>
    </w:p>
    <w:p w14:paraId="2E1C0715" w14:textId="77777777" w:rsidR="006D76CC" w:rsidRDefault="00000000">
      <w:pPr>
        <w:spacing w:before="100" w:after="40" w:line="240" w:lineRule="auto"/>
      </w:pPr>
      <w:r>
        <w:rPr>
          <w:b/>
          <w:color w:val="4E735D"/>
          <w:sz w:val="24"/>
        </w:rPr>
        <w:t>6. Staffing and Supervision</w:t>
      </w:r>
    </w:p>
    <w:p w14:paraId="044874F8" w14:textId="77777777" w:rsidR="006D76CC" w:rsidRDefault="00000000">
      <w:pPr>
        <w:spacing w:after="40" w:line="240" w:lineRule="auto"/>
      </w:pPr>
      <w:r>
        <w:t>Staffing levels will be determined by the risk assessment rather than by a fixed ratio. Consideration will be given to the number and needs of students, the nature and location of the activity, travel arrangements, known risks and the experience of staff.</w:t>
      </w:r>
    </w:p>
    <w:p w14:paraId="6ABBF461" w14:textId="77777777" w:rsidR="006D76CC" w:rsidRDefault="00000000">
      <w:pPr>
        <w:pStyle w:val="ListBullet"/>
        <w:spacing w:after="40" w:line="240" w:lineRule="auto"/>
      </w:pPr>
      <w:r>
        <w:t>Students must know which staff member they are responsible to during the activity.</w:t>
      </w:r>
    </w:p>
    <w:p w14:paraId="479B2679" w14:textId="77777777" w:rsidR="006D76CC" w:rsidRDefault="00000000">
      <w:pPr>
        <w:pStyle w:val="ListBullet"/>
        <w:spacing w:after="40" w:line="240" w:lineRule="auto"/>
      </w:pPr>
      <w:r>
        <w:t>Staff must maintain appropriate supervision and regular headcounts/checks.</w:t>
      </w:r>
    </w:p>
    <w:p w14:paraId="261FC5C0" w14:textId="77777777" w:rsidR="006D76CC" w:rsidRDefault="00000000">
      <w:pPr>
        <w:pStyle w:val="ListBullet"/>
        <w:spacing w:after="40" w:line="240" w:lineRule="auto"/>
      </w:pPr>
      <w:r>
        <w:t>Students must not be left unsupervised unless this has been specifically planned, risk assessed and is appropriate to the student's age, needs and agreed programme.</w:t>
      </w:r>
    </w:p>
    <w:p w14:paraId="2BF22FC4" w14:textId="77777777" w:rsidR="006D76CC" w:rsidRDefault="00000000">
      <w:pPr>
        <w:pStyle w:val="ListBullet"/>
        <w:spacing w:after="40" w:line="240" w:lineRule="auto"/>
      </w:pPr>
      <w:r>
        <w:lastRenderedPageBreak/>
        <w:t>Staff must maintain professional boundaries and follow SWP Training safeguarding procedures at all times.</w:t>
      </w:r>
    </w:p>
    <w:p w14:paraId="051F43F4" w14:textId="77777777" w:rsidR="006D76CC" w:rsidRDefault="00000000">
      <w:pPr>
        <w:spacing w:before="100" w:after="40" w:line="240" w:lineRule="auto"/>
      </w:pPr>
      <w:r>
        <w:rPr>
          <w:b/>
          <w:color w:val="4E735D"/>
          <w:sz w:val="24"/>
        </w:rPr>
        <w:t>7. Attendance and Student Whereabouts</w:t>
      </w:r>
    </w:p>
    <w:p w14:paraId="1B7EA1A3" w14:textId="77777777" w:rsidR="006D76CC" w:rsidRDefault="00000000">
      <w:pPr>
        <w:spacing w:after="40" w:line="240" w:lineRule="auto"/>
      </w:pPr>
      <w:r>
        <w:t>SWP Training's normal provision day is 9.15am to 2.15pm during term time. Attendance must be recorded in accordance with SWP Training procedures. When students are learning off site, staff must maintain accurate information about where students are expected to be, who is supervising them and the planned return or collection arrangements.</w:t>
      </w:r>
    </w:p>
    <w:p w14:paraId="640BB451" w14:textId="77777777" w:rsidR="006D76CC" w:rsidRDefault="00000000">
      <w:pPr>
        <w:pStyle w:val="ListBullet"/>
        <w:spacing w:after="40" w:line="240" w:lineRule="auto"/>
      </w:pPr>
      <w:r>
        <w:t>Students should arrive at the agreed meeting point and time.</w:t>
      </w:r>
    </w:p>
    <w:p w14:paraId="301179EB" w14:textId="77777777" w:rsidR="006D76CC" w:rsidRDefault="00000000">
      <w:pPr>
        <w:pStyle w:val="ListBullet"/>
        <w:spacing w:after="40" w:line="240" w:lineRule="auto"/>
      </w:pPr>
      <w:r>
        <w:t>Any absence or unexpected non-arrival must be followed up promptly in accordance with the Attendance Policy and safeguarding procedures.</w:t>
      </w:r>
    </w:p>
    <w:p w14:paraId="297EF4D4" w14:textId="77777777" w:rsidR="006D76CC" w:rsidRDefault="00000000">
      <w:pPr>
        <w:pStyle w:val="ListBullet"/>
        <w:spacing w:after="40" w:line="240" w:lineRule="auto"/>
      </w:pPr>
      <w:r>
        <w:t>If a student leaves an activity without permission or cannot be located, staff must follow the missing/absconding and safeguarding procedures immediately.</w:t>
      </w:r>
    </w:p>
    <w:p w14:paraId="0683354C" w14:textId="77777777" w:rsidR="006D76CC" w:rsidRDefault="00000000">
      <w:pPr>
        <w:spacing w:before="100" w:after="40" w:line="240" w:lineRule="auto"/>
      </w:pPr>
      <w:r>
        <w:rPr>
          <w:b/>
          <w:color w:val="4E735D"/>
          <w:sz w:val="24"/>
        </w:rPr>
        <w:t>8. Safeguarding</w:t>
      </w:r>
    </w:p>
    <w:p w14:paraId="72A054A3" w14:textId="77777777" w:rsidR="006D76CC" w:rsidRDefault="00000000">
      <w:pPr>
        <w:spacing w:after="40" w:line="240" w:lineRule="auto"/>
      </w:pPr>
      <w:r>
        <w:t>Safeguarding procedures apply equally on and off the SWP Training site. Staff must remain alert to safeguarding concerns and report concerns to the Designated Safeguarding Lead (DSL) or deputy as soon as possible. Where there is an immediate risk of harm, emergency services should be contacted.</w:t>
      </w:r>
    </w:p>
    <w:p w14:paraId="0BDBDB9E" w14:textId="77777777" w:rsidR="006D76CC" w:rsidRDefault="00000000">
      <w:pPr>
        <w:pStyle w:val="ListBullet"/>
        <w:spacing w:after="40" w:line="240" w:lineRule="auto"/>
      </w:pPr>
      <w:r>
        <w:t>Relevant safeguarding information should be shared with staff on a need-to-know basis before the activity.</w:t>
      </w:r>
    </w:p>
    <w:p w14:paraId="0C84ED2E" w14:textId="77777777" w:rsidR="006D76CC" w:rsidRDefault="00000000">
      <w:pPr>
        <w:pStyle w:val="ListBullet"/>
        <w:spacing w:after="40" w:line="240" w:lineRule="auto"/>
      </w:pPr>
      <w:r>
        <w:t>Students should have a clear method of contacting staff if they become separated from the group.</w:t>
      </w:r>
    </w:p>
    <w:p w14:paraId="628BBAB3" w14:textId="77777777" w:rsidR="006D76CC" w:rsidRDefault="00000000">
      <w:pPr>
        <w:pStyle w:val="ListBullet"/>
        <w:spacing w:after="40" w:line="240" w:lineRule="auto"/>
      </w:pPr>
      <w:r>
        <w:t>Staff should consider risks associated with public spaces, members of the public, transport, toilets/changing facilities and photography/social media.</w:t>
      </w:r>
    </w:p>
    <w:p w14:paraId="25865FB0" w14:textId="77777777" w:rsidR="006D76CC" w:rsidRDefault="00000000">
      <w:pPr>
        <w:pStyle w:val="ListBullet"/>
        <w:spacing w:after="40" w:line="240" w:lineRule="auto"/>
      </w:pPr>
      <w:r>
        <w:t>Any safeguarding concern, disclosure or incident arising off site must be recorded using SWP Training's normal safeguarding system.</w:t>
      </w:r>
    </w:p>
    <w:p w14:paraId="2F11A3AD" w14:textId="77777777" w:rsidR="006D76CC" w:rsidRDefault="00000000">
      <w:pPr>
        <w:spacing w:before="100" w:after="40" w:line="240" w:lineRule="auto"/>
      </w:pPr>
      <w:r>
        <w:rPr>
          <w:b/>
          <w:color w:val="4E735D"/>
          <w:sz w:val="24"/>
        </w:rPr>
        <w:t>9. Medical Needs and First Aid</w:t>
      </w:r>
    </w:p>
    <w:p w14:paraId="52C0FB4A" w14:textId="77777777" w:rsidR="006D76CC" w:rsidRDefault="00000000">
      <w:pPr>
        <w:pStyle w:val="ListBullet"/>
        <w:spacing w:after="40" w:line="240" w:lineRule="auto"/>
      </w:pPr>
      <w:r>
        <w:t>Relevant medical information must be available to supervising staff.</w:t>
      </w:r>
    </w:p>
    <w:p w14:paraId="50751EBF" w14:textId="77777777" w:rsidR="006D76CC" w:rsidRDefault="00000000">
      <w:pPr>
        <w:pStyle w:val="ListBullet"/>
        <w:spacing w:after="40" w:line="240" w:lineRule="auto"/>
      </w:pPr>
      <w:r>
        <w:t>Students who require prescribed emergency medication must have access to it in accordance with their individual healthcare arrangements.</w:t>
      </w:r>
    </w:p>
    <w:p w14:paraId="38296F90" w14:textId="77777777" w:rsidR="006D76CC" w:rsidRDefault="00000000">
      <w:pPr>
        <w:pStyle w:val="ListBullet"/>
        <w:spacing w:after="40" w:line="240" w:lineRule="auto"/>
      </w:pPr>
      <w:r>
        <w:t>Where a student's required medication is not available, the student must not take part where the risk assessment identifies that participation would be unsafe.</w:t>
      </w:r>
    </w:p>
    <w:p w14:paraId="28A9A98D" w14:textId="77777777" w:rsidR="006D76CC" w:rsidRDefault="00000000">
      <w:pPr>
        <w:pStyle w:val="ListBullet"/>
        <w:spacing w:after="40" w:line="240" w:lineRule="auto"/>
      </w:pPr>
      <w:r>
        <w:t>A suitable first-aid provision must be considered for each activity, including access to a first-aid kit and a trained first aider where required by the risk assessment.</w:t>
      </w:r>
    </w:p>
    <w:p w14:paraId="0FDA4F95" w14:textId="77777777" w:rsidR="006D76CC" w:rsidRDefault="00000000">
      <w:pPr>
        <w:pStyle w:val="ListBullet"/>
        <w:spacing w:after="40" w:line="240" w:lineRule="auto"/>
      </w:pPr>
      <w:r>
        <w:t>Emergency contact information must be accessible to staff.</w:t>
      </w:r>
    </w:p>
    <w:p w14:paraId="452BB3F0" w14:textId="77777777" w:rsidR="006D76CC" w:rsidRDefault="00000000">
      <w:pPr>
        <w:spacing w:before="100" w:after="40" w:line="240" w:lineRule="auto"/>
      </w:pPr>
      <w:r>
        <w:rPr>
          <w:b/>
          <w:color w:val="4E735D"/>
          <w:sz w:val="24"/>
        </w:rPr>
        <w:t>10. Travel</w:t>
      </w:r>
    </w:p>
    <w:p w14:paraId="38A2C97E" w14:textId="77777777" w:rsidR="006D76CC" w:rsidRDefault="00000000">
      <w:pPr>
        <w:spacing w:after="40" w:line="240" w:lineRule="auto"/>
      </w:pPr>
      <w:r>
        <w:t>Travel arrangements must be suitable and risk assessed. Staff and students must follow the relevant SWP Training transport and public transport risk assessments.</w:t>
      </w:r>
    </w:p>
    <w:p w14:paraId="5818AF4E" w14:textId="77777777" w:rsidR="006D76CC" w:rsidRDefault="00000000">
      <w:pPr>
        <w:pStyle w:val="ListBullet"/>
        <w:spacing w:after="40" w:line="240" w:lineRule="auto"/>
      </w:pPr>
      <w:r>
        <w:t>Where staff vehicles are used, the driver must be appropriately licensed and insured for the journey and the vehicle must be roadworthy.</w:t>
      </w:r>
    </w:p>
    <w:p w14:paraId="460A1695" w14:textId="77777777" w:rsidR="006D76CC" w:rsidRDefault="00000000">
      <w:pPr>
        <w:pStyle w:val="ListBullet"/>
        <w:spacing w:after="40" w:line="240" w:lineRule="auto"/>
      </w:pPr>
      <w:r>
        <w:t>Seatbelts must be worn where fitted and students must behave in a way that does not distract the driver.</w:t>
      </w:r>
    </w:p>
    <w:p w14:paraId="0C112467" w14:textId="77777777" w:rsidR="006D76CC" w:rsidRDefault="00000000">
      <w:pPr>
        <w:pStyle w:val="ListBullet"/>
        <w:spacing w:after="40" w:line="240" w:lineRule="auto"/>
      </w:pPr>
      <w:r>
        <w:t>When using public transport, staff must plan routes, meeting points and arrangements for keeping the group together.</w:t>
      </w:r>
    </w:p>
    <w:p w14:paraId="08AE47D5" w14:textId="77777777" w:rsidR="006D76CC" w:rsidRDefault="00000000">
      <w:pPr>
        <w:pStyle w:val="ListBullet"/>
        <w:spacing w:after="40" w:line="240" w:lineRule="auto"/>
      </w:pPr>
      <w:r>
        <w:t>Students must follow staff instructions when crossing roads, boarding or leaving transport and moving through public areas.</w:t>
      </w:r>
    </w:p>
    <w:p w14:paraId="210663A3" w14:textId="77777777" w:rsidR="006D76CC" w:rsidRDefault="00000000">
      <w:pPr>
        <w:spacing w:before="100" w:after="40" w:line="240" w:lineRule="auto"/>
      </w:pPr>
      <w:r>
        <w:rPr>
          <w:b/>
          <w:color w:val="4E735D"/>
          <w:sz w:val="24"/>
        </w:rPr>
        <w:t>11. Behaviour Expectations</w:t>
      </w:r>
    </w:p>
    <w:p w14:paraId="0D2932F8" w14:textId="77777777" w:rsidR="006D76CC" w:rsidRDefault="00000000">
      <w:pPr>
        <w:spacing w:after="40" w:line="240" w:lineRule="auto"/>
      </w:pPr>
      <w:r>
        <w:t>Students are expected to represent SWP Training positively while off site. They must follow staff instructions, remain with the agreed group, treat members of the public and venue staff respectfully, use equipment appropriately and follow venue rules.</w:t>
      </w:r>
    </w:p>
    <w:p w14:paraId="009503E7" w14:textId="77777777" w:rsidR="006D76CC" w:rsidRDefault="00000000">
      <w:pPr>
        <w:spacing w:after="40" w:line="240" w:lineRule="auto"/>
      </w:pPr>
      <w:r>
        <w:t>If behaviour creates an unacceptable risk, staff may modify or end the activity and arrange for the student to return to the provision or be collected, where appropriate. Incidents must be recorded and followed up in line with SWP Training procedures.</w:t>
      </w:r>
    </w:p>
    <w:p w14:paraId="6FC3640C" w14:textId="77777777" w:rsidR="006D76CC" w:rsidRDefault="00000000">
      <w:pPr>
        <w:spacing w:before="100" w:after="40" w:line="240" w:lineRule="auto"/>
      </w:pPr>
      <w:r>
        <w:rPr>
          <w:b/>
          <w:color w:val="4E735D"/>
          <w:sz w:val="24"/>
        </w:rPr>
        <w:t>12. Emergency and Incident Procedures</w:t>
      </w:r>
    </w:p>
    <w:p w14:paraId="35E203DE" w14:textId="77777777" w:rsidR="006D76CC" w:rsidRDefault="00000000">
      <w:pPr>
        <w:pStyle w:val="ListBullet"/>
        <w:spacing w:after="40" w:line="240" w:lineRule="auto"/>
      </w:pPr>
      <w:r>
        <w:t>Staff must take immediate action to protect students from further harm.</w:t>
      </w:r>
    </w:p>
    <w:p w14:paraId="3ABB230E" w14:textId="77777777" w:rsidR="006D76CC" w:rsidRDefault="00000000">
      <w:pPr>
        <w:pStyle w:val="ListBullet"/>
        <w:spacing w:after="40" w:line="240" w:lineRule="auto"/>
      </w:pPr>
      <w:r>
        <w:t>Emergency services must be contacted when required.</w:t>
      </w:r>
    </w:p>
    <w:p w14:paraId="383CADE6" w14:textId="77777777" w:rsidR="006D76CC" w:rsidRDefault="00000000">
      <w:pPr>
        <w:pStyle w:val="ListBullet"/>
        <w:spacing w:after="40" w:line="240" w:lineRule="auto"/>
      </w:pPr>
      <w:r>
        <w:t>SWP Training must be informed as soon as reasonably practicable.</w:t>
      </w:r>
    </w:p>
    <w:p w14:paraId="0AE813EB" w14:textId="77777777" w:rsidR="006D76CC" w:rsidRDefault="00000000">
      <w:pPr>
        <w:pStyle w:val="ListBullet"/>
        <w:spacing w:after="40" w:line="240" w:lineRule="auto"/>
      </w:pPr>
      <w:r>
        <w:t>Parents/carers and the commissioning school or local authority should be informed where appropriate.</w:t>
      </w:r>
    </w:p>
    <w:p w14:paraId="0450DD2A" w14:textId="77777777" w:rsidR="006D76CC" w:rsidRDefault="00000000">
      <w:pPr>
        <w:pStyle w:val="ListBullet"/>
        <w:spacing w:after="40" w:line="240" w:lineRule="auto"/>
      </w:pPr>
      <w:r>
        <w:t>Accidents, incidents, safeguarding concerns and near misses must be recorded using the relevant SWP Training forms/systems.</w:t>
      </w:r>
    </w:p>
    <w:p w14:paraId="2D414FFA" w14:textId="77777777" w:rsidR="006D76CC" w:rsidRDefault="00000000">
      <w:pPr>
        <w:pStyle w:val="ListBullet"/>
        <w:spacing w:after="40" w:line="240" w:lineRule="auto"/>
      </w:pPr>
      <w:r>
        <w:t>Following a significant incident, the risk assessment and arrangements for future activities must be reviewed.</w:t>
      </w:r>
    </w:p>
    <w:p w14:paraId="3DA5FABE" w14:textId="77777777" w:rsidR="006D76CC" w:rsidRDefault="00000000">
      <w:pPr>
        <w:spacing w:before="100" w:after="40" w:line="240" w:lineRule="auto"/>
      </w:pPr>
      <w:r>
        <w:rPr>
          <w:b/>
          <w:color w:val="4E735D"/>
          <w:sz w:val="24"/>
        </w:rPr>
        <w:t>13. External Providers and Venues</w:t>
      </w:r>
    </w:p>
    <w:p w14:paraId="23912B75" w14:textId="77777777" w:rsidR="006D76CC" w:rsidRDefault="00000000">
      <w:pPr>
        <w:spacing w:after="40" w:line="240" w:lineRule="auto"/>
      </w:pPr>
      <w:r>
        <w:t>Where SWP Training uses an external provider or venue, responsibility for the student's overall welfare and placement oversight remains important. Staff should obtain sufficient information to be satisfied that the activity is appropriate, that safeguarding and health and safety arrangements are suitable, and that any agreed responsibilities are clear. Where students attend ongoing off-site provision, attendance, safety, progress and suitability should be reviewed regularly.</w:t>
      </w:r>
    </w:p>
    <w:p w14:paraId="133CF894" w14:textId="77777777" w:rsidR="006D76CC" w:rsidRDefault="00000000">
      <w:pPr>
        <w:spacing w:before="100" w:after="40" w:line="240" w:lineRule="auto"/>
      </w:pPr>
      <w:r>
        <w:rPr>
          <w:b/>
          <w:color w:val="4E735D"/>
          <w:sz w:val="24"/>
        </w:rPr>
        <w:t>14. Roles and Responsibilities</w:t>
      </w:r>
    </w:p>
    <w:p w14:paraId="25190DC6" w14:textId="77777777" w:rsidR="006D76CC" w:rsidRDefault="00000000">
      <w:pPr>
        <w:pStyle w:val="ListBullet"/>
        <w:spacing w:after="40" w:line="240" w:lineRule="auto"/>
      </w:pPr>
      <w:r>
        <w:t>Senior leaders: ensure appropriate policies, risk assessments, oversight and staff competence are in place.</w:t>
      </w:r>
    </w:p>
    <w:p w14:paraId="4D322DC2" w14:textId="77777777" w:rsidR="006D76CC" w:rsidRDefault="00000000">
      <w:pPr>
        <w:pStyle w:val="ListBullet"/>
        <w:spacing w:after="40" w:line="240" w:lineRule="auto"/>
      </w:pPr>
      <w:r>
        <w:lastRenderedPageBreak/>
        <w:t>Visit/activity lead: plan the activity, complete or review the risk assessment, brief staff and students, and ensure emergency arrangements are understood.</w:t>
      </w:r>
    </w:p>
    <w:p w14:paraId="19125A99" w14:textId="77777777" w:rsidR="006D76CC" w:rsidRDefault="00000000">
      <w:pPr>
        <w:pStyle w:val="ListBullet"/>
        <w:spacing w:after="40" w:line="240" w:lineRule="auto"/>
      </w:pPr>
      <w:r>
        <w:t>All staff: supervise students appropriately, follow risk assessments and safeguarding procedures, and report concerns or incidents.</w:t>
      </w:r>
    </w:p>
    <w:p w14:paraId="702A615E" w14:textId="77777777" w:rsidR="006D76CC" w:rsidRDefault="00000000">
      <w:pPr>
        <w:pStyle w:val="ListBullet"/>
        <w:spacing w:after="40" w:line="240" w:lineRule="auto"/>
      </w:pPr>
      <w:r>
        <w:t>Students: follow instructions, behave safely and respectfully, remain with the agreed group and report concerns to staff.</w:t>
      </w:r>
    </w:p>
    <w:p w14:paraId="24E63F6C" w14:textId="77777777" w:rsidR="006D76CC" w:rsidRDefault="00000000">
      <w:pPr>
        <w:pStyle w:val="ListBullet"/>
        <w:spacing w:after="40" w:line="240" w:lineRule="auto"/>
      </w:pPr>
      <w:r>
        <w:t>Parents/carers: provide accurate medical and emergency information and notify SWP Training of any relevant changes.</w:t>
      </w:r>
    </w:p>
    <w:p w14:paraId="301BD7D8" w14:textId="77777777" w:rsidR="006D76CC" w:rsidRDefault="00000000">
      <w:pPr>
        <w:spacing w:before="100" w:after="40" w:line="240" w:lineRule="auto"/>
      </w:pPr>
      <w:r>
        <w:rPr>
          <w:b/>
          <w:color w:val="4E735D"/>
          <w:sz w:val="24"/>
        </w:rPr>
        <w:t>15. Records, Review and Monitoring</w:t>
      </w:r>
    </w:p>
    <w:p w14:paraId="3734497E" w14:textId="77777777" w:rsidR="006D76CC" w:rsidRDefault="00000000">
      <w:pPr>
        <w:spacing w:after="40" w:line="240" w:lineRule="auto"/>
      </w:pPr>
      <w:r>
        <w:t>Relevant records should be retained in line with SWP Training's data protection and record-retention arrangements. Risk assessments should be reviewed following significant incidents, changes to the activity or location, or when new information about a student's needs becomes available. This policy will be reviewed annually or sooner if legislation, guidance or SWP Training procedures change.</w:t>
      </w:r>
    </w:p>
    <w:p w14:paraId="6BF4404F" w14:textId="77777777" w:rsidR="006D76CC" w:rsidRDefault="00000000">
      <w:pPr>
        <w:spacing w:before="100" w:after="40" w:line="240" w:lineRule="auto"/>
      </w:pPr>
      <w:r>
        <w:rPr>
          <w:b/>
          <w:color w:val="4E735D"/>
          <w:sz w:val="24"/>
        </w:rPr>
        <w:t>16. Related Policies and Guidance</w:t>
      </w:r>
    </w:p>
    <w:p w14:paraId="1454193A" w14:textId="77777777" w:rsidR="006D76CC" w:rsidRDefault="00000000">
      <w:pPr>
        <w:pStyle w:val="ListBullet"/>
        <w:spacing w:after="40" w:line="240" w:lineRule="auto"/>
      </w:pPr>
      <w:r>
        <w:t>SWP Training Safeguarding/Child Protection Policy</w:t>
      </w:r>
    </w:p>
    <w:p w14:paraId="795889BA" w14:textId="77777777" w:rsidR="006D76CC" w:rsidRDefault="00000000">
      <w:pPr>
        <w:pStyle w:val="ListBullet"/>
        <w:spacing w:after="40" w:line="240" w:lineRule="auto"/>
      </w:pPr>
      <w:r>
        <w:t>SWP Training Attendance Policy</w:t>
      </w:r>
    </w:p>
    <w:p w14:paraId="54A8A599" w14:textId="77777777" w:rsidR="006D76CC" w:rsidRDefault="00000000">
      <w:pPr>
        <w:pStyle w:val="ListBullet"/>
        <w:spacing w:after="40" w:line="240" w:lineRule="auto"/>
      </w:pPr>
      <w:r>
        <w:t>SWP Training Behaviour Policy</w:t>
      </w:r>
    </w:p>
    <w:p w14:paraId="64E5B054" w14:textId="77777777" w:rsidR="006D76CC" w:rsidRDefault="00000000">
      <w:pPr>
        <w:pStyle w:val="ListBullet"/>
        <w:spacing w:after="40" w:line="240" w:lineRule="auto"/>
      </w:pPr>
      <w:r>
        <w:t>Relevant activity and transport risk assessments</w:t>
      </w:r>
    </w:p>
    <w:p w14:paraId="5AAA66DF" w14:textId="77777777" w:rsidR="006D76CC" w:rsidRDefault="00000000">
      <w:pPr>
        <w:pStyle w:val="ListBullet"/>
        <w:spacing w:after="40" w:line="240" w:lineRule="auto"/>
      </w:pPr>
      <w:r>
        <w:t>First Aid and Medical Needs procedures</w:t>
      </w:r>
    </w:p>
    <w:p w14:paraId="5639697A" w14:textId="77777777" w:rsidR="006D76CC" w:rsidRDefault="00000000">
      <w:pPr>
        <w:pStyle w:val="ListBullet"/>
        <w:spacing w:after="40" w:line="240" w:lineRule="auto"/>
      </w:pPr>
      <w:r>
        <w:t>Department for Education: Alternative Provision statutory guidance</w:t>
      </w:r>
    </w:p>
    <w:p w14:paraId="73905FCF" w14:textId="77777777" w:rsidR="006D76CC" w:rsidRDefault="00000000">
      <w:pPr>
        <w:pStyle w:val="ListBullet"/>
        <w:spacing w:after="40" w:line="240" w:lineRule="auto"/>
      </w:pPr>
      <w:r>
        <w:t>Department for Education: Working Together to Improve School Attendance statutory guidance</w:t>
      </w:r>
    </w:p>
    <w:p w14:paraId="04B87706" w14:textId="77777777" w:rsidR="006D76CC" w:rsidRDefault="00000000">
      <w:pPr>
        <w:pStyle w:val="ListBullet"/>
        <w:spacing w:after="40" w:line="240" w:lineRule="auto"/>
      </w:pPr>
      <w:r>
        <w:t>Keeping Children Safe in Education (current version)</w:t>
      </w:r>
    </w:p>
    <w:sectPr w:rsidR="006D76CC" w:rsidSect="00034616">
      <w:footerReference w:type="default" r:id="rId9"/>
      <w:pgSz w:w="12240" w:h="15840"/>
      <w:pgMar w:top="792"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564E" w14:textId="77777777" w:rsidR="00FB083C" w:rsidRDefault="00FB083C">
      <w:pPr>
        <w:spacing w:after="0" w:line="240" w:lineRule="auto"/>
      </w:pPr>
      <w:r>
        <w:separator/>
      </w:r>
    </w:p>
  </w:endnote>
  <w:endnote w:type="continuationSeparator" w:id="0">
    <w:p w14:paraId="2AF5E52B" w14:textId="77777777" w:rsidR="00FB083C" w:rsidRDefault="00FB0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5A86" w14:textId="77777777" w:rsidR="006D76CC" w:rsidRDefault="00000000">
    <w:pPr>
      <w:pStyle w:val="Footer"/>
      <w:jc w:val="center"/>
    </w:pPr>
    <w:r>
      <w:rPr>
        <w:color w:val="4E735D"/>
        <w:sz w:val="16"/>
      </w:rPr>
      <w:t>SWP Training | Training for the Future | Off-Site Activities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D9CF2" w14:textId="77777777" w:rsidR="00FB083C" w:rsidRDefault="00FB083C">
      <w:pPr>
        <w:spacing w:after="0" w:line="240" w:lineRule="auto"/>
      </w:pPr>
      <w:r>
        <w:separator/>
      </w:r>
    </w:p>
  </w:footnote>
  <w:footnote w:type="continuationSeparator" w:id="0">
    <w:p w14:paraId="2EA81494" w14:textId="77777777" w:rsidR="00FB083C" w:rsidRDefault="00FB0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04556189">
    <w:abstractNumId w:val="8"/>
  </w:num>
  <w:num w:numId="2" w16cid:durableId="842160317">
    <w:abstractNumId w:val="6"/>
  </w:num>
  <w:num w:numId="3" w16cid:durableId="1208646717">
    <w:abstractNumId w:val="5"/>
  </w:num>
  <w:num w:numId="4" w16cid:durableId="162016534">
    <w:abstractNumId w:val="4"/>
  </w:num>
  <w:num w:numId="5" w16cid:durableId="1059861210">
    <w:abstractNumId w:val="7"/>
  </w:num>
  <w:num w:numId="6" w16cid:durableId="431054800">
    <w:abstractNumId w:val="3"/>
  </w:num>
  <w:num w:numId="7" w16cid:durableId="195385403">
    <w:abstractNumId w:val="2"/>
  </w:num>
  <w:num w:numId="8" w16cid:durableId="873930018">
    <w:abstractNumId w:val="1"/>
  </w:num>
  <w:num w:numId="9" w16cid:durableId="27505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5A92"/>
    <w:rsid w:val="0006063C"/>
    <w:rsid w:val="0015074B"/>
    <w:rsid w:val="0029639D"/>
    <w:rsid w:val="00326F90"/>
    <w:rsid w:val="006D76CC"/>
    <w:rsid w:val="00A71FF3"/>
    <w:rsid w:val="00AA1D8D"/>
    <w:rsid w:val="00B47730"/>
    <w:rsid w:val="00CB0664"/>
    <w:rsid w:val="00FB08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0E81E3"/>
  <w14:defaultImageDpi w14:val="300"/>
  <w15:docId w15:val="{AABDD7DC-3522-4065-B5DE-AA31911E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Rhia Lambert</cp:lastModifiedBy>
  <cp:revision>2</cp:revision>
  <dcterms:created xsi:type="dcterms:W3CDTF">2013-12-23T23:15:00Z</dcterms:created>
  <dcterms:modified xsi:type="dcterms:W3CDTF">2026-08-26T14:21:00Z</dcterms:modified>
  <cp:category/>
</cp:coreProperties>
</file>