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lang w:val="en-GB"/>
        </w:rPr>
        <w:id w:val="-1243877428"/>
        <w:docPartObj>
          <w:docPartGallery w:val="Cover Pages"/>
          <w:docPartUnique/>
        </w:docPartObj>
      </w:sdtPr>
      <w:sdtEndPr>
        <w:rPr>
          <w:rFonts w:ascii="Calibri" w:eastAsia="Calibri" w:hAnsi="Calibri" w:cs="Calibri"/>
        </w:rPr>
      </w:sdtEndPr>
      <w:sdtContent>
        <w:p w14:paraId="55F61FBF" w14:textId="11DA2B75" w:rsidR="003267D5" w:rsidRDefault="003267D5">
          <w:pPr>
            <w:pStyle w:val="NoSpacing"/>
          </w:pPr>
          <w:r>
            <w:rPr>
              <w:noProof/>
            </w:rPr>
            <mc:AlternateContent>
              <mc:Choice Requires="wpg">
                <w:drawing>
                  <wp:anchor distT="0" distB="0" distL="114300" distR="114300" simplePos="0" relativeHeight="251664384" behindDoc="1" locked="0" layoutInCell="1" allowOverlap="1" wp14:anchorId="5E2CD600" wp14:editId="50CBE144">
                    <wp:simplePos x="0" y="0"/>
                    <wp:positionH relativeFrom="page">
                      <wp:posOffset>296214</wp:posOffset>
                    </wp:positionH>
                    <wp:positionV relativeFrom="page">
                      <wp:posOffset>270456</wp:posOffset>
                    </wp:positionV>
                    <wp:extent cx="6890193" cy="9125712"/>
                    <wp:effectExtent l="0" t="0" r="6350" b="15240"/>
                    <wp:wrapNone/>
                    <wp:docPr id="1" name="Group 1"/>
                    <wp:cNvGraphicFramePr/>
                    <a:graphic xmlns:a="http://schemas.openxmlformats.org/drawingml/2006/main">
                      <a:graphicData uri="http://schemas.microsoft.com/office/word/2010/wordprocessingGroup">
                        <wpg:wgp>
                          <wpg:cNvGrpSpPr/>
                          <wpg:grpSpPr>
                            <a:xfrm>
                              <a:off x="0" y="0"/>
                              <a:ext cx="6890193" cy="9125712"/>
                              <a:chOff x="0" y="0"/>
                              <a:chExt cx="6890193" cy="9125712"/>
                            </a:xfrm>
                            <a:solidFill>
                              <a:srgbClr val="3DB1DF"/>
                            </a:solidFill>
                          </wpg:grpSpPr>
                          <wps:wsp>
                            <wps:cNvPr id="5" name="Rectangle 5"/>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4"/>
                            <wps:cNvSpPr/>
                            <wps:spPr>
                              <a:xfrm>
                                <a:off x="103027" y="890130"/>
                                <a:ext cx="6787166" cy="861397"/>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2B89339A" w:rsidR="003267D5" w:rsidRPr="003267D5" w:rsidRDefault="00830355" w:rsidP="003267D5">
                                      <w:pPr>
                                        <w:pStyle w:val="NoSpacing"/>
                                        <w:jc w:val="center"/>
                                        <w:rPr>
                                          <w:color w:val="FF0066"/>
                                          <w:sz w:val="96"/>
                                          <w:szCs w:val="96"/>
                                        </w:rPr>
                                      </w:pPr>
                                      <w:r>
                                        <w:rPr>
                                          <w:color w:val="FF0066"/>
                                          <w:sz w:val="96"/>
                                          <w:szCs w:val="96"/>
                                        </w:rPr>
                                        <w:t xml:space="preserve"> </w:t>
                                      </w:r>
                                      <w:r w:rsidR="00820747">
                                        <w:rPr>
                                          <w:color w:val="FF0066"/>
                                          <w:sz w:val="96"/>
                                          <w:szCs w:val="96"/>
                                        </w:rPr>
                                        <w:t xml:space="preserve">Admissions </w:t>
                                      </w:r>
                                      <w:r w:rsidR="003267D5" w:rsidRPr="003267D5">
                                        <w:rPr>
                                          <w:color w:val="FF0066"/>
                                          <w:sz w:val="96"/>
                                          <w:szCs w:val="96"/>
                                        </w:rPr>
                                        <w:t>Policy</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a:grpFill/>
                            </wpg:grpSpPr>
                            <wpg:grpSp>
                              <wpg:cNvPr id="8" name="Group 8"/>
                              <wpg:cNvGrpSpPr>
                                <a:grpSpLocks noChangeAspect="1"/>
                              </wpg:cNvGrpSpPr>
                              <wpg:grpSpPr>
                                <a:xfrm>
                                  <a:off x="141062" y="4211812"/>
                                  <a:ext cx="1047750" cy="3121026"/>
                                  <a:chOff x="141062" y="4211812"/>
                                  <a:chExt cx="1047750" cy="3121026"/>
                                </a:xfrm>
                                <a:grpFill/>
                              </wpg:grpSpPr>
                              <wps:wsp>
                                <wps:cNvPr id="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a:grpFill/>
                              </wpg:grpSpPr>
                              <wps:wsp>
                                <wps:cNvPr id="2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E2CD600" id="Group 1" o:spid="_x0000_s1026" style="position:absolute;margin-left:23.3pt;margin-top:21.3pt;width:542.55pt;height:718.55pt;z-index:-251652096;mso-height-percent:950;mso-position-horizontal-relative:page;mso-position-vertical-relative:page;mso-height-percent:950" coordsize="68901,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1030;top:8901;width:67871;height:8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" adj="20229" filled="f" stroked="f" strokeweight="1pt">
                      <v:textbox inset=",0,14.4pt,0">
                        <w:txbxContent>
                          <w:sdt>
                            <w:sdtPr>
                              <w:rPr>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2B89339A" w:rsidR="003267D5" w:rsidRPr="003267D5" w:rsidRDefault="00830355" w:rsidP="003267D5">
                                <w:pPr>
                                  <w:pStyle w:val="NoSpacing"/>
                                  <w:jc w:val="center"/>
                                  <w:rPr>
                                    <w:color w:val="FF0066"/>
                                    <w:sz w:val="96"/>
                                    <w:szCs w:val="96"/>
                                  </w:rPr>
                                </w:pPr>
                                <w:r>
                                  <w:rPr>
                                    <w:color w:val="FF0066"/>
                                    <w:sz w:val="96"/>
                                    <w:szCs w:val="96"/>
                                  </w:rPr>
                                  <w:t xml:space="preserve"> </w:t>
                                </w:r>
                                <w:r w:rsidR="00820747">
                                  <w:rPr>
                                    <w:color w:val="FF0066"/>
                                    <w:sz w:val="96"/>
                                    <w:szCs w:val="96"/>
                                  </w:rPr>
                                  <w:t xml:space="preserve">Admissions </w:t>
                                </w:r>
                                <w:r w:rsidR="003267D5" w:rsidRPr="003267D5">
                                  <w:rPr>
                                    <w:color w:val="FF0066"/>
                                    <w:sz w:val="96"/>
                                    <w:szCs w:val="96"/>
                                  </w:rPr>
                                  <w:t>Policy</w:t>
                                </w:r>
                              </w:p>
                            </w:sdtContent>
                          </w:sdt>
                        </w:txbxContent>
                      </v:textbox>
                    </v:shape>
                    <v:group id="Group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" path="m,l6,16,21,49,33,84r12,34l44,118,13,53,11,42,,xe" filled="f" strokecolor="#44546a [3215]" strokeweight="0">
                          <v:path arrowok="t" o:connecttype="custom" o:connectlocs="0,0;9525,25400;33338,77788;52388,133350;71438,187325;69850,187325;20638,84138;17463,66675;0,0" o:connectangles="0,0,0,0,0,0,0,0,0"/>
                        </v:shape>
                      </v:group>
                      <v:group id="Group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C4F9DB1" w14:textId="79C1E11F" w:rsidR="00830355" w:rsidRDefault="006F4461" w:rsidP="00830355">
          <w:pPr>
            <w:rPr>
              <w:rFonts w:ascii="Calibri" w:eastAsia="Calibri" w:hAnsi="Calibri" w:cs="Calibri"/>
            </w:rPr>
          </w:pPr>
          <w:r>
            <w:rPr>
              <w:noProof/>
            </w:rPr>
            <w:drawing>
              <wp:anchor distT="0" distB="0" distL="114300" distR="114300" simplePos="0" relativeHeight="251666432" behindDoc="1" locked="0" layoutInCell="1" allowOverlap="1" wp14:anchorId="48EB9B67" wp14:editId="3E9FBE1A">
                <wp:simplePos x="0" y="0"/>
                <wp:positionH relativeFrom="margin">
                  <wp:posOffset>-290146</wp:posOffset>
                </wp:positionH>
                <wp:positionV relativeFrom="paragraph">
                  <wp:posOffset>1227113</wp:posOffset>
                </wp:positionV>
                <wp:extent cx="3200400" cy="1536065"/>
                <wp:effectExtent l="0" t="0" r="0" b="6985"/>
                <wp:wrapTight wrapText="bothSides">
                  <wp:wrapPolygon edited="0">
                    <wp:start x="0" y="0"/>
                    <wp:lineTo x="0" y="21430"/>
                    <wp:lineTo x="21471" y="21430"/>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200400" cy="1536065"/>
                        </a:xfrm>
                        <a:prstGeom prst="rect">
                          <a:avLst/>
                        </a:prstGeom>
                      </pic:spPr>
                    </pic:pic>
                  </a:graphicData>
                </a:graphic>
                <wp14:sizeRelH relativeFrom="page">
                  <wp14:pctWidth>0</wp14:pctWidth>
                </wp14:sizeRelH>
                <wp14:sizeRelV relativeFrom="page">
                  <wp14:pctHeight>0</wp14:pctHeight>
                </wp14:sizeRelV>
              </wp:anchor>
            </w:drawing>
          </w:r>
          <w:r w:rsidR="003267D5">
            <w:rPr>
              <w:noProof/>
            </w:rPr>
            <mc:AlternateContent>
              <mc:Choice Requires="wps">
                <w:drawing>
                  <wp:anchor distT="0" distB="0" distL="114300" distR="114300" simplePos="0" relativeHeight="251665408" behindDoc="0" locked="0" layoutInCell="1" allowOverlap="1" wp14:anchorId="7EF996DA" wp14:editId="39B6E989">
                    <wp:simplePos x="0" y="0"/>
                    <wp:positionH relativeFrom="page">
                      <wp:align>right</wp:align>
                    </wp:positionH>
                    <wp:positionV relativeFrom="margin">
                      <wp:align>bottom</wp:align>
                    </wp:positionV>
                    <wp:extent cx="3657600" cy="1069848"/>
                    <wp:effectExtent l="0" t="0" r="7620" b="3175"/>
                    <wp:wrapNone/>
                    <wp:docPr id="34" name="Text Box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6BCDF" w14:textId="79CF8111" w:rsidR="003267D5" w:rsidRPr="00A14011" w:rsidRDefault="00FF46BC">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A14011">
                                      <w:rPr>
                                        <w:rFonts w:eastAsiaTheme="majorEastAsia" w:cstheme="minorHAnsi"/>
                                        <w:color w:val="262626" w:themeColor="text1" w:themeTint="D9"/>
                                        <w:sz w:val="24"/>
                                        <w:szCs w:val="24"/>
                                      </w:rPr>
                                      <w:t>Date:</w:t>
                                    </w:r>
                                    <w:r w:rsidR="00900146">
                                      <w:rPr>
                                        <w:rFonts w:eastAsiaTheme="majorEastAsia" w:cstheme="minorHAnsi"/>
                                        <w:color w:val="262626" w:themeColor="text1" w:themeTint="D9"/>
                                        <w:sz w:val="24"/>
                                        <w:szCs w:val="24"/>
                                      </w:rPr>
                                      <w:t xml:space="preserve"> 1st March 2021</w:t>
                                    </w:r>
                                  </w:sdtContent>
                                </w:sdt>
                              </w:p>
                              <w:p w14:paraId="24B885EA" w14:textId="27AF1581" w:rsidR="003267D5" w:rsidRDefault="00FF46BC">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Pr>
                                        <w:rFonts w:cstheme="minorHAnsi"/>
                                        <w:color w:val="404040" w:themeColor="text1" w:themeTint="BF"/>
                                        <w:sz w:val="24"/>
                                        <w:szCs w:val="24"/>
                                      </w:rPr>
                                      <w:t>Review Date:</w:t>
                                    </w:r>
                                    <w:r w:rsidR="00900146">
                                      <w:rPr>
                                        <w:rFonts w:cstheme="minorHAnsi"/>
                                        <w:color w:val="404040" w:themeColor="text1" w:themeTint="BF"/>
                                        <w:sz w:val="24"/>
                                        <w:szCs w:val="24"/>
                                      </w:rPr>
                                      <w:t xml:space="preserve"> 28th February 2022</w:t>
                                    </w:r>
                                  </w:sdtContent>
                                </w:sdt>
                              </w:p>
                              <w:p w14:paraId="3FB3E19A" w14:textId="76AD9AB3" w:rsidR="00A14011" w:rsidRPr="00A14011" w:rsidRDefault="00A14011">
                                <w:pPr>
                                  <w:spacing w:before="120"/>
                                  <w:rPr>
                                    <w:rFonts w:cstheme="minorHAnsi"/>
                                    <w:color w:val="404040" w:themeColor="text1" w:themeTint="BF"/>
                                    <w:sz w:val="24"/>
                                    <w:szCs w:val="24"/>
                                  </w:rPr>
                                </w:pPr>
                                <w:r>
                                  <w:rPr>
                                    <w:rFonts w:cstheme="minorHAnsi"/>
                                    <w:color w:val="404040" w:themeColor="text1" w:themeTint="BF"/>
                                    <w:sz w:val="24"/>
                                    <w:szCs w:val="24"/>
                                  </w:rPr>
                                  <w:t>Responsible Person:</w:t>
                                </w:r>
                                <w:r w:rsidR="00900146">
                                  <w:rPr>
                                    <w:rFonts w:cstheme="minorHAnsi"/>
                                    <w:color w:val="404040" w:themeColor="text1" w:themeTint="BF"/>
                                    <w:sz w:val="24"/>
                                    <w:szCs w:val="24"/>
                                  </w:rPr>
                                  <w:t xml:space="preserve"> Debbie Wyld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EF996DA" id="_x0000_t202" coordsize="21600,21600" o:spt="202" path="m,l,21600r21600,l21600,xe">
                    <v:stroke joinstyle="miter"/>
                    <v:path gradientshapeok="t" o:connecttype="rect"/>
                  </v:shapetype>
                  <v:shape id="Text Box 34" o:spid="_x0000_s1055" type="#_x0000_t202" style="position:absolute;margin-left:236.8pt;margin-top:0;width:4in;height:84.25pt;z-index:251665408;visibility:visible;mso-wrap-style:square;mso-width-percent:450;mso-height-percent:0;mso-wrap-distance-left:9pt;mso-wrap-distance-top:0;mso-wrap-distance-right:9pt;mso-wrap-distance-bottom:0;mso-position-horizontal:right;mso-position-horizontal-relative:page;mso-position-vertical:bottom;mso-position-vertical-relative:margin;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" filled="f" stroked="f" strokeweight=".5pt">
                    <v:textbox style="mso-fit-shape-to-text:t" inset="0,0,0,0">
                      <w:txbxContent>
                        <w:p w14:paraId="50F6BCDF" w14:textId="79CF8111" w:rsidR="003267D5" w:rsidRPr="00A14011" w:rsidRDefault="00FF46BC">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A14011">
                                <w:rPr>
                                  <w:rFonts w:eastAsiaTheme="majorEastAsia" w:cstheme="minorHAnsi"/>
                                  <w:color w:val="262626" w:themeColor="text1" w:themeTint="D9"/>
                                  <w:sz w:val="24"/>
                                  <w:szCs w:val="24"/>
                                </w:rPr>
                                <w:t>Date:</w:t>
                              </w:r>
                              <w:r w:rsidR="00900146">
                                <w:rPr>
                                  <w:rFonts w:eastAsiaTheme="majorEastAsia" w:cstheme="minorHAnsi"/>
                                  <w:color w:val="262626" w:themeColor="text1" w:themeTint="D9"/>
                                  <w:sz w:val="24"/>
                                  <w:szCs w:val="24"/>
                                </w:rPr>
                                <w:t xml:space="preserve"> 1st March 2021</w:t>
                              </w:r>
                            </w:sdtContent>
                          </w:sdt>
                        </w:p>
                        <w:p w14:paraId="24B885EA" w14:textId="27AF1581" w:rsidR="003267D5" w:rsidRDefault="00FF46BC">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Pr>
                                  <w:rFonts w:cstheme="minorHAnsi"/>
                                  <w:color w:val="404040" w:themeColor="text1" w:themeTint="BF"/>
                                  <w:sz w:val="24"/>
                                  <w:szCs w:val="24"/>
                                </w:rPr>
                                <w:t>Review Date:</w:t>
                              </w:r>
                              <w:r w:rsidR="00900146">
                                <w:rPr>
                                  <w:rFonts w:cstheme="minorHAnsi"/>
                                  <w:color w:val="404040" w:themeColor="text1" w:themeTint="BF"/>
                                  <w:sz w:val="24"/>
                                  <w:szCs w:val="24"/>
                                </w:rPr>
                                <w:t xml:space="preserve"> 28th February 2022</w:t>
                              </w:r>
                            </w:sdtContent>
                          </w:sdt>
                        </w:p>
                        <w:p w14:paraId="3FB3E19A" w14:textId="76AD9AB3" w:rsidR="00A14011" w:rsidRPr="00A14011" w:rsidRDefault="00A14011">
                          <w:pPr>
                            <w:spacing w:before="120"/>
                            <w:rPr>
                              <w:rFonts w:cstheme="minorHAnsi"/>
                              <w:color w:val="404040" w:themeColor="text1" w:themeTint="BF"/>
                              <w:sz w:val="24"/>
                              <w:szCs w:val="24"/>
                            </w:rPr>
                          </w:pPr>
                          <w:r>
                            <w:rPr>
                              <w:rFonts w:cstheme="minorHAnsi"/>
                              <w:color w:val="404040" w:themeColor="text1" w:themeTint="BF"/>
                              <w:sz w:val="24"/>
                              <w:szCs w:val="24"/>
                            </w:rPr>
                            <w:t>Responsible Person:</w:t>
                          </w:r>
                          <w:r w:rsidR="00900146">
                            <w:rPr>
                              <w:rFonts w:cstheme="minorHAnsi"/>
                              <w:color w:val="404040" w:themeColor="text1" w:themeTint="BF"/>
                              <w:sz w:val="24"/>
                              <w:szCs w:val="24"/>
                            </w:rPr>
                            <w:t xml:space="preserve"> Debbie Wyld</w:t>
                          </w:r>
                        </w:p>
                      </w:txbxContent>
                    </v:textbox>
                    <w10:wrap anchorx="page" anchory="margin"/>
                  </v:shape>
                </w:pict>
              </mc:Fallback>
            </mc:AlternateContent>
          </w:r>
          <w:r w:rsidR="003267D5">
            <w:rPr>
              <w:rFonts w:ascii="Calibri" w:eastAsia="Calibri" w:hAnsi="Calibri" w:cs="Calibri"/>
            </w:rPr>
            <w:br w:type="page"/>
          </w:r>
        </w:p>
      </w:sdtContent>
    </w:sdt>
    <w:p w14:paraId="6643AAB1" w14:textId="58F4A7C0" w:rsidR="00820747" w:rsidRPr="00820747" w:rsidRDefault="00820747" w:rsidP="00820747">
      <w:pPr>
        <w:jc w:val="center"/>
        <w:rPr>
          <w:b/>
          <w:bCs/>
          <w:sz w:val="24"/>
          <w:szCs w:val="24"/>
        </w:rPr>
      </w:pPr>
      <w:r w:rsidRPr="00820747">
        <w:rPr>
          <w:b/>
          <w:bCs/>
          <w:sz w:val="24"/>
          <w:szCs w:val="24"/>
        </w:rPr>
        <w:lastRenderedPageBreak/>
        <w:t>Content</w:t>
      </w:r>
    </w:p>
    <w:p w14:paraId="6A394E8F" w14:textId="77777777" w:rsidR="00820747" w:rsidRDefault="00820747" w:rsidP="00820747">
      <w:pPr>
        <w:rPr>
          <w:b/>
          <w:bCs/>
          <w:color w:val="FF0066"/>
        </w:rPr>
      </w:pPr>
    </w:p>
    <w:p w14:paraId="79ADE726" w14:textId="77777777" w:rsidR="00820747" w:rsidRDefault="00820747" w:rsidP="00820747">
      <w:pPr>
        <w:rPr>
          <w:b/>
          <w:bCs/>
          <w:color w:val="FF0066"/>
        </w:rPr>
      </w:pPr>
    </w:p>
    <w:p w14:paraId="111EC9BD" w14:textId="741B139D" w:rsidR="00820747" w:rsidRDefault="00234617" w:rsidP="00820747">
      <w:pPr>
        <w:rPr>
          <w:b/>
          <w:bCs/>
        </w:rPr>
      </w:pPr>
      <w:r>
        <w:rPr>
          <w:b/>
          <w:bCs/>
        </w:rPr>
        <w:t>1. Context</w:t>
      </w:r>
      <w:r>
        <w:rPr>
          <w:b/>
          <w:bCs/>
        </w:rPr>
        <w:tab/>
      </w:r>
      <w:r>
        <w:rPr>
          <w:b/>
          <w:bCs/>
        </w:rPr>
        <w:tab/>
      </w:r>
      <w:r>
        <w:rPr>
          <w:b/>
          <w:bCs/>
        </w:rPr>
        <w:tab/>
      </w:r>
      <w:r>
        <w:rPr>
          <w:b/>
          <w:bCs/>
        </w:rPr>
        <w:tab/>
      </w:r>
      <w:r>
        <w:rPr>
          <w:b/>
          <w:bCs/>
        </w:rPr>
        <w:tab/>
      </w:r>
      <w:r>
        <w:rPr>
          <w:b/>
          <w:bCs/>
        </w:rPr>
        <w:tab/>
      </w:r>
      <w:r>
        <w:rPr>
          <w:b/>
          <w:bCs/>
        </w:rPr>
        <w:tab/>
      </w:r>
      <w:r>
        <w:rPr>
          <w:b/>
          <w:bCs/>
        </w:rPr>
        <w:tab/>
      </w:r>
      <w:r>
        <w:rPr>
          <w:b/>
          <w:bCs/>
        </w:rPr>
        <w:tab/>
        <w:t>2</w:t>
      </w:r>
    </w:p>
    <w:p w14:paraId="6EF2370D" w14:textId="32AF06FE" w:rsidR="00234617" w:rsidRDefault="00234617" w:rsidP="00820747">
      <w:pPr>
        <w:rPr>
          <w:b/>
          <w:bCs/>
        </w:rPr>
      </w:pPr>
      <w:r>
        <w:rPr>
          <w:b/>
          <w:bCs/>
        </w:rPr>
        <w:t xml:space="preserve">2. </w:t>
      </w:r>
      <w:r w:rsidRPr="00234617">
        <w:rPr>
          <w:b/>
          <w:bCs/>
        </w:rPr>
        <w:t>Admission Criteria and Arrangements</w:t>
      </w:r>
      <w:r>
        <w:rPr>
          <w:b/>
          <w:bCs/>
        </w:rPr>
        <w:tab/>
      </w:r>
      <w:r>
        <w:rPr>
          <w:b/>
          <w:bCs/>
        </w:rPr>
        <w:tab/>
      </w:r>
      <w:r>
        <w:rPr>
          <w:b/>
          <w:bCs/>
        </w:rPr>
        <w:tab/>
      </w:r>
      <w:r>
        <w:rPr>
          <w:b/>
          <w:bCs/>
        </w:rPr>
        <w:tab/>
      </w:r>
      <w:r>
        <w:rPr>
          <w:b/>
          <w:bCs/>
        </w:rPr>
        <w:tab/>
        <w:t>2</w:t>
      </w:r>
    </w:p>
    <w:p w14:paraId="4C8A5DBA" w14:textId="2584C3B5" w:rsidR="00234617" w:rsidRDefault="00234617" w:rsidP="00820747">
      <w:pPr>
        <w:rPr>
          <w:b/>
          <w:bCs/>
        </w:rPr>
      </w:pPr>
      <w:r>
        <w:rPr>
          <w:b/>
          <w:bCs/>
        </w:rPr>
        <w:t xml:space="preserve">3. </w:t>
      </w:r>
      <w:r w:rsidRPr="00234617">
        <w:rPr>
          <w:b/>
          <w:bCs/>
        </w:rPr>
        <w:t>Referral Routes</w:t>
      </w:r>
      <w:r>
        <w:rPr>
          <w:b/>
          <w:bCs/>
        </w:rPr>
        <w:tab/>
      </w:r>
      <w:r>
        <w:rPr>
          <w:b/>
          <w:bCs/>
        </w:rPr>
        <w:tab/>
      </w:r>
      <w:r>
        <w:rPr>
          <w:b/>
          <w:bCs/>
        </w:rPr>
        <w:tab/>
      </w:r>
      <w:r>
        <w:rPr>
          <w:b/>
          <w:bCs/>
        </w:rPr>
        <w:tab/>
      </w:r>
      <w:r>
        <w:rPr>
          <w:b/>
          <w:bCs/>
        </w:rPr>
        <w:tab/>
      </w:r>
      <w:r>
        <w:rPr>
          <w:b/>
          <w:bCs/>
        </w:rPr>
        <w:tab/>
      </w:r>
      <w:r>
        <w:rPr>
          <w:b/>
          <w:bCs/>
        </w:rPr>
        <w:tab/>
      </w:r>
      <w:r>
        <w:rPr>
          <w:b/>
          <w:bCs/>
        </w:rPr>
        <w:tab/>
        <w:t>2</w:t>
      </w:r>
    </w:p>
    <w:p w14:paraId="1836ECCA" w14:textId="1D44A3FE" w:rsidR="00234617" w:rsidRDefault="00234617" w:rsidP="00820747">
      <w:pPr>
        <w:rPr>
          <w:b/>
          <w:bCs/>
        </w:rPr>
      </w:pPr>
      <w:r>
        <w:rPr>
          <w:b/>
          <w:bCs/>
        </w:rPr>
        <w:t xml:space="preserve">4. </w:t>
      </w:r>
      <w:r w:rsidRPr="00234617">
        <w:rPr>
          <w:b/>
          <w:bCs/>
        </w:rPr>
        <w:t>Admission Eligibility Criteria</w:t>
      </w:r>
      <w:r>
        <w:rPr>
          <w:b/>
          <w:bCs/>
        </w:rPr>
        <w:tab/>
      </w:r>
      <w:r>
        <w:rPr>
          <w:b/>
          <w:bCs/>
        </w:rPr>
        <w:tab/>
      </w:r>
      <w:r>
        <w:rPr>
          <w:b/>
          <w:bCs/>
        </w:rPr>
        <w:tab/>
      </w:r>
      <w:r>
        <w:rPr>
          <w:b/>
          <w:bCs/>
        </w:rPr>
        <w:tab/>
      </w:r>
      <w:r>
        <w:rPr>
          <w:b/>
          <w:bCs/>
        </w:rPr>
        <w:tab/>
      </w:r>
      <w:r>
        <w:rPr>
          <w:b/>
          <w:bCs/>
        </w:rPr>
        <w:tab/>
      </w:r>
      <w:r>
        <w:rPr>
          <w:b/>
          <w:bCs/>
        </w:rPr>
        <w:tab/>
        <w:t>2</w:t>
      </w:r>
    </w:p>
    <w:p w14:paraId="2DABCA2F" w14:textId="361B8782" w:rsidR="00234617" w:rsidRDefault="00234617" w:rsidP="00820747">
      <w:pPr>
        <w:rPr>
          <w:b/>
          <w:bCs/>
        </w:rPr>
      </w:pPr>
      <w:r>
        <w:rPr>
          <w:b/>
          <w:bCs/>
        </w:rPr>
        <w:t xml:space="preserve">5. </w:t>
      </w:r>
      <w:r w:rsidRPr="00234617">
        <w:rPr>
          <w:b/>
          <w:bCs/>
        </w:rPr>
        <w:t>Admissions Criteria/Priorities for when Placements are Limited</w:t>
      </w:r>
      <w:r>
        <w:rPr>
          <w:b/>
          <w:bCs/>
        </w:rPr>
        <w:t>.</w:t>
      </w:r>
      <w:r>
        <w:rPr>
          <w:b/>
          <w:bCs/>
        </w:rPr>
        <w:tab/>
      </w:r>
      <w:r>
        <w:rPr>
          <w:b/>
          <w:bCs/>
        </w:rPr>
        <w:tab/>
        <w:t>3</w:t>
      </w:r>
    </w:p>
    <w:p w14:paraId="105D3919" w14:textId="2584B8F4" w:rsidR="00234617" w:rsidRPr="00234617" w:rsidRDefault="00234617" w:rsidP="00820747">
      <w:pPr>
        <w:rPr>
          <w:b/>
          <w:bCs/>
        </w:rPr>
      </w:pPr>
      <w:r>
        <w:rPr>
          <w:b/>
          <w:bCs/>
        </w:rPr>
        <w:t xml:space="preserve">6. </w:t>
      </w:r>
      <w:r w:rsidRPr="00234617">
        <w:rPr>
          <w:b/>
          <w:bCs/>
        </w:rPr>
        <w:t>Admissions procedure</w:t>
      </w:r>
      <w:r>
        <w:rPr>
          <w:b/>
          <w:bCs/>
        </w:rPr>
        <w:tab/>
      </w:r>
      <w:r>
        <w:rPr>
          <w:b/>
          <w:bCs/>
        </w:rPr>
        <w:tab/>
      </w:r>
      <w:r>
        <w:rPr>
          <w:b/>
          <w:bCs/>
        </w:rPr>
        <w:tab/>
      </w:r>
      <w:r>
        <w:rPr>
          <w:b/>
          <w:bCs/>
        </w:rPr>
        <w:tab/>
      </w:r>
      <w:r>
        <w:rPr>
          <w:b/>
          <w:bCs/>
        </w:rPr>
        <w:tab/>
      </w:r>
      <w:r>
        <w:rPr>
          <w:b/>
          <w:bCs/>
        </w:rPr>
        <w:tab/>
      </w:r>
      <w:r>
        <w:rPr>
          <w:b/>
          <w:bCs/>
        </w:rPr>
        <w:tab/>
        <w:t>3</w:t>
      </w:r>
    </w:p>
    <w:p w14:paraId="36538283" w14:textId="77777777" w:rsidR="00820747" w:rsidRDefault="00820747" w:rsidP="00820747">
      <w:pPr>
        <w:rPr>
          <w:b/>
          <w:bCs/>
          <w:color w:val="FF0066"/>
        </w:rPr>
      </w:pPr>
    </w:p>
    <w:p w14:paraId="7090A8F0" w14:textId="77777777" w:rsidR="00820747" w:rsidRDefault="00820747" w:rsidP="00820747">
      <w:pPr>
        <w:rPr>
          <w:b/>
          <w:bCs/>
          <w:color w:val="FF0066"/>
        </w:rPr>
      </w:pPr>
    </w:p>
    <w:p w14:paraId="46E9288A" w14:textId="77777777" w:rsidR="00820747" w:rsidRDefault="00820747" w:rsidP="00820747">
      <w:pPr>
        <w:rPr>
          <w:b/>
          <w:bCs/>
          <w:color w:val="FF0066"/>
        </w:rPr>
      </w:pPr>
    </w:p>
    <w:p w14:paraId="187B4FB3" w14:textId="77777777" w:rsidR="00820747" w:rsidRDefault="00820747" w:rsidP="00820747">
      <w:pPr>
        <w:rPr>
          <w:b/>
          <w:bCs/>
          <w:color w:val="FF0066"/>
        </w:rPr>
      </w:pPr>
    </w:p>
    <w:p w14:paraId="0C413BFC" w14:textId="77777777" w:rsidR="00820747" w:rsidRDefault="00820747" w:rsidP="00820747">
      <w:pPr>
        <w:rPr>
          <w:b/>
          <w:bCs/>
          <w:color w:val="FF0066"/>
        </w:rPr>
      </w:pPr>
    </w:p>
    <w:p w14:paraId="458B9498" w14:textId="77777777" w:rsidR="00820747" w:rsidRDefault="00820747" w:rsidP="00820747">
      <w:pPr>
        <w:rPr>
          <w:b/>
          <w:bCs/>
          <w:color w:val="FF0066"/>
        </w:rPr>
      </w:pPr>
    </w:p>
    <w:p w14:paraId="551AB29A" w14:textId="77777777" w:rsidR="00820747" w:rsidRDefault="00820747" w:rsidP="00820747">
      <w:pPr>
        <w:rPr>
          <w:b/>
          <w:bCs/>
          <w:color w:val="FF0066"/>
        </w:rPr>
      </w:pPr>
    </w:p>
    <w:p w14:paraId="2255853A" w14:textId="77777777" w:rsidR="00820747" w:rsidRDefault="00820747" w:rsidP="00820747">
      <w:pPr>
        <w:rPr>
          <w:b/>
          <w:bCs/>
          <w:color w:val="FF0066"/>
        </w:rPr>
      </w:pPr>
    </w:p>
    <w:p w14:paraId="75A1E4A9" w14:textId="77777777" w:rsidR="00820747" w:rsidRDefault="00820747" w:rsidP="00820747">
      <w:pPr>
        <w:rPr>
          <w:b/>
          <w:bCs/>
          <w:color w:val="FF0066"/>
        </w:rPr>
      </w:pPr>
    </w:p>
    <w:p w14:paraId="2611277C" w14:textId="77777777" w:rsidR="00820747" w:rsidRDefault="00820747" w:rsidP="00820747">
      <w:pPr>
        <w:rPr>
          <w:b/>
          <w:bCs/>
          <w:color w:val="FF0066"/>
        </w:rPr>
      </w:pPr>
    </w:p>
    <w:p w14:paraId="4513D7F1" w14:textId="77777777" w:rsidR="00820747" w:rsidRDefault="00820747" w:rsidP="00820747">
      <w:pPr>
        <w:rPr>
          <w:b/>
          <w:bCs/>
          <w:color w:val="FF0066"/>
        </w:rPr>
      </w:pPr>
    </w:p>
    <w:p w14:paraId="09B670D6" w14:textId="77777777" w:rsidR="00820747" w:rsidRDefault="00820747" w:rsidP="00820747">
      <w:pPr>
        <w:rPr>
          <w:b/>
          <w:bCs/>
          <w:color w:val="FF0066"/>
        </w:rPr>
      </w:pPr>
    </w:p>
    <w:p w14:paraId="7E4B909E" w14:textId="77777777" w:rsidR="00820747" w:rsidRDefault="00820747" w:rsidP="00820747">
      <w:pPr>
        <w:rPr>
          <w:b/>
          <w:bCs/>
          <w:color w:val="FF0066"/>
        </w:rPr>
      </w:pPr>
    </w:p>
    <w:p w14:paraId="4D443D9F" w14:textId="77777777" w:rsidR="00820747" w:rsidRDefault="00820747" w:rsidP="00820747">
      <w:pPr>
        <w:rPr>
          <w:b/>
          <w:bCs/>
          <w:color w:val="FF0066"/>
        </w:rPr>
      </w:pPr>
    </w:p>
    <w:p w14:paraId="77B34443" w14:textId="77777777" w:rsidR="00820747" w:rsidRDefault="00820747" w:rsidP="00820747">
      <w:pPr>
        <w:rPr>
          <w:b/>
          <w:bCs/>
          <w:color w:val="FF0066"/>
        </w:rPr>
      </w:pPr>
    </w:p>
    <w:p w14:paraId="6C362B97" w14:textId="77777777" w:rsidR="00820747" w:rsidRDefault="00820747" w:rsidP="00820747">
      <w:pPr>
        <w:rPr>
          <w:b/>
          <w:bCs/>
          <w:color w:val="FF0066"/>
        </w:rPr>
      </w:pPr>
    </w:p>
    <w:p w14:paraId="4AB46B31" w14:textId="77777777" w:rsidR="00820747" w:rsidRDefault="00820747" w:rsidP="00820747">
      <w:pPr>
        <w:rPr>
          <w:b/>
          <w:bCs/>
          <w:color w:val="FF0066"/>
        </w:rPr>
      </w:pPr>
    </w:p>
    <w:p w14:paraId="2228A114" w14:textId="77777777" w:rsidR="00820747" w:rsidRDefault="00820747" w:rsidP="00820747">
      <w:pPr>
        <w:rPr>
          <w:b/>
          <w:bCs/>
          <w:color w:val="FF0066"/>
        </w:rPr>
      </w:pPr>
    </w:p>
    <w:p w14:paraId="355F8E70" w14:textId="2FBEA13F" w:rsidR="00820747" w:rsidRDefault="00820747" w:rsidP="00820747">
      <w:pPr>
        <w:rPr>
          <w:b/>
          <w:bCs/>
          <w:color w:val="FF0066"/>
        </w:rPr>
      </w:pPr>
    </w:p>
    <w:p w14:paraId="3F3CC421" w14:textId="193D0274" w:rsidR="00753163" w:rsidRDefault="00753163" w:rsidP="00820747">
      <w:pPr>
        <w:rPr>
          <w:b/>
          <w:bCs/>
          <w:color w:val="FF0066"/>
        </w:rPr>
      </w:pPr>
    </w:p>
    <w:p w14:paraId="5493D529" w14:textId="77777777" w:rsidR="00753163" w:rsidRDefault="00753163" w:rsidP="00820747">
      <w:pPr>
        <w:rPr>
          <w:b/>
          <w:bCs/>
          <w:color w:val="FF0066"/>
        </w:rPr>
      </w:pPr>
    </w:p>
    <w:p w14:paraId="3CD9923D" w14:textId="77777777" w:rsidR="00820747" w:rsidRDefault="00820747" w:rsidP="00820747">
      <w:pPr>
        <w:rPr>
          <w:b/>
          <w:bCs/>
          <w:color w:val="FF0066"/>
        </w:rPr>
      </w:pPr>
    </w:p>
    <w:p w14:paraId="761F5386" w14:textId="63B0AE6C" w:rsidR="00820747" w:rsidRPr="00820747" w:rsidRDefault="00820747" w:rsidP="00820747">
      <w:pPr>
        <w:rPr>
          <w:b/>
          <w:bCs/>
          <w:color w:val="FF0066"/>
          <w:sz w:val="24"/>
          <w:szCs w:val="24"/>
        </w:rPr>
      </w:pPr>
      <w:r w:rsidRPr="00820747">
        <w:rPr>
          <w:b/>
          <w:bCs/>
          <w:color w:val="FF0066"/>
          <w:sz w:val="24"/>
          <w:szCs w:val="24"/>
        </w:rPr>
        <w:lastRenderedPageBreak/>
        <w:t>1. Context</w:t>
      </w:r>
    </w:p>
    <w:p w14:paraId="267C2CDB" w14:textId="77777777" w:rsidR="0029502E" w:rsidRDefault="00820747" w:rsidP="0029502E">
      <w:pPr>
        <w:pStyle w:val="ListParagraph"/>
        <w:numPr>
          <w:ilvl w:val="0"/>
          <w:numId w:val="15"/>
        </w:numPr>
      </w:pPr>
      <w:r w:rsidRPr="00934824">
        <w:t>More Than Ed Independent School is a special school with 50 planned places for</w:t>
      </w:r>
      <w:r>
        <w:t xml:space="preserve"> </w:t>
      </w:r>
      <w:r w:rsidRPr="00934824">
        <w:t>children aged 7-16, specialising in provision for Social Emotional and Mental Health Needs (SEMH), Speech, Language and Communication Needs (SLCN), Trauma and Attachment. Some children may also have specific learning requirements such as an additional need but will not have significant learning disabilities.</w:t>
      </w:r>
    </w:p>
    <w:p w14:paraId="26C8AFCA" w14:textId="64262592" w:rsidR="00820747" w:rsidRDefault="00820747" w:rsidP="0029502E">
      <w:pPr>
        <w:pStyle w:val="ListParagraph"/>
        <w:numPr>
          <w:ilvl w:val="0"/>
          <w:numId w:val="15"/>
        </w:numPr>
      </w:pPr>
      <w:r w:rsidRPr="00934824">
        <w:t>Prior to naming the school on a child’s EHCP, a Local Authority must fully consult</w:t>
      </w:r>
      <w:r>
        <w:t xml:space="preserve"> </w:t>
      </w:r>
      <w:r w:rsidRPr="00934824">
        <w:t>with the school in line with its statutory obligations.</w:t>
      </w:r>
    </w:p>
    <w:p w14:paraId="7C0CA6C1" w14:textId="77777777" w:rsidR="00820747" w:rsidRPr="00820747" w:rsidRDefault="00820747" w:rsidP="00820747">
      <w:pPr>
        <w:rPr>
          <w:b/>
          <w:bCs/>
          <w:color w:val="FF0066"/>
          <w:sz w:val="24"/>
          <w:szCs w:val="24"/>
        </w:rPr>
      </w:pPr>
      <w:r w:rsidRPr="00820747">
        <w:rPr>
          <w:b/>
          <w:bCs/>
          <w:color w:val="FF0066"/>
          <w:sz w:val="24"/>
          <w:szCs w:val="24"/>
        </w:rPr>
        <w:t xml:space="preserve">2. </w:t>
      </w:r>
      <w:bookmarkStart w:id="0" w:name="_Hlk65532090"/>
      <w:r w:rsidRPr="00820747">
        <w:rPr>
          <w:b/>
          <w:bCs/>
          <w:color w:val="FF0066"/>
          <w:sz w:val="24"/>
          <w:szCs w:val="24"/>
        </w:rPr>
        <w:t>Admission Criteria and Arrangements</w:t>
      </w:r>
      <w:bookmarkEnd w:id="0"/>
    </w:p>
    <w:p w14:paraId="0C663A2B" w14:textId="77777777" w:rsidR="00820747" w:rsidRDefault="00820747" w:rsidP="00C66568">
      <w:pPr>
        <w:pStyle w:val="ListParagraph"/>
        <w:numPr>
          <w:ilvl w:val="0"/>
          <w:numId w:val="25"/>
        </w:numPr>
      </w:pPr>
      <w:r>
        <w:t>P</w:t>
      </w:r>
      <w:r w:rsidRPr="00934824">
        <w:t xml:space="preserve">laces can be accessed at any time of the year.  Admissions are generally only agreed if an EHCP has been completed and the needs of the child have been clearly defined in line with the school’s designation.  </w:t>
      </w:r>
    </w:p>
    <w:p w14:paraId="460B2F90" w14:textId="061C184A" w:rsidR="00820747" w:rsidRDefault="00820747" w:rsidP="0029502E">
      <w:pPr>
        <w:pStyle w:val="ListParagraph"/>
        <w:numPr>
          <w:ilvl w:val="0"/>
          <w:numId w:val="16"/>
        </w:numPr>
      </w:pPr>
      <w:r w:rsidRPr="00934824">
        <w:t>In exceptional circumstances, and in line with the Special Educational Needs</w:t>
      </w:r>
      <w:r>
        <w:t xml:space="preserve"> </w:t>
      </w:r>
      <w:r w:rsidRPr="00934824">
        <w:t>Code of Practice (2015), the school may consider assessment placements in order to support a Statutory Assessment.</w:t>
      </w:r>
    </w:p>
    <w:p w14:paraId="362C70AB" w14:textId="77777777" w:rsidR="00820747" w:rsidRPr="00820747" w:rsidRDefault="00820747" w:rsidP="00820747">
      <w:pPr>
        <w:rPr>
          <w:b/>
          <w:bCs/>
          <w:color w:val="FF0066"/>
          <w:sz w:val="24"/>
          <w:szCs w:val="24"/>
        </w:rPr>
      </w:pPr>
      <w:r w:rsidRPr="00820747">
        <w:rPr>
          <w:b/>
          <w:bCs/>
          <w:color w:val="FF0066"/>
          <w:sz w:val="24"/>
          <w:szCs w:val="24"/>
        </w:rPr>
        <w:t>3. Referral Routes</w:t>
      </w:r>
    </w:p>
    <w:p w14:paraId="55448526" w14:textId="77777777" w:rsidR="0029502E" w:rsidRDefault="00820747" w:rsidP="0029502E">
      <w:pPr>
        <w:pStyle w:val="ListParagraph"/>
        <w:numPr>
          <w:ilvl w:val="0"/>
          <w:numId w:val="17"/>
        </w:numPr>
      </w:pPr>
      <w:r w:rsidRPr="006118F5">
        <w:t>Parents/carers who wish to consider a place at the school for their child shoul</w:t>
      </w:r>
      <w:r>
        <w:t xml:space="preserve">d </w:t>
      </w:r>
      <w:r w:rsidRPr="006118F5">
        <w:t>contact their Local Authority SEND Assessment Team for guidance on relevant procedures</w:t>
      </w:r>
      <w:r>
        <w:t>.</w:t>
      </w:r>
    </w:p>
    <w:p w14:paraId="14B5BF8D" w14:textId="7D44D8F7" w:rsidR="00820747" w:rsidRDefault="00820747" w:rsidP="0029502E">
      <w:pPr>
        <w:pStyle w:val="ListParagraph"/>
        <w:numPr>
          <w:ilvl w:val="0"/>
          <w:numId w:val="17"/>
        </w:numPr>
      </w:pPr>
      <w:r w:rsidRPr="006118F5">
        <w:t>All EHCPs should incorporate clear and accurate description of needs together</w:t>
      </w:r>
      <w:r>
        <w:t xml:space="preserve"> </w:t>
      </w:r>
      <w:r w:rsidRPr="006118F5">
        <w:t xml:space="preserve">with appropriate funding to meet those needs.  However, when this does not occur the school will negotiate, with the commissioning Local Authority, for the appropriate level of bespoke funding for the placement to be viable and sustainable. A formal review of the EHCP will be requested if needed.   </w:t>
      </w:r>
    </w:p>
    <w:p w14:paraId="699DCB8F" w14:textId="6729755B" w:rsidR="00234617" w:rsidRDefault="00820747" w:rsidP="00234617">
      <w:pPr>
        <w:rPr>
          <w:b/>
          <w:bCs/>
          <w:color w:val="FF0066"/>
          <w:sz w:val="24"/>
          <w:szCs w:val="24"/>
        </w:rPr>
      </w:pPr>
      <w:r w:rsidRPr="00234617">
        <w:rPr>
          <w:b/>
          <w:bCs/>
          <w:color w:val="FF0066"/>
          <w:sz w:val="24"/>
          <w:szCs w:val="24"/>
        </w:rPr>
        <w:t xml:space="preserve">4. </w:t>
      </w:r>
      <w:bookmarkStart w:id="1" w:name="_Hlk65532136"/>
      <w:r w:rsidRPr="00234617">
        <w:rPr>
          <w:b/>
          <w:bCs/>
          <w:color w:val="FF0066"/>
          <w:sz w:val="24"/>
          <w:szCs w:val="24"/>
        </w:rPr>
        <w:t>Admission Eligibility Criteria</w:t>
      </w:r>
      <w:bookmarkEnd w:id="1"/>
    </w:p>
    <w:p w14:paraId="4F1F547E" w14:textId="77777777" w:rsidR="0029502E" w:rsidRDefault="00234617" w:rsidP="0029502E">
      <w:pPr>
        <w:pStyle w:val="ListParagraph"/>
        <w:numPr>
          <w:ilvl w:val="0"/>
          <w:numId w:val="24"/>
        </w:numPr>
        <w:rPr>
          <w:sz w:val="24"/>
          <w:szCs w:val="24"/>
        </w:rPr>
      </w:pPr>
      <w:r w:rsidRPr="00234617">
        <w:rPr>
          <w:sz w:val="24"/>
          <w:szCs w:val="24"/>
        </w:rPr>
        <w:t>The school is suitable for the child’s age, ability, aptitude, disability and assessed special educational needs</w:t>
      </w:r>
      <w:r>
        <w:rPr>
          <w:sz w:val="24"/>
          <w:szCs w:val="24"/>
        </w:rPr>
        <w:t>.</w:t>
      </w:r>
    </w:p>
    <w:p w14:paraId="2B09EC94" w14:textId="77777777" w:rsidR="0029502E" w:rsidRPr="0029502E" w:rsidRDefault="00820747" w:rsidP="0029502E">
      <w:pPr>
        <w:pStyle w:val="ListParagraph"/>
        <w:numPr>
          <w:ilvl w:val="0"/>
          <w:numId w:val="24"/>
        </w:numPr>
        <w:rPr>
          <w:sz w:val="24"/>
          <w:szCs w:val="24"/>
        </w:rPr>
      </w:pPr>
      <w:r w:rsidRPr="000D1231">
        <w:t>The child has an EHCP indicating</w:t>
      </w:r>
      <w:r>
        <w:t xml:space="preserve"> Communication and Interaction Needs, </w:t>
      </w:r>
      <w:r w:rsidRPr="00934824">
        <w:t>Social Emotional and Mental Health Needs</w:t>
      </w:r>
      <w:r>
        <w:t xml:space="preserve"> (SEMH) needs, Cognitive and Learning needs</w:t>
      </w:r>
      <w:r w:rsidR="00234617">
        <w:t>.</w:t>
      </w:r>
    </w:p>
    <w:p w14:paraId="38B20E36" w14:textId="77777777" w:rsidR="0029502E" w:rsidRPr="0029502E" w:rsidRDefault="00820747" w:rsidP="0029502E">
      <w:pPr>
        <w:pStyle w:val="ListParagraph"/>
        <w:numPr>
          <w:ilvl w:val="0"/>
          <w:numId w:val="24"/>
        </w:numPr>
        <w:rPr>
          <w:sz w:val="24"/>
          <w:szCs w:val="24"/>
        </w:rPr>
      </w:pPr>
      <w:r w:rsidRPr="000D1231">
        <w:t>Parents and/or the child have expressed a preference for the school or in cases</w:t>
      </w:r>
      <w:r>
        <w:t xml:space="preserve"> </w:t>
      </w:r>
      <w:r w:rsidRPr="000D1231">
        <w:t>of dispute, the local authority has agreed with the school to name it in the EHCP</w:t>
      </w:r>
      <w:r w:rsidR="00234617">
        <w:t>.</w:t>
      </w:r>
    </w:p>
    <w:p w14:paraId="587EF343" w14:textId="6288E47A" w:rsidR="00820747" w:rsidRPr="0029502E" w:rsidRDefault="00820747" w:rsidP="0029502E">
      <w:pPr>
        <w:pStyle w:val="ListParagraph"/>
        <w:numPr>
          <w:ilvl w:val="0"/>
          <w:numId w:val="24"/>
        </w:numPr>
        <w:rPr>
          <w:sz w:val="24"/>
          <w:szCs w:val="24"/>
        </w:rPr>
      </w:pPr>
      <w:r w:rsidRPr="000D1231">
        <w:t>The child’s placement in the school is compatible with the efficient education of others and the efficient use of resources</w:t>
      </w:r>
      <w:r w:rsidR="00234617">
        <w:t>.</w:t>
      </w:r>
    </w:p>
    <w:p w14:paraId="19473E37" w14:textId="074E02A2" w:rsidR="00820747" w:rsidRDefault="00820747" w:rsidP="00820747">
      <w:r w:rsidRPr="000D1231">
        <w:t>The commissioning local authority provides top-up funding in line with the</w:t>
      </w:r>
      <w:r>
        <w:t xml:space="preserve"> </w:t>
      </w:r>
      <w:r w:rsidRPr="000D1231">
        <w:t>assessed needs of the child’s educational, behavioural (including any additional supervisory requirements), medical and care needs and is relative to the cost to the school for delivering a support package which enables at least good provision to be in place</w:t>
      </w:r>
    </w:p>
    <w:p w14:paraId="5D2A7488" w14:textId="3B6F4377" w:rsidR="00820747" w:rsidRDefault="00820747" w:rsidP="00820747"/>
    <w:p w14:paraId="367BF2BD" w14:textId="26070FEB" w:rsidR="00C66568" w:rsidRDefault="00C66568" w:rsidP="00820747"/>
    <w:p w14:paraId="77FA603E" w14:textId="77777777" w:rsidR="0041199D" w:rsidRDefault="0041199D" w:rsidP="00820747"/>
    <w:p w14:paraId="40C57A38" w14:textId="77777777" w:rsidR="00820747" w:rsidRDefault="00820747" w:rsidP="00820747"/>
    <w:p w14:paraId="72EE9700" w14:textId="77777777" w:rsidR="00820747" w:rsidRPr="00820747" w:rsidRDefault="00820747" w:rsidP="00820747">
      <w:pPr>
        <w:rPr>
          <w:b/>
          <w:bCs/>
          <w:color w:val="FF0066"/>
          <w:sz w:val="24"/>
          <w:szCs w:val="24"/>
        </w:rPr>
      </w:pPr>
      <w:r w:rsidRPr="00820747">
        <w:rPr>
          <w:b/>
          <w:bCs/>
          <w:color w:val="FF0066"/>
          <w:sz w:val="24"/>
          <w:szCs w:val="24"/>
        </w:rPr>
        <w:lastRenderedPageBreak/>
        <w:t xml:space="preserve">5. </w:t>
      </w:r>
      <w:bookmarkStart w:id="2" w:name="_Hlk65532158"/>
      <w:r w:rsidRPr="00820747">
        <w:rPr>
          <w:b/>
          <w:bCs/>
          <w:color w:val="FF0066"/>
          <w:sz w:val="24"/>
          <w:szCs w:val="24"/>
        </w:rPr>
        <w:t>Admissions Criteria/Priorities for when Placements are Limited</w:t>
      </w:r>
      <w:bookmarkEnd w:id="2"/>
    </w:p>
    <w:p w14:paraId="4623C0FA" w14:textId="77777777" w:rsidR="00820747" w:rsidRPr="000C4078" w:rsidRDefault="00820747" w:rsidP="00820747">
      <w:pPr>
        <w:pStyle w:val="ListParagraph"/>
        <w:numPr>
          <w:ilvl w:val="0"/>
          <w:numId w:val="11"/>
        </w:numPr>
        <w:rPr>
          <w:b/>
          <w:bCs/>
        </w:rPr>
      </w:pPr>
      <w:r w:rsidRPr="000C4078">
        <w:t>The placement allows for efficient use of school resources;</w:t>
      </w:r>
      <w:r w:rsidRPr="000C4078">
        <w:rPr>
          <w:b/>
          <w:bCs/>
        </w:rPr>
        <w:t xml:space="preserve"> </w:t>
      </w:r>
    </w:p>
    <w:p w14:paraId="64AF18E6" w14:textId="77777777" w:rsidR="00820747" w:rsidRDefault="00820747" w:rsidP="00820747">
      <w:pPr>
        <w:pStyle w:val="ListParagraph"/>
        <w:numPr>
          <w:ilvl w:val="0"/>
          <w:numId w:val="11"/>
        </w:numPr>
      </w:pPr>
      <w:r w:rsidRPr="00A42FC2">
        <w:t>The placement is appropriate for the designation of the school</w:t>
      </w:r>
      <w:r>
        <w:t>;</w:t>
      </w:r>
    </w:p>
    <w:p w14:paraId="2C5B26D8" w14:textId="77777777" w:rsidR="00820747" w:rsidRDefault="00820747" w:rsidP="00820747">
      <w:pPr>
        <w:pStyle w:val="ListParagraph"/>
        <w:numPr>
          <w:ilvl w:val="0"/>
          <w:numId w:val="11"/>
        </w:numPr>
      </w:pPr>
      <w:r w:rsidRPr="00A42FC2">
        <w:t>An EHCP is in place which fully assesses the child and quantifies required</w:t>
      </w:r>
      <w:r>
        <w:t xml:space="preserve"> provision.</w:t>
      </w:r>
    </w:p>
    <w:p w14:paraId="3FEDE68A" w14:textId="77777777" w:rsidR="00820747" w:rsidRPr="00820747" w:rsidRDefault="00820747" w:rsidP="00820747">
      <w:pPr>
        <w:rPr>
          <w:b/>
          <w:bCs/>
          <w:color w:val="FF0066"/>
          <w:sz w:val="24"/>
          <w:szCs w:val="24"/>
        </w:rPr>
      </w:pPr>
      <w:r w:rsidRPr="00820747">
        <w:rPr>
          <w:b/>
          <w:bCs/>
          <w:color w:val="FF0066"/>
          <w:sz w:val="24"/>
          <w:szCs w:val="24"/>
        </w:rPr>
        <w:t>6. Admissions procedure</w:t>
      </w:r>
    </w:p>
    <w:p w14:paraId="24B20D35" w14:textId="6FB82854" w:rsidR="00820747" w:rsidRPr="00234617" w:rsidRDefault="00820747" w:rsidP="00820747">
      <w:pPr>
        <w:pStyle w:val="ListParagraph"/>
        <w:numPr>
          <w:ilvl w:val="0"/>
          <w:numId w:val="12"/>
        </w:numPr>
        <w:rPr>
          <w:b/>
          <w:bCs/>
        </w:rPr>
      </w:pPr>
      <w:r w:rsidRPr="000C4078">
        <w:t>Parents, SEND assessment teams or Educational Psychologists from Local</w:t>
      </w:r>
      <w:r>
        <w:t xml:space="preserve"> </w:t>
      </w:r>
      <w:r w:rsidRPr="000C4078">
        <w:t>Authorities, Headteachers from other schools, or Alternative Provision/ Resource Heads may contact the school directly to arrange a visit; however, it is Local Authorities who assess needs and commission places at the school, therefore:</w:t>
      </w:r>
    </w:p>
    <w:p w14:paraId="06F0077E" w14:textId="77777777" w:rsidR="00234617" w:rsidRPr="000C4078" w:rsidRDefault="00234617" w:rsidP="00234617">
      <w:pPr>
        <w:pStyle w:val="ListParagraph"/>
        <w:rPr>
          <w:b/>
          <w:bCs/>
        </w:rPr>
      </w:pPr>
    </w:p>
    <w:p w14:paraId="75880FEF" w14:textId="003CDE4D" w:rsidR="0029502E" w:rsidRPr="0029502E" w:rsidRDefault="00820747" w:rsidP="0029502E">
      <w:pPr>
        <w:pStyle w:val="ListParagraph"/>
        <w:numPr>
          <w:ilvl w:val="1"/>
          <w:numId w:val="13"/>
        </w:numPr>
        <w:spacing w:after="0"/>
        <w:rPr>
          <w:rFonts w:cstheme="minorHAnsi"/>
          <w:bCs/>
        </w:rPr>
      </w:pPr>
      <w:r w:rsidRPr="000C4078">
        <w:rPr>
          <w:rFonts w:cstheme="minorHAnsi"/>
          <w:bCs/>
        </w:rPr>
        <w:t>Parents wishing their child to be considered for a place are advised to</w:t>
      </w:r>
      <w:r>
        <w:rPr>
          <w:rFonts w:cstheme="minorHAnsi"/>
          <w:bCs/>
        </w:rPr>
        <w:t xml:space="preserve"> </w:t>
      </w:r>
      <w:r w:rsidRPr="000C4078">
        <w:rPr>
          <w:rFonts w:cstheme="minorHAnsi"/>
          <w:bCs/>
        </w:rPr>
        <w:t xml:space="preserve">contact their Local Authority SEND service;  </w:t>
      </w:r>
    </w:p>
    <w:p w14:paraId="2446CE6E" w14:textId="6E36DE02" w:rsidR="0029502E" w:rsidRPr="0029502E" w:rsidRDefault="00820747" w:rsidP="0029502E">
      <w:pPr>
        <w:pStyle w:val="ListParagraph"/>
        <w:numPr>
          <w:ilvl w:val="1"/>
          <w:numId w:val="13"/>
        </w:numPr>
        <w:spacing w:after="0"/>
        <w:rPr>
          <w:rFonts w:cstheme="minorHAnsi"/>
          <w:bCs/>
        </w:rPr>
      </w:pPr>
      <w:r w:rsidRPr="000C4078">
        <w:rPr>
          <w:rFonts w:cstheme="minorHAnsi"/>
          <w:bCs/>
        </w:rPr>
        <w:t>The commissioning Local Authority will consult with the Headteacher</w:t>
      </w:r>
      <w:r>
        <w:rPr>
          <w:rFonts w:cstheme="minorHAnsi"/>
          <w:bCs/>
        </w:rPr>
        <w:t xml:space="preserve"> </w:t>
      </w:r>
      <w:r w:rsidRPr="000C4078">
        <w:rPr>
          <w:rFonts w:cstheme="minorHAnsi"/>
          <w:bCs/>
        </w:rPr>
        <w:t xml:space="preserve">regarding each pupil /student they consider potentially suitable to request a place for; </w:t>
      </w:r>
    </w:p>
    <w:p w14:paraId="752C89BD" w14:textId="63C89520" w:rsidR="00820747" w:rsidRPr="000C4078" w:rsidRDefault="00820747" w:rsidP="00820747">
      <w:pPr>
        <w:pStyle w:val="ListParagraph"/>
        <w:numPr>
          <w:ilvl w:val="1"/>
          <w:numId w:val="13"/>
        </w:numPr>
        <w:spacing w:after="0"/>
        <w:rPr>
          <w:rFonts w:cstheme="minorHAnsi"/>
          <w:b/>
          <w:bCs/>
        </w:rPr>
      </w:pPr>
      <w:r w:rsidRPr="000C4078">
        <w:rPr>
          <w:rFonts w:cstheme="minorHAnsi"/>
          <w:bCs/>
        </w:rPr>
        <w:t>The Headteacher will consider the suitability of the school’s provision in</w:t>
      </w:r>
      <w:r>
        <w:rPr>
          <w:rFonts w:cstheme="minorHAnsi"/>
          <w:bCs/>
        </w:rPr>
        <w:t xml:space="preserve"> </w:t>
      </w:r>
      <w:r w:rsidRPr="000C4078">
        <w:rPr>
          <w:rFonts w:cstheme="minorHAnsi"/>
          <w:bCs/>
        </w:rPr>
        <w:t>addressing the needs of the child and also give consideration to the needs of existing students on roll;</w:t>
      </w:r>
    </w:p>
    <w:p w14:paraId="48ACFFE3" w14:textId="77777777" w:rsidR="00820747" w:rsidRDefault="00820747" w:rsidP="00820747">
      <w:pPr>
        <w:pStyle w:val="ListParagraph"/>
        <w:numPr>
          <w:ilvl w:val="1"/>
          <w:numId w:val="13"/>
        </w:numPr>
        <w:spacing w:after="0"/>
        <w:rPr>
          <w:rFonts w:cstheme="minorHAnsi"/>
        </w:rPr>
      </w:pPr>
      <w:r w:rsidRPr="000C4078">
        <w:rPr>
          <w:rFonts w:cstheme="minorHAnsi"/>
        </w:rPr>
        <w:t>The Local Authority and the Headteacher will come to a decision about placement and any reasonable steps necessary to ensure the admissions criteria can be met</w:t>
      </w:r>
      <w:r>
        <w:rPr>
          <w:rFonts w:cstheme="minorHAnsi"/>
        </w:rPr>
        <w:t>.</w:t>
      </w:r>
    </w:p>
    <w:p w14:paraId="2FE1746B" w14:textId="3FC62588" w:rsidR="00820747" w:rsidRPr="000C4078" w:rsidRDefault="00820747" w:rsidP="00820747">
      <w:pPr>
        <w:pStyle w:val="ListParagraph"/>
        <w:numPr>
          <w:ilvl w:val="1"/>
          <w:numId w:val="13"/>
        </w:numPr>
        <w:spacing w:after="0"/>
        <w:rPr>
          <w:rFonts w:cstheme="minorHAnsi"/>
        </w:rPr>
      </w:pPr>
      <w:r w:rsidRPr="005B42F6">
        <w:rPr>
          <w:rFonts w:cstheme="minorHAnsi"/>
        </w:rPr>
        <w:t xml:space="preserve">Once a placement has been agreed new pupils/students </w:t>
      </w:r>
      <w:r>
        <w:rPr>
          <w:rFonts w:cstheme="minorHAnsi"/>
        </w:rPr>
        <w:t>will receive a visit from our Induction Team at home, and the Induction Process will begin</w:t>
      </w:r>
      <w:r w:rsidR="00D73407">
        <w:rPr>
          <w:rFonts w:cstheme="minorHAnsi"/>
        </w:rPr>
        <w:t xml:space="preserve"> </w:t>
      </w:r>
      <w:r w:rsidR="00EB4298">
        <w:rPr>
          <w:rFonts w:cstheme="minorHAnsi"/>
        </w:rPr>
        <w:t>(</w:t>
      </w:r>
      <w:r w:rsidR="00D73407">
        <w:rPr>
          <w:rFonts w:cstheme="minorHAnsi"/>
        </w:rPr>
        <w:t xml:space="preserve">including </w:t>
      </w:r>
      <w:r w:rsidR="00EB4298">
        <w:rPr>
          <w:rFonts w:cstheme="minorHAnsi"/>
        </w:rPr>
        <w:t>an admission register).</w:t>
      </w:r>
    </w:p>
    <w:p w14:paraId="0D0928BF" w14:textId="77777777" w:rsidR="00830355" w:rsidRDefault="00830355" w:rsidP="00830355">
      <w:pPr>
        <w:jc w:val="center"/>
        <w:rPr>
          <w:b/>
          <w:bCs/>
          <w:sz w:val="28"/>
          <w:szCs w:val="28"/>
        </w:rPr>
      </w:pPr>
    </w:p>
    <w:sectPr w:rsidR="00830355" w:rsidSect="003267D5">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3B6CC" w14:textId="77777777" w:rsidR="00FF46BC" w:rsidRDefault="00FF46BC" w:rsidP="003267D5">
      <w:pPr>
        <w:spacing w:after="0" w:line="240" w:lineRule="auto"/>
      </w:pPr>
      <w:r>
        <w:separator/>
      </w:r>
    </w:p>
  </w:endnote>
  <w:endnote w:type="continuationSeparator" w:id="0">
    <w:p w14:paraId="521F85A9" w14:textId="77777777" w:rsidR="00FF46BC" w:rsidRDefault="00FF46BC" w:rsidP="0032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13233"/>
      <w:docPartObj>
        <w:docPartGallery w:val="Page Numbers (Bottom of Page)"/>
        <w:docPartUnique/>
      </w:docPartObj>
    </w:sdtPr>
    <w:sdtEndPr>
      <w:rPr>
        <w:color w:val="7F7F7F" w:themeColor="background1" w:themeShade="7F"/>
        <w:spacing w:val="60"/>
      </w:rPr>
    </w:sdtEndPr>
    <w:sdtContent>
      <w:p w14:paraId="414BD905" w14:textId="1F46EC6E" w:rsidR="003267D5" w:rsidRDefault="003267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CBDBA5" w14:textId="77777777" w:rsidR="003267D5" w:rsidRDefault="003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6694" w14:textId="77777777" w:rsidR="00FF46BC" w:rsidRDefault="00FF46BC" w:rsidP="003267D5">
      <w:pPr>
        <w:spacing w:after="0" w:line="240" w:lineRule="auto"/>
      </w:pPr>
      <w:r>
        <w:separator/>
      </w:r>
    </w:p>
  </w:footnote>
  <w:footnote w:type="continuationSeparator" w:id="0">
    <w:p w14:paraId="46DC9F96" w14:textId="77777777" w:rsidR="00FF46BC" w:rsidRDefault="00FF46BC" w:rsidP="0032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BBA"/>
    <w:multiLevelType w:val="hybridMultilevel"/>
    <w:tmpl w:val="2D3E0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46A18"/>
    <w:multiLevelType w:val="hybridMultilevel"/>
    <w:tmpl w:val="EBB0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227C4"/>
    <w:multiLevelType w:val="hybridMultilevel"/>
    <w:tmpl w:val="0708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02A86"/>
    <w:multiLevelType w:val="hybridMultilevel"/>
    <w:tmpl w:val="38D8447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F4D45"/>
    <w:multiLevelType w:val="hybridMultilevel"/>
    <w:tmpl w:val="2356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D2BD6"/>
    <w:multiLevelType w:val="hybridMultilevel"/>
    <w:tmpl w:val="B8BA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3833"/>
    <w:multiLevelType w:val="hybridMultilevel"/>
    <w:tmpl w:val="4C76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E219E"/>
    <w:multiLevelType w:val="hybridMultilevel"/>
    <w:tmpl w:val="BCB8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454EE"/>
    <w:multiLevelType w:val="hybridMultilevel"/>
    <w:tmpl w:val="C80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E1D32"/>
    <w:multiLevelType w:val="hybridMultilevel"/>
    <w:tmpl w:val="76F07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8257C4"/>
    <w:multiLevelType w:val="hybridMultilevel"/>
    <w:tmpl w:val="7A3CC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0B6761"/>
    <w:multiLevelType w:val="hybridMultilevel"/>
    <w:tmpl w:val="7C6C9A6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2" w15:restartNumberingAfterBreak="0">
    <w:nsid w:val="396A5ABE"/>
    <w:multiLevelType w:val="hybridMultilevel"/>
    <w:tmpl w:val="89D078B2"/>
    <w:lvl w:ilvl="0" w:tplc="08090001">
      <w:start w:val="1"/>
      <w:numFmt w:val="bullet"/>
      <w:lvlText w:val=""/>
      <w:lvlJc w:val="left"/>
      <w:pPr>
        <w:ind w:left="360" w:hanging="360"/>
      </w:pPr>
      <w:rPr>
        <w:rFonts w:ascii="Symbol" w:hAnsi="Symbol" w:hint="default"/>
      </w:rPr>
    </w:lvl>
    <w:lvl w:ilvl="1" w:tplc="5B24091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8273CD"/>
    <w:multiLevelType w:val="hybridMultilevel"/>
    <w:tmpl w:val="871CD65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4" w15:restartNumberingAfterBreak="0">
    <w:nsid w:val="46FD0B04"/>
    <w:multiLevelType w:val="hybridMultilevel"/>
    <w:tmpl w:val="C4E0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73DE8"/>
    <w:multiLevelType w:val="hybridMultilevel"/>
    <w:tmpl w:val="5D502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447499"/>
    <w:multiLevelType w:val="multilevel"/>
    <w:tmpl w:val="B8A04C96"/>
    <w:lvl w:ilvl="0">
      <w:start w:val="1"/>
      <w:numFmt w:val="decimal"/>
      <w:lvlText w:val="%1."/>
      <w:lvlJc w:val="left"/>
      <w:pPr>
        <w:ind w:left="360" w:hanging="360"/>
      </w:pPr>
      <w:rPr>
        <w:rFonts w:hint="default"/>
      </w:rPr>
    </w:lvl>
    <w:lvl w:ilvl="1">
      <w:start w:val="5"/>
      <w:numFmt w:val="decimal"/>
      <w:isLgl/>
      <w:lvlText w:val="%1.%2"/>
      <w:lvlJc w:val="left"/>
      <w:pPr>
        <w:ind w:left="716" w:hanging="696"/>
      </w:pPr>
      <w:rPr>
        <w:rFonts w:hint="default"/>
        <w:sz w:val="22"/>
        <w:szCs w:val="18"/>
      </w:rPr>
    </w:lvl>
    <w:lvl w:ilvl="2">
      <w:start w:val="1"/>
      <w:numFmt w:val="decimal"/>
      <w:isLgl/>
      <w:lvlText w:val="%1.%2.%3"/>
      <w:lvlJc w:val="left"/>
      <w:pPr>
        <w:ind w:left="760" w:hanging="720"/>
      </w:pPr>
      <w:rPr>
        <w:rFonts w:hint="default"/>
        <w:sz w:val="28"/>
      </w:rPr>
    </w:lvl>
    <w:lvl w:ilvl="3">
      <w:start w:val="1"/>
      <w:numFmt w:val="decimal"/>
      <w:isLgl/>
      <w:lvlText w:val="%1.%2.%3.%4"/>
      <w:lvlJc w:val="left"/>
      <w:pPr>
        <w:ind w:left="1140" w:hanging="1080"/>
      </w:pPr>
      <w:rPr>
        <w:rFonts w:hint="default"/>
        <w:sz w:val="28"/>
      </w:rPr>
    </w:lvl>
    <w:lvl w:ilvl="4">
      <w:start w:val="1"/>
      <w:numFmt w:val="decimal"/>
      <w:isLgl/>
      <w:lvlText w:val="%1.%2.%3.%4.%5"/>
      <w:lvlJc w:val="left"/>
      <w:pPr>
        <w:ind w:left="1160" w:hanging="1080"/>
      </w:pPr>
      <w:rPr>
        <w:rFonts w:hint="default"/>
        <w:sz w:val="28"/>
      </w:rPr>
    </w:lvl>
    <w:lvl w:ilvl="5">
      <w:start w:val="1"/>
      <w:numFmt w:val="decimal"/>
      <w:isLgl/>
      <w:lvlText w:val="%1.%2.%3.%4.%5.%6"/>
      <w:lvlJc w:val="left"/>
      <w:pPr>
        <w:ind w:left="1540" w:hanging="1440"/>
      </w:pPr>
      <w:rPr>
        <w:rFonts w:hint="default"/>
        <w:sz w:val="28"/>
      </w:rPr>
    </w:lvl>
    <w:lvl w:ilvl="6">
      <w:start w:val="1"/>
      <w:numFmt w:val="decimal"/>
      <w:isLgl/>
      <w:lvlText w:val="%1.%2.%3.%4.%5.%6.%7"/>
      <w:lvlJc w:val="left"/>
      <w:pPr>
        <w:ind w:left="1560" w:hanging="1440"/>
      </w:pPr>
      <w:rPr>
        <w:rFonts w:hint="default"/>
        <w:sz w:val="28"/>
      </w:rPr>
    </w:lvl>
    <w:lvl w:ilvl="7">
      <w:start w:val="1"/>
      <w:numFmt w:val="decimal"/>
      <w:isLgl/>
      <w:lvlText w:val="%1.%2.%3.%4.%5.%6.%7.%8"/>
      <w:lvlJc w:val="left"/>
      <w:pPr>
        <w:ind w:left="1940" w:hanging="1800"/>
      </w:pPr>
      <w:rPr>
        <w:rFonts w:hint="default"/>
        <w:sz w:val="28"/>
      </w:rPr>
    </w:lvl>
    <w:lvl w:ilvl="8">
      <w:start w:val="1"/>
      <w:numFmt w:val="decimal"/>
      <w:isLgl/>
      <w:lvlText w:val="%1.%2.%3.%4.%5.%6.%7.%8.%9"/>
      <w:lvlJc w:val="left"/>
      <w:pPr>
        <w:ind w:left="2320" w:hanging="2160"/>
      </w:pPr>
      <w:rPr>
        <w:rFonts w:hint="default"/>
        <w:sz w:val="28"/>
      </w:rPr>
    </w:lvl>
  </w:abstractNum>
  <w:abstractNum w:abstractNumId="17" w15:restartNumberingAfterBreak="0">
    <w:nsid w:val="56C746B9"/>
    <w:multiLevelType w:val="hybridMultilevel"/>
    <w:tmpl w:val="C076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D3833"/>
    <w:multiLevelType w:val="hybridMultilevel"/>
    <w:tmpl w:val="8EDC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02D69"/>
    <w:multiLevelType w:val="hybridMultilevel"/>
    <w:tmpl w:val="1BC8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9671C8"/>
    <w:multiLevelType w:val="hybridMultilevel"/>
    <w:tmpl w:val="957E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F1D11"/>
    <w:multiLevelType w:val="hybridMultilevel"/>
    <w:tmpl w:val="7ED419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0F42AB"/>
    <w:multiLevelType w:val="hybridMultilevel"/>
    <w:tmpl w:val="D0EC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B5B0B"/>
    <w:multiLevelType w:val="hybridMultilevel"/>
    <w:tmpl w:val="98F8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63BDA"/>
    <w:multiLevelType w:val="hybridMultilevel"/>
    <w:tmpl w:val="C7C2D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BD2CD0"/>
    <w:multiLevelType w:val="hybridMultilevel"/>
    <w:tmpl w:val="CBEE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8"/>
  </w:num>
  <w:num w:numId="5">
    <w:abstractNumId w:val="18"/>
  </w:num>
  <w:num w:numId="6">
    <w:abstractNumId w:val="13"/>
  </w:num>
  <w:num w:numId="7">
    <w:abstractNumId w:val="16"/>
  </w:num>
  <w:num w:numId="8">
    <w:abstractNumId w:val="21"/>
  </w:num>
  <w:num w:numId="9">
    <w:abstractNumId w:val="24"/>
  </w:num>
  <w:num w:numId="10">
    <w:abstractNumId w:val="0"/>
  </w:num>
  <w:num w:numId="11">
    <w:abstractNumId w:val="6"/>
  </w:num>
  <w:num w:numId="12">
    <w:abstractNumId w:val="2"/>
  </w:num>
  <w:num w:numId="13">
    <w:abstractNumId w:val="3"/>
  </w:num>
  <w:num w:numId="14">
    <w:abstractNumId w:val="10"/>
  </w:num>
  <w:num w:numId="15">
    <w:abstractNumId w:val="14"/>
  </w:num>
  <w:num w:numId="16">
    <w:abstractNumId w:val="4"/>
  </w:num>
  <w:num w:numId="17">
    <w:abstractNumId w:val="22"/>
  </w:num>
  <w:num w:numId="18">
    <w:abstractNumId w:val="17"/>
  </w:num>
  <w:num w:numId="19">
    <w:abstractNumId w:val="23"/>
  </w:num>
  <w:num w:numId="20">
    <w:abstractNumId w:val="20"/>
  </w:num>
  <w:num w:numId="21">
    <w:abstractNumId w:val="9"/>
  </w:num>
  <w:num w:numId="22">
    <w:abstractNumId w:val="1"/>
  </w:num>
  <w:num w:numId="23">
    <w:abstractNumId w:val="15"/>
  </w:num>
  <w:num w:numId="24">
    <w:abstractNumId w:val="19"/>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5"/>
    <w:rsid w:val="0004690C"/>
    <w:rsid w:val="000765BB"/>
    <w:rsid w:val="00193A47"/>
    <w:rsid w:val="00234379"/>
    <w:rsid w:val="00234617"/>
    <w:rsid w:val="002661F6"/>
    <w:rsid w:val="0029502E"/>
    <w:rsid w:val="00307BD2"/>
    <w:rsid w:val="003100C8"/>
    <w:rsid w:val="003267D5"/>
    <w:rsid w:val="003938BA"/>
    <w:rsid w:val="003D5DFE"/>
    <w:rsid w:val="0041199D"/>
    <w:rsid w:val="00427DE1"/>
    <w:rsid w:val="00554F76"/>
    <w:rsid w:val="005D13DB"/>
    <w:rsid w:val="00620DEC"/>
    <w:rsid w:val="00651A7E"/>
    <w:rsid w:val="00695868"/>
    <w:rsid w:val="006B0794"/>
    <w:rsid w:val="006C7758"/>
    <w:rsid w:val="006D6676"/>
    <w:rsid w:val="006F4461"/>
    <w:rsid w:val="00701A4D"/>
    <w:rsid w:val="00726885"/>
    <w:rsid w:val="00753163"/>
    <w:rsid w:val="00762FE7"/>
    <w:rsid w:val="007B7A66"/>
    <w:rsid w:val="00811CEA"/>
    <w:rsid w:val="00815F14"/>
    <w:rsid w:val="00820747"/>
    <w:rsid w:val="00830355"/>
    <w:rsid w:val="008D0989"/>
    <w:rsid w:val="008F1B54"/>
    <w:rsid w:val="00900146"/>
    <w:rsid w:val="00915B1E"/>
    <w:rsid w:val="009504DD"/>
    <w:rsid w:val="0097605F"/>
    <w:rsid w:val="009B6056"/>
    <w:rsid w:val="009D600A"/>
    <w:rsid w:val="009E4998"/>
    <w:rsid w:val="00A14011"/>
    <w:rsid w:val="00A14CB7"/>
    <w:rsid w:val="00A45C86"/>
    <w:rsid w:val="00AB17D5"/>
    <w:rsid w:val="00C12BFA"/>
    <w:rsid w:val="00C66568"/>
    <w:rsid w:val="00CF63B5"/>
    <w:rsid w:val="00D25C87"/>
    <w:rsid w:val="00D528D4"/>
    <w:rsid w:val="00D6388D"/>
    <w:rsid w:val="00D73407"/>
    <w:rsid w:val="00D845B1"/>
    <w:rsid w:val="00D8486F"/>
    <w:rsid w:val="00DC5A8B"/>
    <w:rsid w:val="00E31AB1"/>
    <w:rsid w:val="00E51931"/>
    <w:rsid w:val="00EB4298"/>
    <w:rsid w:val="00F1722F"/>
    <w:rsid w:val="00F901E1"/>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7EE0"/>
  <w15:chartTrackingRefBased/>
  <w15:docId w15:val="{CD799A69-5690-4838-BE15-CD0CF50F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6885"/>
    <w:pPr>
      <w:widowControl w:val="0"/>
      <w:autoSpaceDE w:val="0"/>
      <w:autoSpaceDN w:val="0"/>
      <w:spacing w:after="0" w:line="245" w:lineRule="exact"/>
      <w:ind w:left="20"/>
    </w:pPr>
    <w:rPr>
      <w:rFonts w:ascii="Calibri" w:eastAsia="Calibri" w:hAnsi="Calibri" w:cs="Calibri"/>
    </w:rPr>
  </w:style>
  <w:style w:type="character" w:customStyle="1" w:styleId="BodyTextChar">
    <w:name w:val="Body Text Char"/>
    <w:basedOn w:val="DefaultParagraphFont"/>
    <w:link w:val="BodyText"/>
    <w:uiPriority w:val="1"/>
    <w:rsid w:val="00726885"/>
    <w:rPr>
      <w:rFonts w:ascii="Calibri" w:eastAsia="Calibri" w:hAnsi="Calibri" w:cs="Calibri"/>
    </w:rPr>
  </w:style>
  <w:style w:type="paragraph" w:styleId="NormalWeb">
    <w:name w:val="Normal (Web)"/>
    <w:basedOn w:val="Normal"/>
    <w:uiPriority w:val="99"/>
    <w:unhideWhenUsed/>
    <w:rsid w:val="00762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762FE7"/>
  </w:style>
  <w:style w:type="table" w:styleId="TableGrid">
    <w:name w:val="Table Grid"/>
    <w:basedOn w:val="TableNormal"/>
    <w:uiPriority w:val="39"/>
    <w:rsid w:val="0081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E1"/>
    <w:pPr>
      <w:ind w:left="720"/>
      <w:contextualSpacing/>
    </w:pPr>
  </w:style>
  <w:style w:type="paragraph" w:styleId="Header">
    <w:name w:val="header"/>
    <w:basedOn w:val="Normal"/>
    <w:link w:val="HeaderChar"/>
    <w:uiPriority w:val="99"/>
    <w:unhideWhenUsed/>
    <w:rsid w:val="0032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7D5"/>
  </w:style>
  <w:style w:type="paragraph" w:styleId="Footer">
    <w:name w:val="footer"/>
    <w:basedOn w:val="Normal"/>
    <w:link w:val="FooterChar"/>
    <w:uiPriority w:val="99"/>
    <w:unhideWhenUsed/>
    <w:rsid w:val="0032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7D5"/>
  </w:style>
  <w:style w:type="paragraph" w:styleId="NoSpacing">
    <w:name w:val="No Spacing"/>
    <w:link w:val="NoSpacingChar"/>
    <w:uiPriority w:val="1"/>
    <w:qFormat/>
    <w:rsid w:val="003267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67D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Admissions Policy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1st March 2021</dc:title>
  <dc:subject>Review Date: 28th February 2022</dc:subject>
  <dc:creator>Karen Holmes</dc:creator>
  <cp:keywords/>
  <dc:description/>
  <cp:lastModifiedBy>Karen Holmes</cp:lastModifiedBy>
  <cp:revision>2</cp:revision>
  <dcterms:created xsi:type="dcterms:W3CDTF">2021-03-08T22:06:00Z</dcterms:created>
  <dcterms:modified xsi:type="dcterms:W3CDTF">2021-03-08T22:06:00Z</dcterms:modified>
</cp:coreProperties>
</file>