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10FA" w14:textId="77777777" w:rsidR="00CF70EE" w:rsidRPr="00464433" w:rsidRDefault="00CF70EE" w:rsidP="00CF70EE">
      <w:pPr>
        <w:pStyle w:val="NoSpacing"/>
        <w:rPr>
          <w:rFonts w:ascii="Century Gothic" w:hAnsi="Century Gothic" w:cs="Arial"/>
        </w:rPr>
      </w:pPr>
      <w:bookmarkStart w:id="0" w:name="_Hlk531953040"/>
    </w:p>
    <w:p w14:paraId="07BA4381" w14:textId="77777777" w:rsidR="00CF70EE" w:rsidRPr="00464433" w:rsidRDefault="00CF70EE" w:rsidP="00CF70EE">
      <w:pPr>
        <w:pStyle w:val="NoSpacing"/>
        <w:jc w:val="center"/>
        <w:rPr>
          <w:rFonts w:ascii="Century Gothic" w:hAnsi="Century Gothic" w:cs="Arial"/>
          <w:b/>
        </w:rPr>
      </w:pPr>
    </w:p>
    <w:p w14:paraId="0FBC68EF" w14:textId="77777777" w:rsidR="00CF70EE" w:rsidRPr="00464433" w:rsidRDefault="00CF70EE" w:rsidP="00CF70EE">
      <w:pPr>
        <w:pStyle w:val="NoSpacing"/>
        <w:jc w:val="center"/>
        <w:rPr>
          <w:rFonts w:ascii="Century Gothic" w:hAnsi="Century Gothic" w:cs="Arial"/>
          <w:b/>
        </w:rPr>
      </w:pPr>
    </w:p>
    <w:p w14:paraId="4A124DB9" w14:textId="20167D6A" w:rsidR="00CF70EE" w:rsidRPr="00CF70EE" w:rsidRDefault="00CF70EE" w:rsidP="00CF70EE">
      <w:pPr>
        <w:pStyle w:val="NoSpacing"/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FACILITY USE FORM</w:t>
      </w:r>
    </w:p>
    <w:p w14:paraId="32CC60D7" w14:textId="1E752403" w:rsidR="00CF70EE" w:rsidRPr="00CF70EE" w:rsidRDefault="00CF70EE" w:rsidP="00CF70EE">
      <w:pPr>
        <w:pStyle w:val="NoSpacing"/>
        <w:jc w:val="center"/>
        <w:rPr>
          <w:rFonts w:ascii="Century" w:hAnsi="Century" w:cs="Arial"/>
          <w:b/>
          <w:bCs/>
        </w:rPr>
      </w:pPr>
      <w:r>
        <w:rPr>
          <w:rFonts w:ascii="Century" w:hAnsi="Century" w:cs="Arial"/>
          <w:b/>
          <w:bCs/>
        </w:rPr>
        <w:t>(UNDERTAKING)</w:t>
      </w:r>
    </w:p>
    <w:p w14:paraId="77C0AC22" w14:textId="77777777" w:rsidR="00CF70EE" w:rsidRDefault="00CF70EE" w:rsidP="00CF70EE">
      <w:pPr>
        <w:pStyle w:val="NoSpacing"/>
        <w:rPr>
          <w:rFonts w:ascii="Century" w:hAnsi="Century" w:cs="Arial"/>
        </w:rPr>
      </w:pPr>
    </w:p>
    <w:p w14:paraId="267C19EF" w14:textId="77777777" w:rsidR="00CF70EE" w:rsidRDefault="00CF70EE" w:rsidP="00CF70EE">
      <w:pPr>
        <w:pStyle w:val="NoSpacing"/>
        <w:rPr>
          <w:rFonts w:ascii="Book Antiqua" w:hAnsi="Book Antiqua" w:cs="Arial"/>
          <w:sz w:val="24"/>
          <w:szCs w:val="24"/>
        </w:rPr>
      </w:pPr>
    </w:p>
    <w:p w14:paraId="0E52C3B7" w14:textId="5EFEE7BF" w:rsidR="00CF70EE" w:rsidRDefault="00CF70EE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  <w:t xml:space="preserve">The Philippine Dragon Boat Federation authorizes the use of the property of the federation described hereunder in favor of ___________________________________________ (the borrower) represented herein by ___________________________________ who is a duly-authorized representative of his/her team / organization  for the purpose of ___________________________. </w:t>
      </w:r>
    </w:p>
    <w:p w14:paraId="694E1EDD" w14:textId="77777777" w:rsidR="00CF70EE" w:rsidRDefault="00CF70EE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477"/>
        <w:gridCol w:w="3359"/>
      </w:tblGrid>
      <w:tr w:rsidR="00CF70EE" w:rsidRPr="00CF70EE" w14:paraId="43DD3520" w14:textId="77777777" w:rsidTr="00CF70EE">
        <w:tc>
          <w:tcPr>
            <w:tcW w:w="5240" w:type="dxa"/>
          </w:tcPr>
          <w:p w14:paraId="1B9AD26E" w14:textId="339EF67F" w:rsidR="00CF70EE" w:rsidRPr="00CF70EE" w:rsidRDefault="00CF70EE" w:rsidP="00CF70EE">
            <w:pPr>
              <w:pStyle w:val="NoSpacing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Equipment / facility being borrowed</w:t>
            </w:r>
          </w:p>
        </w:tc>
        <w:tc>
          <w:tcPr>
            <w:tcW w:w="1477" w:type="dxa"/>
          </w:tcPr>
          <w:p w14:paraId="1D87996F" w14:textId="71A54997" w:rsidR="00CF70EE" w:rsidRPr="00CF70EE" w:rsidRDefault="00CF70EE" w:rsidP="00CF70EE">
            <w:pPr>
              <w:pStyle w:val="NoSpacing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359" w:type="dxa"/>
          </w:tcPr>
          <w:p w14:paraId="7615F822" w14:textId="52132FF0" w:rsidR="00CF70EE" w:rsidRPr="00CF70EE" w:rsidRDefault="00CF70EE" w:rsidP="00CF70EE">
            <w:pPr>
              <w:pStyle w:val="NoSpacing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Remarks</w:t>
            </w:r>
          </w:p>
        </w:tc>
      </w:tr>
      <w:tr w:rsidR="00CF70EE" w14:paraId="43856623" w14:textId="77777777" w:rsidTr="00CF70EE">
        <w:tc>
          <w:tcPr>
            <w:tcW w:w="5240" w:type="dxa"/>
          </w:tcPr>
          <w:p w14:paraId="184BE15F" w14:textId="034194FA" w:rsidR="00CF70EE" w:rsidRDefault="00CF70EE" w:rsidP="00CF70EE">
            <w:pPr>
              <w:pStyle w:val="NoSpacing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2012 Champion boat</w:t>
            </w:r>
          </w:p>
        </w:tc>
        <w:tc>
          <w:tcPr>
            <w:tcW w:w="1477" w:type="dxa"/>
          </w:tcPr>
          <w:p w14:paraId="3211BDB3" w14:textId="39A3789F" w:rsidR="00CF70EE" w:rsidRDefault="00CF70EE" w:rsidP="00CF70EE">
            <w:pPr>
              <w:pStyle w:val="NoSpacing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1 unit</w:t>
            </w:r>
          </w:p>
        </w:tc>
        <w:tc>
          <w:tcPr>
            <w:tcW w:w="3359" w:type="dxa"/>
          </w:tcPr>
          <w:p w14:paraId="6DA73ABD" w14:textId="2B827E64" w:rsidR="00CF70EE" w:rsidRDefault="00CF70EE" w:rsidP="00CF70EE">
            <w:pPr>
              <w:pStyle w:val="NoSpacing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In good condition, seaworthy; for pullout from dock site</w:t>
            </w:r>
          </w:p>
        </w:tc>
      </w:tr>
      <w:tr w:rsidR="00CF70EE" w14:paraId="1EA49F24" w14:textId="77777777" w:rsidTr="00CF70EE">
        <w:tc>
          <w:tcPr>
            <w:tcW w:w="5240" w:type="dxa"/>
          </w:tcPr>
          <w:p w14:paraId="6FAC21C2" w14:textId="4B86F0D4" w:rsidR="00CF70EE" w:rsidRDefault="00CF70EE" w:rsidP="00CF70EE">
            <w:pPr>
              <w:pStyle w:val="NoSpacing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***NOTHING FOLLOWS***</w:t>
            </w:r>
          </w:p>
        </w:tc>
        <w:tc>
          <w:tcPr>
            <w:tcW w:w="1477" w:type="dxa"/>
          </w:tcPr>
          <w:p w14:paraId="3997EF89" w14:textId="77777777" w:rsidR="00CF70EE" w:rsidRDefault="00CF70EE" w:rsidP="00CF70EE">
            <w:pPr>
              <w:pStyle w:val="NoSpacing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14:paraId="14CD2F84" w14:textId="77777777" w:rsidR="00CF70EE" w:rsidRDefault="00CF70EE" w:rsidP="00CF70EE">
            <w:pPr>
              <w:pStyle w:val="NoSpacing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F70EE" w14:paraId="74D673C9" w14:textId="77777777" w:rsidTr="00CF70EE">
        <w:tc>
          <w:tcPr>
            <w:tcW w:w="5240" w:type="dxa"/>
          </w:tcPr>
          <w:p w14:paraId="2C79E6CB" w14:textId="77777777" w:rsidR="00CF70EE" w:rsidRDefault="00CF70EE" w:rsidP="00CF70EE">
            <w:pPr>
              <w:pStyle w:val="NoSpacing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B97D4DC" w14:textId="77777777" w:rsidR="00CF70EE" w:rsidRDefault="00CF70EE" w:rsidP="00CF70EE">
            <w:pPr>
              <w:pStyle w:val="NoSpacing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14:paraId="6ACDD0F7" w14:textId="77777777" w:rsidR="00CF70EE" w:rsidRDefault="00CF70EE" w:rsidP="00CF70EE">
            <w:pPr>
              <w:pStyle w:val="NoSpacing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14:paraId="1E2B002D" w14:textId="77777777" w:rsidR="00CF70EE" w:rsidRDefault="00CF70EE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65EAD268" w14:textId="77777777" w:rsidR="00F019A7" w:rsidRDefault="00CF70EE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  <w:t>The borrower promises to exert due diligence in ensuring the safety and preservation of the aforementioned item/s</w:t>
      </w:r>
      <w:r w:rsidR="00F019A7">
        <w:rPr>
          <w:rFonts w:ascii="Book Antiqua" w:hAnsi="Book Antiqua" w:cs="Arial"/>
          <w:sz w:val="24"/>
          <w:szCs w:val="24"/>
        </w:rPr>
        <w:t xml:space="preserve">. Said item/s shall only be used for its intended purpose and shall not be used for any other purpose, converted into something that will constructively and effectively change its nature, re-loaned to any other party without the express consent of the PDBF, nor be alienated wholly or in part. </w:t>
      </w:r>
    </w:p>
    <w:p w14:paraId="42D52B6D" w14:textId="7777777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6BDBD003" w14:textId="5C05809A" w:rsidR="00F019A7" w:rsidRDefault="00F019A7" w:rsidP="00F019A7">
      <w:pPr>
        <w:pStyle w:val="NoSpacing"/>
        <w:ind w:firstLine="72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The borrower hereby undertakes to answer and compensate the federation for any loss, damage, or  partial or total destruction of the  equipment/facility while in its absolute control and custody, even beyond the authorized period to  use the same, until the borrowed item/s are completely delivered and accepted by the PDBF in more or less the same condition as when it was borrowed, ordinary wear and tear considered.</w:t>
      </w:r>
    </w:p>
    <w:p w14:paraId="1256527C" w14:textId="7777777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1E68107A" w14:textId="7777777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  <w:t xml:space="preserve">The equipment / facility must be returned to the PDBF premises </w:t>
      </w:r>
      <w:proofErr w:type="gramStart"/>
      <w:r>
        <w:rPr>
          <w:rFonts w:ascii="Book Antiqua" w:hAnsi="Book Antiqua" w:cs="Arial"/>
          <w:sz w:val="24"/>
          <w:szCs w:val="24"/>
        </w:rPr>
        <w:t>at  the</w:t>
      </w:r>
      <w:proofErr w:type="gramEnd"/>
      <w:r>
        <w:rPr>
          <w:rFonts w:ascii="Book Antiqua" w:hAnsi="Book Antiqua" w:cs="Arial"/>
          <w:sz w:val="24"/>
          <w:szCs w:val="24"/>
        </w:rPr>
        <w:t xml:space="preserve"> Manila Ocean Park </w:t>
      </w:r>
      <w:proofErr w:type="spellStart"/>
      <w:r>
        <w:rPr>
          <w:rFonts w:ascii="Book Antiqua" w:hAnsi="Book Antiqua" w:cs="Arial"/>
          <w:sz w:val="24"/>
          <w:szCs w:val="24"/>
        </w:rPr>
        <w:t>docksite</w:t>
      </w:r>
      <w:proofErr w:type="spellEnd"/>
      <w:r>
        <w:rPr>
          <w:rFonts w:ascii="Book Antiqua" w:hAnsi="Book Antiqua" w:cs="Arial"/>
          <w:sz w:val="24"/>
          <w:szCs w:val="24"/>
        </w:rPr>
        <w:t>, Ermita, Manila on or before ______________________.</w:t>
      </w:r>
    </w:p>
    <w:p w14:paraId="326F8011" w14:textId="7777777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10026E77" w14:textId="23D5A10C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  <w:t>Executed this ________________________ (date) in Manila.</w:t>
      </w:r>
    </w:p>
    <w:p w14:paraId="6AADAD05" w14:textId="7777777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0737CB47" w14:textId="7777777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61FB65C0" w14:textId="7777777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______________________________</w:t>
      </w:r>
    </w:p>
    <w:p w14:paraId="7EFD7BB2" w14:textId="30A4AF2C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 xml:space="preserve">  Representative of the Borrower</w:t>
      </w:r>
    </w:p>
    <w:p w14:paraId="008BDB74" w14:textId="106EAFB5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6AC970FC" w14:textId="77777777" w:rsidR="00F019A7" w:rsidRDefault="00F019A7" w:rsidP="00F019A7">
      <w:pPr>
        <w:pStyle w:val="NoSpacing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______________________________</w:t>
      </w:r>
    </w:p>
    <w:p w14:paraId="4D00722D" w14:textId="2016AD2E" w:rsidR="00F019A7" w:rsidRDefault="00F019A7" w:rsidP="00F019A7">
      <w:pPr>
        <w:pStyle w:val="NoSpacing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 xml:space="preserve">            Team / Organization</w:t>
      </w:r>
    </w:p>
    <w:p w14:paraId="01577FEF" w14:textId="6270FFF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76E64892" w14:textId="7777777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369AA9D3" w14:textId="7777777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74F7FA77" w14:textId="77777777" w:rsidR="00F019A7" w:rsidRPr="00F019A7" w:rsidRDefault="00F019A7" w:rsidP="00CF70EE">
      <w:pPr>
        <w:pStyle w:val="NoSpacing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F019A7">
        <w:rPr>
          <w:rFonts w:ascii="Book Antiqua" w:hAnsi="Book Antiqua" w:cs="Arial"/>
          <w:i/>
          <w:iCs/>
          <w:sz w:val="24"/>
          <w:szCs w:val="24"/>
        </w:rPr>
        <w:t>Approved:</w:t>
      </w:r>
    </w:p>
    <w:p w14:paraId="76CFDAB0" w14:textId="7777777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351A5183" w14:textId="77777777" w:rsidR="00F019A7" w:rsidRDefault="00F019A7" w:rsidP="00CF70EE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54275236" w14:textId="77777777" w:rsidR="00F019A7" w:rsidRPr="00F019A7" w:rsidRDefault="00F019A7" w:rsidP="00CF70EE">
      <w:pPr>
        <w:pStyle w:val="NoSpacing"/>
        <w:jc w:val="both"/>
        <w:rPr>
          <w:rFonts w:ascii="Book Antiqua" w:hAnsi="Book Antiqua" w:cs="Arial"/>
          <w:b/>
          <w:bCs/>
          <w:sz w:val="24"/>
          <w:szCs w:val="24"/>
        </w:rPr>
      </w:pPr>
    </w:p>
    <w:p w14:paraId="3B212D85" w14:textId="77777777" w:rsidR="00F019A7" w:rsidRPr="00F019A7" w:rsidRDefault="00F019A7" w:rsidP="00CF70EE">
      <w:pPr>
        <w:pStyle w:val="NoSpacing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F019A7">
        <w:rPr>
          <w:rFonts w:ascii="Book Antiqua" w:hAnsi="Book Antiqua" w:cs="Arial"/>
          <w:b/>
          <w:bCs/>
          <w:sz w:val="24"/>
          <w:szCs w:val="24"/>
        </w:rPr>
        <w:t>CHRISTIAN S. VILLAR</w:t>
      </w:r>
    </w:p>
    <w:p w14:paraId="26AC7058" w14:textId="327288F6" w:rsidR="00CF70EE" w:rsidRPr="00CF70EE" w:rsidRDefault="00F019A7" w:rsidP="00F019A7">
      <w:pPr>
        <w:pStyle w:val="NoSpacing"/>
        <w:jc w:val="both"/>
        <w:rPr>
          <w:rFonts w:ascii="Century" w:hAnsi="Century" w:cs="Arial"/>
          <w:b/>
          <w:sz w:val="28"/>
          <w:szCs w:val="28"/>
        </w:rPr>
      </w:pPr>
      <w:r>
        <w:rPr>
          <w:rFonts w:ascii="Book Antiqua" w:hAnsi="Book Antiqua" w:cs="Arial"/>
          <w:sz w:val="24"/>
          <w:szCs w:val="24"/>
        </w:rPr>
        <w:t>PDBF Vice President for Internal Affairs</w:t>
      </w:r>
      <w:bookmarkEnd w:id="0"/>
    </w:p>
    <w:sectPr w:rsidR="00CF70EE" w:rsidRPr="00CF70EE" w:rsidSect="000A5F73">
      <w:headerReference w:type="default" r:id="rId7"/>
      <w:footerReference w:type="default" r:id="rId8"/>
      <w:pgSz w:w="12240" w:h="18720" w:code="1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1C53" w14:textId="77777777" w:rsidR="00936DC1" w:rsidRDefault="00936DC1" w:rsidP="00CF70EE">
      <w:pPr>
        <w:spacing w:after="0" w:line="240" w:lineRule="auto"/>
      </w:pPr>
      <w:r>
        <w:separator/>
      </w:r>
    </w:p>
  </w:endnote>
  <w:endnote w:type="continuationSeparator" w:id="0">
    <w:p w14:paraId="2E5DBBEC" w14:textId="77777777" w:rsidR="00936DC1" w:rsidRDefault="00936DC1" w:rsidP="00C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DBAA" w14:textId="77777777" w:rsidR="004D0517" w:rsidRDefault="004D0517" w:rsidP="004D0517">
    <w:pPr>
      <w:pStyle w:val="Footer"/>
      <w:pBdr>
        <w:bottom w:val="single" w:sz="6" w:space="1" w:color="auto"/>
      </w:pBdr>
      <w:jc w:val="center"/>
      <w:rPr>
        <w:rFonts w:ascii="Century Gothic" w:hAnsi="Century Gothic"/>
        <w:sz w:val="16"/>
        <w:szCs w:val="16"/>
        <w:lang w:val="en-PH"/>
      </w:rPr>
    </w:pPr>
  </w:p>
  <w:p w14:paraId="38D4DE40" w14:textId="77777777" w:rsidR="004D0517" w:rsidRPr="00BC57EC" w:rsidRDefault="004D0517" w:rsidP="004D0517">
    <w:pPr>
      <w:pStyle w:val="Footer"/>
      <w:jc w:val="center"/>
      <w:rPr>
        <w:rFonts w:ascii="Century Gothic" w:hAnsi="Century Gothic"/>
        <w:sz w:val="16"/>
        <w:szCs w:val="16"/>
        <w:lang w:val="en-PH"/>
      </w:rPr>
    </w:pPr>
    <w:r w:rsidRPr="00BC57EC">
      <w:rPr>
        <w:rFonts w:ascii="Century Gothic" w:hAnsi="Century Gothic"/>
        <w:sz w:val="16"/>
        <w:szCs w:val="16"/>
        <w:lang w:val="en-PH"/>
      </w:rPr>
      <w:t xml:space="preserve">PDBF </w:t>
    </w:r>
    <w:proofErr w:type="spellStart"/>
    <w:r w:rsidRPr="00BC57EC">
      <w:rPr>
        <w:rFonts w:ascii="Century Gothic" w:hAnsi="Century Gothic"/>
        <w:sz w:val="16"/>
        <w:szCs w:val="16"/>
        <w:lang w:val="en-PH"/>
      </w:rPr>
      <w:t>Docksite</w:t>
    </w:r>
    <w:proofErr w:type="spellEnd"/>
    <w:r w:rsidRPr="00BC57EC">
      <w:rPr>
        <w:rFonts w:ascii="Century Gothic" w:hAnsi="Century Gothic"/>
        <w:sz w:val="16"/>
        <w:szCs w:val="16"/>
        <w:lang w:val="en-PH"/>
      </w:rPr>
      <w:t xml:space="preserve">, Manila Ocean Park, </w:t>
    </w:r>
    <w:proofErr w:type="spellStart"/>
    <w:r w:rsidRPr="00BC57EC">
      <w:rPr>
        <w:rFonts w:ascii="Century Gothic" w:hAnsi="Century Gothic"/>
        <w:sz w:val="16"/>
        <w:szCs w:val="16"/>
        <w:lang w:val="en-PH"/>
      </w:rPr>
      <w:t>Katigbak</w:t>
    </w:r>
    <w:proofErr w:type="spellEnd"/>
    <w:r w:rsidRPr="00BC57EC">
      <w:rPr>
        <w:rFonts w:ascii="Century Gothic" w:hAnsi="Century Gothic"/>
        <w:sz w:val="16"/>
        <w:szCs w:val="16"/>
        <w:lang w:val="en-PH"/>
      </w:rPr>
      <w:t xml:space="preserve"> Parkway, Ermita, Manila, 1000 NCR, Philippines</w:t>
    </w:r>
  </w:p>
  <w:p w14:paraId="68939294" w14:textId="247C1135" w:rsidR="004D0517" w:rsidRPr="004D0517" w:rsidRDefault="004D0517" w:rsidP="004D0517">
    <w:pPr>
      <w:pStyle w:val="Footer"/>
      <w:jc w:val="center"/>
      <w:rPr>
        <w:rFonts w:ascii="Century Gothic" w:hAnsi="Century Gothic"/>
        <w:sz w:val="16"/>
        <w:szCs w:val="16"/>
        <w:lang w:val="en-PH"/>
      </w:rPr>
    </w:pPr>
    <w:r w:rsidRPr="00BC57EC">
      <w:rPr>
        <w:rFonts w:ascii="Century Gothic" w:hAnsi="Century Gothic"/>
        <w:sz w:val="16"/>
        <w:szCs w:val="16"/>
        <w:lang w:val="en-PH"/>
      </w:rPr>
      <w:t>phidbfed@gmail.com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395C" w14:textId="77777777" w:rsidR="00936DC1" w:rsidRDefault="00936DC1" w:rsidP="00CF70EE">
      <w:pPr>
        <w:spacing w:after="0" w:line="240" w:lineRule="auto"/>
      </w:pPr>
      <w:r>
        <w:separator/>
      </w:r>
    </w:p>
  </w:footnote>
  <w:footnote w:type="continuationSeparator" w:id="0">
    <w:p w14:paraId="31CA4A2F" w14:textId="77777777" w:rsidR="00936DC1" w:rsidRDefault="00936DC1" w:rsidP="00CF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03F7" w14:textId="77777777" w:rsidR="004D0517" w:rsidRDefault="004D0517" w:rsidP="004D0517">
    <w:pPr>
      <w:pStyle w:val="Header"/>
      <w:jc w:val="center"/>
    </w:pPr>
    <w:r w:rsidRPr="00DC19F3">
      <w:rPr>
        <w:noProof/>
      </w:rPr>
      <w:drawing>
        <wp:anchor distT="0" distB="0" distL="114300" distR="114300" simplePos="0" relativeHeight="251659264" behindDoc="0" locked="0" layoutInCell="1" allowOverlap="1" wp14:anchorId="526FEC8D" wp14:editId="2AD2C48D">
          <wp:simplePos x="0" y="0"/>
          <wp:positionH relativeFrom="column">
            <wp:posOffset>982980</wp:posOffset>
          </wp:positionH>
          <wp:positionV relativeFrom="paragraph">
            <wp:posOffset>-247650</wp:posOffset>
          </wp:positionV>
          <wp:extent cx="4991100" cy="1133475"/>
          <wp:effectExtent l="0" t="0" r="0" b="0"/>
          <wp:wrapSquare wrapText="bothSides"/>
          <wp:docPr id="5" name="Picture 5" descr="Letterhead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91"/>
                  <a:stretch/>
                </pic:blipFill>
                <pic:spPr bwMode="auto">
                  <a:xfrm>
                    <a:off x="0" y="0"/>
                    <a:ext cx="49911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9F3">
      <w:rPr>
        <w:noProof/>
      </w:rPr>
      <w:drawing>
        <wp:anchor distT="0" distB="0" distL="114300" distR="114300" simplePos="0" relativeHeight="251660288" behindDoc="1" locked="0" layoutInCell="1" allowOverlap="1" wp14:anchorId="72CB1B34" wp14:editId="74DF8CC1">
          <wp:simplePos x="0" y="0"/>
          <wp:positionH relativeFrom="margin">
            <wp:posOffset>0</wp:posOffset>
          </wp:positionH>
          <wp:positionV relativeFrom="paragraph">
            <wp:posOffset>-38100</wp:posOffset>
          </wp:positionV>
          <wp:extent cx="742950" cy="79819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56464" w14:textId="77777777" w:rsidR="00DC19F3" w:rsidRDefault="00936DC1" w:rsidP="00B301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506AA"/>
    <w:multiLevelType w:val="hybridMultilevel"/>
    <w:tmpl w:val="CC42B7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2590F"/>
    <w:multiLevelType w:val="hybridMultilevel"/>
    <w:tmpl w:val="A3E29B26"/>
    <w:lvl w:ilvl="0" w:tplc="5DB8F8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8725D"/>
    <w:multiLevelType w:val="hybridMultilevel"/>
    <w:tmpl w:val="5BAC390A"/>
    <w:lvl w:ilvl="0" w:tplc="5DB8F8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01DF3"/>
    <w:multiLevelType w:val="hybridMultilevel"/>
    <w:tmpl w:val="772684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645181">
    <w:abstractNumId w:val="1"/>
  </w:num>
  <w:num w:numId="2" w16cid:durableId="430127916">
    <w:abstractNumId w:val="3"/>
  </w:num>
  <w:num w:numId="3" w16cid:durableId="365957502">
    <w:abstractNumId w:val="0"/>
  </w:num>
  <w:num w:numId="4" w16cid:durableId="29041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EE"/>
    <w:rsid w:val="004D0517"/>
    <w:rsid w:val="00661290"/>
    <w:rsid w:val="006B7A07"/>
    <w:rsid w:val="00936DC1"/>
    <w:rsid w:val="00C70820"/>
    <w:rsid w:val="00CF70EE"/>
    <w:rsid w:val="00E33FE3"/>
    <w:rsid w:val="00F0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530"/>
  <w15:chartTrackingRefBased/>
  <w15:docId w15:val="{3F03B42C-4006-4AA7-9948-732D1D08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0E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EE"/>
    <w:rPr>
      <w:lang w:val="en-US"/>
    </w:rPr>
  </w:style>
  <w:style w:type="paragraph" w:styleId="NoSpacing">
    <w:name w:val="No Spacing"/>
    <w:uiPriority w:val="1"/>
    <w:qFormat/>
    <w:rsid w:val="00CF70E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CF70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0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70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0E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F70E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D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1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Pee Villanueva</dc:creator>
  <cp:keywords/>
  <dc:description/>
  <cp:lastModifiedBy>Jay Pee Villanueva</cp:lastModifiedBy>
  <cp:revision>2</cp:revision>
  <cp:lastPrinted>2022-06-01T01:28:00Z</cp:lastPrinted>
  <dcterms:created xsi:type="dcterms:W3CDTF">2022-06-01T02:28:00Z</dcterms:created>
  <dcterms:modified xsi:type="dcterms:W3CDTF">2022-06-01T02:28:00Z</dcterms:modified>
</cp:coreProperties>
</file>