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46A2" w14:textId="45E99A13" w:rsidR="00B2103A" w:rsidRPr="00E52FE0" w:rsidRDefault="00691045" w:rsidP="00E203CE">
      <w:pPr>
        <w:jc w:val="center"/>
        <w:rPr>
          <w:b/>
          <w:bCs/>
          <w:sz w:val="20"/>
          <w:szCs w:val="20"/>
        </w:rPr>
      </w:pPr>
      <w:r w:rsidRPr="00E52FE0">
        <w:rPr>
          <w:b/>
          <w:bCs/>
          <w:sz w:val="20"/>
          <w:szCs w:val="20"/>
        </w:rPr>
        <w:t>Peter M. Antoci</w:t>
      </w:r>
    </w:p>
    <w:p w14:paraId="2DC891DC" w14:textId="0891E312" w:rsidR="00691045" w:rsidRPr="00E52FE0" w:rsidRDefault="00691045" w:rsidP="00E203CE">
      <w:pPr>
        <w:jc w:val="center"/>
        <w:rPr>
          <w:b/>
          <w:bCs/>
          <w:sz w:val="20"/>
          <w:szCs w:val="20"/>
        </w:rPr>
      </w:pPr>
      <w:r w:rsidRPr="00E52FE0">
        <w:rPr>
          <w:b/>
          <w:bCs/>
          <w:sz w:val="20"/>
          <w:szCs w:val="20"/>
        </w:rPr>
        <w:t>Easter A7</w:t>
      </w:r>
    </w:p>
    <w:p w14:paraId="5FC0E04F" w14:textId="3F4A52E3" w:rsidR="00691045" w:rsidRDefault="00691045" w:rsidP="00E203CE">
      <w:pPr>
        <w:jc w:val="center"/>
        <w:rPr>
          <w:b/>
          <w:bCs/>
          <w:sz w:val="20"/>
          <w:szCs w:val="20"/>
        </w:rPr>
      </w:pPr>
      <w:r w:rsidRPr="00E52FE0">
        <w:rPr>
          <w:b/>
          <w:bCs/>
          <w:sz w:val="20"/>
          <w:szCs w:val="20"/>
        </w:rPr>
        <w:t>Acts 1:6-14</w:t>
      </w:r>
    </w:p>
    <w:p w14:paraId="5C0D57E1" w14:textId="23AECCBF" w:rsidR="009120AE" w:rsidRPr="009120AE" w:rsidRDefault="009120AE" w:rsidP="009120AE">
      <w:pPr>
        <w:pStyle w:val="NoSpacing"/>
        <w:jc w:val="center"/>
        <w:rPr>
          <w:b/>
          <w:bCs/>
          <w:sz w:val="20"/>
          <w:szCs w:val="20"/>
        </w:rPr>
      </w:pPr>
      <w:r w:rsidRPr="009120AE">
        <w:rPr>
          <w:b/>
          <w:bCs/>
          <w:sz w:val="20"/>
          <w:szCs w:val="20"/>
        </w:rPr>
        <w:t>1 Peter 4:12-14; 5:6-11</w:t>
      </w:r>
    </w:p>
    <w:p w14:paraId="215AA1F0" w14:textId="3C9F3A57" w:rsidR="00691045" w:rsidRPr="00E52FE0" w:rsidRDefault="00691045" w:rsidP="00E203CE">
      <w:pPr>
        <w:jc w:val="center"/>
        <w:rPr>
          <w:b/>
          <w:bCs/>
          <w:sz w:val="20"/>
          <w:szCs w:val="20"/>
        </w:rPr>
      </w:pPr>
      <w:r w:rsidRPr="00E52FE0">
        <w:rPr>
          <w:b/>
          <w:bCs/>
          <w:sz w:val="20"/>
          <w:szCs w:val="20"/>
        </w:rPr>
        <w:t>John 17:1-11</w:t>
      </w:r>
    </w:p>
    <w:p w14:paraId="438DF046" w14:textId="37479103" w:rsidR="00691045" w:rsidRPr="00E52FE0" w:rsidRDefault="00691045" w:rsidP="00E203CE">
      <w:pPr>
        <w:jc w:val="center"/>
        <w:rPr>
          <w:b/>
          <w:bCs/>
          <w:sz w:val="20"/>
          <w:szCs w:val="20"/>
        </w:rPr>
      </w:pPr>
    </w:p>
    <w:p w14:paraId="4F92E2ED" w14:textId="5E9CD195" w:rsidR="00691045" w:rsidRPr="00E52FE0" w:rsidRDefault="00691045" w:rsidP="00E203CE">
      <w:pPr>
        <w:pBdr>
          <w:bottom w:val="single" w:sz="12" w:space="1" w:color="auto"/>
        </w:pBdr>
        <w:jc w:val="center"/>
        <w:rPr>
          <w:b/>
          <w:bCs/>
          <w:i/>
          <w:iCs/>
          <w:sz w:val="20"/>
          <w:szCs w:val="20"/>
        </w:rPr>
      </w:pPr>
      <w:r w:rsidRPr="00E52FE0">
        <w:rPr>
          <w:b/>
          <w:bCs/>
          <w:i/>
          <w:iCs/>
          <w:sz w:val="20"/>
          <w:szCs w:val="20"/>
        </w:rPr>
        <w:t>Forward In Grace</w:t>
      </w:r>
    </w:p>
    <w:p w14:paraId="19224ED6" w14:textId="54371E5D" w:rsidR="00691045" w:rsidRDefault="00691045"/>
    <w:p w14:paraId="6194BF95" w14:textId="565305CA" w:rsidR="00691045" w:rsidRPr="00E52FE0" w:rsidRDefault="00E203CE" w:rsidP="00907C27">
      <w:pPr>
        <w:ind w:firstLine="720"/>
        <w:jc w:val="both"/>
        <w:rPr>
          <w:sz w:val="32"/>
          <w:szCs w:val="32"/>
        </w:rPr>
      </w:pPr>
      <w:r w:rsidRPr="00E52FE0">
        <w:rPr>
          <w:sz w:val="32"/>
          <w:szCs w:val="32"/>
        </w:rPr>
        <w:t xml:space="preserve">For the last several weeks we have been reading a portion of John known as the </w:t>
      </w:r>
      <w:r w:rsidRPr="00E52FE0">
        <w:rPr>
          <w:i/>
          <w:iCs/>
          <w:sz w:val="32"/>
          <w:szCs w:val="32"/>
        </w:rPr>
        <w:t>Farewell Discourse</w:t>
      </w:r>
      <w:r w:rsidRPr="00E52FE0">
        <w:rPr>
          <w:sz w:val="32"/>
          <w:szCs w:val="32"/>
        </w:rPr>
        <w:t xml:space="preserve">. It is a teaching </w:t>
      </w:r>
      <w:r w:rsidR="00D048F2">
        <w:rPr>
          <w:sz w:val="32"/>
          <w:szCs w:val="32"/>
        </w:rPr>
        <w:t xml:space="preserve">that takes place </w:t>
      </w:r>
      <w:r w:rsidRPr="00E52FE0">
        <w:rPr>
          <w:sz w:val="32"/>
          <w:szCs w:val="32"/>
        </w:rPr>
        <w:t xml:space="preserve">during the last supper. In </w:t>
      </w:r>
      <w:proofErr w:type="gramStart"/>
      <w:r w:rsidRPr="00E52FE0">
        <w:rPr>
          <w:sz w:val="32"/>
          <w:szCs w:val="32"/>
        </w:rPr>
        <w:t>it</w:t>
      </w:r>
      <w:proofErr w:type="gramEnd"/>
      <w:r w:rsidRPr="00E52FE0">
        <w:rPr>
          <w:sz w:val="32"/>
          <w:szCs w:val="32"/>
        </w:rPr>
        <w:t xml:space="preserve"> </w:t>
      </w:r>
      <w:r w:rsidR="00D048F2">
        <w:rPr>
          <w:sz w:val="32"/>
          <w:szCs w:val="32"/>
        </w:rPr>
        <w:t>Jesus</w:t>
      </w:r>
      <w:r w:rsidRPr="00E52FE0">
        <w:rPr>
          <w:sz w:val="32"/>
          <w:szCs w:val="32"/>
        </w:rPr>
        <w:t xml:space="preserve"> tries to give meaning to the events that are about to happen to </w:t>
      </w:r>
      <w:r w:rsidR="00D048F2">
        <w:rPr>
          <w:sz w:val="32"/>
          <w:szCs w:val="32"/>
        </w:rPr>
        <w:t>him and his disciples</w:t>
      </w:r>
      <w:r w:rsidRPr="00E52FE0">
        <w:rPr>
          <w:sz w:val="32"/>
          <w:szCs w:val="32"/>
        </w:rPr>
        <w:t>. We’re familiar with th</w:t>
      </w:r>
      <w:r w:rsidR="00640B51">
        <w:rPr>
          <w:sz w:val="32"/>
          <w:szCs w:val="32"/>
        </w:rPr>
        <w:t>ose</w:t>
      </w:r>
      <w:r w:rsidRPr="00E52FE0">
        <w:rPr>
          <w:sz w:val="32"/>
          <w:szCs w:val="32"/>
        </w:rPr>
        <w:t xml:space="preserve"> details: confrontation with the powerful, arrest, </w:t>
      </w:r>
      <w:r w:rsidR="000A4D11" w:rsidRPr="00E52FE0">
        <w:rPr>
          <w:sz w:val="32"/>
          <w:szCs w:val="32"/>
        </w:rPr>
        <w:t xml:space="preserve">interrogation, </w:t>
      </w:r>
      <w:r w:rsidRPr="00E52FE0">
        <w:rPr>
          <w:sz w:val="32"/>
          <w:szCs w:val="32"/>
        </w:rPr>
        <w:t>torture, execution, scattering</w:t>
      </w:r>
      <w:r w:rsidR="00D25CDE">
        <w:rPr>
          <w:sz w:val="32"/>
          <w:szCs w:val="32"/>
        </w:rPr>
        <w:t xml:space="preserve">, </w:t>
      </w:r>
      <w:r w:rsidRPr="00E52FE0">
        <w:rPr>
          <w:sz w:val="32"/>
          <w:szCs w:val="32"/>
        </w:rPr>
        <w:t>hiding in safe houses, and an open</w:t>
      </w:r>
      <w:r w:rsidR="00D25CDE">
        <w:rPr>
          <w:sz w:val="32"/>
          <w:szCs w:val="32"/>
        </w:rPr>
        <w:t>,</w:t>
      </w:r>
      <w:r w:rsidRPr="00E52FE0">
        <w:rPr>
          <w:sz w:val="32"/>
          <w:szCs w:val="32"/>
        </w:rPr>
        <w:t xml:space="preserve"> empty grave. And </w:t>
      </w:r>
      <w:r w:rsidR="00461499">
        <w:rPr>
          <w:sz w:val="32"/>
          <w:szCs w:val="32"/>
        </w:rPr>
        <w:t>strangely</w:t>
      </w:r>
      <w:r w:rsidR="00640B51">
        <w:rPr>
          <w:sz w:val="32"/>
          <w:szCs w:val="32"/>
        </w:rPr>
        <w:t xml:space="preserve"> enough</w:t>
      </w:r>
      <w:r w:rsidR="00461499">
        <w:rPr>
          <w:sz w:val="32"/>
          <w:szCs w:val="32"/>
        </w:rPr>
        <w:t>:</w:t>
      </w:r>
      <w:r w:rsidRPr="00E52FE0">
        <w:rPr>
          <w:sz w:val="32"/>
          <w:szCs w:val="32"/>
        </w:rPr>
        <w:t xml:space="preserve"> Jesus summarizes it all with one word</w:t>
      </w:r>
      <w:r w:rsidR="00D048F2">
        <w:rPr>
          <w:sz w:val="32"/>
          <w:szCs w:val="32"/>
        </w:rPr>
        <w:t xml:space="preserve"> -</w:t>
      </w:r>
      <w:r w:rsidRPr="00E52FE0">
        <w:rPr>
          <w:sz w:val="32"/>
          <w:szCs w:val="32"/>
        </w:rPr>
        <w:t xml:space="preserve"> GLORY!</w:t>
      </w:r>
      <w:r w:rsidR="00360B92">
        <w:rPr>
          <w:sz w:val="32"/>
          <w:szCs w:val="32"/>
        </w:rPr>
        <w:t xml:space="preserve"> </w:t>
      </w:r>
    </w:p>
    <w:p w14:paraId="2E2DF6B5" w14:textId="5DC358F5" w:rsidR="00E203CE" w:rsidRPr="00E52FE0" w:rsidRDefault="00E203CE" w:rsidP="00C447DA">
      <w:pPr>
        <w:jc w:val="both"/>
        <w:rPr>
          <w:sz w:val="32"/>
          <w:szCs w:val="32"/>
        </w:rPr>
      </w:pPr>
      <w:r w:rsidRPr="00E52FE0">
        <w:rPr>
          <w:sz w:val="32"/>
          <w:szCs w:val="32"/>
        </w:rPr>
        <w:t xml:space="preserve">We hear </w:t>
      </w:r>
      <w:r w:rsidR="00640B51">
        <w:rPr>
          <w:sz w:val="32"/>
          <w:szCs w:val="32"/>
        </w:rPr>
        <w:t>that</w:t>
      </w:r>
      <w:r w:rsidR="00D048F2">
        <w:rPr>
          <w:sz w:val="32"/>
          <w:szCs w:val="32"/>
        </w:rPr>
        <w:t xml:space="preserve"> in today’s Gospel passage. </w:t>
      </w:r>
      <w:r w:rsidR="00E52FE0">
        <w:rPr>
          <w:sz w:val="32"/>
          <w:szCs w:val="32"/>
        </w:rPr>
        <w:t xml:space="preserve">Here </w:t>
      </w:r>
      <w:r w:rsidRPr="00E52FE0">
        <w:rPr>
          <w:sz w:val="32"/>
          <w:szCs w:val="32"/>
        </w:rPr>
        <w:t>Jesus prays for his disciples</w:t>
      </w:r>
      <w:r w:rsidR="000A4D11" w:rsidRPr="00E52FE0">
        <w:rPr>
          <w:sz w:val="32"/>
          <w:szCs w:val="32"/>
        </w:rPr>
        <w:t>,</w:t>
      </w:r>
      <w:r w:rsidRPr="00E52FE0">
        <w:rPr>
          <w:sz w:val="32"/>
          <w:szCs w:val="32"/>
        </w:rPr>
        <w:t xml:space="preserve"> and THEIR disciples, for ALL who will follow his way of compassion, down to 202</w:t>
      </w:r>
      <w:r w:rsidR="00461499">
        <w:rPr>
          <w:sz w:val="32"/>
          <w:szCs w:val="32"/>
        </w:rPr>
        <w:t>6</w:t>
      </w:r>
      <w:r w:rsidRPr="00E52FE0">
        <w:rPr>
          <w:sz w:val="32"/>
          <w:szCs w:val="32"/>
        </w:rPr>
        <w:t xml:space="preserve">. John writes: </w:t>
      </w:r>
    </w:p>
    <w:p w14:paraId="0E10E354" w14:textId="77777777" w:rsidR="00E203CE" w:rsidRPr="00E52FE0" w:rsidRDefault="00E203CE" w:rsidP="00E203CE">
      <w:pPr>
        <w:ind w:firstLine="720"/>
        <w:rPr>
          <w:sz w:val="32"/>
          <w:szCs w:val="32"/>
        </w:rPr>
      </w:pPr>
    </w:p>
    <w:p w14:paraId="646A4617" w14:textId="77777777" w:rsidR="00907C27" w:rsidRDefault="00E203CE" w:rsidP="00907C27">
      <w:pPr>
        <w:ind w:firstLine="720"/>
        <w:rPr>
          <w:i/>
          <w:iCs/>
        </w:rPr>
      </w:pPr>
      <w:r w:rsidRPr="00CB6821">
        <w:rPr>
          <w:i/>
          <w:iCs/>
        </w:rPr>
        <w:t>Jesus looked up to heaven and said, ‘Father, the hour has come,</w:t>
      </w:r>
      <w:r w:rsidR="00907C27">
        <w:rPr>
          <w:i/>
          <w:iCs/>
        </w:rPr>
        <w:t xml:space="preserve"> </w:t>
      </w:r>
      <w:r w:rsidRPr="00CB6821">
        <w:rPr>
          <w:i/>
          <w:iCs/>
        </w:rPr>
        <w:t xml:space="preserve">glorify your Son so that your </w:t>
      </w:r>
    </w:p>
    <w:p w14:paraId="77B8CAED" w14:textId="77777777" w:rsidR="00907C27" w:rsidRDefault="00E203CE" w:rsidP="00907C27">
      <w:pPr>
        <w:ind w:firstLine="720"/>
        <w:rPr>
          <w:i/>
          <w:iCs/>
        </w:rPr>
      </w:pPr>
      <w:r w:rsidRPr="00CB6821">
        <w:rPr>
          <w:i/>
          <w:iCs/>
        </w:rPr>
        <w:t xml:space="preserve">Son may glorify you… I have glorified you on earth by finishing the work that you gave me to do… </w:t>
      </w:r>
    </w:p>
    <w:p w14:paraId="1974D859" w14:textId="074DE9D3" w:rsidR="00E203CE" w:rsidRPr="00907C27" w:rsidRDefault="00E203CE" w:rsidP="00907C27">
      <w:pPr>
        <w:ind w:firstLine="720"/>
        <w:rPr>
          <w:i/>
          <w:iCs/>
        </w:rPr>
      </w:pPr>
      <w:r w:rsidRPr="00CB6821">
        <w:rPr>
          <w:i/>
          <w:iCs/>
        </w:rPr>
        <w:t>I have made your name known to those whom you gave me… protect them in your name</w:t>
      </w:r>
      <w:r w:rsidRPr="00CB6821">
        <w:t xml:space="preserve"> …’</w:t>
      </w:r>
      <w:r w:rsidRPr="00E52FE0">
        <w:rPr>
          <w:sz w:val="20"/>
          <w:szCs w:val="20"/>
        </w:rPr>
        <w:t>(Jn 17:1-11)</w:t>
      </w:r>
    </w:p>
    <w:p w14:paraId="3D8F1468" w14:textId="38EDC111" w:rsidR="00E203CE" w:rsidRPr="00E52FE0" w:rsidRDefault="00E203CE" w:rsidP="00E203CE">
      <w:pPr>
        <w:rPr>
          <w:sz w:val="32"/>
          <w:szCs w:val="32"/>
        </w:rPr>
      </w:pPr>
    </w:p>
    <w:p w14:paraId="141481D2" w14:textId="2A38A1F2" w:rsidR="00E203CE" w:rsidRPr="00E52FE0" w:rsidRDefault="00E203CE" w:rsidP="00E203CE">
      <w:pPr>
        <w:rPr>
          <w:sz w:val="32"/>
          <w:szCs w:val="32"/>
        </w:rPr>
      </w:pPr>
      <w:r w:rsidRPr="00E52FE0">
        <w:rPr>
          <w:sz w:val="32"/>
          <w:szCs w:val="32"/>
        </w:rPr>
        <w:t>But we know what this GLORY entails. The First Letter of Peter elaborates:</w:t>
      </w:r>
    </w:p>
    <w:p w14:paraId="606EB610" w14:textId="6CC9004D" w:rsidR="00E203CE" w:rsidRPr="00E52FE0" w:rsidRDefault="00E203CE" w:rsidP="00E203CE">
      <w:pPr>
        <w:rPr>
          <w:sz w:val="32"/>
          <w:szCs w:val="32"/>
        </w:rPr>
      </w:pPr>
      <w:r w:rsidRPr="00E52FE0">
        <w:rPr>
          <w:sz w:val="32"/>
          <w:szCs w:val="32"/>
        </w:rPr>
        <w:tab/>
      </w:r>
    </w:p>
    <w:p w14:paraId="3BA5706A" w14:textId="77777777" w:rsidR="00907C27" w:rsidRDefault="00E203CE" w:rsidP="00907C27">
      <w:pPr>
        <w:ind w:firstLine="720"/>
        <w:rPr>
          <w:i/>
          <w:iCs/>
        </w:rPr>
      </w:pPr>
      <w:r w:rsidRPr="00CB6821">
        <w:rPr>
          <w:i/>
          <w:iCs/>
        </w:rPr>
        <w:t xml:space="preserve">Beloved, do not be surprised at the fiery ordeal that is taking place among you …  as though </w:t>
      </w:r>
    </w:p>
    <w:p w14:paraId="5929E2D6" w14:textId="77777777" w:rsidR="00907C27" w:rsidRDefault="00E203CE" w:rsidP="00907C27">
      <w:pPr>
        <w:ind w:firstLine="720"/>
        <w:rPr>
          <w:i/>
          <w:iCs/>
        </w:rPr>
      </w:pPr>
      <w:r w:rsidRPr="00CB6821">
        <w:rPr>
          <w:i/>
          <w:iCs/>
        </w:rPr>
        <w:t xml:space="preserve">something strange were happening … But rejoice insofar as you are sharing Christ's sufferings, </w:t>
      </w:r>
    </w:p>
    <w:p w14:paraId="0A08D638" w14:textId="77777777" w:rsidR="00907C27" w:rsidRDefault="00E203CE" w:rsidP="00907C27">
      <w:pPr>
        <w:ind w:firstLine="720"/>
        <w:rPr>
          <w:i/>
          <w:iCs/>
        </w:rPr>
      </w:pPr>
      <w:r w:rsidRPr="00CB6821">
        <w:rPr>
          <w:i/>
          <w:iCs/>
        </w:rPr>
        <w:t xml:space="preserve">so that you may be glad … when his glory is revealed ... because the spirit of glory, which is the </w:t>
      </w:r>
    </w:p>
    <w:p w14:paraId="1D084B6C" w14:textId="77777777" w:rsidR="00907C27" w:rsidRDefault="00E203CE" w:rsidP="00907C27">
      <w:pPr>
        <w:ind w:firstLine="720"/>
        <w:rPr>
          <w:i/>
          <w:iCs/>
        </w:rPr>
      </w:pPr>
      <w:r w:rsidRPr="00CB6821">
        <w:rPr>
          <w:i/>
          <w:iCs/>
        </w:rPr>
        <w:t xml:space="preserve">Spirit of God, is resting on you … Cast all your anxiety on God, because God cares for you … </w:t>
      </w:r>
    </w:p>
    <w:p w14:paraId="4249FB88" w14:textId="418C95C2" w:rsidR="00E203CE" w:rsidRPr="00CB6821" w:rsidRDefault="00E203CE" w:rsidP="00907C27">
      <w:pPr>
        <w:ind w:firstLine="720"/>
        <w:rPr>
          <w:i/>
          <w:iCs/>
        </w:rPr>
      </w:pPr>
      <w:r w:rsidRPr="00CB6821">
        <w:rPr>
          <w:i/>
          <w:iCs/>
        </w:rPr>
        <w:t xml:space="preserve">To him be the power forever and ever. </w:t>
      </w:r>
      <w:r w:rsidRPr="00CB6821">
        <w:t xml:space="preserve">  </w:t>
      </w:r>
      <w:r w:rsidRPr="00E52FE0">
        <w:rPr>
          <w:sz w:val="20"/>
          <w:szCs w:val="20"/>
        </w:rPr>
        <w:t>(I Peter 4:12-14, 5:6-11)</w:t>
      </w:r>
    </w:p>
    <w:p w14:paraId="2EEB69FB" w14:textId="184D9788" w:rsidR="00E203CE" w:rsidRPr="00E52FE0" w:rsidRDefault="00E203CE" w:rsidP="00E203CE">
      <w:pPr>
        <w:rPr>
          <w:sz w:val="32"/>
          <w:szCs w:val="32"/>
        </w:rPr>
      </w:pPr>
    </w:p>
    <w:p w14:paraId="73BAEB9C" w14:textId="2E90005B" w:rsidR="00E203CE" w:rsidRPr="00E52FE0" w:rsidRDefault="00E521AB" w:rsidP="00907C27">
      <w:pPr>
        <w:jc w:val="both"/>
        <w:rPr>
          <w:sz w:val="32"/>
          <w:szCs w:val="32"/>
        </w:rPr>
      </w:pPr>
      <w:r w:rsidRPr="00E52FE0">
        <w:rPr>
          <w:sz w:val="32"/>
          <w:szCs w:val="32"/>
        </w:rPr>
        <w:t xml:space="preserve">Yes, and there we have it: to GOD be the POWER. Not to the corrupt authorities. Not to the twisted interrogations and torture. Not to the state-sponsored terror. Not to the fear that stalks or numbness that paralyzes. NO. To GOD be the power. </w:t>
      </w:r>
    </w:p>
    <w:p w14:paraId="656A709B" w14:textId="3F6EEA70" w:rsidR="00E521AB" w:rsidRPr="00E52FE0" w:rsidRDefault="00E521AB" w:rsidP="00E203CE">
      <w:pPr>
        <w:rPr>
          <w:sz w:val="32"/>
          <w:szCs w:val="32"/>
        </w:rPr>
      </w:pPr>
    </w:p>
    <w:p w14:paraId="1D249565" w14:textId="2436AF4D" w:rsidR="00E521AB" w:rsidRPr="00E52FE0" w:rsidRDefault="00E521AB" w:rsidP="00907C27">
      <w:pPr>
        <w:jc w:val="both"/>
        <w:rPr>
          <w:sz w:val="32"/>
          <w:szCs w:val="32"/>
        </w:rPr>
      </w:pPr>
      <w:r w:rsidRPr="00E52FE0">
        <w:rPr>
          <w:sz w:val="32"/>
          <w:szCs w:val="32"/>
        </w:rPr>
        <w:tab/>
        <w:t xml:space="preserve">Why is this important today, on this Sunday when we reflect upon Christ’s Ascension to heaven? Why is this important today, </w:t>
      </w:r>
      <w:r w:rsidR="00461499">
        <w:rPr>
          <w:sz w:val="32"/>
          <w:szCs w:val="32"/>
        </w:rPr>
        <w:t>in 2026</w:t>
      </w:r>
      <w:r w:rsidRPr="00E52FE0">
        <w:rPr>
          <w:sz w:val="32"/>
          <w:szCs w:val="32"/>
        </w:rPr>
        <w:t xml:space="preserve">? It is important because otherwise the </w:t>
      </w:r>
      <w:r w:rsidRPr="00E52FE0">
        <w:rPr>
          <w:i/>
          <w:iCs/>
          <w:sz w:val="32"/>
          <w:szCs w:val="32"/>
        </w:rPr>
        <w:t xml:space="preserve">Book of Acts </w:t>
      </w:r>
      <w:r w:rsidR="00D048F2">
        <w:rPr>
          <w:sz w:val="32"/>
          <w:szCs w:val="32"/>
        </w:rPr>
        <w:t xml:space="preserve">would have been </w:t>
      </w:r>
      <w:r w:rsidRPr="00E52FE0">
        <w:rPr>
          <w:sz w:val="32"/>
          <w:szCs w:val="32"/>
        </w:rPr>
        <w:t>just some triumphalist screed of an obscure cult</w:t>
      </w:r>
      <w:r w:rsidR="00B56DF9">
        <w:rPr>
          <w:sz w:val="32"/>
          <w:szCs w:val="32"/>
        </w:rPr>
        <w:t xml:space="preserve"> passed down through history</w:t>
      </w:r>
      <w:r w:rsidRPr="00E52FE0">
        <w:rPr>
          <w:sz w:val="32"/>
          <w:szCs w:val="32"/>
        </w:rPr>
        <w:t xml:space="preserve">. It is important </w:t>
      </w:r>
      <w:r w:rsidR="00B56DF9">
        <w:rPr>
          <w:sz w:val="32"/>
          <w:szCs w:val="32"/>
        </w:rPr>
        <w:t xml:space="preserve">now </w:t>
      </w:r>
      <w:r w:rsidRPr="00E52FE0">
        <w:rPr>
          <w:sz w:val="32"/>
          <w:szCs w:val="32"/>
        </w:rPr>
        <w:t xml:space="preserve">because otherwise the vaunted glory of </w:t>
      </w:r>
      <w:r w:rsidR="00461499">
        <w:rPr>
          <w:sz w:val="32"/>
          <w:szCs w:val="32"/>
        </w:rPr>
        <w:t xml:space="preserve">the heresy of Christian nationalism would go unchallenged. </w:t>
      </w:r>
    </w:p>
    <w:p w14:paraId="24D390E5" w14:textId="636A740F" w:rsidR="00E521AB" w:rsidRPr="00E52FE0" w:rsidRDefault="00E521AB" w:rsidP="00907C27">
      <w:pPr>
        <w:jc w:val="both"/>
        <w:rPr>
          <w:sz w:val="32"/>
          <w:szCs w:val="32"/>
        </w:rPr>
      </w:pPr>
    </w:p>
    <w:p w14:paraId="05F35F9C" w14:textId="0F60584A" w:rsidR="00E521AB" w:rsidRPr="00E52FE0" w:rsidRDefault="00E521AB" w:rsidP="00907C27">
      <w:pPr>
        <w:jc w:val="both"/>
        <w:rPr>
          <w:sz w:val="32"/>
          <w:szCs w:val="32"/>
        </w:rPr>
      </w:pPr>
      <w:r w:rsidRPr="00E52FE0">
        <w:rPr>
          <w:sz w:val="32"/>
          <w:szCs w:val="32"/>
        </w:rPr>
        <w:tab/>
        <w:t xml:space="preserve">You see, in the Roman world, emperors were declared gods after their deaths when someone came forward to claim they saw them ascend into heaven. Luke’s audience was FULLY aware of this when they listened to the ascension story. They were FULLY aware of what Luke was SAYING about Jesus; the claim </w:t>
      </w:r>
      <w:r w:rsidR="00536D43" w:rsidRPr="00E52FE0">
        <w:rPr>
          <w:sz w:val="32"/>
          <w:szCs w:val="32"/>
        </w:rPr>
        <w:t xml:space="preserve">that </w:t>
      </w:r>
      <w:r w:rsidRPr="00E52FE0">
        <w:rPr>
          <w:sz w:val="32"/>
          <w:szCs w:val="32"/>
        </w:rPr>
        <w:t xml:space="preserve">they were MAKING about Jesus.  And they were FULLY aware of the SUBVERSIVE AND SEDITIOUS nature of this story. </w:t>
      </w:r>
      <w:r w:rsidR="00461499">
        <w:rPr>
          <w:sz w:val="32"/>
          <w:szCs w:val="32"/>
        </w:rPr>
        <w:t xml:space="preserve">In this story </w:t>
      </w:r>
      <w:r w:rsidR="00F560B0">
        <w:rPr>
          <w:sz w:val="32"/>
          <w:szCs w:val="32"/>
        </w:rPr>
        <w:t>Jesus stands in the EMPEROR’s place</w:t>
      </w:r>
      <w:r w:rsidR="00D048F2">
        <w:rPr>
          <w:sz w:val="32"/>
          <w:szCs w:val="32"/>
        </w:rPr>
        <w:t>, ascending to heaven</w:t>
      </w:r>
      <w:r w:rsidR="00F560B0">
        <w:rPr>
          <w:sz w:val="32"/>
          <w:szCs w:val="32"/>
        </w:rPr>
        <w:t xml:space="preserve">. </w:t>
      </w:r>
      <w:r w:rsidRPr="00E52FE0">
        <w:rPr>
          <w:sz w:val="32"/>
          <w:szCs w:val="32"/>
        </w:rPr>
        <w:t xml:space="preserve">We are </w:t>
      </w:r>
      <w:r w:rsidRPr="00D048F2">
        <w:rPr>
          <w:sz w:val="32"/>
          <w:szCs w:val="32"/>
          <w:u w:val="single"/>
        </w:rPr>
        <w:t>so</w:t>
      </w:r>
      <w:r w:rsidRPr="00E52FE0">
        <w:rPr>
          <w:sz w:val="32"/>
          <w:szCs w:val="32"/>
        </w:rPr>
        <w:t xml:space="preserve"> used to hearing this poignant, if not happy, episode of Jesus praying for his disciples as he ascends back to God. It has become almost a story of “</w:t>
      </w:r>
      <w:r w:rsidR="00D048F2">
        <w:rPr>
          <w:sz w:val="32"/>
          <w:szCs w:val="32"/>
        </w:rPr>
        <w:t>j</w:t>
      </w:r>
      <w:r w:rsidRPr="00E52FE0">
        <w:rPr>
          <w:sz w:val="32"/>
          <w:szCs w:val="32"/>
        </w:rPr>
        <w:t>ob</w:t>
      </w:r>
      <w:r w:rsidR="00536D43" w:rsidRPr="00E52FE0">
        <w:rPr>
          <w:sz w:val="32"/>
          <w:szCs w:val="32"/>
        </w:rPr>
        <w:t>-</w:t>
      </w:r>
      <w:r w:rsidRPr="00E52FE0">
        <w:rPr>
          <w:sz w:val="32"/>
          <w:szCs w:val="32"/>
        </w:rPr>
        <w:t>well</w:t>
      </w:r>
      <w:r w:rsidR="00536D43" w:rsidRPr="00E52FE0">
        <w:rPr>
          <w:sz w:val="32"/>
          <w:szCs w:val="32"/>
        </w:rPr>
        <w:t>-</w:t>
      </w:r>
      <w:r w:rsidRPr="00E52FE0">
        <w:rPr>
          <w:sz w:val="32"/>
          <w:szCs w:val="32"/>
        </w:rPr>
        <w:t xml:space="preserve">done” Jesus. But it is NOTHING OF THE SORT. </w:t>
      </w:r>
      <w:r w:rsidR="00536D43" w:rsidRPr="00E52FE0">
        <w:rPr>
          <w:sz w:val="32"/>
          <w:szCs w:val="32"/>
        </w:rPr>
        <w:t xml:space="preserve">The </w:t>
      </w:r>
      <w:r w:rsidR="00536D43" w:rsidRPr="00E52FE0">
        <w:rPr>
          <w:i/>
          <w:iCs/>
          <w:sz w:val="32"/>
          <w:szCs w:val="32"/>
        </w:rPr>
        <w:t>Book of Acts</w:t>
      </w:r>
      <w:r w:rsidR="00536D43" w:rsidRPr="00E52FE0">
        <w:rPr>
          <w:sz w:val="32"/>
          <w:szCs w:val="32"/>
        </w:rPr>
        <w:t xml:space="preserve"> begins with this challenge to the imperial system</w:t>
      </w:r>
      <w:r w:rsidR="001801CA" w:rsidRPr="00E52FE0">
        <w:rPr>
          <w:sz w:val="32"/>
          <w:szCs w:val="32"/>
        </w:rPr>
        <w:t>,</w:t>
      </w:r>
      <w:r w:rsidR="00536D43" w:rsidRPr="00E52FE0">
        <w:rPr>
          <w:sz w:val="32"/>
          <w:szCs w:val="32"/>
        </w:rPr>
        <w:t xml:space="preserve"> and the all-powerful person at the top of it. (</w:t>
      </w:r>
      <w:r w:rsidR="00536D43" w:rsidRPr="00F560B0">
        <w:rPr>
          <w:sz w:val="20"/>
          <w:szCs w:val="20"/>
        </w:rPr>
        <w:t>NT Wright</w:t>
      </w:r>
      <w:r w:rsidR="00F560B0">
        <w:rPr>
          <w:sz w:val="20"/>
          <w:szCs w:val="20"/>
        </w:rPr>
        <w:t>. Twelve Months of Sundays, 2012, p.67.</w:t>
      </w:r>
      <w:r w:rsidR="00536D43" w:rsidRPr="00E52FE0">
        <w:rPr>
          <w:sz w:val="32"/>
          <w:szCs w:val="32"/>
        </w:rPr>
        <w:t xml:space="preserve">) </w:t>
      </w:r>
      <w:r w:rsidR="001801CA" w:rsidRPr="00E52FE0">
        <w:rPr>
          <w:sz w:val="32"/>
          <w:szCs w:val="32"/>
        </w:rPr>
        <w:t>This is NOT a sweet story</w:t>
      </w:r>
      <w:r w:rsidR="00F560B0">
        <w:rPr>
          <w:sz w:val="32"/>
          <w:szCs w:val="32"/>
        </w:rPr>
        <w:t xml:space="preserve"> -</w:t>
      </w:r>
      <w:r w:rsidR="001801CA" w:rsidRPr="00E52FE0">
        <w:rPr>
          <w:sz w:val="32"/>
          <w:szCs w:val="32"/>
        </w:rPr>
        <w:t xml:space="preserve"> it is a powerful</w:t>
      </w:r>
      <w:r w:rsidR="00F560B0">
        <w:rPr>
          <w:sz w:val="32"/>
          <w:szCs w:val="32"/>
        </w:rPr>
        <w:t xml:space="preserve"> </w:t>
      </w:r>
      <w:r w:rsidR="00D048F2">
        <w:rPr>
          <w:sz w:val="32"/>
          <w:szCs w:val="32"/>
        </w:rPr>
        <w:t>call to disrupt</w:t>
      </w:r>
      <w:r w:rsidR="00640B51">
        <w:rPr>
          <w:sz w:val="32"/>
          <w:szCs w:val="32"/>
        </w:rPr>
        <w:t xml:space="preserve"> or </w:t>
      </w:r>
      <w:r w:rsidR="00B56DF9">
        <w:rPr>
          <w:sz w:val="32"/>
          <w:szCs w:val="32"/>
        </w:rPr>
        <w:t>critique any and all empires, Christian or otherwise.</w:t>
      </w:r>
    </w:p>
    <w:p w14:paraId="4C9179DA" w14:textId="03FC7E4F" w:rsidR="001801CA" w:rsidRPr="00E52FE0" w:rsidRDefault="001801CA" w:rsidP="00907C27">
      <w:pPr>
        <w:jc w:val="both"/>
        <w:rPr>
          <w:sz w:val="32"/>
          <w:szCs w:val="32"/>
        </w:rPr>
      </w:pPr>
    </w:p>
    <w:p w14:paraId="08865593" w14:textId="29348E1C" w:rsidR="001801CA" w:rsidRPr="00E52FE0" w:rsidRDefault="001801CA" w:rsidP="00907C27">
      <w:pPr>
        <w:jc w:val="both"/>
        <w:rPr>
          <w:sz w:val="32"/>
          <w:szCs w:val="32"/>
        </w:rPr>
      </w:pPr>
      <w:r w:rsidRPr="00E52FE0">
        <w:rPr>
          <w:sz w:val="32"/>
          <w:szCs w:val="32"/>
        </w:rPr>
        <w:tab/>
        <w:t>The power of this story lies in its perspective, and its perspective is future-oriented. The disciples are told to go back to Jerusalem, where they are to receive the Holy Spirit, literally “POWER</w:t>
      </w:r>
      <w:r w:rsidR="00461499">
        <w:rPr>
          <w:sz w:val="32"/>
          <w:szCs w:val="32"/>
        </w:rPr>
        <w:t>,</w:t>
      </w:r>
      <w:r w:rsidRPr="00E52FE0">
        <w:rPr>
          <w:sz w:val="32"/>
          <w:szCs w:val="32"/>
        </w:rPr>
        <w:t xml:space="preserve">” to take Christ’s compassion out to the WHOLE WORLD. Remember, </w:t>
      </w:r>
      <w:r w:rsidRPr="008A1FA8">
        <w:rPr>
          <w:sz w:val="32"/>
          <w:szCs w:val="32"/>
          <w:u w:val="single"/>
        </w:rPr>
        <w:t>their</w:t>
      </w:r>
      <w:r w:rsidRPr="00E52FE0">
        <w:rPr>
          <w:sz w:val="32"/>
          <w:szCs w:val="32"/>
        </w:rPr>
        <w:t xml:space="preserve"> world had shrunk to one</w:t>
      </w:r>
      <w:r w:rsidR="00B56DF9">
        <w:rPr>
          <w:sz w:val="32"/>
          <w:szCs w:val="32"/>
        </w:rPr>
        <w:t>-</w:t>
      </w:r>
      <w:r w:rsidRPr="00E52FE0">
        <w:rPr>
          <w:sz w:val="32"/>
          <w:szCs w:val="32"/>
        </w:rPr>
        <w:t xml:space="preserve">room safe houses </w:t>
      </w:r>
      <w:r w:rsidR="0003546C">
        <w:rPr>
          <w:sz w:val="32"/>
          <w:szCs w:val="32"/>
        </w:rPr>
        <w:t xml:space="preserve">where they </w:t>
      </w:r>
      <w:r w:rsidR="00640B51">
        <w:rPr>
          <w:sz w:val="32"/>
          <w:szCs w:val="32"/>
        </w:rPr>
        <w:t>went into hiding</w:t>
      </w:r>
      <w:r w:rsidR="0003546C">
        <w:rPr>
          <w:sz w:val="32"/>
          <w:szCs w:val="32"/>
        </w:rPr>
        <w:t>.</w:t>
      </w:r>
      <w:r w:rsidRPr="00E52FE0">
        <w:rPr>
          <w:sz w:val="32"/>
          <w:szCs w:val="32"/>
        </w:rPr>
        <w:t xml:space="preserve"> But that would NOT be their future. They would come out of those houses, and take the grace of God with them. The difference is this: they </w:t>
      </w:r>
      <w:r w:rsidR="00640B51">
        <w:rPr>
          <w:sz w:val="32"/>
          <w:szCs w:val="32"/>
        </w:rPr>
        <w:t>did</w:t>
      </w:r>
      <w:r w:rsidRPr="00E52FE0">
        <w:rPr>
          <w:sz w:val="32"/>
          <w:szCs w:val="32"/>
        </w:rPr>
        <w:t xml:space="preserve"> not leave those houses the same way they </w:t>
      </w:r>
      <w:r w:rsidR="00640B51">
        <w:rPr>
          <w:sz w:val="32"/>
          <w:szCs w:val="32"/>
        </w:rPr>
        <w:t>went in</w:t>
      </w:r>
      <w:r w:rsidRPr="00E52FE0">
        <w:rPr>
          <w:sz w:val="32"/>
          <w:szCs w:val="32"/>
        </w:rPr>
        <w:t>.</w:t>
      </w:r>
    </w:p>
    <w:p w14:paraId="2F36A7ED" w14:textId="5ED4F587" w:rsidR="001801CA" w:rsidRPr="00E52FE0" w:rsidRDefault="001801CA" w:rsidP="00907C27">
      <w:pPr>
        <w:jc w:val="both"/>
        <w:rPr>
          <w:sz w:val="32"/>
          <w:szCs w:val="32"/>
        </w:rPr>
      </w:pPr>
    </w:p>
    <w:p w14:paraId="2ADC325B" w14:textId="52162990" w:rsidR="001801CA" w:rsidRPr="00E52FE0" w:rsidRDefault="001801CA" w:rsidP="00907C27">
      <w:pPr>
        <w:jc w:val="both"/>
        <w:rPr>
          <w:sz w:val="32"/>
          <w:szCs w:val="32"/>
        </w:rPr>
      </w:pPr>
      <w:r w:rsidRPr="00E52FE0">
        <w:rPr>
          <w:sz w:val="32"/>
          <w:szCs w:val="32"/>
        </w:rPr>
        <w:tab/>
        <w:t xml:space="preserve">On Ascension Day, </w:t>
      </w:r>
      <w:r w:rsidR="00461499">
        <w:rPr>
          <w:sz w:val="32"/>
          <w:szCs w:val="32"/>
        </w:rPr>
        <w:t>fifteen</w:t>
      </w:r>
      <w:r w:rsidRPr="00E52FE0">
        <w:rPr>
          <w:sz w:val="32"/>
          <w:szCs w:val="32"/>
        </w:rPr>
        <w:t xml:space="preserve"> years ago, I sat in the nave of St. George’s Cathedral in Jerusalem. There I heard the dean</w:t>
      </w:r>
      <w:r w:rsidR="00640B51">
        <w:rPr>
          <w:sz w:val="32"/>
          <w:szCs w:val="32"/>
        </w:rPr>
        <w:t>’s</w:t>
      </w:r>
      <w:r w:rsidRPr="00E52FE0">
        <w:rPr>
          <w:sz w:val="32"/>
          <w:szCs w:val="32"/>
        </w:rPr>
        <w:t xml:space="preserve"> sermon</w:t>
      </w:r>
      <w:r w:rsidR="008A1FA8">
        <w:rPr>
          <w:sz w:val="32"/>
          <w:szCs w:val="32"/>
        </w:rPr>
        <w:t>. I</w:t>
      </w:r>
      <w:r w:rsidRPr="00E52FE0">
        <w:rPr>
          <w:sz w:val="32"/>
          <w:szCs w:val="32"/>
        </w:rPr>
        <w:t xml:space="preserve">n it he dwelt for a while on one detail of Luke’s story: the angels asking the disciples why are they standing around looking up, which is to say: </w:t>
      </w:r>
      <w:r w:rsidRPr="00E52FE0">
        <w:rPr>
          <w:i/>
          <w:iCs/>
          <w:sz w:val="32"/>
          <w:szCs w:val="32"/>
        </w:rPr>
        <w:t>holding on</w:t>
      </w:r>
      <w:r w:rsidRPr="00E52FE0">
        <w:rPr>
          <w:sz w:val="32"/>
          <w:szCs w:val="32"/>
        </w:rPr>
        <w:t xml:space="preserve">.  They were trying to hold the moment, trying to hold onto Jesus, trying to hold back the </w:t>
      </w:r>
      <w:r w:rsidR="00461499">
        <w:rPr>
          <w:sz w:val="32"/>
          <w:szCs w:val="32"/>
        </w:rPr>
        <w:t>future</w:t>
      </w:r>
      <w:r w:rsidRPr="00E52FE0">
        <w:rPr>
          <w:sz w:val="32"/>
          <w:szCs w:val="32"/>
        </w:rPr>
        <w:t>. But the Spirit of Jesus, the Spirit of GOD, is NOT ABOUT holding on or holding back. It is not about staying put, or looking back. And then the dean of St. George’s said this about the state of things in the Holy Land: “</w:t>
      </w:r>
      <w:r w:rsidR="0003546C">
        <w:rPr>
          <w:sz w:val="32"/>
          <w:szCs w:val="32"/>
        </w:rPr>
        <w:t>My</w:t>
      </w:r>
      <w:r w:rsidRPr="00E52FE0">
        <w:rPr>
          <w:sz w:val="32"/>
          <w:szCs w:val="32"/>
        </w:rPr>
        <w:t xml:space="preserve"> country’s existence is mortally threatened by those who want to hold on, or hold back. There is only ONE way toward grace, and it is the way FORWARD.</w:t>
      </w:r>
      <w:r w:rsidR="0003546C">
        <w:rPr>
          <w:sz w:val="32"/>
          <w:szCs w:val="32"/>
        </w:rPr>
        <w:t xml:space="preserve"> We are dying from holding on to our own notions of the past.</w:t>
      </w:r>
      <w:r w:rsidRPr="00E52FE0">
        <w:rPr>
          <w:sz w:val="32"/>
          <w:szCs w:val="32"/>
        </w:rPr>
        <w:t>”</w:t>
      </w:r>
    </w:p>
    <w:p w14:paraId="3B16F6C1" w14:textId="7B050DD8" w:rsidR="001801CA" w:rsidRDefault="001801CA" w:rsidP="00907C27">
      <w:pPr>
        <w:jc w:val="both"/>
        <w:rPr>
          <w:sz w:val="32"/>
          <w:szCs w:val="32"/>
        </w:rPr>
      </w:pPr>
    </w:p>
    <w:p w14:paraId="0BF11F78" w14:textId="3DEC58CA" w:rsidR="001801CA" w:rsidRPr="00E52FE0" w:rsidRDefault="001801CA" w:rsidP="00FE7BD7">
      <w:pPr>
        <w:ind w:firstLine="720"/>
        <w:jc w:val="both"/>
        <w:rPr>
          <w:sz w:val="32"/>
          <w:szCs w:val="32"/>
        </w:rPr>
      </w:pPr>
      <w:r w:rsidRPr="00E52FE0">
        <w:rPr>
          <w:sz w:val="32"/>
          <w:szCs w:val="32"/>
        </w:rPr>
        <w:t>It seems to me that the Holy Land is not the only place mortally threatened by want</w:t>
      </w:r>
      <w:r w:rsidR="00640B51">
        <w:rPr>
          <w:sz w:val="32"/>
          <w:szCs w:val="32"/>
        </w:rPr>
        <w:t>ing</w:t>
      </w:r>
      <w:r w:rsidRPr="00E52FE0">
        <w:rPr>
          <w:sz w:val="32"/>
          <w:szCs w:val="32"/>
        </w:rPr>
        <w:t xml:space="preserve"> to hold on, or hold back. If there is anything that the MASSIVE natural </w:t>
      </w:r>
      <w:r w:rsidR="00640B51">
        <w:rPr>
          <w:sz w:val="32"/>
          <w:szCs w:val="32"/>
        </w:rPr>
        <w:t xml:space="preserve">and human </w:t>
      </w:r>
      <w:r w:rsidRPr="00E52FE0">
        <w:rPr>
          <w:sz w:val="32"/>
          <w:szCs w:val="32"/>
        </w:rPr>
        <w:t>disasters this century</w:t>
      </w:r>
      <w:r w:rsidR="00B56DF9">
        <w:rPr>
          <w:sz w:val="32"/>
          <w:szCs w:val="32"/>
        </w:rPr>
        <w:t xml:space="preserve"> is</w:t>
      </w:r>
      <w:r w:rsidRPr="00E52FE0">
        <w:rPr>
          <w:sz w:val="32"/>
          <w:szCs w:val="32"/>
        </w:rPr>
        <w:t xml:space="preserve"> bring</w:t>
      </w:r>
      <w:r w:rsidR="00B56DF9">
        <w:rPr>
          <w:sz w:val="32"/>
          <w:szCs w:val="32"/>
        </w:rPr>
        <w:t>ing</w:t>
      </w:r>
      <w:r w:rsidRPr="00E52FE0">
        <w:rPr>
          <w:sz w:val="32"/>
          <w:szCs w:val="32"/>
        </w:rPr>
        <w:t xml:space="preserve"> upon us, it is that </w:t>
      </w:r>
      <w:r w:rsidRPr="00E52FE0">
        <w:rPr>
          <w:sz w:val="32"/>
          <w:szCs w:val="32"/>
          <w:u w:val="single"/>
        </w:rPr>
        <w:t>the world is DYING from people trying to hold on, or hold back</w:t>
      </w:r>
      <w:r w:rsidRPr="00E52FE0">
        <w:rPr>
          <w:sz w:val="32"/>
          <w:szCs w:val="32"/>
        </w:rPr>
        <w:t xml:space="preserve">. The only way toward grace, toward GLORY, is the way FORWARD. As the scriptures say, the ‘old world </w:t>
      </w:r>
      <w:r w:rsidR="006460D8" w:rsidRPr="00E52FE0">
        <w:rPr>
          <w:sz w:val="32"/>
          <w:szCs w:val="32"/>
        </w:rPr>
        <w:t>IS</w:t>
      </w:r>
      <w:r w:rsidRPr="00E52FE0">
        <w:rPr>
          <w:sz w:val="32"/>
          <w:szCs w:val="32"/>
        </w:rPr>
        <w:t xml:space="preserve"> passing away.’ In our century</w:t>
      </w:r>
      <w:r w:rsidR="006460D8" w:rsidRPr="00E52FE0">
        <w:rPr>
          <w:sz w:val="32"/>
          <w:szCs w:val="32"/>
        </w:rPr>
        <w:t>,</w:t>
      </w:r>
      <w:r w:rsidRPr="00E52FE0">
        <w:rPr>
          <w:sz w:val="32"/>
          <w:szCs w:val="32"/>
        </w:rPr>
        <w:t xml:space="preserve"> we get to see this not only year by year, but now, month by month. We cannot stand </w:t>
      </w:r>
      <w:proofErr w:type="gramStart"/>
      <w:r w:rsidRPr="00E52FE0">
        <w:rPr>
          <w:sz w:val="32"/>
          <w:szCs w:val="32"/>
        </w:rPr>
        <w:t>dumb-struck</w:t>
      </w:r>
      <w:proofErr w:type="gramEnd"/>
      <w:r w:rsidRPr="00E52FE0">
        <w:rPr>
          <w:sz w:val="32"/>
          <w:szCs w:val="32"/>
        </w:rPr>
        <w:t xml:space="preserve"> looking up to heaven, </w:t>
      </w:r>
      <w:r w:rsidR="00B56DF9">
        <w:rPr>
          <w:sz w:val="32"/>
          <w:szCs w:val="32"/>
        </w:rPr>
        <w:t>as</w:t>
      </w:r>
      <w:r w:rsidRPr="00E52FE0">
        <w:rPr>
          <w:sz w:val="32"/>
          <w:szCs w:val="32"/>
        </w:rPr>
        <w:t xml:space="preserve"> the </w:t>
      </w:r>
      <w:r w:rsidR="00B56DF9">
        <w:rPr>
          <w:sz w:val="32"/>
          <w:szCs w:val="32"/>
        </w:rPr>
        <w:t>past</w:t>
      </w:r>
      <w:r w:rsidR="00313840">
        <w:rPr>
          <w:sz w:val="32"/>
          <w:szCs w:val="32"/>
        </w:rPr>
        <w:t xml:space="preserve"> </w:t>
      </w:r>
      <w:r w:rsidRPr="00E52FE0">
        <w:rPr>
          <w:sz w:val="32"/>
          <w:szCs w:val="32"/>
        </w:rPr>
        <w:t>recede</w:t>
      </w:r>
      <w:r w:rsidR="00B56DF9">
        <w:rPr>
          <w:sz w:val="32"/>
          <w:szCs w:val="32"/>
        </w:rPr>
        <w:t>s</w:t>
      </w:r>
      <w:r w:rsidRPr="00E52FE0">
        <w:rPr>
          <w:sz w:val="32"/>
          <w:szCs w:val="32"/>
        </w:rPr>
        <w:t xml:space="preserve">, when </w:t>
      </w:r>
      <w:r w:rsidR="00313840">
        <w:rPr>
          <w:sz w:val="32"/>
          <w:szCs w:val="32"/>
        </w:rPr>
        <w:t>angels have</w:t>
      </w:r>
      <w:r w:rsidRPr="00E52FE0">
        <w:rPr>
          <w:sz w:val="32"/>
          <w:szCs w:val="32"/>
        </w:rPr>
        <w:t xml:space="preserve"> told us to </w:t>
      </w:r>
      <w:r w:rsidR="00B56DF9">
        <w:rPr>
          <w:sz w:val="32"/>
          <w:szCs w:val="32"/>
        </w:rPr>
        <w:t>GRASP</w:t>
      </w:r>
      <w:r w:rsidRPr="00E52FE0">
        <w:rPr>
          <w:sz w:val="32"/>
          <w:szCs w:val="32"/>
        </w:rPr>
        <w:t xml:space="preserve"> THE GRACE OF THE FUTURE. There is no other way</w:t>
      </w:r>
      <w:r w:rsidR="00B56DF9">
        <w:rPr>
          <w:sz w:val="32"/>
          <w:szCs w:val="32"/>
        </w:rPr>
        <w:t xml:space="preserve"> forward.</w:t>
      </w:r>
    </w:p>
    <w:p w14:paraId="68A8CEC3" w14:textId="2F1106CD" w:rsidR="006460D8" w:rsidRPr="00E52FE0" w:rsidRDefault="006460D8" w:rsidP="00907C27">
      <w:pPr>
        <w:jc w:val="both"/>
        <w:rPr>
          <w:sz w:val="32"/>
          <w:szCs w:val="32"/>
        </w:rPr>
      </w:pPr>
    </w:p>
    <w:p w14:paraId="6160E06E" w14:textId="743D188B" w:rsidR="00FF733A" w:rsidRPr="00C447DA" w:rsidRDefault="006460D8" w:rsidP="00907C27">
      <w:pPr>
        <w:jc w:val="both"/>
        <w:rPr>
          <w:sz w:val="32"/>
          <w:szCs w:val="32"/>
        </w:rPr>
      </w:pPr>
      <w:r w:rsidRPr="00E52FE0">
        <w:rPr>
          <w:sz w:val="32"/>
          <w:szCs w:val="32"/>
        </w:rPr>
        <w:tab/>
        <w:t xml:space="preserve">The power of Christ, and the glory of God point us to the future. The Ascension teaches us that EVERYTHING </w:t>
      </w:r>
      <w:r w:rsidR="00E279AE">
        <w:rPr>
          <w:sz w:val="32"/>
          <w:szCs w:val="32"/>
        </w:rPr>
        <w:t>has</w:t>
      </w:r>
      <w:r w:rsidRPr="00E52FE0">
        <w:rPr>
          <w:sz w:val="32"/>
          <w:szCs w:val="32"/>
        </w:rPr>
        <w:t xml:space="preserve"> to change. </w:t>
      </w:r>
      <w:r w:rsidR="00EC66A2">
        <w:rPr>
          <w:sz w:val="32"/>
          <w:szCs w:val="32"/>
        </w:rPr>
        <w:t>And t</w:t>
      </w:r>
      <w:r w:rsidRPr="00E52FE0">
        <w:rPr>
          <w:sz w:val="32"/>
          <w:szCs w:val="32"/>
        </w:rPr>
        <w:t xml:space="preserve">he </w:t>
      </w:r>
      <w:r w:rsidR="00020C48">
        <w:rPr>
          <w:sz w:val="32"/>
          <w:szCs w:val="32"/>
        </w:rPr>
        <w:t xml:space="preserve">world around us is </w:t>
      </w:r>
      <w:r w:rsidRPr="00E52FE0">
        <w:rPr>
          <w:sz w:val="32"/>
          <w:szCs w:val="32"/>
        </w:rPr>
        <w:t>teach</w:t>
      </w:r>
      <w:r w:rsidR="00020C48">
        <w:rPr>
          <w:sz w:val="32"/>
          <w:szCs w:val="32"/>
        </w:rPr>
        <w:t>ing</w:t>
      </w:r>
      <w:r w:rsidRPr="00E52FE0">
        <w:rPr>
          <w:sz w:val="32"/>
          <w:szCs w:val="32"/>
        </w:rPr>
        <w:t xml:space="preserve"> us the SAME thing. </w:t>
      </w:r>
      <w:r w:rsidR="00B56DF9">
        <w:rPr>
          <w:sz w:val="32"/>
          <w:szCs w:val="32"/>
        </w:rPr>
        <w:t xml:space="preserve">Today we are seeing rapid change of all sorts: </w:t>
      </w:r>
      <w:r w:rsidR="00020C48">
        <w:rPr>
          <w:sz w:val="32"/>
          <w:szCs w:val="32"/>
        </w:rPr>
        <w:t xml:space="preserve">A </w:t>
      </w:r>
      <w:r w:rsidR="00FF733A">
        <w:rPr>
          <w:sz w:val="32"/>
          <w:szCs w:val="32"/>
        </w:rPr>
        <w:t>75-year-old</w:t>
      </w:r>
      <w:r w:rsidR="00020C48">
        <w:rPr>
          <w:sz w:val="32"/>
          <w:szCs w:val="32"/>
        </w:rPr>
        <w:t xml:space="preserve"> economic and political order, AI and employment, the natural environment, military weaponry</w:t>
      </w:r>
      <w:r w:rsidR="00FF733A">
        <w:rPr>
          <w:sz w:val="32"/>
          <w:szCs w:val="32"/>
        </w:rPr>
        <w:t>, and healthcare</w:t>
      </w:r>
      <w:r w:rsidR="00020C48">
        <w:rPr>
          <w:sz w:val="32"/>
          <w:szCs w:val="32"/>
        </w:rPr>
        <w:t xml:space="preserve">. The veil of glory that has existed over </w:t>
      </w:r>
      <w:r w:rsidR="00FF733A">
        <w:rPr>
          <w:sz w:val="32"/>
          <w:szCs w:val="32"/>
        </w:rPr>
        <w:t>the American, Russian, and Chinese empires has been removed. Much of what these empires have provided is no</w:t>
      </w:r>
      <w:r w:rsidR="00EC66A2">
        <w:rPr>
          <w:sz w:val="32"/>
          <w:szCs w:val="32"/>
        </w:rPr>
        <w:t>t</w:t>
      </w:r>
      <w:r w:rsidR="00FF733A">
        <w:rPr>
          <w:sz w:val="32"/>
          <w:szCs w:val="32"/>
        </w:rPr>
        <w:t xml:space="preserve"> sustainable. And this is true also of the Church’s own institutions. Holding on, sustainability, is not the right question anymore. No, the right question for our times is </w:t>
      </w:r>
      <w:r w:rsidR="00FF733A" w:rsidRPr="00FF733A">
        <w:rPr>
          <w:sz w:val="32"/>
          <w:szCs w:val="32"/>
          <w:u w:val="single"/>
        </w:rPr>
        <w:t>resilience</w:t>
      </w:r>
      <w:r w:rsidR="00FF733A">
        <w:rPr>
          <w:sz w:val="32"/>
          <w:szCs w:val="32"/>
        </w:rPr>
        <w:t xml:space="preserve">. </w:t>
      </w:r>
      <w:r w:rsidRPr="00E52FE0">
        <w:rPr>
          <w:sz w:val="32"/>
          <w:szCs w:val="32"/>
        </w:rPr>
        <w:t xml:space="preserve">This is NOT about building a better mouse trap. This is not about tweaking programs or </w:t>
      </w:r>
      <w:r w:rsidR="00832599">
        <w:rPr>
          <w:sz w:val="32"/>
          <w:szCs w:val="32"/>
        </w:rPr>
        <w:t xml:space="preserve">systems. </w:t>
      </w:r>
      <w:r w:rsidRPr="00E52FE0">
        <w:rPr>
          <w:sz w:val="32"/>
          <w:szCs w:val="32"/>
        </w:rPr>
        <w:t xml:space="preserve">We will have to change </w:t>
      </w:r>
      <w:r w:rsidR="00FE7BD7">
        <w:rPr>
          <w:sz w:val="32"/>
          <w:szCs w:val="32"/>
        </w:rPr>
        <w:t>because everything IS changing</w:t>
      </w:r>
      <w:r w:rsidRPr="00E52FE0">
        <w:rPr>
          <w:sz w:val="32"/>
          <w:szCs w:val="32"/>
        </w:rPr>
        <w:t>. The future is not about maint</w:t>
      </w:r>
      <w:r w:rsidR="00FF733A">
        <w:rPr>
          <w:sz w:val="32"/>
          <w:szCs w:val="32"/>
        </w:rPr>
        <w:t>enance</w:t>
      </w:r>
      <w:r w:rsidRPr="00E52FE0">
        <w:rPr>
          <w:sz w:val="32"/>
          <w:szCs w:val="32"/>
        </w:rPr>
        <w:t xml:space="preserve">. </w:t>
      </w:r>
      <w:r w:rsidR="00FF733A">
        <w:rPr>
          <w:sz w:val="32"/>
          <w:szCs w:val="32"/>
        </w:rPr>
        <w:t xml:space="preserve">As for </w:t>
      </w:r>
      <w:r w:rsidR="00832599">
        <w:rPr>
          <w:sz w:val="32"/>
          <w:szCs w:val="32"/>
        </w:rPr>
        <w:t>Jesus’ followers</w:t>
      </w:r>
      <w:r w:rsidR="00FF733A">
        <w:rPr>
          <w:sz w:val="32"/>
          <w:szCs w:val="32"/>
        </w:rPr>
        <w:t xml:space="preserve">: </w:t>
      </w:r>
      <w:r w:rsidRPr="00E52FE0">
        <w:rPr>
          <w:sz w:val="32"/>
          <w:szCs w:val="32"/>
        </w:rPr>
        <w:t xml:space="preserve">We have always </w:t>
      </w:r>
      <w:r w:rsidR="00FF733A">
        <w:rPr>
          <w:sz w:val="32"/>
          <w:szCs w:val="32"/>
        </w:rPr>
        <w:t>said</w:t>
      </w:r>
      <w:r w:rsidRPr="00E52FE0">
        <w:rPr>
          <w:sz w:val="32"/>
          <w:szCs w:val="32"/>
        </w:rPr>
        <w:t xml:space="preserve"> that the Church is NOT a building; and God-forbid </w:t>
      </w:r>
      <w:r w:rsidR="00FF733A">
        <w:rPr>
          <w:sz w:val="32"/>
          <w:szCs w:val="32"/>
        </w:rPr>
        <w:t xml:space="preserve">- </w:t>
      </w:r>
      <w:r w:rsidRPr="00E52FE0">
        <w:rPr>
          <w:sz w:val="32"/>
          <w:szCs w:val="32"/>
        </w:rPr>
        <w:t xml:space="preserve">it is NOT a system. The Church is the </w:t>
      </w:r>
      <w:r w:rsidR="00832599">
        <w:rPr>
          <w:sz w:val="32"/>
          <w:szCs w:val="32"/>
        </w:rPr>
        <w:t>P</w:t>
      </w:r>
      <w:r w:rsidRPr="00E52FE0">
        <w:rPr>
          <w:sz w:val="32"/>
          <w:szCs w:val="32"/>
        </w:rPr>
        <w:t>eople of God</w:t>
      </w:r>
      <w:r w:rsidR="00313840">
        <w:rPr>
          <w:sz w:val="32"/>
          <w:szCs w:val="32"/>
        </w:rPr>
        <w:t>,</w:t>
      </w:r>
      <w:r w:rsidRPr="00E52FE0">
        <w:rPr>
          <w:sz w:val="32"/>
          <w:szCs w:val="32"/>
        </w:rPr>
        <w:t xml:space="preserve"> empowered by the Spirit of Christ</w:t>
      </w:r>
      <w:r w:rsidR="00313840">
        <w:rPr>
          <w:sz w:val="32"/>
          <w:szCs w:val="32"/>
        </w:rPr>
        <w:t>,</w:t>
      </w:r>
      <w:r w:rsidRPr="00E52FE0">
        <w:rPr>
          <w:sz w:val="32"/>
          <w:szCs w:val="32"/>
        </w:rPr>
        <w:t xml:space="preserve"> reaching out to each other and a hurting world. </w:t>
      </w:r>
      <w:r w:rsidR="00FF733A">
        <w:rPr>
          <w:sz w:val="32"/>
          <w:szCs w:val="32"/>
        </w:rPr>
        <w:t>That mission, that power, and that glory still remain available, no matter what else changes.</w:t>
      </w:r>
      <w:r w:rsidR="00C447DA">
        <w:rPr>
          <w:sz w:val="32"/>
          <w:szCs w:val="32"/>
        </w:rPr>
        <w:t xml:space="preserve">  </w:t>
      </w:r>
      <w:r w:rsidR="00FF733A" w:rsidRPr="00C447DA">
        <w:rPr>
          <w:sz w:val="32"/>
          <w:szCs w:val="32"/>
          <w:highlight w:val="yellow"/>
        </w:rPr>
        <w:t xml:space="preserve">(It </w:t>
      </w:r>
      <w:r w:rsidR="00655285" w:rsidRPr="00C447DA">
        <w:rPr>
          <w:sz w:val="32"/>
          <w:szCs w:val="32"/>
          <w:highlight w:val="yellow"/>
        </w:rPr>
        <w:t xml:space="preserve">is the grace of resilience, not sustainability, </w:t>
      </w:r>
      <w:r w:rsidR="00FF733A" w:rsidRPr="00C447DA">
        <w:rPr>
          <w:sz w:val="32"/>
          <w:szCs w:val="32"/>
          <w:highlight w:val="yellow"/>
        </w:rPr>
        <w:t>that has allowed St. Paul’s to serve God for 334 years.)</w:t>
      </w:r>
      <w:r w:rsidR="00FF733A">
        <w:rPr>
          <w:sz w:val="32"/>
          <w:szCs w:val="32"/>
        </w:rPr>
        <w:t xml:space="preserve">  </w:t>
      </w:r>
      <w:r w:rsidR="00655285" w:rsidRPr="00C447DA">
        <w:rPr>
          <w:sz w:val="32"/>
          <w:szCs w:val="32"/>
          <w:highlight w:val="green"/>
        </w:rPr>
        <w:t>(It is the grace of resilience, not sustainability, that has given Trinity Church a new start after 216 years.)</w:t>
      </w:r>
    </w:p>
    <w:p w14:paraId="0FA7D84B" w14:textId="77777777" w:rsidR="0096331B" w:rsidRPr="00E52FE0" w:rsidRDefault="0096331B" w:rsidP="00907C27">
      <w:pPr>
        <w:jc w:val="both"/>
        <w:rPr>
          <w:sz w:val="32"/>
          <w:szCs w:val="32"/>
        </w:rPr>
      </w:pPr>
    </w:p>
    <w:p w14:paraId="3B3EB8E5" w14:textId="1697314C" w:rsidR="006460D8" w:rsidRDefault="00655285" w:rsidP="00655285">
      <w:pPr>
        <w:ind w:firstLine="720"/>
        <w:jc w:val="both"/>
        <w:rPr>
          <w:sz w:val="32"/>
          <w:szCs w:val="32"/>
        </w:rPr>
      </w:pPr>
      <w:r>
        <w:rPr>
          <w:sz w:val="32"/>
          <w:szCs w:val="32"/>
        </w:rPr>
        <w:t xml:space="preserve">The Church that was born on Pentecost was always about resilience in the face of suffering. Following Christ in the power of the Spirit has always been about </w:t>
      </w:r>
      <w:r w:rsidR="00450A77" w:rsidRPr="00E52FE0">
        <w:rPr>
          <w:sz w:val="32"/>
          <w:szCs w:val="32"/>
        </w:rPr>
        <w:t>compassion set free from</w:t>
      </w:r>
      <w:r w:rsidR="00CB6821">
        <w:rPr>
          <w:sz w:val="32"/>
          <w:szCs w:val="32"/>
        </w:rPr>
        <w:t xml:space="preserve"> </w:t>
      </w:r>
      <w:r w:rsidR="00450A77" w:rsidRPr="00E52FE0">
        <w:rPr>
          <w:sz w:val="32"/>
          <w:szCs w:val="32"/>
        </w:rPr>
        <w:t>RESTOR</w:t>
      </w:r>
      <w:r w:rsidR="00CB6821">
        <w:rPr>
          <w:sz w:val="32"/>
          <w:szCs w:val="32"/>
        </w:rPr>
        <w:t>ING</w:t>
      </w:r>
      <w:r w:rsidR="00450A77" w:rsidRPr="00E52FE0">
        <w:rPr>
          <w:sz w:val="32"/>
          <w:szCs w:val="32"/>
        </w:rPr>
        <w:t xml:space="preserve"> things </w:t>
      </w:r>
      <w:r w:rsidR="003F74F3">
        <w:rPr>
          <w:sz w:val="32"/>
          <w:szCs w:val="32"/>
        </w:rPr>
        <w:t xml:space="preserve">to </w:t>
      </w:r>
      <w:r w:rsidR="00832599">
        <w:rPr>
          <w:sz w:val="32"/>
          <w:szCs w:val="32"/>
        </w:rPr>
        <w:t>CREATING</w:t>
      </w:r>
      <w:r w:rsidR="00843384">
        <w:rPr>
          <w:sz w:val="32"/>
          <w:szCs w:val="32"/>
        </w:rPr>
        <w:t xml:space="preserve"> new ways forward. </w:t>
      </w:r>
      <w:r w:rsidR="00450A77" w:rsidRPr="00E52FE0">
        <w:rPr>
          <w:sz w:val="32"/>
          <w:szCs w:val="32"/>
        </w:rPr>
        <w:t xml:space="preserve">This is about LIVING the PASCHAL MYSTERY in our own lives, in our own bodies, </w:t>
      </w:r>
      <w:r w:rsidR="00FE7BD7">
        <w:rPr>
          <w:sz w:val="32"/>
          <w:szCs w:val="32"/>
        </w:rPr>
        <w:t xml:space="preserve">and </w:t>
      </w:r>
      <w:r w:rsidR="00450A77" w:rsidRPr="00E52FE0">
        <w:rPr>
          <w:sz w:val="32"/>
          <w:szCs w:val="32"/>
        </w:rPr>
        <w:t>in our own times. It is about nothing less tha</w:t>
      </w:r>
      <w:r w:rsidR="00CB6821">
        <w:rPr>
          <w:sz w:val="32"/>
          <w:szCs w:val="32"/>
        </w:rPr>
        <w:t>n</w:t>
      </w:r>
      <w:r w:rsidR="00450A77" w:rsidRPr="00E52FE0">
        <w:rPr>
          <w:sz w:val="32"/>
          <w:szCs w:val="32"/>
        </w:rPr>
        <w:t xml:space="preserve"> death, resurrection and ascension. And remember, as Peter said:</w:t>
      </w:r>
    </w:p>
    <w:p w14:paraId="4E2F9888" w14:textId="77777777" w:rsidR="00907C27" w:rsidRPr="00C447DA" w:rsidRDefault="00907C27" w:rsidP="0096331B">
      <w:pPr>
        <w:ind w:firstLine="720"/>
        <w:rPr>
          <w:sz w:val="4"/>
          <w:szCs w:val="4"/>
        </w:rPr>
      </w:pPr>
    </w:p>
    <w:p w14:paraId="7DE99BE1" w14:textId="77777777" w:rsidR="00C447DA" w:rsidRPr="00C447DA" w:rsidRDefault="00C447DA" w:rsidP="00907C27">
      <w:pPr>
        <w:ind w:firstLine="720"/>
        <w:rPr>
          <w:i/>
          <w:iCs/>
          <w:sz w:val="4"/>
          <w:szCs w:val="4"/>
        </w:rPr>
      </w:pPr>
    </w:p>
    <w:p w14:paraId="5334C5B4" w14:textId="2D4652F7" w:rsidR="00907C27" w:rsidRDefault="00450A77" w:rsidP="00907C27">
      <w:pPr>
        <w:ind w:firstLine="720"/>
        <w:rPr>
          <w:i/>
          <w:iCs/>
        </w:rPr>
      </w:pPr>
      <w:r w:rsidRPr="00CB6821">
        <w:rPr>
          <w:i/>
          <w:iCs/>
        </w:rPr>
        <w:t xml:space="preserve">Rejoice insofar as you are sharing Christ's sufferings, so that you may be glad … the Spirit of God, </w:t>
      </w:r>
    </w:p>
    <w:p w14:paraId="4690E7BD" w14:textId="77777777" w:rsidR="00907C27" w:rsidRDefault="00450A77" w:rsidP="00907C27">
      <w:pPr>
        <w:ind w:firstLine="720"/>
        <w:rPr>
          <w:i/>
          <w:iCs/>
        </w:rPr>
      </w:pPr>
      <w:r w:rsidRPr="00CB6821">
        <w:rPr>
          <w:i/>
          <w:iCs/>
        </w:rPr>
        <w:t>is resting on you … Cast all your anxiety on God, because God cares for you … And … the God of</w:t>
      </w:r>
    </w:p>
    <w:p w14:paraId="736B1DC6" w14:textId="6B583C87" w:rsidR="00E203CE" w:rsidRPr="00C447DA" w:rsidRDefault="00450A77" w:rsidP="00C447DA">
      <w:pPr>
        <w:ind w:firstLine="720"/>
        <w:rPr>
          <w:i/>
          <w:iCs/>
        </w:rPr>
      </w:pPr>
      <w:r w:rsidRPr="00CB6821">
        <w:rPr>
          <w:i/>
          <w:iCs/>
        </w:rPr>
        <w:t xml:space="preserve"> all grace … </w:t>
      </w:r>
      <w:r w:rsidR="00CB6821">
        <w:rPr>
          <w:i/>
          <w:iCs/>
        </w:rPr>
        <w:t xml:space="preserve"> </w:t>
      </w:r>
      <w:r w:rsidRPr="00CB6821">
        <w:rPr>
          <w:i/>
          <w:iCs/>
        </w:rPr>
        <w:t xml:space="preserve">will </w:t>
      </w:r>
      <w:r w:rsidR="00AE7649">
        <w:rPr>
          <w:i/>
          <w:iCs/>
        </w:rPr>
        <w:t xml:space="preserve">… </w:t>
      </w:r>
      <w:r w:rsidRPr="00CB6821">
        <w:rPr>
          <w:i/>
          <w:iCs/>
        </w:rPr>
        <w:t xml:space="preserve">support, strengthen, and establish you. </w:t>
      </w:r>
      <w:r w:rsidRPr="00CB6821">
        <w:t xml:space="preserve">  </w:t>
      </w:r>
      <w:r w:rsidR="00CB6821" w:rsidRPr="00CB6821">
        <w:t>AMEN.</w:t>
      </w:r>
      <w:r w:rsidR="00CB6821">
        <w:rPr>
          <w:i/>
          <w:iCs/>
        </w:rPr>
        <w:t xml:space="preserve">  </w:t>
      </w:r>
      <w:r w:rsidRPr="00CB6821">
        <w:rPr>
          <w:sz w:val="20"/>
          <w:szCs w:val="20"/>
        </w:rPr>
        <w:t>(I Peter 4:12-14, 5:6-11)</w:t>
      </w:r>
    </w:p>
    <w:sectPr w:rsidR="00E203CE" w:rsidRPr="00C447DA" w:rsidSect="00360B92">
      <w:headerReference w:type="even" r:id="rI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3C90" w14:textId="77777777" w:rsidR="00DE77E9" w:rsidRDefault="00DE77E9" w:rsidP="00E52FE0">
      <w:r>
        <w:separator/>
      </w:r>
    </w:p>
  </w:endnote>
  <w:endnote w:type="continuationSeparator" w:id="0">
    <w:p w14:paraId="442E3B83" w14:textId="77777777" w:rsidR="00DE77E9" w:rsidRDefault="00DE77E9" w:rsidP="00E5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E2B6" w14:textId="77777777" w:rsidR="00DE77E9" w:rsidRDefault="00DE77E9" w:rsidP="00E52FE0">
      <w:r>
        <w:separator/>
      </w:r>
    </w:p>
  </w:footnote>
  <w:footnote w:type="continuationSeparator" w:id="0">
    <w:p w14:paraId="0A2F20C9" w14:textId="77777777" w:rsidR="00DE77E9" w:rsidRDefault="00DE77E9" w:rsidP="00E5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7176570"/>
      <w:docPartObj>
        <w:docPartGallery w:val="Page Numbers (Top of Page)"/>
        <w:docPartUnique/>
      </w:docPartObj>
    </w:sdtPr>
    <w:sdtEndPr>
      <w:rPr>
        <w:rStyle w:val="PageNumber"/>
      </w:rPr>
    </w:sdtEndPr>
    <w:sdtContent>
      <w:p w14:paraId="5EAE3D9A" w14:textId="4C02EEBF" w:rsidR="00E52FE0" w:rsidRDefault="00E52FE0" w:rsidP="00E534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49DCF3" w14:textId="77777777" w:rsidR="00E52FE0" w:rsidRDefault="00E52FE0" w:rsidP="00E52F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680934"/>
      <w:docPartObj>
        <w:docPartGallery w:val="Page Numbers (Top of Page)"/>
        <w:docPartUnique/>
      </w:docPartObj>
    </w:sdtPr>
    <w:sdtEndPr>
      <w:rPr>
        <w:rStyle w:val="PageNumber"/>
      </w:rPr>
    </w:sdtEndPr>
    <w:sdtContent>
      <w:p w14:paraId="0318F808" w14:textId="75EAF895" w:rsidR="00E52FE0" w:rsidRDefault="00E52FE0" w:rsidP="00E534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B36FA" w14:textId="77777777" w:rsidR="00E52FE0" w:rsidRDefault="00E52FE0" w:rsidP="00E52FE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45"/>
    <w:rsid w:val="00020C48"/>
    <w:rsid w:val="0003546C"/>
    <w:rsid w:val="000A4D11"/>
    <w:rsid w:val="0016790B"/>
    <w:rsid w:val="001801CA"/>
    <w:rsid w:val="001F16AA"/>
    <w:rsid w:val="00313840"/>
    <w:rsid w:val="00335027"/>
    <w:rsid w:val="00360B92"/>
    <w:rsid w:val="003F08C3"/>
    <w:rsid w:val="003F74F3"/>
    <w:rsid w:val="00450A77"/>
    <w:rsid w:val="004537C4"/>
    <w:rsid w:val="00461499"/>
    <w:rsid w:val="00536D43"/>
    <w:rsid w:val="00580A32"/>
    <w:rsid w:val="005929A4"/>
    <w:rsid w:val="00640B51"/>
    <w:rsid w:val="006460D8"/>
    <w:rsid w:val="00655285"/>
    <w:rsid w:val="00667B65"/>
    <w:rsid w:val="00691045"/>
    <w:rsid w:val="007944CC"/>
    <w:rsid w:val="007B181A"/>
    <w:rsid w:val="007E30BC"/>
    <w:rsid w:val="00832599"/>
    <w:rsid w:val="00843384"/>
    <w:rsid w:val="008A16BA"/>
    <w:rsid w:val="008A1FA8"/>
    <w:rsid w:val="00907C27"/>
    <w:rsid w:val="009120AE"/>
    <w:rsid w:val="0096331B"/>
    <w:rsid w:val="00A347BF"/>
    <w:rsid w:val="00AE7649"/>
    <w:rsid w:val="00B2103A"/>
    <w:rsid w:val="00B56DF9"/>
    <w:rsid w:val="00C447DA"/>
    <w:rsid w:val="00CB6821"/>
    <w:rsid w:val="00CF2A4D"/>
    <w:rsid w:val="00D048F2"/>
    <w:rsid w:val="00D25CDE"/>
    <w:rsid w:val="00DC5191"/>
    <w:rsid w:val="00DE77E9"/>
    <w:rsid w:val="00DF3F7C"/>
    <w:rsid w:val="00E203CE"/>
    <w:rsid w:val="00E279AE"/>
    <w:rsid w:val="00E521AB"/>
    <w:rsid w:val="00E52FE0"/>
    <w:rsid w:val="00EC0E06"/>
    <w:rsid w:val="00EC66A2"/>
    <w:rsid w:val="00F560B0"/>
    <w:rsid w:val="00FE7BD7"/>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EAED"/>
  <w15:chartTrackingRefBased/>
  <w15:docId w15:val="{53E39407-EC10-D640-8EAD-B0FBC020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120A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text">
    <w:name w:val="lessontext"/>
    <w:basedOn w:val="Normal"/>
    <w:rsid w:val="00E203CE"/>
    <w:pPr>
      <w:spacing w:before="100" w:beforeAutospacing="1" w:after="100" w:afterAutospacing="1"/>
    </w:pPr>
    <w:rPr>
      <w:rFonts w:ascii="Times New Roman" w:eastAsia="Times New Roman" w:hAnsi="Times New Roman" w:cs="Times New Roman"/>
    </w:rPr>
  </w:style>
  <w:style w:type="character" w:customStyle="1" w:styleId="initcap">
    <w:name w:val="initcap"/>
    <w:basedOn w:val="DefaultParagraphFont"/>
    <w:rsid w:val="00E203CE"/>
  </w:style>
  <w:style w:type="paragraph" w:styleId="Header">
    <w:name w:val="header"/>
    <w:basedOn w:val="Normal"/>
    <w:link w:val="HeaderChar"/>
    <w:uiPriority w:val="99"/>
    <w:unhideWhenUsed/>
    <w:rsid w:val="00E52FE0"/>
    <w:pPr>
      <w:tabs>
        <w:tab w:val="center" w:pos="4680"/>
        <w:tab w:val="right" w:pos="9360"/>
      </w:tabs>
    </w:pPr>
  </w:style>
  <w:style w:type="character" w:customStyle="1" w:styleId="HeaderChar">
    <w:name w:val="Header Char"/>
    <w:basedOn w:val="DefaultParagraphFont"/>
    <w:link w:val="Header"/>
    <w:uiPriority w:val="99"/>
    <w:rsid w:val="00E52FE0"/>
  </w:style>
  <w:style w:type="character" w:styleId="PageNumber">
    <w:name w:val="page number"/>
    <w:basedOn w:val="DefaultParagraphFont"/>
    <w:uiPriority w:val="99"/>
    <w:semiHidden/>
    <w:unhideWhenUsed/>
    <w:rsid w:val="00E52FE0"/>
  </w:style>
  <w:style w:type="character" w:customStyle="1" w:styleId="Heading3Char">
    <w:name w:val="Heading 3 Char"/>
    <w:basedOn w:val="DefaultParagraphFont"/>
    <w:link w:val="Heading3"/>
    <w:uiPriority w:val="9"/>
    <w:rsid w:val="009120AE"/>
    <w:rPr>
      <w:rFonts w:ascii="Times New Roman" w:eastAsia="Times New Roman" w:hAnsi="Times New Roman" w:cs="Times New Roman"/>
      <w:b/>
      <w:bCs/>
      <w:sz w:val="27"/>
      <w:szCs w:val="27"/>
    </w:rPr>
  </w:style>
  <w:style w:type="paragraph" w:styleId="NoSpacing">
    <w:name w:val="No Spacing"/>
    <w:uiPriority w:val="1"/>
    <w:qFormat/>
    <w:rsid w:val="0091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1097</Words>
  <Characters>6254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Antoci</dc:creator>
  <cp:keywords/>
  <dc:description/>
  <cp:lastModifiedBy>Scott Shannon</cp:lastModifiedBy>
  <cp:revision>2</cp:revision>
  <cp:lastPrinted>2026-05-15T20:02:00Z</cp:lastPrinted>
  <dcterms:created xsi:type="dcterms:W3CDTF">2026-05-18T13:36:00Z</dcterms:created>
  <dcterms:modified xsi:type="dcterms:W3CDTF">2026-05-18T13:36:00Z</dcterms:modified>
</cp:coreProperties>
</file>