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74690" w14:textId="77777777" w:rsidR="00CF3272" w:rsidRPr="003E600C" w:rsidRDefault="00CF3272" w:rsidP="00CF3272">
      <w:pPr>
        <w:jc w:val="center"/>
        <w:rPr>
          <w:b/>
          <w:sz w:val="32"/>
          <w:szCs w:val="32"/>
        </w:rPr>
      </w:pPr>
      <w:r>
        <w:rPr>
          <w:noProof/>
        </w:rPr>
        <w:drawing>
          <wp:anchor distT="0" distB="0" distL="114300" distR="114300" simplePos="0" relativeHeight="251659264" behindDoc="0" locked="0" layoutInCell="1" allowOverlap="1" wp14:anchorId="75605A63" wp14:editId="0C789090">
            <wp:simplePos x="0" y="0"/>
            <wp:positionH relativeFrom="column">
              <wp:posOffset>-332105</wp:posOffset>
            </wp:positionH>
            <wp:positionV relativeFrom="paragraph">
              <wp:posOffset>79396</wp:posOffset>
            </wp:positionV>
            <wp:extent cx="974090" cy="129984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inal.jpg"/>
                    <pic:cNvPicPr/>
                  </pic:nvPicPr>
                  <pic:blipFill>
                    <a:blip r:embed="rId5">
                      <a:extLst>
                        <a:ext uri="{28A0092B-C50C-407E-A947-70E740481C1C}">
                          <a14:useLocalDpi xmlns:a14="http://schemas.microsoft.com/office/drawing/2010/main" val="0"/>
                        </a:ext>
                      </a:extLst>
                    </a:blip>
                    <a:stretch>
                      <a:fillRect/>
                    </a:stretch>
                  </pic:blipFill>
                  <pic:spPr>
                    <a:xfrm>
                      <a:off x="0" y="0"/>
                      <a:ext cx="974090" cy="1299845"/>
                    </a:xfrm>
                    <a:prstGeom prst="rect">
                      <a:avLst/>
                    </a:prstGeom>
                  </pic:spPr>
                </pic:pic>
              </a:graphicData>
            </a:graphic>
            <wp14:sizeRelH relativeFrom="page">
              <wp14:pctWidth>0</wp14:pctWidth>
            </wp14:sizeRelH>
            <wp14:sizeRelV relativeFrom="page">
              <wp14:pctHeight>0</wp14:pctHeight>
            </wp14:sizeRelV>
          </wp:anchor>
        </w:drawing>
      </w:r>
      <w:r>
        <w:rPr>
          <w:b/>
          <w:sz w:val="32"/>
          <w:szCs w:val="32"/>
        </w:rPr>
        <w:t>NA</w:t>
      </w:r>
      <w:r w:rsidRPr="003E600C">
        <w:rPr>
          <w:b/>
          <w:sz w:val="32"/>
          <w:szCs w:val="32"/>
        </w:rPr>
        <w:t xml:space="preserve">TIVE ORCHID PRESERVATION AND EDUCATION SOCIETY </w:t>
      </w:r>
    </w:p>
    <w:p w14:paraId="785ABDA7" w14:textId="77777777" w:rsidR="00CF3272" w:rsidRPr="003E600C" w:rsidRDefault="00CF3272" w:rsidP="00CF3272">
      <w:pPr>
        <w:jc w:val="center"/>
        <w:rPr>
          <w:b/>
          <w:sz w:val="32"/>
          <w:szCs w:val="32"/>
        </w:rPr>
      </w:pPr>
      <w:r w:rsidRPr="003E600C">
        <w:rPr>
          <w:b/>
          <w:sz w:val="32"/>
          <w:szCs w:val="32"/>
        </w:rPr>
        <w:t>NEWSLETTER</w:t>
      </w:r>
    </w:p>
    <w:p w14:paraId="4C2AAA7A" w14:textId="77777777" w:rsidR="00CF3272" w:rsidRDefault="00CF3272" w:rsidP="00CF3272">
      <w:pPr>
        <w:jc w:val="center"/>
        <w:rPr>
          <w:b/>
          <w:sz w:val="32"/>
          <w:szCs w:val="32"/>
        </w:rPr>
      </w:pPr>
      <w:r w:rsidRPr="00A715BD">
        <w:rPr>
          <w:b/>
          <w:sz w:val="32"/>
          <w:szCs w:val="32"/>
        </w:rPr>
        <w:t>nativeorchidpreservationeducationsociety.com</w:t>
      </w:r>
    </w:p>
    <w:p w14:paraId="1BDAD913" w14:textId="77777777" w:rsidR="00CF3272" w:rsidRDefault="00CF3272" w:rsidP="00CF3272">
      <w:pPr>
        <w:jc w:val="center"/>
        <w:rPr>
          <w:b/>
          <w:sz w:val="32"/>
          <w:szCs w:val="32"/>
        </w:rPr>
      </w:pPr>
    </w:p>
    <w:p w14:paraId="35C65DB5" w14:textId="77777777" w:rsidR="00CF3272" w:rsidRDefault="00CF3272" w:rsidP="00CF3272">
      <w:pPr>
        <w:jc w:val="center"/>
        <w:rPr>
          <w:b/>
          <w:sz w:val="32"/>
          <w:szCs w:val="32"/>
        </w:rPr>
      </w:pPr>
      <w:r>
        <w:rPr>
          <w:b/>
          <w:sz w:val="32"/>
          <w:szCs w:val="32"/>
        </w:rPr>
        <w:t>February 2019</w:t>
      </w:r>
    </w:p>
    <w:p w14:paraId="1605BE40" w14:textId="4AE56943" w:rsidR="00CF3272" w:rsidRDefault="00CF3272" w:rsidP="00CF3272">
      <w:pPr>
        <w:jc w:val="center"/>
        <w:rPr>
          <w:b/>
          <w:sz w:val="32"/>
          <w:szCs w:val="32"/>
        </w:rPr>
      </w:pPr>
    </w:p>
    <w:p w14:paraId="5E03FD0A" w14:textId="5A0F5055" w:rsidR="00CF3272" w:rsidRPr="00CF3272" w:rsidRDefault="00CF3272" w:rsidP="00CF3272">
      <w:pPr>
        <w:jc w:val="center"/>
        <w:rPr>
          <w:b/>
        </w:rPr>
      </w:pPr>
    </w:p>
    <w:p w14:paraId="5024D5B5" w14:textId="77777777" w:rsidR="00CF3272" w:rsidRPr="00024DEB" w:rsidRDefault="00CF3272" w:rsidP="00CF3272">
      <w:pPr>
        <w:pStyle w:val="Body"/>
        <w:rPr>
          <w:rFonts w:asciiTheme="minorHAnsi" w:hAnsiTheme="minorHAnsi" w:cstheme="minorHAnsi"/>
          <w:sz w:val="24"/>
          <w:szCs w:val="24"/>
        </w:rPr>
      </w:pPr>
      <w:r w:rsidRPr="00024DEB">
        <w:rPr>
          <w:rFonts w:asciiTheme="minorHAnsi" w:hAnsiTheme="minorHAnsi" w:cstheme="minorHAnsi"/>
          <w:sz w:val="24"/>
          <w:szCs w:val="24"/>
        </w:rPr>
        <w:t>Hello Everyone,</w:t>
      </w:r>
    </w:p>
    <w:p w14:paraId="30276E00" w14:textId="77777777" w:rsidR="00CF3272" w:rsidRPr="00024DEB" w:rsidRDefault="00CF3272" w:rsidP="00CF3272">
      <w:pPr>
        <w:pStyle w:val="Body"/>
        <w:rPr>
          <w:rFonts w:asciiTheme="minorHAnsi" w:hAnsiTheme="minorHAnsi" w:cstheme="minorHAnsi"/>
          <w:sz w:val="24"/>
          <w:szCs w:val="24"/>
        </w:rPr>
      </w:pPr>
    </w:p>
    <w:p w14:paraId="73B3C964" w14:textId="690FD366" w:rsidR="00CF3272" w:rsidRPr="00024DEB" w:rsidRDefault="00CF3272" w:rsidP="00CF3272">
      <w:pPr>
        <w:pStyle w:val="Body"/>
        <w:rPr>
          <w:rFonts w:asciiTheme="minorHAnsi" w:hAnsiTheme="minorHAnsi" w:cstheme="minorHAnsi"/>
          <w:sz w:val="24"/>
          <w:szCs w:val="24"/>
        </w:rPr>
      </w:pPr>
      <w:r w:rsidRPr="00024DEB">
        <w:rPr>
          <w:rFonts w:asciiTheme="minorHAnsi" w:hAnsiTheme="minorHAnsi" w:cstheme="minorHAnsi"/>
          <w:sz w:val="24"/>
          <w:szCs w:val="24"/>
        </w:rPr>
        <w:t xml:space="preserve">We are half way through winter and quickly heading towards spring. Spring brings with it a very busy time as we start setting up trips to see as many </w:t>
      </w:r>
      <w:r w:rsidR="007E51F7">
        <w:rPr>
          <w:rFonts w:asciiTheme="minorHAnsi" w:hAnsiTheme="minorHAnsi" w:cstheme="minorHAnsi"/>
          <w:sz w:val="24"/>
          <w:szCs w:val="24"/>
        </w:rPr>
        <w:t>n</w:t>
      </w:r>
      <w:r w:rsidRPr="00024DEB">
        <w:rPr>
          <w:rFonts w:asciiTheme="minorHAnsi" w:hAnsiTheme="minorHAnsi" w:cstheme="minorHAnsi"/>
          <w:sz w:val="24"/>
          <w:szCs w:val="24"/>
        </w:rPr>
        <w:t>ative orchid</w:t>
      </w:r>
      <w:r w:rsidR="007E51F7">
        <w:rPr>
          <w:rFonts w:asciiTheme="minorHAnsi" w:hAnsiTheme="minorHAnsi" w:cstheme="minorHAnsi"/>
          <w:sz w:val="24"/>
          <w:szCs w:val="24"/>
        </w:rPr>
        <w:t>s</w:t>
      </w:r>
      <w:r w:rsidRPr="00024DEB">
        <w:rPr>
          <w:rFonts w:asciiTheme="minorHAnsi" w:hAnsiTheme="minorHAnsi" w:cstheme="minorHAnsi"/>
          <w:sz w:val="24"/>
          <w:szCs w:val="24"/>
        </w:rPr>
        <w:t xml:space="preserve"> as we can!</w:t>
      </w:r>
    </w:p>
    <w:p w14:paraId="534207E6" w14:textId="77777777" w:rsidR="00CF3272" w:rsidRPr="00024DEB" w:rsidRDefault="00CF3272" w:rsidP="00CF3272">
      <w:pPr>
        <w:pStyle w:val="Body"/>
        <w:rPr>
          <w:rFonts w:asciiTheme="minorHAnsi" w:hAnsiTheme="minorHAnsi" w:cstheme="minorHAnsi"/>
          <w:sz w:val="24"/>
          <w:szCs w:val="24"/>
        </w:rPr>
      </w:pPr>
      <w:r w:rsidRPr="00024DEB">
        <w:rPr>
          <w:rFonts w:asciiTheme="minorHAnsi" w:hAnsiTheme="minorHAnsi" w:cstheme="minorHAnsi"/>
          <w:sz w:val="24"/>
          <w:szCs w:val="24"/>
        </w:rPr>
        <w:t xml:space="preserve"> </w:t>
      </w:r>
    </w:p>
    <w:p w14:paraId="2735E516" w14:textId="77777777" w:rsidR="00CF3272" w:rsidRPr="00024DEB" w:rsidRDefault="00CF3272" w:rsidP="00CF3272">
      <w:pPr>
        <w:pStyle w:val="Body"/>
        <w:rPr>
          <w:rFonts w:asciiTheme="minorHAnsi" w:hAnsiTheme="minorHAnsi" w:cstheme="minorHAnsi"/>
          <w:sz w:val="24"/>
          <w:szCs w:val="24"/>
        </w:rPr>
      </w:pPr>
      <w:r w:rsidRPr="00024DEB">
        <w:rPr>
          <w:rFonts w:asciiTheme="minorHAnsi" w:hAnsiTheme="minorHAnsi" w:cstheme="minorHAnsi"/>
          <w:sz w:val="24"/>
          <w:szCs w:val="24"/>
        </w:rPr>
        <w:t xml:space="preserve">As we wait for spring, some very brave souls braved the cold and went looking for </w:t>
      </w:r>
      <w:proofErr w:type="spellStart"/>
      <w:r w:rsidRPr="00024DEB">
        <w:rPr>
          <w:rFonts w:asciiTheme="minorHAnsi" w:hAnsiTheme="minorHAnsi" w:cstheme="minorHAnsi"/>
          <w:i/>
          <w:sz w:val="24"/>
          <w:szCs w:val="24"/>
        </w:rPr>
        <w:t>Tipularia</w:t>
      </w:r>
      <w:proofErr w:type="spellEnd"/>
      <w:r w:rsidRPr="00024DEB">
        <w:rPr>
          <w:rFonts w:asciiTheme="minorHAnsi" w:hAnsiTheme="minorHAnsi" w:cstheme="minorHAnsi"/>
          <w:i/>
          <w:sz w:val="24"/>
          <w:szCs w:val="24"/>
        </w:rPr>
        <w:t xml:space="preserve"> discolor</w:t>
      </w:r>
      <w:r w:rsidRPr="00024DEB">
        <w:rPr>
          <w:rFonts w:asciiTheme="minorHAnsi" w:hAnsiTheme="minorHAnsi" w:cstheme="minorHAnsi"/>
          <w:sz w:val="24"/>
          <w:szCs w:val="24"/>
        </w:rPr>
        <w:t xml:space="preserve">, </w:t>
      </w:r>
      <w:proofErr w:type="spellStart"/>
      <w:r w:rsidRPr="00024DEB">
        <w:rPr>
          <w:rFonts w:asciiTheme="minorHAnsi" w:hAnsiTheme="minorHAnsi" w:cstheme="minorHAnsi"/>
          <w:i/>
          <w:sz w:val="24"/>
          <w:szCs w:val="24"/>
        </w:rPr>
        <w:t>Aplectrum</w:t>
      </w:r>
      <w:proofErr w:type="spellEnd"/>
      <w:r w:rsidRPr="00024DEB">
        <w:rPr>
          <w:rFonts w:asciiTheme="minorHAnsi" w:hAnsiTheme="minorHAnsi" w:cstheme="minorHAnsi"/>
          <w:i/>
          <w:sz w:val="24"/>
          <w:szCs w:val="24"/>
        </w:rPr>
        <w:t xml:space="preserve"> </w:t>
      </w:r>
      <w:proofErr w:type="spellStart"/>
      <w:r w:rsidRPr="00024DEB">
        <w:rPr>
          <w:rFonts w:asciiTheme="minorHAnsi" w:hAnsiTheme="minorHAnsi" w:cstheme="minorHAnsi"/>
          <w:i/>
          <w:sz w:val="24"/>
          <w:szCs w:val="24"/>
        </w:rPr>
        <w:t>hyemale</w:t>
      </w:r>
      <w:proofErr w:type="spellEnd"/>
      <w:r w:rsidRPr="00024DEB">
        <w:rPr>
          <w:rFonts w:asciiTheme="minorHAnsi" w:hAnsiTheme="minorHAnsi" w:cstheme="minorHAnsi"/>
          <w:sz w:val="24"/>
          <w:szCs w:val="24"/>
        </w:rPr>
        <w:t xml:space="preserve"> and </w:t>
      </w:r>
      <w:proofErr w:type="spellStart"/>
      <w:r w:rsidRPr="00024DEB">
        <w:rPr>
          <w:rFonts w:asciiTheme="minorHAnsi" w:hAnsiTheme="minorHAnsi" w:cstheme="minorHAnsi"/>
          <w:i/>
          <w:sz w:val="24"/>
          <w:szCs w:val="24"/>
        </w:rPr>
        <w:t>Goodyera</w:t>
      </w:r>
      <w:proofErr w:type="spellEnd"/>
      <w:r w:rsidRPr="00024DEB">
        <w:rPr>
          <w:rFonts w:asciiTheme="minorHAnsi" w:hAnsiTheme="minorHAnsi" w:cstheme="minorHAnsi"/>
          <w:i/>
          <w:sz w:val="24"/>
          <w:szCs w:val="24"/>
        </w:rPr>
        <w:t xml:space="preserve"> </w:t>
      </w:r>
      <w:proofErr w:type="spellStart"/>
      <w:r w:rsidRPr="00024DEB">
        <w:rPr>
          <w:rFonts w:asciiTheme="minorHAnsi" w:hAnsiTheme="minorHAnsi" w:cstheme="minorHAnsi"/>
          <w:i/>
          <w:sz w:val="24"/>
          <w:szCs w:val="24"/>
        </w:rPr>
        <w:t>pubescens</w:t>
      </w:r>
      <w:proofErr w:type="spellEnd"/>
      <w:r w:rsidRPr="00024DEB">
        <w:rPr>
          <w:rFonts w:asciiTheme="minorHAnsi" w:hAnsiTheme="minorHAnsi" w:cstheme="minorHAnsi"/>
          <w:sz w:val="24"/>
          <w:szCs w:val="24"/>
        </w:rPr>
        <w:t xml:space="preserve"> this past weekend.</w:t>
      </w:r>
    </w:p>
    <w:p w14:paraId="59A2515C" w14:textId="77777777" w:rsidR="00CF3272" w:rsidRPr="00024DEB" w:rsidRDefault="00CF3272" w:rsidP="00CF3272">
      <w:pPr>
        <w:pStyle w:val="Body"/>
        <w:rPr>
          <w:rFonts w:asciiTheme="minorHAnsi" w:hAnsiTheme="minorHAnsi" w:cstheme="minorHAnsi"/>
          <w:sz w:val="24"/>
          <w:szCs w:val="24"/>
        </w:rPr>
      </w:pPr>
    </w:p>
    <w:p w14:paraId="4318247E" w14:textId="2D12E470" w:rsidR="00CF3272" w:rsidRPr="00024DEB" w:rsidRDefault="00CF3272" w:rsidP="00CF3272">
      <w:pPr>
        <w:pStyle w:val="Body"/>
        <w:rPr>
          <w:rFonts w:asciiTheme="minorHAnsi" w:hAnsiTheme="minorHAnsi" w:cstheme="minorHAnsi"/>
          <w:sz w:val="24"/>
          <w:szCs w:val="24"/>
        </w:rPr>
      </w:pPr>
      <w:r w:rsidRPr="00024DEB">
        <w:rPr>
          <w:rFonts w:asciiTheme="minorHAnsi" w:hAnsiTheme="minorHAnsi" w:cstheme="minorHAnsi"/>
          <w:sz w:val="24"/>
          <w:szCs w:val="24"/>
        </w:rPr>
        <w:t xml:space="preserve">We bundled up and headed out on a trail and after a couple of wrong turns we were finally on our way. We weren’t on the frozen trail long before we started seeing </w:t>
      </w:r>
      <w:proofErr w:type="spellStart"/>
      <w:r w:rsidRPr="00024DEB">
        <w:rPr>
          <w:rFonts w:asciiTheme="minorHAnsi" w:hAnsiTheme="minorHAnsi" w:cstheme="minorHAnsi"/>
          <w:i/>
          <w:sz w:val="24"/>
          <w:szCs w:val="24"/>
        </w:rPr>
        <w:t>Tipularia</w:t>
      </w:r>
      <w:proofErr w:type="spellEnd"/>
      <w:r w:rsidRPr="00024DEB">
        <w:rPr>
          <w:rFonts w:asciiTheme="minorHAnsi" w:hAnsiTheme="minorHAnsi" w:cstheme="minorHAnsi"/>
          <w:sz w:val="24"/>
          <w:szCs w:val="24"/>
        </w:rPr>
        <w:t xml:space="preserve"> leaves poking through the brown leaf matter.  Small ones, big ones, some with warts and some without. We kept looking for the </w:t>
      </w:r>
      <w:r w:rsidR="007E51F7">
        <w:rPr>
          <w:rFonts w:asciiTheme="minorHAnsi" w:hAnsiTheme="minorHAnsi" w:cstheme="minorHAnsi"/>
          <w:sz w:val="24"/>
          <w:szCs w:val="24"/>
        </w:rPr>
        <w:t>e</w:t>
      </w:r>
      <w:r w:rsidR="007E51F7" w:rsidRPr="00024DEB">
        <w:rPr>
          <w:rFonts w:asciiTheme="minorHAnsi" w:hAnsiTheme="minorHAnsi" w:cstheme="minorHAnsi"/>
          <w:sz w:val="24"/>
          <w:szCs w:val="24"/>
        </w:rPr>
        <w:t>lusive</w:t>
      </w:r>
      <w:r w:rsidRPr="00024DEB">
        <w:rPr>
          <w:rFonts w:asciiTheme="minorHAnsi" w:hAnsiTheme="minorHAnsi" w:cstheme="minorHAnsi"/>
          <w:sz w:val="24"/>
          <w:szCs w:val="24"/>
        </w:rPr>
        <w:t xml:space="preserve"> </w:t>
      </w:r>
      <w:proofErr w:type="spellStart"/>
      <w:r w:rsidRPr="00024DEB">
        <w:rPr>
          <w:rFonts w:asciiTheme="minorHAnsi" w:hAnsiTheme="minorHAnsi" w:cstheme="minorHAnsi"/>
          <w:i/>
          <w:sz w:val="24"/>
          <w:szCs w:val="24"/>
        </w:rPr>
        <w:t>Aplectrum</w:t>
      </w:r>
      <w:proofErr w:type="spellEnd"/>
      <w:r w:rsidRPr="00024DEB">
        <w:rPr>
          <w:rFonts w:asciiTheme="minorHAnsi" w:hAnsiTheme="minorHAnsi" w:cstheme="minorHAnsi"/>
          <w:sz w:val="24"/>
          <w:szCs w:val="24"/>
        </w:rPr>
        <w:t xml:space="preserve">, but it remained hidden. After the trail turned and we saw that the sun was quickly turning the frozen ground into mud we decide to try our next site to see if we could find the </w:t>
      </w:r>
      <w:proofErr w:type="spellStart"/>
      <w:r w:rsidRPr="00024DEB">
        <w:rPr>
          <w:rFonts w:asciiTheme="minorHAnsi" w:hAnsiTheme="minorHAnsi" w:cstheme="minorHAnsi"/>
          <w:i/>
          <w:sz w:val="24"/>
          <w:szCs w:val="24"/>
        </w:rPr>
        <w:t>Goodyera</w:t>
      </w:r>
      <w:proofErr w:type="spellEnd"/>
      <w:r w:rsidRPr="00024DEB">
        <w:rPr>
          <w:rFonts w:asciiTheme="minorHAnsi" w:hAnsiTheme="minorHAnsi" w:cstheme="minorHAnsi"/>
          <w:sz w:val="24"/>
          <w:szCs w:val="24"/>
        </w:rPr>
        <w:t>.</w:t>
      </w:r>
    </w:p>
    <w:p w14:paraId="103CC919" w14:textId="77777777" w:rsidR="00CF3272" w:rsidRPr="00024DEB" w:rsidRDefault="00CF3272" w:rsidP="00CF3272">
      <w:pPr>
        <w:pStyle w:val="Body"/>
        <w:rPr>
          <w:rFonts w:asciiTheme="minorHAnsi" w:hAnsiTheme="minorHAnsi" w:cstheme="minorHAnsi"/>
          <w:sz w:val="24"/>
          <w:szCs w:val="24"/>
        </w:rPr>
      </w:pPr>
    </w:p>
    <w:p w14:paraId="06FB76F6" w14:textId="77777777" w:rsidR="00CF3272" w:rsidRPr="00024DEB" w:rsidRDefault="00CF3272" w:rsidP="00CF3272">
      <w:pPr>
        <w:pStyle w:val="Body"/>
        <w:rPr>
          <w:rFonts w:asciiTheme="minorHAnsi" w:hAnsiTheme="minorHAnsi" w:cstheme="minorHAnsi"/>
          <w:sz w:val="24"/>
          <w:szCs w:val="24"/>
        </w:rPr>
      </w:pPr>
      <w:r w:rsidRPr="00024DEB">
        <w:rPr>
          <w:rFonts w:asciiTheme="minorHAnsi" w:hAnsiTheme="minorHAnsi" w:cstheme="minorHAnsi"/>
          <w:sz w:val="24"/>
          <w:szCs w:val="24"/>
        </w:rPr>
        <w:t>After a 15-mile ride we bundled up again and headed down the road to the trail head. Unfortunately, we were disappointed to see that the trail was underwater. Being orchid lovers, we all declared the trip a success! One orchid was better than none.</w:t>
      </w:r>
    </w:p>
    <w:p w14:paraId="780F7BA7" w14:textId="77777777" w:rsidR="00CF3272" w:rsidRPr="00024DEB" w:rsidRDefault="00CF3272" w:rsidP="00CF3272">
      <w:pPr>
        <w:pStyle w:val="Body"/>
        <w:rPr>
          <w:rFonts w:asciiTheme="minorHAnsi" w:hAnsiTheme="minorHAnsi" w:cstheme="minorHAnsi"/>
          <w:sz w:val="24"/>
          <w:szCs w:val="24"/>
        </w:rPr>
      </w:pPr>
    </w:p>
    <w:p w14:paraId="0507B008" w14:textId="602E2EA1" w:rsidR="00CF3272" w:rsidRPr="00CF3272" w:rsidRDefault="00CF3272" w:rsidP="00CF3272">
      <w:pPr>
        <w:pStyle w:val="Body"/>
        <w:rPr>
          <w:rFonts w:asciiTheme="minorHAnsi" w:hAnsiTheme="minorHAnsi" w:cstheme="minorHAnsi"/>
          <w:sz w:val="24"/>
          <w:szCs w:val="24"/>
        </w:rPr>
      </w:pPr>
      <w:r w:rsidRPr="00024DEB">
        <w:rPr>
          <w:rFonts w:asciiTheme="minorHAnsi" w:hAnsiTheme="minorHAnsi" w:cstheme="minorHAnsi"/>
          <w:sz w:val="24"/>
          <w:szCs w:val="24"/>
        </w:rPr>
        <w:t>Our Web</w:t>
      </w:r>
      <w:r>
        <w:rPr>
          <w:rFonts w:asciiTheme="minorHAnsi" w:hAnsiTheme="minorHAnsi" w:cstheme="minorHAnsi"/>
          <w:sz w:val="24"/>
          <w:szCs w:val="24"/>
        </w:rPr>
        <w:t>s</w:t>
      </w:r>
      <w:r w:rsidRPr="00024DEB">
        <w:rPr>
          <w:rFonts w:asciiTheme="minorHAnsi" w:hAnsiTheme="minorHAnsi" w:cstheme="minorHAnsi"/>
          <w:sz w:val="24"/>
          <w:szCs w:val="24"/>
        </w:rPr>
        <w:t>ite continues to grow. We now have an email address that is linked to google calendar:</w:t>
      </w:r>
      <w:r>
        <w:rPr>
          <w:rFonts w:asciiTheme="minorHAnsi" w:hAnsiTheme="minorHAnsi" w:cstheme="minorHAnsi"/>
          <w:color w:val="0070C0"/>
          <w:sz w:val="24"/>
          <w:szCs w:val="24"/>
          <w:u w:val="words"/>
        </w:rPr>
        <w:t xml:space="preserve"> </w:t>
      </w:r>
      <w:hyperlink r:id="rId6" w:history="1">
        <w:r w:rsidRPr="00CE3805">
          <w:rPr>
            <w:rStyle w:val="Hyperlink"/>
            <w:rFonts w:asciiTheme="minorHAnsi" w:hAnsiTheme="minorHAnsi" w:cstheme="minorHAnsi"/>
            <w:sz w:val="24"/>
            <w:szCs w:val="24"/>
          </w:rPr>
          <w:t>natorchidspe@gmail.com</w:t>
        </w:r>
      </w:hyperlink>
      <w:r>
        <w:rPr>
          <w:rFonts w:asciiTheme="minorHAnsi" w:hAnsiTheme="minorHAnsi" w:cstheme="minorHAnsi"/>
          <w:sz w:val="24"/>
          <w:szCs w:val="24"/>
        </w:rPr>
        <w:t xml:space="preserve">, </w:t>
      </w:r>
      <w:r w:rsidRPr="00024DEB">
        <w:rPr>
          <w:rFonts w:asciiTheme="minorHAnsi" w:hAnsiTheme="minorHAnsi" w:cstheme="minorHAnsi"/>
          <w:sz w:val="24"/>
          <w:szCs w:val="24"/>
        </w:rPr>
        <w:t>so make sure you check the calendar for upcoming events.</w:t>
      </w:r>
    </w:p>
    <w:p w14:paraId="12F8C7D9" w14:textId="77777777" w:rsidR="00CF3272" w:rsidRPr="00024DEB" w:rsidRDefault="00CF3272" w:rsidP="00CF3272">
      <w:pPr>
        <w:pStyle w:val="Body"/>
        <w:rPr>
          <w:rFonts w:asciiTheme="minorHAnsi" w:hAnsiTheme="minorHAnsi" w:cstheme="minorHAnsi"/>
          <w:sz w:val="24"/>
          <w:szCs w:val="24"/>
        </w:rPr>
      </w:pPr>
    </w:p>
    <w:p w14:paraId="6D17985C" w14:textId="77777777" w:rsidR="00CF3272" w:rsidRPr="00024DEB" w:rsidRDefault="00CF3272" w:rsidP="00CF3272">
      <w:pPr>
        <w:pStyle w:val="Body"/>
        <w:rPr>
          <w:rFonts w:asciiTheme="minorHAnsi" w:hAnsiTheme="minorHAnsi" w:cstheme="minorHAnsi"/>
          <w:sz w:val="24"/>
          <w:szCs w:val="24"/>
        </w:rPr>
      </w:pPr>
      <w:r w:rsidRPr="00024DEB">
        <w:rPr>
          <w:rFonts w:asciiTheme="minorHAnsi" w:hAnsiTheme="minorHAnsi" w:cstheme="minorHAnsi"/>
          <w:sz w:val="24"/>
          <w:szCs w:val="24"/>
        </w:rPr>
        <w:t>We are planning our next meeting, which will be in the beginning of May. More information to come. We’re planning on this meeting being held on a weekend and in Adams County so we can have a meeting and see native orchids.</w:t>
      </w:r>
    </w:p>
    <w:p w14:paraId="3D3CFB08" w14:textId="77777777" w:rsidR="00CF3272" w:rsidRPr="00024DEB" w:rsidRDefault="00CF3272" w:rsidP="00CF3272">
      <w:pPr>
        <w:pStyle w:val="Body"/>
        <w:rPr>
          <w:rFonts w:asciiTheme="minorHAnsi" w:hAnsiTheme="minorHAnsi" w:cstheme="minorHAnsi"/>
          <w:sz w:val="24"/>
          <w:szCs w:val="24"/>
        </w:rPr>
      </w:pPr>
    </w:p>
    <w:p w14:paraId="67773440" w14:textId="77777777" w:rsidR="00CF3272" w:rsidRPr="00024DEB" w:rsidRDefault="00CF3272" w:rsidP="00CF3272">
      <w:pPr>
        <w:pStyle w:val="Body"/>
        <w:rPr>
          <w:rFonts w:asciiTheme="minorHAnsi" w:hAnsiTheme="minorHAnsi" w:cstheme="minorHAnsi"/>
          <w:sz w:val="24"/>
          <w:szCs w:val="24"/>
        </w:rPr>
      </w:pPr>
      <w:r w:rsidRPr="00024DEB">
        <w:rPr>
          <w:rFonts w:asciiTheme="minorHAnsi" w:hAnsiTheme="minorHAnsi" w:cstheme="minorHAnsi"/>
          <w:sz w:val="24"/>
          <w:szCs w:val="24"/>
        </w:rPr>
        <w:t>Some of us will be joining the Wild Flower Society for a trip to Kelly’s Island the weekend of 17-19. If interested, let me know.</w:t>
      </w:r>
    </w:p>
    <w:p w14:paraId="29FADDA5" w14:textId="1546570A" w:rsidR="00CF3272" w:rsidRPr="00024DEB" w:rsidRDefault="00CF3272" w:rsidP="00CF3272">
      <w:pPr>
        <w:pStyle w:val="Body"/>
        <w:rPr>
          <w:rFonts w:asciiTheme="minorHAnsi" w:hAnsiTheme="minorHAnsi" w:cstheme="minorHAnsi"/>
          <w:sz w:val="24"/>
          <w:szCs w:val="24"/>
        </w:rPr>
      </w:pPr>
    </w:p>
    <w:p w14:paraId="548E1BC5" w14:textId="77777777" w:rsidR="00CF3272" w:rsidRPr="00024DEB" w:rsidRDefault="00CF3272" w:rsidP="00CF3272">
      <w:pPr>
        <w:pStyle w:val="Body"/>
        <w:rPr>
          <w:rFonts w:asciiTheme="minorHAnsi" w:hAnsiTheme="minorHAnsi" w:cstheme="minorHAnsi"/>
          <w:sz w:val="24"/>
          <w:szCs w:val="24"/>
        </w:rPr>
      </w:pPr>
      <w:r w:rsidRPr="00024DEB">
        <w:rPr>
          <w:rFonts w:asciiTheme="minorHAnsi" w:hAnsiTheme="minorHAnsi" w:cstheme="minorHAnsi"/>
          <w:sz w:val="24"/>
          <w:szCs w:val="24"/>
        </w:rPr>
        <w:t>Sincerely,</w:t>
      </w:r>
    </w:p>
    <w:p w14:paraId="6ACC4A0D" w14:textId="77777777" w:rsidR="00CF3272" w:rsidRPr="00024DEB" w:rsidRDefault="00CF3272" w:rsidP="00CF3272">
      <w:pPr>
        <w:pStyle w:val="Body"/>
        <w:rPr>
          <w:rFonts w:asciiTheme="minorHAnsi" w:hAnsiTheme="minorHAnsi" w:cstheme="minorHAnsi"/>
          <w:sz w:val="24"/>
          <w:szCs w:val="24"/>
        </w:rPr>
      </w:pPr>
      <w:r w:rsidRPr="00024DEB">
        <w:rPr>
          <w:rFonts w:asciiTheme="minorHAnsi" w:hAnsiTheme="minorHAnsi" w:cstheme="minorHAnsi"/>
          <w:sz w:val="24"/>
          <w:szCs w:val="24"/>
        </w:rPr>
        <w:t xml:space="preserve">Teresa </w:t>
      </w:r>
      <w:proofErr w:type="spellStart"/>
      <w:r w:rsidRPr="00024DEB">
        <w:rPr>
          <w:rFonts w:asciiTheme="minorHAnsi" w:hAnsiTheme="minorHAnsi" w:cstheme="minorHAnsi"/>
          <w:sz w:val="24"/>
          <w:szCs w:val="24"/>
        </w:rPr>
        <w:t>Huesman</w:t>
      </w:r>
      <w:proofErr w:type="spellEnd"/>
      <w:r w:rsidRPr="00024DEB">
        <w:rPr>
          <w:rFonts w:asciiTheme="minorHAnsi" w:hAnsiTheme="minorHAnsi" w:cstheme="minorHAnsi"/>
          <w:sz w:val="24"/>
          <w:szCs w:val="24"/>
        </w:rPr>
        <w:t xml:space="preserve"> </w:t>
      </w:r>
    </w:p>
    <w:p w14:paraId="1889B5B5" w14:textId="760C98A6" w:rsidR="00CF3272" w:rsidRPr="00CF3272" w:rsidRDefault="00CF3272" w:rsidP="00CF3272">
      <w:pPr>
        <w:rPr>
          <w:b/>
        </w:rPr>
      </w:pPr>
    </w:p>
    <w:p w14:paraId="745CA5E2" w14:textId="594F1F18" w:rsidR="00CF3272" w:rsidRDefault="00CF3272" w:rsidP="00CF3272">
      <w:pPr>
        <w:pStyle w:val="Body"/>
        <w:rPr>
          <w:b/>
          <w:sz w:val="32"/>
          <w:szCs w:val="32"/>
        </w:rPr>
      </w:pPr>
      <w:r w:rsidRPr="00144C7F">
        <w:rPr>
          <w:b/>
          <w:sz w:val="32"/>
          <w:szCs w:val="32"/>
        </w:rPr>
        <w:t>Cranberry Bog Update</w:t>
      </w:r>
    </w:p>
    <w:p w14:paraId="4B68B8C8" w14:textId="77777777" w:rsidR="008333DF" w:rsidRDefault="008333DF" w:rsidP="00CF3272">
      <w:pPr>
        <w:pStyle w:val="Body"/>
        <w:rPr>
          <w:b/>
          <w:sz w:val="32"/>
          <w:szCs w:val="32"/>
        </w:rPr>
      </w:pPr>
    </w:p>
    <w:p w14:paraId="4CFDDC87" w14:textId="626A25EA" w:rsidR="00CF3272" w:rsidRDefault="00CF3272" w:rsidP="00CF3272">
      <w:pPr>
        <w:pStyle w:val="Body"/>
      </w:pPr>
      <w:r>
        <w:t>We met with Rick Gardner, Chief Botanist, Ohio State Nature Preserves to discuss our work at Cranberry Bog on January 12.  Minutes of our meeting follows.</w:t>
      </w:r>
    </w:p>
    <w:p w14:paraId="42021317" w14:textId="77777777" w:rsidR="00CF3272" w:rsidRDefault="00CF3272" w:rsidP="00CF3272">
      <w:pPr>
        <w:pStyle w:val="Body"/>
      </w:pPr>
    </w:p>
    <w:p w14:paraId="64A33058" w14:textId="77777777" w:rsidR="00CF3272" w:rsidRPr="00D85A1E" w:rsidRDefault="00CF3272" w:rsidP="00CF3272">
      <w:pPr>
        <w:rPr>
          <w:rFonts w:cs="Times New Roman (Body CS)"/>
        </w:rPr>
      </w:pPr>
      <w:r w:rsidRPr="00D85A1E">
        <w:rPr>
          <w:rFonts w:cs="Times New Roman (Body CS)"/>
        </w:rPr>
        <w:lastRenderedPageBreak/>
        <w:t>N</w:t>
      </w:r>
      <w:r>
        <w:rPr>
          <w:rFonts w:cs="Times New Roman (Body CS)"/>
          <w:noProof/>
        </w:rPr>
        <w:drawing>
          <wp:anchor distT="0" distB="0" distL="114300" distR="114300" simplePos="0" relativeHeight="251670528" behindDoc="0" locked="0" layoutInCell="1" allowOverlap="1" wp14:anchorId="0DEF4928" wp14:editId="2FD64B8A">
            <wp:simplePos x="0" y="0"/>
            <wp:positionH relativeFrom="column">
              <wp:posOffset>97790</wp:posOffset>
            </wp:positionH>
            <wp:positionV relativeFrom="paragraph">
              <wp:posOffset>0</wp:posOffset>
            </wp:positionV>
            <wp:extent cx="775970" cy="103441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inal.jpg"/>
                    <pic:cNvPicPr/>
                  </pic:nvPicPr>
                  <pic:blipFill>
                    <a:blip r:embed="rId5">
                      <a:extLst>
                        <a:ext uri="{28A0092B-C50C-407E-A947-70E740481C1C}">
                          <a14:useLocalDpi xmlns:a14="http://schemas.microsoft.com/office/drawing/2010/main" val="0"/>
                        </a:ext>
                      </a:extLst>
                    </a:blip>
                    <a:stretch>
                      <a:fillRect/>
                    </a:stretch>
                  </pic:blipFill>
                  <pic:spPr>
                    <a:xfrm>
                      <a:off x="0" y="0"/>
                      <a:ext cx="775970" cy="1034415"/>
                    </a:xfrm>
                    <a:prstGeom prst="rect">
                      <a:avLst/>
                    </a:prstGeom>
                  </pic:spPr>
                </pic:pic>
              </a:graphicData>
            </a:graphic>
            <wp14:sizeRelH relativeFrom="page">
              <wp14:pctWidth>0</wp14:pctWidth>
            </wp14:sizeRelH>
            <wp14:sizeRelV relativeFrom="page">
              <wp14:pctHeight>0</wp14:pctHeight>
            </wp14:sizeRelV>
          </wp:anchor>
        </w:drawing>
      </w:r>
      <w:r>
        <w:rPr>
          <w:rFonts w:cs="Times New Roman (Body CS)"/>
        </w:rPr>
        <w:t>ative Orchid Preservation and Education Society</w:t>
      </w:r>
    </w:p>
    <w:p w14:paraId="63829BC0" w14:textId="77777777" w:rsidR="00CF3272" w:rsidRDefault="00CF3272" w:rsidP="00CF3272">
      <w:pPr>
        <w:rPr>
          <w:rFonts w:cs="Times New Roman (Body CS)"/>
        </w:rPr>
      </w:pPr>
      <w:r w:rsidRPr="00D85A1E">
        <w:rPr>
          <w:rFonts w:cs="Times New Roman (Body CS)"/>
        </w:rPr>
        <w:t>January 12, 2019 12:30 PM</w:t>
      </w:r>
    </w:p>
    <w:p w14:paraId="249DF14A" w14:textId="77777777" w:rsidR="00CF3272" w:rsidRPr="00D85A1E" w:rsidRDefault="00CF3272" w:rsidP="00CF3272">
      <w:pPr>
        <w:rPr>
          <w:rFonts w:cs="Times New Roman (Body CS)"/>
        </w:rPr>
      </w:pPr>
      <w:proofErr w:type="spellStart"/>
      <w:r>
        <w:rPr>
          <w:rFonts w:cs="Times New Roman (Body CS)"/>
        </w:rPr>
        <w:t>Carsonie’s</w:t>
      </w:r>
      <w:proofErr w:type="spellEnd"/>
      <w:r>
        <w:rPr>
          <w:rFonts w:cs="Times New Roman (Body CS)"/>
        </w:rPr>
        <w:t>, Westerville, OH</w:t>
      </w:r>
    </w:p>
    <w:p w14:paraId="5A3E63DF" w14:textId="77777777" w:rsidR="00CF3272" w:rsidRPr="0042464A" w:rsidRDefault="00CF3272" w:rsidP="00CF3272">
      <w:pPr>
        <w:jc w:val="center"/>
        <w:rPr>
          <w:rFonts w:cs="Times New Roman (Body CS)"/>
          <w:sz w:val="32"/>
        </w:rPr>
      </w:pPr>
    </w:p>
    <w:p w14:paraId="268A4080" w14:textId="77777777" w:rsidR="00CF3272" w:rsidRDefault="00CF3272" w:rsidP="00CF3272"/>
    <w:p w14:paraId="20D923DA" w14:textId="77777777" w:rsidR="00CF3272" w:rsidRDefault="00CF3272" w:rsidP="00CF3272"/>
    <w:p w14:paraId="45412242" w14:textId="77777777" w:rsidR="00CF3272" w:rsidRDefault="00CF3272" w:rsidP="00CF3272">
      <w:r>
        <w:t xml:space="preserve">Members Present: Jeanne and Barry Rhinehart, Ken Mettler, Angela Carter and Ann </w:t>
      </w:r>
      <w:proofErr w:type="spellStart"/>
      <w:r>
        <w:t>Tsui</w:t>
      </w:r>
      <w:proofErr w:type="spellEnd"/>
      <w:r>
        <w:t xml:space="preserve"> </w:t>
      </w:r>
    </w:p>
    <w:p w14:paraId="6ECC236D" w14:textId="77777777" w:rsidR="00CF3272" w:rsidRPr="006E42D4" w:rsidRDefault="00CF3272" w:rsidP="00CF3272">
      <w:r>
        <w:t xml:space="preserve">Guests: </w:t>
      </w:r>
      <w:r w:rsidRPr="006E42D4">
        <w:t>Rick Gardner</w:t>
      </w:r>
      <w:r>
        <w:t>, Chief Botanist, Ohio State Nature Preserves</w:t>
      </w:r>
    </w:p>
    <w:p w14:paraId="28780A8E" w14:textId="77777777" w:rsidR="00CF3272" w:rsidRDefault="00CF3272" w:rsidP="00CF3272"/>
    <w:p w14:paraId="2039AA1A" w14:textId="77777777" w:rsidR="00CF3272" w:rsidRDefault="00CF3272" w:rsidP="00CF3272">
      <w:r>
        <w:t>Rick was encouraging and actively participated in our discussion regarding our involvement at the bog and future direction for the society.</w:t>
      </w:r>
    </w:p>
    <w:p w14:paraId="5F3F69FB" w14:textId="77777777" w:rsidR="00CF3272" w:rsidRDefault="00CF3272" w:rsidP="00CF3272"/>
    <w:p w14:paraId="1ED1A76A" w14:textId="77777777" w:rsidR="00CF3272" w:rsidRDefault="00CF3272" w:rsidP="00CF3272">
      <w:r>
        <w:t xml:space="preserve">Areas of focus at Cranberry Bog: Continue to remove woody invasive species such as poison sumac, buckthorn and maple from the meadows and expand out as possible. Brush should be put at the edges of the bog. J-me remains the primary contact for work at the bog. ODNR could help with certified wetland herbicide use at the bog that has had some negative impacts with past herbicide attempts. </w:t>
      </w:r>
    </w:p>
    <w:p w14:paraId="6C105031" w14:textId="77777777" w:rsidR="00CF3272" w:rsidRDefault="00CF3272" w:rsidP="00CF3272"/>
    <w:p w14:paraId="48E15AF7" w14:textId="77777777" w:rsidR="00CF3272" w:rsidRDefault="00CF3272" w:rsidP="00CF3272">
      <w:r>
        <w:t xml:space="preserve">Fundraising:  Consult or partner with the </w:t>
      </w:r>
      <w:r w:rsidRPr="009B0045">
        <w:t xml:space="preserve">Friends of the Bog </w:t>
      </w:r>
      <w:r>
        <w:t xml:space="preserve">and </w:t>
      </w:r>
      <w:r w:rsidRPr="009B0045">
        <w:t>The Buckeye Lake Historical Society</w:t>
      </w:r>
      <w:r>
        <w:t>; Go Fund Me is a possible option for money for bog cleanup and improvements such as a possible boardwalk extension for boat but additional boardwalk trails through the bog are not encouraged.</w:t>
      </w:r>
    </w:p>
    <w:p w14:paraId="086B969E" w14:textId="77777777" w:rsidR="00CF3272" w:rsidRDefault="00CF3272" w:rsidP="00CF3272"/>
    <w:p w14:paraId="227DD98E" w14:textId="77777777" w:rsidR="00CF3272" w:rsidRDefault="00CF3272" w:rsidP="00CF3272">
      <w:r>
        <w:t xml:space="preserve">Additional invasive removal sites and networking: ONAPA assists with invasive removal at the Medway </w:t>
      </w:r>
      <w:r w:rsidRPr="00801302">
        <w:t>Eastern prairie fringed orchid</w:t>
      </w:r>
      <w:r>
        <w:t xml:space="preserve"> s</w:t>
      </w:r>
      <w:r w:rsidRPr="00293565">
        <w:t xml:space="preserve">ite </w:t>
      </w:r>
      <w:r>
        <w:t xml:space="preserve">and has expressed interest in invasive removal at Cranberry </w:t>
      </w:r>
      <w:r w:rsidRPr="00293565">
        <w:t>B</w:t>
      </w:r>
      <w:r>
        <w:t>og. Angela will reach out to ONAPA for potential volunteer partnership.</w:t>
      </w:r>
    </w:p>
    <w:p w14:paraId="510FF23A" w14:textId="77777777" w:rsidR="00CF3272" w:rsidRDefault="00CF3272" w:rsidP="00CF3272"/>
    <w:p w14:paraId="6BCC8C82" w14:textId="77777777" w:rsidR="00CF3272" w:rsidRPr="004E57F4" w:rsidRDefault="00CF3272" w:rsidP="00CF3272">
      <w:proofErr w:type="spellStart"/>
      <w:r>
        <w:t>Flasking</w:t>
      </w:r>
      <w:proofErr w:type="spellEnd"/>
      <w:r>
        <w:t xml:space="preserve"> and reintroducing native orchids: There are historical records of </w:t>
      </w:r>
      <w:r w:rsidRPr="004E57F4">
        <w:t xml:space="preserve">Pogonia </w:t>
      </w:r>
      <w:proofErr w:type="spellStart"/>
      <w:r w:rsidRPr="004E57F4">
        <w:t>ophioglossoides</w:t>
      </w:r>
      <w:proofErr w:type="spellEnd"/>
      <w:r>
        <w:t>,</w:t>
      </w:r>
      <w:r w:rsidRPr="004E57F4">
        <w:t xml:space="preserve"> Rose Pogonia </w:t>
      </w:r>
      <w:r>
        <w:t xml:space="preserve">and </w:t>
      </w:r>
      <w:proofErr w:type="spellStart"/>
      <w:r w:rsidRPr="004E57F4">
        <w:t>Calopogon</w:t>
      </w:r>
      <w:proofErr w:type="spellEnd"/>
      <w:r w:rsidRPr="004E57F4">
        <w:t xml:space="preserve"> </w:t>
      </w:r>
      <w:proofErr w:type="spellStart"/>
      <w:r w:rsidRPr="004E57F4">
        <w:t>tuberosus</w:t>
      </w:r>
      <w:proofErr w:type="spellEnd"/>
      <w:r>
        <w:t>, Grass Pink from McCracken Fen that may be a site for reintroduction in the future.</w:t>
      </w:r>
    </w:p>
    <w:p w14:paraId="21375795" w14:textId="77777777" w:rsidR="00CF3272" w:rsidRDefault="00CF3272" w:rsidP="00CF3272"/>
    <w:p w14:paraId="6327A872" w14:textId="77777777" w:rsidR="00CF3272" w:rsidRDefault="00CF3272" w:rsidP="00CF3272">
      <w:r>
        <w:t>Miscellaneous topics: Recording and submitting counts of plants and locations. Recover the conservation camera for checking on geese issues and warbler houses. Identify and implement methods to vet membership to protect natural areas.</w:t>
      </w:r>
    </w:p>
    <w:p w14:paraId="1F9A7674" w14:textId="77777777" w:rsidR="008333DF" w:rsidRDefault="008333DF" w:rsidP="00CF3272">
      <w:pPr>
        <w:rPr>
          <w:b/>
          <w:sz w:val="32"/>
          <w:szCs w:val="32"/>
        </w:rPr>
      </w:pPr>
    </w:p>
    <w:p w14:paraId="07FDF072" w14:textId="0B859B10" w:rsidR="00CF3272" w:rsidRDefault="00CF3272" w:rsidP="00CF3272">
      <w:pPr>
        <w:rPr>
          <w:b/>
          <w:sz w:val="32"/>
          <w:szCs w:val="32"/>
        </w:rPr>
      </w:pPr>
      <w:r>
        <w:rPr>
          <w:b/>
          <w:sz w:val="32"/>
          <w:szCs w:val="32"/>
        </w:rPr>
        <w:t>Cincinnati Nature Center</w:t>
      </w:r>
    </w:p>
    <w:p w14:paraId="33FE0B06" w14:textId="59B645E9" w:rsidR="00CF3272" w:rsidRDefault="00CF3272" w:rsidP="00CF3272">
      <w:r w:rsidRPr="00605B0C">
        <w:t xml:space="preserve">On February 6 Teresa </w:t>
      </w:r>
      <w:proofErr w:type="spellStart"/>
      <w:r w:rsidRPr="00605B0C">
        <w:t>Huesman</w:t>
      </w:r>
      <w:proofErr w:type="spellEnd"/>
      <w:r w:rsidRPr="00605B0C">
        <w:t xml:space="preserve">, Lois </w:t>
      </w:r>
      <w:proofErr w:type="spellStart"/>
      <w:r w:rsidRPr="00605B0C">
        <w:t>Shadix</w:t>
      </w:r>
      <w:proofErr w:type="spellEnd"/>
      <w:r w:rsidRPr="00605B0C">
        <w:t xml:space="preserve">, Ann </w:t>
      </w:r>
      <w:proofErr w:type="spellStart"/>
      <w:r w:rsidRPr="00605B0C">
        <w:t>Tsui</w:t>
      </w:r>
      <w:proofErr w:type="spellEnd"/>
      <w:r w:rsidRPr="00605B0C">
        <w:t>, Jeanne and Barry Rinehart met with Cory Christopher and Jake</w:t>
      </w:r>
      <w:r w:rsidR="00AD529C">
        <w:t xml:space="preserve"> </w:t>
      </w:r>
      <w:proofErr w:type="spellStart"/>
      <w:r w:rsidR="001A006E">
        <w:t>Sberna</w:t>
      </w:r>
      <w:proofErr w:type="spellEnd"/>
      <w:r w:rsidR="001A006E" w:rsidRPr="00605B0C">
        <w:t xml:space="preserve"> to</w:t>
      </w:r>
      <w:r w:rsidRPr="00605B0C">
        <w:t xml:space="preserve"> discuss our possible work with them.  It was a profitable meeting.  After showing us around their new greenhouse, they discussed what CNC has been doing with native plant conservation and what native orchid</w:t>
      </w:r>
      <w:r w:rsidR="00AD529C">
        <w:t>s</w:t>
      </w:r>
      <w:r w:rsidRPr="00605B0C">
        <w:t xml:space="preserve"> are presently found there.  Concerns were also expressed on the need to protect native orchid populations around the center. We agreed to work on clearing an area around </w:t>
      </w:r>
      <w:proofErr w:type="spellStart"/>
      <w:r w:rsidRPr="00605B0C">
        <w:rPr>
          <w:i/>
        </w:rPr>
        <w:t>Corallorhiza</w:t>
      </w:r>
      <w:proofErr w:type="spellEnd"/>
      <w:r w:rsidRPr="00605B0C">
        <w:rPr>
          <w:i/>
        </w:rPr>
        <w:t xml:space="preserve"> </w:t>
      </w:r>
      <w:proofErr w:type="spellStart"/>
      <w:r w:rsidRPr="00605B0C">
        <w:rPr>
          <w:i/>
        </w:rPr>
        <w:t>wisteriana</w:t>
      </w:r>
      <w:proofErr w:type="spellEnd"/>
      <w:r w:rsidRPr="00605B0C">
        <w:t xml:space="preserve"> commonly called Wister’s Coral-root or Spring Coral-root. It is on Ohio’s Endangered List as being probably threatened. We also discussed ways to display native orchids at CNC.</w:t>
      </w:r>
    </w:p>
    <w:p w14:paraId="273524C2" w14:textId="53E51288" w:rsidR="00AD529C" w:rsidRPr="00605B0C" w:rsidRDefault="00AD529C" w:rsidP="00CF3272">
      <w:r>
        <w:t xml:space="preserve">Cory would check with </w:t>
      </w:r>
      <w:proofErr w:type="spellStart"/>
      <w:r>
        <w:t>Mar</w:t>
      </w:r>
      <w:r w:rsidR="002912FB">
        <w:t>j</w:t>
      </w:r>
      <w:r>
        <w:t>ie</w:t>
      </w:r>
      <w:proofErr w:type="spellEnd"/>
      <w:r>
        <w:t xml:space="preserve"> </w:t>
      </w:r>
      <w:proofErr w:type="spellStart"/>
      <w:r>
        <w:t>Be</w:t>
      </w:r>
      <w:r w:rsidR="00C01BD7">
        <w:t>c</w:t>
      </w:r>
      <w:r>
        <w:t>us</w:t>
      </w:r>
      <w:proofErr w:type="spellEnd"/>
      <w:r>
        <w:t xml:space="preserve"> about what native orchids have been there.  We could possibly help with reintroduction.</w:t>
      </w:r>
    </w:p>
    <w:p w14:paraId="50413E4F" w14:textId="77777777" w:rsidR="008333DF" w:rsidRDefault="00CF3272" w:rsidP="00CF3272">
      <w:pPr>
        <w:rPr>
          <w:b/>
          <w:sz w:val="32"/>
          <w:szCs w:val="32"/>
        </w:rPr>
      </w:pPr>
      <w:r>
        <w:rPr>
          <w:sz w:val="32"/>
          <w:szCs w:val="32"/>
        </w:rPr>
        <w:br/>
      </w:r>
    </w:p>
    <w:p w14:paraId="105839DB" w14:textId="77777777" w:rsidR="008333DF" w:rsidRDefault="008333DF" w:rsidP="00CF3272">
      <w:pPr>
        <w:rPr>
          <w:b/>
          <w:sz w:val="32"/>
          <w:szCs w:val="32"/>
        </w:rPr>
      </w:pPr>
    </w:p>
    <w:p w14:paraId="33F9B534" w14:textId="72004B5E" w:rsidR="00CF3272" w:rsidRPr="00024DEB" w:rsidRDefault="00CF3272" w:rsidP="00CF3272">
      <w:pPr>
        <w:rPr>
          <w:sz w:val="32"/>
          <w:szCs w:val="32"/>
        </w:rPr>
      </w:pPr>
      <w:r w:rsidRPr="007C61F1">
        <w:rPr>
          <w:b/>
          <w:sz w:val="32"/>
          <w:szCs w:val="32"/>
        </w:rPr>
        <w:t xml:space="preserve">Orchid of the Month </w:t>
      </w:r>
      <w:r>
        <w:rPr>
          <w:b/>
          <w:sz w:val="32"/>
          <w:szCs w:val="32"/>
        </w:rPr>
        <w:t>–</w:t>
      </w:r>
      <w:r w:rsidRPr="007C61F1">
        <w:rPr>
          <w:b/>
          <w:sz w:val="32"/>
          <w:szCs w:val="32"/>
        </w:rPr>
        <w:t xml:space="preserve"> February</w:t>
      </w:r>
    </w:p>
    <w:p w14:paraId="0DA9656F" w14:textId="77777777" w:rsidR="00CF3272" w:rsidRDefault="00CF3272" w:rsidP="00CF3272">
      <w:pPr>
        <w:rPr>
          <w:b/>
          <w:sz w:val="32"/>
          <w:szCs w:val="32"/>
        </w:rPr>
      </w:pPr>
      <w:proofErr w:type="spellStart"/>
      <w:r w:rsidRPr="007C61F1">
        <w:rPr>
          <w:b/>
          <w:i/>
          <w:sz w:val="32"/>
          <w:szCs w:val="32"/>
        </w:rPr>
        <w:t>Tipularia</w:t>
      </w:r>
      <w:proofErr w:type="spellEnd"/>
      <w:r w:rsidRPr="007C61F1">
        <w:rPr>
          <w:b/>
          <w:i/>
          <w:sz w:val="32"/>
          <w:szCs w:val="32"/>
        </w:rPr>
        <w:t xml:space="preserve"> discolor</w:t>
      </w:r>
      <w:r>
        <w:rPr>
          <w:b/>
          <w:sz w:val="32"/>
          <w:szCs w:val="32"/>
        </w:rPr>
        <w:t xml:space="preserve"> (</w:t>
      </w:r>
      <w:proofErr w:type="spellStart"/>
      <w:r>
        <w:rPr>
          <w:b/>
          <w:sz w:val="32"/>
          <w:szCs w:val="32"/>
        </w:rPr>
        <w:t>Purah</w:t>
      </w:r>
      <w:proofErr w:type="spellEnd"/>
      <w:r>
        <w:rPr>
          <w:b/>
          <w:sz w:val="32"/>
          <w:szCs w:val="32"/>
        </w:rPr>
        <w:t>) Nutt</w:t>
      </w:r>
      <w:r w:rsidRPr="007C61F1">
        <w:rPr>
          <w:b/>
          <w:sz w:val="32"/>
          <w:szCs w:val="32"/>
        </w:rPr>
        <w:t xml:space="preserve">  </w:t>
      </w:r>
      <w:r>
        <w:rPr>
          <w:b/>
          <w:sz w:val="32"/>
          <w:szCs w:val="32"/>
        </w:rPr>
        <w:t xml:space="preserve"> The</w:t>
      </w:r>
      <w:r w:rsidRPr="007C61F1">
        <w:rPr>
          <w:b/>
          <w:sz w:val="32"/>
          <w:szCs w:val="32"/>
        </w:rPr>
        <w:t xml:space="preserve"> Crane</w:t>
      </w:r>
      <w:r>
        <w:rPr>
          <w:b/>
          <w:sz w:val="32"/>
          <w:szCs w:val="32"/>
        </w:rPr>
        <w:t xml:space="preserve"> </w:t>
      </w:r>
      <w:r w:rsidRPr="007C61F1">
        <w:rPr>
          <w:b/>
          <w:sz w:val="32"/>
          <w:szCs w:val="32"/>
        </w:rPr>
        <w:t>fly Orchid</w:t>
      </w:r>
    </w:p>
    <w:p w14:paraId="36A50920" w14:textId="77777777" w:rsidR="00CF3272" w:rsidRPr="00F7253B" w:rsidRDefault="00CF3272" w:rsidP="00CF3272">
      <w:pPr>
        <w:rPr>
          <w:sz w:val="28"/>
          <w:szCs w:val="28"/>
        </w:rPr>
      </w:pPr>
      <w:r w:rsidRPr="00F7253B">
        <w:rPr>
          <w:sz w:val="28"/>
          <w:szCs w:val="28"/>
        </w:rPr>
        <w:t>Jeanne Rhinehart</w:t>
      </w:r>
    </w:p>
    <w:p w14:paraId="745BD422" w14:textId="4B52C7AF" w:rsidR="00CF3272" w:rsidRDefault="008333DF" w:rsidP="00CF3272">
      <w:pPr>
        <w:rPr>
          <w:rFonts w:asciiTheme="majorHAnsi" w:eastAsiaTheme="majorEastAsia" w:hAnsiTheme="majorHAns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13A">
        <w:rPr>
          <w:rFonts w:cstheme="minorHAnsi"/>
          <w:noProof/>
          <w:color w:val="000000" w:themeColor="text1"/>
        </w:rPr>
        <w:drawing>
          <wp:anchor distT="0" distB="0" distL="114300" distR="114300" simplePos="0" relativeHeight="251663360" behindDoc="0" locked="0" layoutInCell="1" allowOverlap="1" wp14:anchorId="4B1CB5F6" wp14:editId="345633D1">
            <wp:simplePos x="0" y="0"/>
            <wp:positionH relativeFrom="column">
              <wp:posOffset>4661535</wp:posOffset>
            </wp:positionH>
            <wp:positionV relativeFrom="paragraph">
              <wp:posOffset>151938</wp:posOffset>
            </wp:positionV>
            <wp:extent cx="1707515" cy="21405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pularia2.jpg"/>
                    <pic:cNvPicPr/>
                  </pic:nvPicPr>
                  <pic:blipFill rotWithShape="1">
                    <a:blip r:embed="rId7" cstate="print">
                      <a:extLst>
                        <a:ext uri="{28A0092B-C50C-407E-A947-70E740481C1C}">
                          <a14:useLocalDpi xmlns:a14="http://schemas.microsoft.com/office/drawing/2010/main" val="0"/>
                        </a:ext>
                      </a:extLst>
                    </a:blip>
                    <a:srcRect t="7549" r="33183" b="29634"/>
                    <a:stretch/>
                  </pic:blipFill>
                  <pic:spPr bwMode="auto">
                    <a:xfrm>
                      <a:off x="0" y="0"/>
                      <a:ext cx="1707515" cy="214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E60F72" w14:textId="3DA27051" w:rsidR="00CF3272" w:rsidRPr="001C1124" w:rsidRDefault="00CF3272" w:rsidP="00CF3272">
      <w:r w:rsidRPr="001C1124">
        <w:t xml:space="preserve">Because of its growth habits </w:t>
      </w:r>
      <w:proofErr w:type="spellStart"/>
      <w:r w:rsidRPr="00B9682A">
        <w:rPr>
          <w:i/>
        </w:rPr>
        <w:t>Tipularia</w:t>
      </w:r>
      <w:proofErr w:type="spellEnd"/>
      <w:r w:rsidRPr="00B9682A">
        <w:rPr>
          <w:i/>
        </w:rPr>
        <w:t xml:space="preserve"> discolor</w:t>
      </w:r>
      <w:r w:rsidRPr="001C1124">
        <w:t xml:space="preserve"> is considered one of the Naked Lady orchids along with </w:t>
      </w:r>
      <w:proofErr w:type="spellStart"/>
      <w:r w:rsidRPr="00B9682A">
        <w:rPr>
          <w:i/>
        </w:rPr>
        <w:t>Aplectrum</w:t>
      </w:r>
      <w:proofErr w:type="spellEnd"/>
      <w:r w:rsidRPr="00B9682A">
        <w:rPr>
          <w:i/>
        </w:rPr>
        <w:t xml:space="preserve"> </w:t>
      </w:r>
      <w:proofErr w:type="spellStart"/>
      <w:r w:rsidRPr="00B9682A">
        <w:rPr>
          <w:i/>
        </w:rPr>
        <w:t>hyemale</w:t>
      </w:r>
      <w:proofErr w:type="spellEnd"/>
      <w:r w:rsidRPr="001C1124">
        <w:t xml:space="preserve"> or Putty Root because its leaves appear first, then die back and then the flower spike appears later in the summer.  It is also considered one of the Wintergreen orchids which keep their foliage visible and green all winter long. </w:t>
      </w:r>
      <w:proofErr w:type="spellStart"/>
      <w:r w:rsidRPr="00B9682A">
        <w:rPr>
          <w:i/>
        </w:rPr>
        <w:t>Aplectrum</w:t>
      </w:r>
      <w:proofErr w:type="spellEnd"/>
      <w:r w:rsidRPr="00B9682A">
        <w:rPr>
          <w:i/>
        </w:rPr>
        <w:t xml:space="preserve"> </w:t>
      </w:r>
      <w:proofErr w:type="spellStart"/>
      <w:r w:rsidRPr="00B9682A">
        <w:rPr>
          <w:i/>
        </w:rPr>
        <w:t>hyemale</w:t>
      </w:r>
      <w:proofErr w:type="spellEnd"/>
      <w:r w:rsidRPr="00B9682A">
        <w:rPr>
          <w:i/>
        </w:rPr>
        <w:t xml:space="preserve"> </w:t>
      </w:r>
      <w:r w:rsidRPr="001C1124">
        <w:t xml:space="preserve">is also a member of this group along with </w:t>
      </w:r>
      <w:proofErr w:type="spellStart"/>
      <w:r w:rsidRPr="00B9682A">
        <w:rPr>
          <w:i/>
        </w:rPr>
        <w:t>Goodyera</w:t>
      </w:r>
      <w:proofErr w:type="spellEnd"/>
      <w:r w:rsidRPr="00B9682A">
        <w:rPr>
          <w:i/>
        </w:rPr>
        <w:t xml:space="preserve"> </w:t>
      </w:r>
      <w:proofErr w:type="spellStart"/>
      <w:r w:rsidRPr="00B9682A">
        <w:rPr>
          <w:i/>
        </w:rPr>
        <w:t>pubescens</w:t>
      </w:r>
      <w:proofErr w:type="spellEnd"/>
      <w:r w:rsidRPr="001C1124">
        <w:t xml:space="preserve">, the Downy Rattlesnake Plantain. But unlike </w:t>
      </w:r>
      <w:proofErr w:type="spellStart"/>
      <w:r w:rsidRPr="00B9682A">
        <w:rPr>
          <w:i/>
        </w:rPr>
        <w:t>Tipularia</w:t>
      </w:r>
      <w:proofErr w:type="spellEnd"/>
      <w:r w:rsidRPr="001C1124">
        <w:t xml:space="preserve"> and </w:t>
      </w:r>
      <w:proofErr w:type="spellStart"/>
      <w:r w:rsidRPr="00B9682A">
        <w:rPr>
          <w:i/>
        </w:rPr>
        <w:t>Aplectrum</w:t>
      </w:r>
      <w:proofErr w:type="spellEnd"/>
      <w:r w:rsidRPr="001C1124">
        <w:t xml:space="preserve"> it is not deciduous.</w:t>
      </w:r>
    </w:p>
    <w:p w14:paraId="1BBBAD58" w14:textId="52264A62" w:rsidR="008333DF" w:rsidRPr="001C1124" w:rsidRDefault="008333DF" w:rsidP="00CF3272">
      <w:r w:rsidRPr="001C1124">
        <w:rPr>
          <w:noProof/>
        </w:rPr>
        <w:drawing>
          <wp:anchor distT="0" distB="0" distL="114300" distR="114300" simplePos="0" relativeHeight="251662336" behindDoc="0" locked="0" layoutInCell="1" allowOverlap="1" wp14:anchorId="16A9B633" wp14:editId="2ED1ED96">
            <wp:simplePos x="0" y="0"/>
            <wp:positionH relativeFrom="column">
              <wp:posOffset>-9525</wp:posOffset>
            </wp:positionH>
            <wp:positionV relativeFrom="page">
              <wp:posOffset>3416877</wp:posOffset>
            </wp:positionV>
            <wp:extent cx="1671320" cy="136461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08 at 7.39.20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1320" cy="1364615"/>
                    </a:xfrm>
                    <a:prstGeom prst="rect">
                      <a:avLst/>
                    </a:prstGeom>
                  </pic:spPr>
                </pic:pic>
              </a:graphicData>
            </a:graphic>
            <wp14:sizeRelH relativeFrom="page">
              <wp14:pctWidth>0</wp14:pctWidth>
            </wp14:sizeRelH>
            <wp14:sizeRelV relativeFrom="page">
              <wp14:pctHeight>0</wp14:pctHeight>
            </wp14:sizeRelV>
          </wp:anchor>
        </w:drawing>
      </w:r>
    </w:p>
    <w:p w14:paraId="71EB3BE3" w14:textId="47382D28" w:rsidR="00CF3272" w:rsidRPr="001C1124" w:rsidRDefault="00CF3272" w:rsidP="00CF3272"/>
    <w:p w14:paraId="68656B80" w14:textId="22525B09" w:rsidR="00CF3272" w:rsidRPr="001C1124" w:rsidRDefault="00CF3272" w:rsidP="001C1124">
      <w:proofErr w:type="spellStart"/>
      <w:r w:rsidRPr="00B9682A">
        <w:rPr>
          <w:i/>
        </w:rPr>
        <w:t>Tipularia</w:t>
      </w:r>
      <w:proofErr w:type="spellEnd"/>
      <w:r w:rsidRPr="00B9682A">
        <w:rPr>
          <w:i/>
        </w:rPr>
        <w:t xml:space="preserve"> discolor</w:t>
      </w:r>
      <w:r w:rsidRPr="001C1124">
        <w:t xml:space="preserve"> is called the Crane fly Orchid because its flowers are asymmetric</w:t>
      </w:r>
      <w:r w:rsidRPr="00CF327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1124">
        <w:t xml:space="preserve">with one petal overlapping the dorsal sepal which some think resembles a crane fly in midair. Crane fly is a </w:t>
      </w:r>
      <w:proofErr w:type="spellStart"/>
      <w:r w:rsidRPr="00B9682A">
        <w:rPr>
          <w:i/>
        </w:rPr>
        <w:t>Tipula</w:t>
      </w:r>
      <w:proofErr w:type="spellEnd"/>
      <w:r w:rsidRPr="001C1124">
        <w:t xml:space="preserve"> species of insects resembling a mosquito (superfamily of insects  </w:t>
      </w:r>
      <w:proofErr w:type="spellStart"/>
      <w:r w:rsidRPr="001C1124">
        <w:fldChar w:fldCharType="begin"/>
      </w:r>
      <w:r w:rsidRPr="001C1124">
        <w:instrText xml:space="preserve"> HYPERLINK "https://en.wikipedia.org/wiki/Tipuloidea" \o "Tipuloidea" </w:instrText>
      </w:r>
      <w:r w:rsidRPr="001C1124">
        <w:fldChar w:fldCharType="separate"/>
      </w:r>
      <w:r w:rsidRPr="00B9682A">
        <w:rPr>
          <w:i/>
        </w:rPr>
        <w:t>Tipuloidea</w:t>
      </w:r>
      <w:proofErr w:type="spellEnd"/>
      <w:r w:rsidRPr="001C1124">
        <w:fldChar w:fldCharType="end"/>
      </w:r>
      <w:r w:rsidRPr="001C1124">
        <w:t>).</w:t>
      </w:r>
    </w:p>
    <w:p w14:paraId="15D9FDF8" w14:textId="5D19E4D0" w:rsidR="00CF3272" w:rsidRPr="001C1124" w:rsidRDefault="00CF3272" w:rsidP="00CF3272"/>
    <w:p w14:paraId="08F513E3" w14:textId="4BE8709F" w:rsidR="008333DF" w:rsidRPr="001C1124" w:rsidRDefault="008333DF" w:rsidP="001C1124"/>
    <w:p w14:paraId="0C50D18C" w14:textId="77777777" w:rsidR="008333DF" w:rsidRPr="001C1124" w:rsidRDefault="008333DF" w:rsidP="001C1124"/>
    <w:p w14:paraId="66F0DF38" w14:textId="1BEC9D45" w:rsidR="00CF3272" w:rsidRPr="001C1124" w:rsidRDefault="00CF3272" w:rsidP="001C1124">
      <w:r w:rsidRPr="001C1124">
        <w:t xml:space="preserve">The roots of </w:t>
      </w:r>
      <w:proofErr w:type="spellStart"/>
      <w:r w:rsidRPr="00B9682A">
        <w:rPr>
          <w:i/>
        </w:rPr>
        <w:t>Tipularia</w:t>
      </w:r>
      <w:proofErr w:type="spellEnd"/>
      <w:r w:rsidRPr="00B9682A">
        <w:rPr>
          <w:i/>
        </w:rPr>
        <w:t xml:space="preserve"> </w:t>
      </w:r>
      <w:r w:rsidRPr="001C1124">
        <w:t>are a chain of irregular corms. In midsummer a new corm is formed from which a new ovate leaf appears above ground in the autumn.  This leaf survives the winter and then dies. Then in midsummer the corm sends up an inflorescence. Rodents love the corms and slugs love the leaves and corms. Note the Kentucky Forager says they are edible and</w:t>
      </w:r>
      <w:r w:rsidRPr="00CF327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1124">
        <w:t>taste like potatoes.</w:t>
      </w:r>
      <w:r w:rsidRPr="00431BD4">
        <w:rPr>
          <w:rFonts w:cs="Times New Roman (Body CS)"/>
          <w:vertAlign w:val="superscript"/>
        </w:rPr>
        <w:t>1</w:t>
      </w:r>
    </w:p>
    <w:p w14:paraId="41B0562A" w14:textId="1283C94B" w:rsidR="00CF3272" w:rsidRPr="001C1124" w:rsidRDefault="00CF3272" w:rsidP="00CF3272"/>
    <w:p w14:paraId="1027C970" w14:textId="77777777" w:rsidR="001138BE" w:rsidRPr="001C1124" w:rsidRDefault="001138BE" w:rsidP="00CF3272"/>
    <w:p w14:paraId="40EDB0E4" w14:textId="6857ECE4" w:rsidR="008333DF" w:rsidRPr="001C1124" w:rsidRDefault="001138BE" w:rsidP="00CF3272">
      <w:r w:rsidRPr="001C1124">
        <w:rPr>
          <w:noProof/>
        </w:rPr>
        <w:drawing>
          <wp:anchor distT="0" distB="0" distL="114300" distR="114300" simplePos="0" relativeHeight="251673600" behindDoc="0" locked="0" layoutInCell="1" allowOverlap="1" wp14:anchorId="53D8F110" wp14:editId="0975B02F">
            <wp:simplePos x="0" y="0"/>
            <wp:positionH relativeFrom="column">
              <wp:posOffset>-9236</wp:posOffset>
            </wp:positionH>
            <wp:positionV relativeFrom="page">
              <wp:posOffset>6235989</wp:posOffset>
            </wp:positionV>
            <wp:extent cx="1637665" cy="154241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2-08 at 8.34.57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7665" cy="1542415"/>
                    </a:xfrm>
                    <a:prstGeom prst="rect">
                      <a:avLst/>
                    </a:prstGeom>
                  </pic:spPr>
                </pic:pic>
              </a:graphicData>
            </a:graphic>
            <wp14:sizeRelH relativeFrom="page">
              <wp14:pctWidth>0</wp14:pctWidth>
            </wp14:sizeRelH>
            <wp14:sizeRelV relativeFrom="page">
              <wp14:pctHeight>0</wp14:pctHeight>
            </wp14:sizeRelV>
          </wp:anchor>
        </w:drawing>
      </w:r>
      <w:r w:rsidR="00CF3272" w:rsidRPr="001C1124">
        <w:t xml:space="preserve">Three species of </w:t>
      </w:r>
      <w:proofErr w:type="spellStart"/>
      <w:r w:rsidR="00CF3272" w:rsidRPr="00B9682A">
        <w:rPr>
          <w:i/>
        </w:rPr>
        <w:t>Tipularia</w:t>
      </w:r>
      <w:proofErr w:type="spellEnd"/>
      <w:r w:rsidR="00CF3272" w:rsidRPr="00B9682A">
        <w:rPr>
          <w:i/>
        </w:rPr>
        <w:t xml:space="preserve"> </w:t>
      </w:r>
      <w:r w:rsidR="00CF3272" w:rsidRPr="001C1124">
        <w:t xml:space="preserve">exist. Two are found in Asia. </w:t>
      </w:r>
      <w:proofErr w:type="spellStart"/>
      <w:r w:rsidR="00CF3272" w:rsidRPr="00B9682A">
        <w:rPr>
          <w:i/>
        </w:rPr>
        <w:t>Tipularia</w:t>
      </w:r>
      <w:proofErr w:type="spellEnd"/>
      <w:r w:rsidR="00CF3272" w:rsidRPr="00B9682A">
        <w:rPr>
          <w:i/>
        </w:rPr>
        <w:t xml:space="preserve"> discolor</w:t>
      </w:r>
      <w:r w:rsidR="00CF3272" w:rsidRPr="001C1124">
        <w:t xml:space="preserve"> is the only one found in North America. </w:t>
      </w:r>
      <w:r w:rsidR="00CF3272" w:rsidRPr="00431BD4">
        <w:rPr>
          <w:rFonts w:cs="Times New Roman (Body CS)"/>
          <w:vertAlign w:val="superscript"/>
        </w:rPr>
        <w:t>2</w:t>
      </w:r>
      <w:r w:rsidR="00CF3272" w:rsidRPr="001C1124">
        <w:t xml:space="preserve"> It blooms from mid-July to late August. In North America its range has been expanding.</w:t>
      </w:r>
    </w:p>
    <w:p w14:paraId="5C2DBFA0" w14:textId="6922C8FA" w:rsidR="008333DF" w:rsidRPr="001C1124" w:rsidRDefault="001138BE" w:rsidP="00CF3272">
      <w:r w:rsidRPr="001C1124">
        <w:rPr>
          <w:noProof/>
        </w:rPr>
        <w:drawing>
          <wp:anchor distT="0" distB="0" distL="114300" distR="114300" simplePos="0" relativeHeight="251675648" behindDoc="0" locked="0" layoutInCell="1" allowOverlap="1" wp14:anchorId="56514FDA" wp14:editId="64CC063F">
            <wp:simplePos x="0" y="0"/>
            <wp:positionH relativeFrom="column">
              <wp:posOffset>3933017</wp:posOffset>
            </wp:positionH>
            <wp:positionV relativeFrom="page">
              <wp:posOffset>7155873</wp:posOffset>
            </wp:positionV>
            <wp:extent cx="2251710" cy="24790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pularia Jan.jpg"/>
                    <pic:cNvPicPr/>
                  </pic:nvPicPr>
                  <pic:blipFill rotWithShape="1">
                    <a:blip r:embed="rId10" cstate="print">
                      <a:extLst>
                        <a:ext uri="{28A0092B-C50C-407E-A947-70E740481C1C}">
                          <a14:useLocalDpi xmlns:a14="http://schemas.microsoft.com/office/drawing/2010/main" val="0"/>
                        </a:ext>
                      </a:extLst>
                    </a:blip>
                    <a:srcRect l="10567" t="5829" r="38462" b="10004"/>
                    <a:stretch/>
                  </pic:blipFill>
                  <pic:spPr bwMode="auto">
                    <a:xfrm>
                      <a:off x="0" y="0"/>
                      <a:ext cx="2251710" cy="2479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5E1FBE" w14:textId="18F77A7D" w:rsidR="001138BE" w:rsidRDefault="001138BE" w:rsidP="00CF3272">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CFCF7C" w14:textId="5046BF8C" w:rsidR="001138BE" w:rsidRDefault="001138BE" w:rsidP="00CF3272">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E3E55C" w14:textId="0238B8AE" w:rsidR="001138BE" w:rsidRDefault="001138BE" w:rsidP="00CF3272">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FCA4D1" w14:textId="1F818351" w:rsidR="001138BE" w:rsidRDefault="001138BE" w:rsidP="00CF3272">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120D0A" w14:textId="7DDF5D14" w:rsidR="001138BE" w:rsidRPr="001C1124" w:rsidRDefault="001138BE" w:rsidP="00CF3272"/>
    <w:p w14:paraId="3B1CC116" w14:textId="3DEE97DB" w:rsidR="00CF3272" w:rsidRPr="001C1124" w:rsidRDefault="00CF3272" w:rsidP="00CF3272">
      <w:r w:rsidRPr="001C1124">
        <w:t xml:space="preserve">The plant is 35-45 cm tall. Leaves are solitary and ovate, 6-7 cm in length and 4-6 cm wide. Leaves are dark green above and purple below. Black spots may appear as raised spots surface of some leaves. No fungus or rust has been found to cause this. Some theories are that they are caused by insect </w:t>
      </w:r>
      <w:r w:rsidRPr="001C1124">
        <w:lastRenderedPageBreak/>
        <w:t xml:space="preserve">damage others that they may be a concentration of pigment without a cause from the </w:t>
      </w:r>
      <w:r w:rsidR="00AD529C" w:rsidRPr="001C1124">
        <w:rPr>
          <w:noProof/>
        </w:rPr>
        <w:drawing>
          <wp:anchor distT="0" distB="0" distL="114300" distR="114300" simplePos="0" relativeHeight="251667456" behindDoc="0" locked="0" layoutInCell="1" allowOverlap="1" wp14:anchorId="2C373AEB" wp14:editId="1F1477B7">
            <wp:simplePos x="0" y="0"/>
            <wp:positionH relativeFrom="column">
              <wp:posOffset>4365798</wp:posOffset>
            </wp:positionH>
            <wp:positionV relativeFrom="page">
              <wp:posOffset>1169381</wp:posOffset>
            </wp:positionV>
            <wp:extent cx="1912620" cy="1989455"/>
            <wp:effectExtent l="0" t="0" r="508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1115.jpg"/>
                    <pic:cNvPicPr/>
                  </pic:nvPicPr>
                  <pic:blipFill rotWithShape="1">
                    <a:blip r:embed="rId11" cstate="print">
                      <a:extLst>
                        <a:ext uri="{28A0092B-C50C-407E-A947-70E740481C1C}">
                          <a14:useLocalDpi xmlns:a14="http://schemas.microsoft.com/office/drawing/2010/main" val="0"/>
                        </a:ext>
                      </a:extLst>
                    </a:blip>
                    <a:srcRect l="28047" t="10604" r="22866" b="12804"/>
                    <a:stretch/>
                  </pic:blipFill>
                  <pic:spPr bwMode="auto">
                    <a:xfrm>
                      <a:off x="0" y="0"/>
                      <a:ext cx="1912620" cy="198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1124">
        <w:t>environment.</w:t>
      </w:r>
    </w:p>
    <w:p w14:paraId="2EC1BA05" w14:textId="463CA176" w:rsidR="001138BE" w:rsidRPr="001C1124" w:rsidRDefault="001138BE" w:rsidP="001C1124"/>
    <w:p w14:paraId="737F1D20" w14:textId="1F0AFF7D" w:rsidR="001138BE" w:rsidRPr="001C1124" w:rsidRDefault="00AD529C" w:rsidP="001C1124">
      <w:r w:rsidRPr="001C1124">
        <w:rPr>
          <w:noProof/>
        </w:rPr>
        <w:drawing>
          <wp:anchor distT="0" distB="0" distL="114300" distR="114300" simplePos="0" relativeHeight="251664384" behindDoc="0" locked="0" layoutInCell="1" allowOverlap="1" wp14:anchorId="0B436381" wp14:editId="12540201">
            <wp:simplePos x="0" y="0"/>
            <wp:positionH relativeFrom="column">
              <wp:posOffset>458470</wp:posOffset>
            </wp:positionH>
            <wp:positionV relativeFrom="page">
              <wp:posOffset>1533005</wp:posOffset>
            </wp:positionV>
            <wp:extent cx="2179320" cy="162560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12b96.jpeg"/>
                    <pic:cNvPicPr/>
                  </pic:nvPicPr>
                  <pic:blipFill rotWithShape="1">
                    <a:blip r:embed="rId12" cstate="print">
                      <a:extLst>
                        <a:ext uri="{28A0092B-C50C-407E-A947-70E740481C1C}">
                          <a14:useLocalDpi xmlns:a14="http://schemas.microsoft.com/office/drawing/2010/main" val="0"/>
                        </a:ext>
                      </a:extLst>
                    </a:blip>
                    <a:srcRect l="9117" t="14121" r="20251" b="6711"/>
                    <a:stretch/>
                  </pic:blipFill>
                  <pic:spPr bwMode="auto">
                    <a:xfrm>
                      <a:off x="0" y="0"/>
                      <a:ext cx="2179320"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334C2" w14:textId="642E2174" w:rsidR="001138BE" w:rsidRPr="001C1124" w:rsidRDefault="001138BE" w:rsidP="001C1124"/>
    <w:p w14:paraId="3DAC4852" w14:textId="1A6CE12E" w:rsidR="001138BE" w:rsidRPr="001C1124" w:rsidRDefault="001138BE" w:rsidP="001C1124"/>
    <w:p w14:paraId="193E5B73" w14:textId="64B3ACF6" w:rsidR="001138BE" w:rsidRDefault="001138BE" w:rsidP="001138BE"/>
    <w:p w14:paraId="293B36C4" w14:textId="6EC4EB99" w:rsidR="001138BE" w:rsidRDefault="001138BE" w:rsidP="001138BE"/>
    <w:p w14:paraId="1C1FEABA" w14:textId="4E1E6EDD" w:rsidR="001138BE" w:rsidRPr="001138BE" w:rsidRDefault="001138BE" w:rsidP="001138BE"/>
    <w:p w14:paraId="1E22C958" w14:textId="60944BA7" w:rsidR="001138BE" w:rsidRPr="001C1124" w:rsidRDefault="001138BE" w:rsidP="001C1124"/>
    <w:p w14:paraId="34273AB5" w14:textId="600400F4" w:rsidR="001138BE" w:rsidRDefault="001138BE" w:rsidP="001138BE"/>
    <w:p w14:paraId="14A56A42" w14:textId="28EA22BF" w:rsidR="001138BE" w:rsidRDefault="001138BE" w:rsidP="001138BE"/>
    <w:p w14:paraId="3943B8C7" w14:textId="76147764" w:rsidR="001138BE" w:rsidRDefault="001138BE" w:rsidP="001138BE"/>
    <w:p w14:paraId="0A353403" w14:textId="36191428" w:rsidR="001138BE" w:rsidRDefault="001138BE" w:rsidP="001138BE"/>
    <w:p w14:paraId="7B271DCA" w14:textId="26AED7BA" w:rsidR="001138BE" w:rsidRDefault="001138BE" w:rsidP="001138BE"/>
    <w:p w14:paraId="1C96D277" w14:textId="2FDA9B4F" w:rsidR="001138BE" w:rsidRPr="001138BE" w:rsidRDefault="001138BE" w:rsidP="001138BE"/>
    <w:p w14:paraId="592829BB" w14:textId="7084FC63" w:rsidR="00CF3272" w:rsidRPr="001C1124" w:rsidRDefault="001138BE" w:rsidP="001C1124">
      <w:r w:rsidRPr="001C1124">
        <w:rPr>
          <w:noProof/>
        </w:rPr>
        <w:drawing>
          <wp:anchor distT="0" distB="0" distL="114300" distR="114300" simplePos="0" relativeHeight="251661312" behindDoc="0" locked="0" layoutInCell="1" allowOverlap="1" wp14:anchorId="6FA26E84" wp14:editId="2BB74B0E">
            <wp:simplePos x="0" y="0"/>
            <wp:positionH relativeFrom="column">
              <wp:posOffset>3895321</wp:posOffset>
            </wp:positionH>
            <wp:positionV relativeFrom="page">
              <wp:posOffset>3548553</wp:posOffset>
            </wp:positionV>
            <wp:extent cx="2530475" cy="37960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pular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0475" cy="3796030"/>
                    </a:xfrm>
                    <a:prstGeom prst="rect">
                      <a:avLst/>
                    </a:prstGeom>
                  </pic:spPr>
                </pic:pic>
              </a:graphicData>
            </a:graphic>
            <wp14:sizeRelH relativeFrom="page">
              <wp14:pctWidth>0</wp14:pctWidth>
            </wp14:sizeRelH>
            <wp14:sizeRelV relativeFrom="page">
              <wp14:pctHeight>0</wp14:pctHeight>
            </wp14:sizeRelV>
          </wp:anchor>
        </w:drawing>
      </w:r>
      <w:r w:rsidR="00CF3272" w:rsidRPr="001C1124">
        <w:t xml:space="preserve">“Inflorescence a raceme of 30-40 flowers on a purplish-brown scape, each flower subtended by a minute, almost imperceptible bract. Lip 4-5 cm long x 1-2 cm wide, translucent, pale purple, 3-lobed, the lateral lobes short, acute, the middle lobe long and narrow, lanceolate and dilated apically with a basal spur 13-18 mm long x 0.5-1 mm wide. Petals oblong-elliptic, pale purple 4-5 mm long x 1 mm wide. Sepals similar to petals, 4-5 mm long x 1.5-2 mm wide.” </w:t>
      </w:r>
      <w:r w:rsidR="00CF3272" w:rsidRPr="00431BD4">
        <w:rPr>
          <w:rFonts w:cs="Times New Roman (Body CS)"/>
          <w:vertAlign w:val="superscript"/>
        </w:rPr>
        <w:t>3</w:t>
      </w:r>
    </w:p>
    <w:p w14:paraId="75276F43" w14:textId="2E36B31B" w:rsidR="001138BE" w:rsidRDefault="001138BE" w:rsidP="001138BE">
      <w:pPr>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AED1A0" w14:textId="1742E87B" w:rsidR="001138BE" w:rsidRDefault="001C1124" w:rsidP="001138BE">
      <w:pPr>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3272">
        <w:rPr>
          <w:rFonts w:cstheme="minorHAnsi"/>
          <w:noProof/>
          <w:color w:val="000000" w:themeColor="text1"/>
        </w:rPr>
        <w:drawing>
          <wp:anchor distT="0" distB="0" distL="114300" distR="114300" simplePos="0" relativeHeight="251676672" behindDoc="0" locked="0" layoutInCell="1" allowOverlap="1" wp14:anchorId="30FB2716" wp14:editId="29005D6A">
            <wp:simplePos x="0" y="0"/>
            <wp:positionH relativeFrom="column">
              <wp:posOffset>-119553</wp:posOffset>
            </wp:positionH>
            <wp:positionV relativeFrom="page">
              <wp:posOffset>5154641</wp:posOffset>
            </wp:positionV>
            <wp:extent cx="3086100" cy="17341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pularia Nectar Spu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6100" cy="1734185"/>
                    </a:xfrm>
                    <a:prstGeom prst="rect">
                      <a:avLst/>
                    </a:prstGeom>
                  </pic:spPr>
                </pic:pic>
              </a:graphicData>
            </a:graphic>
            <wp14:sizeRelH relativeFrom="page">
              <wp14:pctWidth>0</wp14:pctWidth>
            </wp14:sizeRelH>
            <wp14:sizeRelV relativeFrom="page">
              <wp14:pctHeight>0</wp14:pctHeight>
            </wp14:sizeRelV>
          </wp:anchor>
        </w:drawing>
      </w:r>
    </w:p>
    <w:p w14:paraId="369EB377" w14:textId="3DD45EBA" w:rsidR="001138BE" w:rsidRDefault="001138BE" w:rsidP="001138BE">
      <w:pPr>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5BAB78" w14:textId="3438E7F2" w:rsidR="001138BE" w:rsidRDefault="001138BE" w:rsidP="001138BE">
      <w:pPr>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DFF4C6" w14:textId="6C5CA4AE" w:rsidR="001138BE" w:rsidRDefault="001138BE" w:rsidP="001138BE">
      <w:pPr>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502A8A" w14:textId="1D10BECC" w:rsidR="001138BE" w:rsidRDefault="001138BE" w:rsidP="001138BE">
      <w:pPr>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2CCBDC" w14:textId="368D518C" w:rsidR="001138BE" w:rsidRDefault="001138BE" w:rsidP="001138BE">
      <w:pPr>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F9C761" w14:textId="7DEBEA67" w:rsidR="001138BE" w:rsidRDefault="001138BE" w:rsidP="001138BE">
      <w:pPr>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38A161" w14:textId="7C9A31F4" w:rsidR="001138BE" w:rsidRDefault="001138BE" w:rsidP="001138BE">
      <w:pPr>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67BAB6" w14:textId="77777777" w:rsidR="001138BE" w:rsidRDefault="001138BE" w:rsidP="001138BE">
      <w:pPr>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F6521F" w14:textId="77777777" w:rsidR="001138BE" w:rsidRDefault="001138BE" w:rsidP="001138BE">
      <w:pPr>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ACF05E" w14:textId="77777777" w:rsidR="001138BE" w:rsidRPr="001C1124" w:rsidRDefault="001138BE" w:rsidP="001138BE"/>
    <w:p w14:paraId="56E76730" w14:textId="77777777" w:rsidR="001138BE" w:rsidRPr="001C1124" w:rsidRDefault="001138BE" w:rsidP="001138BE"/>
    <w:p w14:paraId="2DC27CB9" w14:textId="460D4B44" w:rsidR="00CF3272" w:rsidRPr="001138BE" w:rsidRDefault="00CF3272" w:rsidP="001138BE">
      <w:proofErr w:type="spellStart"/>
      <w:r w:rsidRPr="00B9682A">
        <w:rPr>
          <w:i/>
        </w:rPr>
        <w:t>Tipularia</w:t>
      </w:r>
      <w:proofErr w:type="spellEnd"/>
      <w:r w:rsidRPr="001C1124">
        <w:t xml:space="preserve"> flowers are unique in North America in that they do not have bilateral symmetry.  They have uneven numbers of petals and sepals on either side of the column making them appear lopsided. They are also angled to the right or left side of the main stem. </w:t>
      </w:r>
    </w:p>
    <w:p w14:paraId="19378653" w14:textId="77777777" w:rsidR="00CF3272" w:rsidRPr="00CF3272" w:rsidRDefault="00CF3272" w:rsidP="00CF3272">
      <w:pPr>
        <w:pStyle w:val="Heading2"/>
        <w:spacing w:before="0"/>
        <w:textAlignment w:val="baseline"/>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28CBB6" w14:textId="77777777" w:rsidR="00CF3272" w:rsidRPr="001C1124" w:rsidRDefault="00CF3272" w:rsidP="001C1124">
      <w:r w:rsidRPr="001C1124">
        <w:rPr>
          <w:noProof/>
        </w:rPr>
        <w:drawing>
          <wp:anchor distT="0" distB="0" distL="114300" distR="114300" simplePos="0" relativeHeight="251666432" behindDoc="0" locked="0" layoutInCell="1" allowOverlap="1" wp14:anchorId="7398823F" wp14:editId="3CC99F53">
            <wp:simplePos x="0" y="0"/>
            <wp:positionH relativeFrom="column">
              <wp:posOffset>-9352</wp:posOffset>
            </wp:positionH>
            <wp:positionV relativeFrom="paragraph">
              <wp:posOffset>64828</wp:posOffset>
            </wp:positionV>
            <wp:extent cx="1991360" cy="117284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2-08 at 8.57.58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1360" cy="1172845"/>
                    </a:xfrm>
                    <a:prstGeom prst="rect">
                      <a:avLst/>
                    </a:prstGeom>
                  </pic:spPr>
                </pic:pic>
              </a:graphicData>
            </a:graphic>
            <wp14:sizeRelH relativeFrom="page">
              <wp14:pctWidth>0</wp14:pctWidth>
            </wp14:sizeRelH>
            <wp14:sizeRelV relativeFrom="page">
              <wp14:pctHeight>0</wp14:pctHeight>
            </wp14:sizeRelV>
          </wp:anchor>
        </w:drawing>
      </w:r>
      <w:r w:rsidRPr="001C1124">
        <w:t xml:space="preserve">Pollinators observed visiting </w:t>
      </w:r>
      <w:proofErr w:type="spellStart"/>
      <w:r w:rsidRPr="00B9682A">
        <w:rPr>
          <w:i/>
        </w:rPr>
        <w:t>Tipularia</w:t>
      </w:r>
      <w:proofErr w:type="spellEnd"/>
      <w:r w:rsidRPr="001C1124">
        <w:t xml:space="preserve"> have </w:t>
      </w:r>
      <w:proofErr w:type="spellStart"/>
      <w:r w:rsidRPr="001C1124">
        <w:t>pollinaria</w:t>
      </w:r>
      <w:proofErr w:type="spellEnd"/>
      <w:r w:rsidRPr="001C1124">
        <w:t xml:space="preserve"> attached to their right eye when visiting right angled flowers and left eye for left angled. Flowers. Anther cap retention promotes outcrossing in </w:t>
      </w:r>
      <w:proofErr w:type="spellStart"/>
      <w:r w:rsidRPr="00B9682A">
        <w:rPr>
          <w:i/>
        </w:rPr>
        <w:t>Tipularia</w:t>
      </w:r>
      <w:proofErr w:type="spellEnd"/>
      <w:r w:rsidRPr="001C1124">
        <w:t xml:space="preserve">. Pollinators of </w:t>
      </w:r>
      <w:proofErr w:type="spellStart"/>
      <w:r w:rsidRPr="00B9682A">
        <w:rPr>
          <w:i/>
        </w:rPr>
        <w:t>Tipilaria</w:t>
      </w:r>
      <w:proofErr w:type="spellEnd"/>
      <w:r w:rsidRPr="001C1124">
        <w:t xml:space="preserve"> are nocturnal moths called millers - </w:t>
      </w:r>
      <w:proofErr w:type="spellStart"/>
      <w:r w:rsidRPr="00B9682A">
        <w:rPr>
          <w:i/>
        </w:rPr>
        <w:t>Pseudaletia</w:t>
      </w:r>
      <w:proofErr w:type="spellEnd"/>
      <w:r w:rsidRPr="00B9682A">
        <w:rPr>
          <w:i/>
        </w:rPr>
        <w:t xml:space="preserve"> unipuncta.</w:t>
      </w:r>
      <w:r w:rsidRPr="00431BD4">
        <w:rPr>
          <w:rFonts w:cs="Times New Roman (Body CS)"/>
          <w:vertAlign w:val="superscript"/>
        </w:rPr>
        <w:t>4</w:t>
      </w:r>
    </w:p>
    <w:p w14:paraId="721BC960" w14:textId="77777777" w:rsidR="00CF3272" w:rsidRPr="001C1124" w:rsidRDefault="00CF3272" w:rsidP="001C1124"/>
    <w:p w14:paraId="6123DAD4" w14:textId="77777777" w:rsidR="001138BE" w:rsidRPr="001C1124" w:rsidRDefault="001138BE" w:rsidP="001C1124"/>
    <w:p w14:paraId="2F0953ED" w14:textId="170976EB" w:rsidR="00CF3272" w:rsidRPr="001C1124" w:rsidRDefault="00CF3272" w:rsidP="001C1124">
      <w:r w:rsidRPr="001C1124">
        <w:t xml:space="preserve">While seed production is from self-pollination and insect pollination, the main method of reproduction is by the asexual method of underground production of corms. Studies are being done on the fungal effect on reproduction of </w:t>
      </w:r>
      <w:proofErr w:type="spellStart"/>
      <w:r w:rsidRPr="00431BD4">
        <w:rPr>
          <w:i/>
        </w:rPr>
        <w:t>Tipularia</w:t>
      </w:r>
      <w:proofErr w:type="spellEnd"/>
      <w:r w:rsidRPr="001C1124">
        <w:t xml:space="preserve"> along with Goodyera.5</w:t>
      </w:r>
    </w:p>
    <w:p w14:paraId="13E572CF" w14:textId="77777777" w:rsidR="00CF3272" w:rsidRPr="001C1124" w:rsidRDefault="00CF3272" w:rsidP="001C1124"/>
    <w:p w14:paraId="64721C28" w14:textId="77777777" w:rsidR="00CF3272" w:rsidRPr="001C1124" w:rsidRDefault="00CF3272" w:rsidP="001C1124">
      <w:r w:rsidRPr="001C1124">
        <w:t xml:space="preserve">Habitats for </w:t>
      </w:r>
      <w:proofErr w:type="spellStart"/>
      <w:r w:rsidRPr="00431BD4">
        <w:rPr>
          <w:i/>
        </w:rPr>
        <w:t>Tipularia</w:t>
      </w:r>
      <w:proofErr w:type="spellEnd"/>
      <w:r w:rsidRPr="001C1124">
        <w:t xml:space="preserve"> are quite varied ranging with moderate and well balanced moist to dry woodland regions with neutral to acid soils. They are found among beech, maple, oak, hickory and dogwood.  They are found in regions with </w:t>
      </w:r>
      <w:proofErr w:type="spellStart"/>
      <w:r w:rsidRPr="00431BD4">
        <w:rPr>
          <w:i/>
        </w:rPr>
        <w:t>Aplectrum</w:t>
      </w:r>
      <w:proofErr w:type="spellEnd"/>
      <w:r w:rsidRPr="001C1124">
        <w:t xml:space="preserve"> and </w:t>
      </w:r>
      <w:proofErr w:type="spellStart"/>
      <w:r w:rsidRPr="00431BD4">
        <w:rPr>
          <w:i/>
        </w:rPr>
        <w:t>Goodyera</w:t>
      </w:r>
      <w:proofErr w:type="spellEnd"/>
      <w:r w:rsidRPr="001C1124">
        <w:t>.</w:t>
      </w:r>
    </w:p>
    <w:p w14:paraId="08AF03C6" w14:textId="77777777" w:rsidR="00CF3272" w:rsidRPr="00024DEB" w:rsidRDefault="00CF3272" w:rsidP="00CF3272">
      <w:pPr>
        <w:rPr>
          <w:rFonts w:cstheme="minorHAnsi"/>
        </w:rPr>
      </w:pPr>
    </w:p>
    <w:p w14:paraId="3D308338" w14:textId="77777777" w:rsidR="00CF3272" w:rsidRPr="00024DEB" w:rsidRDefault="00CF3272" w:rsidP="00CF3272">
      <w:pPr>
        <w:pStyle w:val="ListParagraph"/>
        <w:numPr>
          <w:ilvl w:val="0"/>
          <w:numId w:val="1"/>
        </w:numPr>
        <w:rPr>
          <w:rFonts w:eastAsia="Times New Roman" w:cstheme="minorHAnsi"/>
        </w:rPr>
      </w:pPr>
      <w:r w:rsidRPr="00024DEB">
        <w:rPr>
          <w:rFonts w:cstheme="minorHAnsi"/>
        </w:rPr>
        <w:t xml:space="preserve">The Kentucky Forager, Signs of Life After a Long Winter, </w:t>
      </w:r>
      <w:hyperlink r:id="rId16" w:history="1">
        <w:r w:rsidRPr="00024DEB">
          <w:rPr>
            <w:rStyle w:val="Hyperlink"/>
            <w:rFonts w:cstheme="minorHAnsi"/>
          </w:rPr>
          <w:t>https://kentuckyforager.com/2013/03/24/signs-of-life-after-a-long-winter/</w:t>
        </w:r>
      </w:hyperlink>
    </w:p>
    <w:p w14:paraId="0926CF58" w14:textId="77777777" w:rsidR="00CF3272" w:rsidRPr="00024DEB" w:rsidRDefault="00CF3272" w:rsidP="00CF3272">
      <w:pPr>
        <w:pStyle w:val="ListParagraph"/>
        <w:numPr>
          <w:ilvl w:val="0"/>
          <w:numId w:val="1"/>
        </w:numPr>
        <w:rPr>
          <w:rFonts w:eastAsia="Times New Roman" w:cstheme="minorHAnsi"/>
        </w:rPr>
      </w:pPr>
      <w:r w:rsidRPr="00024DEB">
        <w:rPr>
          <w:rFonts w:eastAsia="Times New Roman" w:cstheme="minorHAnsi"/>
          <w:i/>
        </w:rPr>
        <w:t>Native Orchids of North America, North of Mexico</w:t>
      </w:r>
      <w:r w:rsidRPr="00024DEB">
        <w:rPr>
          <w:rFonts w:eastAsia="Times New Roman" w:cstheme="minorHAnsi"/>
        </w:rPr>
        <w:t xml:space="preserve">, Donovan Stewart </w:t>
      </w:r>
      <w:proofErr w:type="spellStart"/>
      <w:r w:rsidRPr="00024DEB">
        <w:rPr>
          <w:rFonts w:eastAsia="Times New Roman" w:cstheme="minorHAnsi"/>
        </w:rPr>
        <w:t>Correll</w:t>
      </w:r>
      <w:proofErr w:type="spellEnd"/>
      <w:r w:rsidRPr="00024DEB">
        <w:rPr>
          <w:rFonts w:eastAsia="Times New Roman" w:cstheme="minorHAnsi"/>
        </w:rPr>
        <w:t xml:space="preserve">, </w:t>
      </w:r>
      <w:proofErr w:type="spellStart"/>
      <w:r w:rsidRPr="00024DEB">
        <w:rPr>
          <w:rFonts w:eastAsia="Times New Roman" w:cstheme="minorHAnsi"/>
        </w:rPr>
        <w:t>Standford</w:t>
      </w:r>
      <w:proofErr w:type="spellEnd"/>
      <w:r w:rsidRPr="00024DEB">
        <w:rPr>
          <w:rFonts w:eastAsia="Times New Roman" w:cstheme="minorHAnsi"/>
        </w:rPr>
        <w:t xml:space="preserve"> University Press, 1978, pp.277-279.</w:t>
      </w:r>
    </w:p>
    <w:p w14:paraId="30ED07D6" w14:textId="77777777" w:rsidR="00CF3272" w:rsidRPr="00024DEB" w:rsidRDefault="00CF3272" w:rsidP="00CF3272">
      <w:pPr>
        <w:pStyle w:val="ListParagraph"/>
        <w:numPr>
          <w:ilvl w:val="0"/>
          <w:numId w:val="1"/>
        </w:numPr>
        <w:rPr>
          <w:rFonts w:cstheme="minorHAnsi"/>
        </w:rPr>
      </w:pPr>
      <w:r w:rsidRPr="00024DEB">
        <w:rPr>
          <w:rFonts w:cstheme="minorHAnsi"/>
          <w:i/>
        </w:rPr>
        <w:t>Orchids of Indiana</w:t>
      </w:r>
      <w:r w:rsidRPr="00024DEB">
        <w:rPr>
          <w:rFonts w:cstheme="minorHAnsi"/>
        </w:rPr>
        <w:t xml:space="preserve">, Michael A. </w:t>
      </w:r>
      <w:proofErr w:type="spellStart"/>
      <w:r w:rsidRPr="00024DEB">
        <w:rPr>
          <w:rFonts w:cstheme="minorHAnsi"/>
        </w:rPr>
        <w:t>Homoya</w:t>
      </w:r>
      <w:proofErr w:type="spellEnd"/>
      <w:r w:rsidRPr="00024DEB">
        <w:rPr>
          <w:rFonts w:cstheme="minorHAnsi"/>
        </w:rPr>
        <w:t>, Indiana Academy of Science, 1993, pp228-233.</w:t>
      </w:r>
    </w:p>
    <w:p w14:paraId="10525E4F" w14:textId="77777777" w:rsidR="00CF3272" w:rsidRPr="00024DEB" w:rsidRDefault="00CF3272" w:rsidP="00CF3272">
      <w:pPr>
        <w:pStyle w:val="ListParagraph"/>
        <w:numPr>
          <w:ilvl w:val="0"/>
          <w:numId w:val="1"/>
        </w:numPr>
        <w:rPr>
          <w:rFonts w:cstheme="minorHAnsi"/>
        </w:rPr>
      </w:pPr>
      <w:r w:rsidRPr="00024DEB">
        <w:rPr>
          <w:rFonts w:cstheme="minorHAnsi"/>
        </w:rPr>
        <w:t xml:space="preserve">Studies on the Pollination Ecology of </w:t>
      </w:r>
      <w:proofErr w:type="spellStart"/>
      <w:r w:rsidRPr="00024DEB">
        <w:rPr>
          <w:rFonts w:cstheme="minorHAnsi"/>
        </w:rPr>
        <w:t>Tipularia</w:t>
      </w:r>
      <w:proofErr w:type="spellEnd"/>
      <w:r w:rsidRPr="00024DEB">
        <w:rPr>
          <w:rFonts w:cstheme="minorHAnsi"/>
        </w:rPr>
        <w:t xml:space="preserve"> discolor (</w:t>
      </w:r>
      <w:proofErr w:type="spellStart"/>
      <w:r w:rsidRPr="00024DEB">
        <w:rPr>
          <w:rFonts w:cstheme="minorHAnsi"/>
        </w:rPr>
        <w:t>Orchidaceae</w:t>
      </w:r>
      <w:proofErr w:type="spellEnd"/>
      <w:r w:rsidRPr="00024DEB">
        <w:rPr>
          <w:rFonts w:cstheme="minorHAnsi"/>
        </w:rPr>
        <w:t xml:space="preserve">), Dennis F. Whigham and Margaret </w:t>
      </w:r>
      <w:proofErr w:type="spellStart"/>
      <w:r w:rsidRPr="00024DEB">
        <w:rPr>
          <w:rFonts w:cstheme="minorHAnsi"/>
        </w:rPr>
        <w:t>McWhethy</w:t>
      </w:r>
      <w:proofErr w:type="spellEnd"/>
      <w:r w:rsidRPr="00024DEB">
        <w:rPr>
          <w:rFonts w:cstheme="minorHAnsi"/>
        </w:rPr>
        <w:t xml:space="preserve">, </w:t>
      </w:r>
      <w:r w:rsidRPr="00024DEB">
        <w:rPr>
          <w:rFonts w:cstheme="minorHAnsi"/>
          <w:i/>
        </w:rPr>
        <w:t>Botany</w:t>
      </w:r>
      <w:r w:rsidRPr="00024DEB">
        <w:rPr>
          <w:rFonts w:cstheme="minorHAnsi"/>
        </w:rPr>
        <w:t xml:space="preserve">, 1980, </w:t>
      </w:r>
      <w:hyperlink r:id="rId17" w:anchor="page_scan_tab_contents" w:history="1">
        <w:r w:rsidRPr="00024DEB">
          <w:rPr>
            <w:rStyle w:val="Hyperlink"/>
            <w:rFonts w:cstheme="minorHAnsi"/>
          </w:rPr>
          <w:t>https://www.jstor.org/stable/2442295?seq=1#page_scan_tab_contents</w:t>
        </w:r>
      </w:hyperlink>
    </w:p>
    <w:p w14:paraId="42F8ADB4" w14:textId="000750C0" w:rsidR="00CF3272" w:rsidRPr="00024DEB" w:rsidRDefault="00431BD4" w:rsidP="00CF3272">
      <w:pPr>
        <w:pStyle w:val="ListParagraph"/>
        <w:numPr>
          <w:ilvl w:val="0"/>
          <w:numId w:val="1"/>
        </w:numPr>
        <w:rPr>
          <w:rStyle w:val="Hyperlink"/>
          <w:rFonts w:cstheme="minorHAnsi"/>
          <w:color w:val="auto"/>
          <w:u w:val="none"/>
        </w:rPr>
      </w:pPr>
      <w:r>
        <w:rPr>
          <w:rFonts w:cstheme="minorHAnsi"/>
        </w:rPr>
        <w:t>“</w:t>
      </w:r>
      <w:r w:rsidR="00CF3272" w:rsidRPr="00024DEB">
        <w:rPr>
          <w:rFonts w:cstheme="minorHAnsi"/>
        </w:rPr>
        <w:t>Limitations on orchid recruitment: not a simple picture,</w:t>
      </w:r>
      <w:r>
        <w:rPr>
          <w:rFonts w:cstheme="minorHAnsi"/>
        </w:rPr>
        <w:t>”</w:t>
      </w:r>
      <w:r w:rsidR="00CF3272" w:rsidRPr="00024DEB">
        <w:rPr>
          <w:rFonts w:cstheme="minorHAnsi"/>
        </w:rPr>
        <w:t xml:space="preserve"> Melissa K. McCormick ,D. Lee Taylor,  Katarina </w:t>
      </w:r>
      <w:proofErr w:type="spellStart"/>
      <w:r w:rsidR="00CF3272" w:rsidRPr="00024DEB">
        <w:rPr>
          <w:rFonts w:cstheme="minorHAnsi"/>
        </w:rPr>
        <w:t>Juhaszova</w:t>
      </w:r>
      <w:proofErr w:type="spellEnd"/>
      <w:r w:rsidR="00CF3272" w:rsidRPr="00024DEB">
        <w:rPr>
          <w:rFonts w:cstheme="minorHAnsi"/>
        </w:rPr>
        <w:t xml:space="preserve">, Robert K. Burnett Jr, Dennis F. Whigham And John P. O'Neill,, </w:t>
      </w:r>
      <w:r w:rsidR="00CF3272" w:rsidRPr="00024DEB">
        <w:rPr>
          <w:rFonts w:cstheme="minorHAnsi"/>
          <w:i/>
        </w:rPr>
        <w:t>Molecular Biology</w:t>
      </w:r>
      <w:r w:rsidR="00CF3272" w:rsidRPr="00024DEB">
        <w:rPr>
          <w:rFonts w:cstheme="minorHAnsi"/>
        </w:rPr>
        <w:t xml:space="preserve">, </w:t>
      </w:r>
      <w:hyperlink r:id="rId18" w:history="1">
        <w:r w:rsidR="00CF3272" w:rsidRPr="00024DEB">
          <w:rPr>
            <w:rStyle w:val="Hyperlink"/>
            <w:rFonts w:cstheme="minorHAnsi"/>
          </w:rPr>
          <w:t>https://www.fs.fed.us/pnw/pubs/journals/pnw_2012_mccormick001.pdf</w:t>
        </w:r>
      </w:hyperlink>
    </w:p>
    <w:p w14:paraId="592CA449" w14:textId="708F1843" w:rsidR="00CF3272" w:rsidRPr="00024DEB" w:rsidRDefault="00CF3272" w:rsidP="00CF3272">
      <w:pPr>
        <w:pStyle w:val="NormalWeb"/>
        <w:ind w:left="720"/>
        <w:rPr>
          <w:rFonts w:asciiTheme="minorHAnsi" w:hAnsiTheme="minorHAnsi" w:cstheme="minorHAnsi"/>
        </w:rPr>
      </w:pPr>
      <w:r w:rsidRPr="00024DEB">
        <w:rPr>
          <w:rFonts w:asciiTheme="minorHAnsi" w:hAnsiTheme="minorHAnsi" w:cstheme="minorHAnsi"/>
        </w:rPr>
        <w:t>Photos Jeanne Rhinehart, Jan Yates, Angela Carter</w:t>
      </w:r>
      <w:r w:rsidR="008C713A">
        <w:rPr>
          <w:rFonts w:asciiTheme="minorHAnsi" w:hAnsiTheme="minorHAnsi" w:cstheme="minorHAnsi"/>
        </w:rPr>
        <w:t>,</w:t>
      </w:r>
      <w:r w:rsidRPr="00024DEB">
        <w:rPr>
          <w:rFonts w:asciiTheme="minorHAnsi" w:hAnsiTheme="minorHAnsi" w:cstheme="minorHAnsi"/>
        </w:rPr>
        <w:t xml:space="preserve"> </w:t>
      </w:r>
      <w:r w:rsidRPr="00024DEB">
        <w:rPr>
          <w:rFonts w:asciiTheme="minorHAnsi" w:eastAsiaTheme="minorHAnsi" w:hAnsiTheme="minorHAnsi" w:cstheme="minorHAnsi"/>
        </w:rPr>
        <w:t>Wikipedia</w:t>
      </w:r>
    </w:p>
    <w:p w14:paraId="52EC7DC9" w14:textId="77777777" w:rsidR="00CF3272" w:rsidRDefault="00CF3272" w:rsidP="00CF3272">
      <w:pPr>
        <w:pStyle w:val="Body"/>
        <w:rPr>
          <w:sz w:val="28"/>
          <w:szCs w:val="28"/>
        </w:rPr>
      </w:pPr>
    </w:p>
    <w:p w14:paraId="55A27B42" w14:textId="7B4B4168" w:rsidR="00CF3272" w:rsidRPr="008C713A" w:rsidRDefault="00CF3272" w:rsidP="00CF3272">
      <w:pPr>
        <w:pStyle w:val="NormalWeb"/>
        <w:rPr>
          <w:rFonts w:asciiTheme="minorHAnsi" w:hAnsiTheme="minorHAnsi" w:cstheme="minorHAnsi"/>
        </w:rPr>
      </w:pPr>
      <w:r w:rsidRPr="008C713A">
        <w:rPr>
          <w:rFonts w:asciiTheme="minorHAnsi" w:hAnsiTheme="minorHAnsi" w:cstheme="minorHAnsi"/>
          <w:noProof/>
        </w:rPr>
        <w:drawing>
          <wp:anchor distT="0" distB="0" distL="114300" distR="114300" simplePos="0" relativeHeight="251671552" behindDoc="0" locked="0" layoutInCell="1" allowOverlap="1" wp14:anchorId="1DF2177C" wp14:editId="6B7BABD6">
            <wp:simplePos x="0" y="0"/>
            <wp:positionH relativeFrom="column">
              <wp:posOffset>-129309</wp:posOffset>
            </wp:positionH>
            <wp:positionV relativeFrom="paragraph">
              <wp:posOffset>203143</wp:posOffset>
            </wp:positionV>
            <wp:extent cx="775970" cy="103441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inal.jpg"/>
                    <pic:cNvPicPr/>
                  </pic:nvPicPr>
                  <pic:blipFill>
                    <a:blip r:embed="rId5">
                      <a:extLst>
                        <a:ext uri="{28A0092B-C50C-407E-A947-70E740481C1C}">
                          <a14:useLocalDpi xmlns:a14="http://schemas.microsoft.com/office/drawing/2010/main" val="0"/>
                        </a:ext>
                      </a:extLst>
                    </a:blip>
                    <a:stretch>
                      <a:fillRect/>
                    </a:stretch>
                  </pic:blipFill>
                  <pic:spPr>
                    <a:xfrm>
                      <a:off x="0" y="0"/>
                      <a:ext cx="775970" cy="1034415"/>
                    </a:xfrm>
                    <a:prstGeom prst="rect">
                      <a:avLst/>
                    </a:prstGeom>
                  </pic:spPr>
                </pic:pic>
              </a:graphicData>
            </a:graphic>
            <wp14:sizeRelH relativeFrom="page">
              <wp14:pctWidth>0</wp14:pctWidth>
            </wp14:sizeRelH>
            <wp14:sizeRelV relativeFrom="page">
              <wp14:pctHeight>0</wp14:pctHeight>
            </wp14:sizeRelV>
          </wp:anchor>
        </w:drawing>
      </w:r>
      <w:r w:rsidRPr="008C713A">
        <w:rPr>
          <w:rFonts w:asciiTheme="minorHAnsi" w:hAnsiTheme="minorHAnsi" w:cstheme="minorHAnsi"/>
        </w:rPr>
        <w:t xml:space="preserve">NATIVE ORCHID PROTECTION AND EDUCATION – NOPES January </w:t>
      </w:r>
      <w:r w:rsidR="00FE42F5">
        <w:rPr>
          <w:rFonts w:asciiTheme="minorHAnsi" w:hAnsiTheme="minorHAnsi" w:cstheme="minorHAnsi"/>
        </w:rPr>
        <w:t>28</w:t>
      </w:r>
      <w:r w:rsidR="00FE42F5" w:rsidRPr="00FE42F5">
        <w:rPr>
          <w:rFonts w:asciiTheme="minorHAnsi" w:hAnsiTheme="minorHAnsi" w:cs="Calibri (Body)"/>
          <w:vertAlign w:val="superscript"/>
        </w:rPr>
        <w:t>th</w:t>
      </w:r>
      <w:r w:rsidR="00FE42F5">
        <w:rPr>
          <w:rFonts w:asciiTheme="minorHAnsi" w:hAnsiTheme="minorHAnsi" w:cstheme="minorHAnsi"/>
        </w:rPr>
        <w:t xml:space="preserve">, </w:t>
      </w:r>
      <w:proofErr w:type="gramStart"/>
      <w:r w:rsidR="00FE42F5">
        <w:rPr>
          <w:rFonts w:asciiTheme="minorHAnsi" w:hAnsiTheme="minorHAnsi" w:cstheme="minorHAnsi"/>
        </w:rPr>
        <w:t xml:space="preserve">2019 </w:t>
      </w:r>
      <w:r w:rsidRPr="008C713A">
        <w:rPr>
          <w:rFonts w:asciiTheme="minorHAnsi" w:hAnsiTheme="minorHAnsi" w:cstheme="minorHAnsi"/>
        </w:rPr>
        <w:t xml:space="preserve"> Meeting</w:t>
      </w:r>
      <w:proofErr w:type="gramEnd"/>
      <w:r w:rsidRPr="008C713A">
        <w:rPr>
          <w:rFonts w:asciiTheme="minorHAnsi" w:hAnsiTheme="minorHAnsi" w:cstheme="minorHAnsi"/>
        </w:rPr>
        <w:t xml:space="preserve"> </w:t>
      </w:r>
    </w:p>
    <w:p w14:paraId="555F7AC0" w14:textId="3DDD5EEA" w:rsidR="00CF3272" w:rsidRPr="008C713A" w:rsidRDefault="00CF3272" w:rsidP="00CF3272">
      <w:pPr>
        <w:pStyle w:val="NormalWeb"/>
        <w:rPr>
          <w:rFonts w:asciiTheme="minorHAnsi" w:hAnsiTheme="minorHAnsi" w:cstheme="minorHAnsi"/>
        </w:rPr>
      </w:pPr>
      <w:r w:rsidRPr="008C713A">
        <w:rPr>
          <w:rFonts w:asciiTheme="minorHAnsi" w:hAnsiTheme="minorHAnsi" w:cstheme="minorHAnsi"/>
        </w:rPr>
        <w:t xml:space="preserve">ATTENDEES: Angela Carter, Diana Dwight, Teresa </w:t>
      </w:r>
      <w:proofErr w:type="spellStart"/>
      <w:r w:rsidRPr="008C713A">
        <w:rPr>
          <w:rFonts w:asciiTheme="minorHAnsi" w:hAnsiTheme="minorHAnsi" w:cstheme="minorHAnsi"/>
        </w:rPr>
        <w:t>Huesman</w:t>
      </w:r>
      <w:proofErr w:type="spellEnd"/>
      <w:r w:rsidRPr="008C713A">
        <w:rPr>
          <w:rFonts w:asciiTheme="minorHAnsi" w:hAnsiTheme="minorHAnsi" w:cstheme="minorHAnsi"/>
        </w:rPr>
        <w:t xml:space="preserve">, John Jaworski, Jun Lao, Barry Rhinehart, Jeanne Rhinehart, Lois </w:t>
      </w:r>
      <w:proofErr w:type="spellStart"/>
      <w:r w:rsidRPr="008C713A">
        <w:rPr>
          <w:rFonts w:asciiTheme="minorHAnsi" w:hAnsiTheme="minorHAnsi" w:cstheme="minorHAnsi"/>
        </w:rPr>
        <w:t>Shadix</w:t>
      </w:r>
      <w:proofErr w:type="spellEnd"/>
      <w:r w:rsidRPr="008C713A">
        <w:rPr>
          <w:rFonts w:asciiTheme="minorHAnsi" w:hAnsiTheme="minorHAnsi" w:cstheme="minorHAnsi"/>
        </w:rPr>
        <w:t xml:space="preserve">, Flower White, Alan Wolfson, Connie Peebles </w:t>
      </w:r>
      <w:r w:rsidR="008C713A" w:rsidRPr="008C713A">
        <w:rPr>
          <w:rFonts w:asciiTheme="minorHAnsi" w:hAnsiTheme="minorHAnsi" w:cstheme="minorHAnsi"/>
        </w:rPr>
        <w:t>W</w:t>
      </w:r>
      <w:r w:rsidR="008C713A">
        <w:rPr>
          <w:rFonts w:asciiTheme="minorHAnsi" w:hAnsiTheme="minorHAnsi" w:cstheme="minorHAnsi"/>
        </w:rPr>
        <w:t>olfson</w:t>
      </w:r>
      <w:r w:rsidR="008C713A" w:rsidRPr="008C713A">
        <w:rPr>
          <w:rFonts w:asciiTheme="minorHAnsi" w:hAnsiTheme="minorHAnsi" w:cstheme="minorHAnsi"/>
        </w:rPr>
        <w:t>,</w:t>
      </w:r>
      <w:r w:rsidRPr="008C713A">
        <w:rPr>
          <w:rFonts w:asciiTheme="minorHAnsi" w:hAnsiTheme="minorHAnsi" w:cstheme="minorHAnsi"/>
        </w:rPr>
        <w:t xml:space="preserve"> and Jan Yates. </w:t>
      </w:r>
    </w:p>
    <w:p w14:paraId="4AF5078B" w14:textId="77777777" w:rsidR="00CF3272" w:rsidRPr="008C713A" w:rsidRDefault="00CF3272" w:rsidP="00CF3272">
      <w:pPr>
        <w:pStyle w:val="NormalWeb"/>
        <w:rPr>
          <w:rFonts w:asciiTheme="minorHAnsi" w:hAnsiTheme="minorHAnsi" w:cstheme="minorHAnsi"/>
        </w:rPr>
      </w:pPr>
    </w:p>
    <w:p w14:paraId="352F39A3" w14:textId="3FC2EA2B" w:rsidR="00CF3272" w:rsidRPr="008C713A" w:rsidRDefault="001138BE" w:rsidP="001138BE">
      <w:pPr>
        <w:pStyle w:val="NormalWeb"/>
        <w:rPr>
          <w:rFonts w:asciiTheme="minorHAnsi" w:hAnsiTheme="minorHAnsi" w:cstheme="minorHAnsi"/>
        </w:rPr>
      </w:pPr>
      <w:r w:rsidRPr="008C713A">
        <w:rPr>
          <w:rFonts w:asciiTheme="minorHAnsi" w:hAnsiTheme="minorHAnsi" w:cstheme="minorHAnsi"/>
        </w:rPr>
        <w:t>Approval</w:t>
      </w:r>
      <w:r w:rsidR="00CF3272" w:rsidRPr="008C713A">
        <w:rPr>
          <w:rFonts w:asciiTheme="minorHAnsi" w:hAnsiTheme="minorHAnsi" w:cstheme="minorHAnsi"/>
        </w:rPr>
        <w:t xml:space="preserve"> of our last meetings Minutes. = Approved by Jeanne Rhinehart, second by John Jaworski, approved by all present. </w:t>
      </w:r>
    </w:p>
    <w:p w14:paraId="6FC2E965" w14:textId="1E23A41E" w:rsidR="00CF3272" w:rsidRPr="008C713A" w:rsidRDefault="00CF3272" w:rsidP="001138BE">
      <w:pPr>
        <w:pStyle w:val="NormalWeb"/>
        <w:rPr>
          <w:rFonts w:asciiTheme="minorHAnsi" w:hAnsiTheme="minorHAnsi" w:cstheme="minorHAnsi"/>
        </w:rPr>
      </w:pPr>
      <w:r w:rsidRPr="008C713A">
        <w:rPr>
          <w:rFonts w:asciiTheme="minorHAnsi" w:hAnsiTheme="minorHAnsi" w:cstheme="minorHAnsi"/>
        </w:rPr>
        <w:t xml:space="preserve">Old </w:t>
      </w:r>
      <w:r w:rsidR="008C713A" w:rsidRPr="008C713A">
        <w:rPr>
          <w:rFonts w:asciiTheme="minorHAnsi" w:hAnsiTheme="minorHAnsi" w:cstheme="minorHAnsi"/>
        </w:rPr>
        <w:t>Business:</w:t>
      </w:r>
      <w:r w:rsidRPr="008C713A">
        <w:rPr>
          <w:rFonts w:asciiTheme="minorHAnsi" w:hAnsiTheme="minorHAnsi" w:cstheme="minorHAnsi"/>
        </w:rPr>
        <w:t xml:space="preserve"> </w:t>
      </w:r>
      <w:r w:rsidR="001138BE" w:rsidRPr="008C713A">
        <w:rPr>
          <w:rFonts w:asciiTheme="minorHAnsi" w:hAnsiTheme="minorHAnsi" w:cstheme="minorHAnsi"/>
        </w:rPr>
        <w:t>Website:</w:t>
      </w:r>
      <w:r w:rsidRPr="008C713A">
        <w:rPr>
          <w:rFonts w:asciiTheme="minorHAnsi" w:hAnsiTheme="minorHAnsi" w:cstheme="minorHAnsi"/>
        </w:rPr>
        <w:t xml:space="preserve"> Jeanne – Still working on it</w:t>
      </w:r>
      <w:r w:rsidR="0031220C">
        <w:rPr>
          <w:rFonts w:asciiTheme="minorHAnsi" w:hAnsiTheme="minorHAnsi" w:cstheme="minorHAnsi"/>
        </w:rPr>
        <w:t xml:space="preserve"> - adding p</w:t>
      </w:r>
      <w:r w:rsidRPr="008C713A">
        <w:rPr>
          <w:rFonts w:asciiTheme="minorHAnsi" w:hAnsiTheme="minorHAnsi" w:cstheme="minorHAnsi"/>
        </w:rPr>
        <w:t xml:space="preserve">hotos, links </w:t>
      </w:r>
      <w:r w:rsidR="0031220C">
        <w:rPr>
          <w:rFonts w:asciiTheme="minorHAnsi" w:hAnsiTheme="minorHAnsi" w:cstheme="minorHAnsi"/>
        </w:rPr>
        <w:t xml:space="preserve">from lectures, </w:t>
      </w:r>
      <w:r w:rsidRPr="008C713A">
        <w:rPr>
          <w:rFonts w:asciiTheme="minorHAnsi" w:hAnsiTheme="minorHAnsi" w:cstheme="minorHAnsi"/>
        </w:rPr>
        <w:t>pictures</w:t>
      </w:r>
      <w:r w:rsidR="0031220C">
        <w:rPr>
          <w:rFonts w:asciiTheme="minorHAnsi" w:hAnsiTheme="minorHAnsi" w:cstheme="minorHAnsi"/>
        </w:rPr>
        <w:t>, newsletters</w:t>
      </w:r>
      <w:r w:rsidRPr="008C713A">
        <w:rPr>
          <w:rFonts w:asciiTheme="minorHAnsi" w:hAnsiTheme="minorHAnsi" w:cstheme="minorHAnsi"/>
        </w:rPr>
        <w:t xml:space="preserve"> </w:t>
      </w:r>
    </w:p>
    <w:p w14:paraId="1BF7CB2B" w14:textId="66268DF9" w:rsidR="00CF3272" w:rsidRPr="008C713A" w:rsidRDefault="00CF3272" w:rsidP="00CF3272">
      <w:pPr>
        <w:pStyle w:val="NormalWeb"/>
        <w:rPr>
          <w:rFonts w:asciiTheme="minorHAnsi" w:hAnsiTheme="minorHAnsi" w:cstheme="minorHAnsi"/>
        </w:rPr>
      </w:pPr>
      <w:r w:rsidRPr="008C713A">
        <w:rPr>
          <w:rFonts w:asciiTheme="minorHAnsi" w:hAnsiTheme="minorHAnsi" w:cstheme="minorHAnsi"/>
        </w:rPr>
        <w:lastRenderedPageBreak/>
        <w:t xml:space="preserve">New </w:t>
      </w:r>
      <w:r w:rsidR="008C713A" w:rsidRPr="008C713A">
        <w:rPr>
          <w:rFonts w:asciiTheme="minorHAnsi" w:hAnsiTheme="minorHAnsi" w:cstheme="minorHAnsi"/>
        </w:rPr>
        <w:t>Business:</w:t>
      </w:r>
      <w:r w:rsidRPr="008C713A">
        <w:rPr>
          <w:rFonts w:asciiTheme="minorHAnsi" w:hAnsiTheme="minorHAnsi" w:cstheme="minorHAnsi"/>
        </w:rPr>
        <w:br/>
        <w:t xml:space="preserve">Membership </w:t>
      </w:r>
      <w:r w:rsidR="008C713A" w:rsidRPr="008C713A">
        <w:rPr>
          <w:rFonts w:asciiTheme="minorHAnsi" w:hAnsiTheme="minorHAnsi" w:cstheme="minorHAnsi"/>
        </w:rPr>
        <w:t>application:</w:t>
      </w:r>
      <w:r w:rsidRPr="008C713A">
        <w:rPr>
          <w:rFonts w:asciiTheme="minorHAnsi" w:hAnsiTheme="minorHAnsi" w:cstheme="minorHAnsi"/>
        </w:rPr>
        <w:t xml:space="preserve"> Jeanne, Ann. Teresa, and Pat worked on Objectives and Goals and application similar to WA. Native Orchid Society. </w:t>
      </w:r>
    </w:p>
    <w:p w14:paraId="0C39F542" w14:textId="06AAA20F" w:rsidR="00CF3272" w:rsidRPr="008C713A" w:rsidRDefault="00CF3272" w:rsidP="00CF3272">
      <w:pPr>
        <w:pStyle w:val="NormalWeb"/>
        <w:rPr>
          <w:rFonts w:asciiTheme="minorHAnsi" w:hAnsiTheme="minorHAnsi" w:cstheme="minorHAnsi"/>
        </w:rPr>
      </w:pPr>
      <w:r w:rsidRPr="008C713A">
        <w:rPr>
          <w:rFonts w:asciiTheme="minorHAnsi" w:hAnsiTheme="minorHAnsi" w:cstheme="minorHAnsi"/>
        </w:rPr>
        <w:t xml:space="preserve">Cranberry Bog Meeting with </w:t>
      </w:r>
      <w:r w:rsidR="0031220C" w:rsidRPr="008C713A">
        <w:rPr>
          <w:rFonts w:asciiTheme="minorHAnsi" w:hAnsiTheme="minorHAnsi" w:cstheme="minorHAnsi"/>
        </w:rPr>
        <w:t>ODNR:</w:t>
      </w:r>
      <w:r w:rsidRPr="008C713A">
        <w:rPr>
          <w:rFonts w:asciiTheme="minorHAnsi" w:hAnsiTheme="minorHAnsi" w:cstheme="minorHAnsi"/>
        </w:rPr>
        <w:t xml:space="preserve"> Angela – Rick (ODNR) was encouraging to the group and offered help for work on Bog this spring. He thought some chemical control could be used on site. </w:t>
      </w:r>
    </w:p>
    <w:p w14:paraId="2682A724" w14:textId="2914BB82" w:rsidR="00CF3272" w:rsidRPr="008C713A" w:rsidRDefault="00CF3272" w:rsidP="00CF3272">
      <w:pPr>
        <w:pStyle w:val="NormalWeb"/>
        <w:rPr>
          <w:rFonts w:asciiTheme="minorHAnsi" w:hAnsiTheme="minorHAnsi" w:cstheme="minorHAnsi"/>
        </w:rPr>
      </w:pPr>
      <w:r w:rsidRPr="008C713A">
        <w:rPr>
          <w:rFonts w:asciiTheme="minorHAnsi" w:hAnsiTheme="minorHAnsi" w:cstheme="minorHAnsi"/>
        </w:rPr>
        <w:t xml:space="preserve">Field trips and Education: Angela &amp; Jeanne – Discussed 47 different native orchids in Ohio. Passed out information on Arc of Appalachia Preserve and the Edge of Appalachia Preserve, </w:t>
      </w:r>
      <w:r w:rsidR="008C713A" w:rsidRPr="008C713A">
        <w:rPr>
          <w:rFonts w:asciiTheme="minorHAnsi" w:hAnsiTheme="minorHAnsi" w:cstheme="minorHAnsi"/>
        </w:rPr>
        <w:t>etc.</w:t>
      </w:r>
      <w:r w:rsidRPr="008C713A">
        <w:rPr>
          <w:rFonts w:asciiTheme="minorHAnsi" w:hAnsiTheme="minorHAnsi" w:cstheme="minorHAnsi"/>
        </w:rPr>
        <w:t xml:space="preserve"> </w:t>
      </w:r>
    </w:p>
    <w:p w14:paraId="7D52D276" w14:textId="591D6C82" w:rsidR="00CF3272" w:rsidRPr="008C713A" w:rsidRDefault="00CF3272" w:rsidP="00CF3272">
      <w:pPr>
        <w:pStyle w:val="NormalWeb"/>
        <w:rPr>
          <w:rFonts w:asciiTheme="minorHAnsi" w:hAnsiTheme="minorHAnsi" w:cstheme="minorHAnsi"/>
        </w:rPr>
      </w:pPr>
      <w:r w:rsidRPr="008C713A">
        <w:rPr>
          <w:rFonts w:asciiTheme="minorHAnsi" w:hAnsiTheme="minorHAnsi" w:cstheme="minorHAnsi"/>
        </w:rPr>
        <w:t>Tentative date of May 17</w:t>
      </w:r>
      <w:r w:rsidR="0031220C" w:rsidRPr="001138BE">
        <w:rPr>
          <w:rFonts w:asciiTheme="minorHAnsi" w:hAnsiTheme="minorHAnsi" w:cstheme="minorHAnsi"/>
          <w:vertAlign w:val="superscript"/>
        </w:rPr>
        <w:t>th</w:t>
      </w:r>
      <w:r w:rsidR="0031220C">
        <w:rPr>
          <w:rFonts w:asciiTheme="minorHAnsi" w:hAnsiTheme="minorHAnsi" w:cstheme="minorHAnsi"/>
        </w:rPr>
        <w:t xml:space="preserve"> </w:t>
      </w:r>
      <w:r w:rsidR="0031220C" w:rsidRPr="008C713A">
        <w:rPr>
          <w:rFonts w:asciiTheme="minorHAnsi" w:hAnsiTheme="minorHAnsi" w:cstheme="minorHAnsi"/>
        </w:rPr>
        <w:t>for</w:t>
      </w:r>
      <w:r w:rsidRPr="008C713A">
        <w:rPr>
          <w:rFonts w:asciiTheme="minorHAnsi" w:hAnsiTheme="minorHAnsi" w:cstheme="minorHAnsi"/>
        </w:rPr>
        <w:t xml:space="preserve"> field trip to Kelly’s Island, OH. See Angela. Trip in June to Bruce Peninsula. See Jeanne. </w:t>
      </w:r>
    </w:p>
    <w:p w14:paraId="6D60F685" w14:textId="50CDFE88" w:rsidR="00CF3272" w:rsidRPr="008C713A" w:rsidRDefault="00CF3272" w:rsidP="00CF3272">
      <w:pPr>
        <w:pStyle w:val="NormalWeb"/>
        <w:rPr>
          <w:rFonts w:asciiTheme="minorHAnsi" w:hAnsiTheme="minorHAnsi" w:cstheme="minorHAnsi"/>
        </w:rPr>
      </w:pPr>
      <w:r w:rsidRPr="008C713A">
        <w:rPr>
          <w:rFonts w:asciiTheme="minorHAnsi" w:hAnsiTheme="minorHAnsi" w:cstheme="minorHAnsi"/>
        </w:rPr>
        <w:t>CNC Wister’s coralroot: Teresa - Need to talk to Cory Christopher</w:t>
      </w:r>
      <w:r w:rsidR="00C01BD7">
        <w:rPr>
          <w:rFonts w:asciiTheme="minorHAnsi" w:hAnsiTheme="minorHAnsi" w:cstheme="minorHAnsi"/>
        </w:rPr>
        <w:t xml:space="preserve"> and </w:t>
      </w:r>
      <w:r w:rsidR="00C01BD7" w:rsidRPr="00605B0C">
        <w:t>Jake</w:t>
      </w:r>
      <w:r w:rsidR="00C01BD7">
        <w:t xml:space="preserve"> Sberna</w:t>
      </w:r>
      <w:r w:rsidR="00C01BD7">
        <w:t>.</w:t>
      </w:r>
      <w:bookmarkStart w:id="0" w:name="_GoBack"/>
      <w:bookmarkEnd w:id="0"/>
      <w:r w:rsidRPr="008C713A">
        <w:rPr>
          <w:rFonts w:asciiTheme="minorHAnsi" w:hAnsiTheme="minorHAnsi" w:cstheme="minorHAnsi"/>
        </w:rPr>
        <w:t xml:space="preserve"> </w:t>
      </w:r>
    </w:p>
    <w:p w14:paraId="3BDE3DAF" w14:textId="7E3D6C46" w:rsidR="00CF3272" w:rsidRPr="008C713A" w:rsidRDefault="00CF3272" w:rsidP="00CF3272">
      <w:pPr>
        <w:pStyle w:val="NormalWeb"/>
        <w:rPr>
          <w:rFonts w:asciiTheme="minorHAnsi" w:hAnsiTheme="minorHAnsi" w:cstheme="minorHAnsi"/>
        </w:rPr>
      </w:pPr>
      <w:r w:rsidRPr="008C713A">
        <w:rPr>
          <w:rFonts w:asciiTheme="minorHAnsi" w:hAnsiTheme="minorHAnsi" w:cstheme="minorHAnsi"/>
        </w:rPr>
        <w:t xml:space="preserve">February </w:t>
      </w:r>
      <w:r w:rsidR="00FE42F5">
        <w:rPr>
          <w:rFonts w:asciiTheme="minorHAnsi" w:hAnsiTheme="minorHAnsi" w:cstheme="minorHAnsi"/>
        </w:rPr>
        <w:t>9</w:t>
      </w:r>
      <w:r w:rsidR="00FE42F5" w:rsidRPr="00FE42F5">
        <w:rPr>
          <w:rFonts w:asciiTheme="minorHAnsi" w:hAnsiTheme="minorHAnsi" w:cstheme="minorHAnsi"/>
          <w:vertAlign w:val="superscript"/>
        </w:rPr>
        <w:t>th</w:t>
      </w:r>
      <w:r w:rsidR="00FE42F5">
        <w:rPr>
          <w:rFonts w:asciiTheme="minorHAnsi" w:hAnsiTheme="minorHAnsi" w:cstheme="minorHAnsi"/>
        </w:rPr>
        <w:t xml:space="preserve"> </w:t>
      </w:r>
      <w:r w:rsidRPr="008C713A">
        <w:rPr>
          <w:rFonts w:asciiTheme="minorHAnsi" w:hAnsiTheme="minorHAnsi" w:cstheme="minorHAnsi"/>
        </w:rPr>
        <w:t xml:space="preserve">East Fork Park: Teresa – Field trip to check location of leaves of </w:t>
      </w:r>
      <w:proofErr w:type="spellStart"/>
      <w:r w:rsidRPr="008C713A">
        <w:rPr>
          <w:rFonts w:asciiTheme="minorHAnsi" w:hAnsiTheme="minorHAnsi" w:cstheme="minorHAnsi"/>
          <w:i/>
        </w:rPr>
        <w:t>Aplectrum</w:t>
      </w:r>
      <w:proofErr w:type="spellEnd"/>
      <w:r w:rsidRPr="008C713A">
        <w:rPr>
          <w:rFonts w:asciiTheme="minorHAnsi" w:hAnsiTheme="minorHAnsi" w:cstheme="minorHAnsi"/>
          <w:i/>
        </w:rPr>
        <w:t xml:space="preserve"> </w:t>
      </w:r>
      <w:proofErr w:type="spellStart"/>
      <w:r w:rsidRPr="008C713A">
        <w:rPr>
          <w:rFonts w:asciiTheme="minorHAnsi" w:hAnsiTheme="minorHAnsi" w:cstheme="minorHAnsi"/>
          <w:i/>
        </w:rPr>
        <w:t>hyemale</w:t>
      </w:r>
      <w:proofErr w:type="spellEnd"/>
      <w:r w:rsidRPr="008C713A">
        <w:rPr>
          <w:rFonts w:asciiTheme="minorHAnsi" w:hAnsiTheme="minorHAnsi" w:cstheme="minorHAnsi"/>
        </w:rPr>
        <w:t xml:space="preserve"> and </w:t>
      </w:r>
      <w:proofErr w:type="spellStart"/>
      <w:r w:rsidRPr="008C713A">
        <w:rPr>
          <w:rFonts w:asciiTheme="minorHAnsi" w:hAnsiTheme="minorHAnsi" w:cstheme="minorHAnsi"/>
          <w:i/>
        </w:rPr>
        <w:t>Tipularia</w:t>
      </w:r>
      <w:proofErr w:type="spellEnd"/>
      <w:r w:rsidRPr="008C713A">
        <w:rPr>
          <w:rFonts w:asciiTheme="minorHAnsi" w:hAnsiTheme="minorHAnsi" w:cstheme="minorHAnsi"/>
          <w:i/>
        </w:rPr>
        <w:t xml:space="preserve"> discolor</w:t>
      </w:r>
      <w:r w:rsidRPr="008C713A">
        <w:rPr>
          <w:rFonts w:asciiTheme="minorHAnsi" w:hAnsiTheme="minorHAnsi" w:cstheme="minorHAnsi"/>
        </w:rPr>
        <w:t xml:space="preserve">. Also, check Stone Lick Lake to see </w:t>
      </w:r>
      <w:proofErr w:type="spellStart"/>
      <w:r w:rsidRPr="008C713A">
        <w:rPr>
          <w:rFonts w:asciiTheme="minorHAnsi" w:hAnsiTheme="minorHAnsi" w:cstheme="minorHAnsi"/>
          <w:i/>
        </w:rPr>
        <w:t>Goodyera</w:t>
      </w:r>
      <w:proofErr w:type="spellEnd"/>
      <w:r w:rsidRPr="008C713A">
        <w:rPr>
          <w:rFonts w:asciiTheme="minorHAnsi" w:hAnsiTheme="minorHAnsi" w:cstheme="minorHAnsi"/>
          <w:i/>
        </w:rPr>
        <w:t xml:space="preserve"> </w:t>
      </w:r>
      <w:proofErr w:type="spellStart"/>
      <w:r w:rsidRPr="008C713A">
        <w:rPr>
          <w:rFonts w:asciiTheme="minorHAnsi" w:hAnsiTheme="minorHAnsi" w:cstheme="minorHAnsi"/>
          <w:i/>
        </w:rPr>
        <w:t>pubescens</w:t>
      </w:r>
      <w:proofErr w:type="spellEnd"/>
      <w:r w:rsidRPr="008C713A">
        <w:rPr>
          <w:rFonts w:asciiTheme="minorHAnsi" w:hAnsiTheme="minorHAnsi" w:cstheme="minorHAnsi"/>
        </w:rPr>
        <w:t xml:space="preserve">. </w:t>
      </w:r>
    </w:p>
    <w:p w14:paraId="57F135AB" w14:textId="77777777" w:rsidR="00CF3272" w:rsidRPr="008C713A" w:rsidRDefault="00CF3272" w:rsidP="00CF3272">
      <w:pPr>
        <w:pStyle w:val="NormalWeb"/>
        <w:rPr>
          <w:rFonts w:asciiTheme="minorHAnsi" w:hAnsiTheme="minorHAnsi" w:cstheme="minorHAnsi"/>
        </w:rPr>
      </w:pPr>
      <w:r w:rsidRPr="008C713A">
        <w:rPr>
          <w:rFonts w:asciiTheme="minorHAnsi" w:hAnsiTheme="minorHAnsi" w:cstheme="minorHAnsi"/>
        </w:rPr>
        <w:t>Camera – Teresa – Need to set up again.</w:t>
      </w:r>
      <w:r w:rsidRPr="008C713A">
        <w:rPr>
          <w:rFonts w:asciiTheme="minorHAnsi" w:hAnsiTheme="minorHAnsi" w:cstheme="minorHAnsi"/>
        </w:rPr>
        <w:br/>
        <w:t>MAOC Grant: Teresa- Educational Talks given by members. Jeanne. Look into this for Grants</w:t>
      </w:r>
      <w:r w:rsidRPr="008C713A">
        <w:rPr>
          <w:rFonts w:asciiTheme="minorHAnsi" w:hAnsiTheme="minorHAnsi" w:cstheme="minorHAnsi"/>
        </w:rPr>
        <w:br/>
        <w:t xml:space="preserve">Next work Day at the Bog Teresa – sometime in April – weather permitting. Plan to take photos to see where Poison Sumac is present. Need new research site. Bog will not be open to public in 2019. Boat will not be running for public. </w:t>
      </w:r>
    </w:p>
    <w:p w14:paraId="5BA4CBD1" w14:textId="742C2D5F" w:rsidR="00CF3272" w:rsidRPr="008C713A" w:rsidRDefault="00CF3272" w:rsidP="00CF3272">
      <w:pPr>
        <w:pStyle w:val="NormalWeb"/>
        <w:rPr>
          <w:rFonts w:asciiTheme="minorHAnsi" w:hAnsiTheme="minorHAnsi" w:cstheme="minorHAnsi"/>
        </w:rPr>
      </w:pPr>
      <w:r w:rsidRPr="008C713A">
        <w:rPr>
          <w:rFonts w:asciiTheme="minorHAnsi" w:hAnsiTheme="minorHAnsi" w:cstheme="minorHAnsi"/>
        </w:rPr>
        <w:t>Upcoming events – May 10</w:t>
      </w:r>
      <w:r w:rsidRPr="0031220C">
        <w:rPr>
          <w:rFonts w:asciiTheme="minorHAnsi" w:hAnsiTheme="minorHAnsi" w:cstheme="minorHAnsi"/>
        </w:rPr>
        <w:t>th</w:t>
      </w:r>
      <w:r w:rsidRPr="008C713A">
        <w:rPr>
          <w:rFonts w:asciiTheme="minorHAnsi" w:hAnsiTheme="minorHAnsi" w:cstheme="minorHAnsi"/>
        </w:rPr>
        <w:t xml:space="preserve"> NOPES Meeting – Shawnee State Park – Dinner at Lodge. </w:t>
      </w:r>
    </w:p>
    <w:p w14:paraId="6C766E2F" w14:textId="77777777" w:rsidR="00FE42F5" w:rsidRDefault="00CF3272" w:rsidP="0031220C">
      <w:pPr>
        <w:pStyle w:val="NormalWeb"/>
        <w:rPr>
          <w:rFonts w:asciiTheme="minorHAnsi" w:hAnsiTheme="minorHAnsi" w:cstheme="minorHAnsi"/>
        </w:rPr>
      </w:pPr>
      <w:r w:rsidRPr="008C713A">
        <w:rPr>
          <w:rFonts w:asciiTheme="minorHAnsi" w:hAnsiTheme="minorHAnsi" w:cstheme="minorHAnsi"/>
        </w:rPr>
        <w:t xml:space="preserve">Orchid a month for our newsletter. – A native orchid of the month will be put on our website. Let Angela know your favorite Ohio orchid or one you would like to find blooming for suggestions for future field trips. </w:t>
      </w:r>
    </w:p>
    <w:p w14:paraId="1031E326" w14:textId="33415B3F" w:rsidR="00FE42F5" w:rsidRDefault="00CF3272" w:rsidP="0031220C">
      <w:pPr>
        <w:pStyle w:val="NormalWeb"/>
        <w:rPr>
          <w:rFonts w:asciiTheme="minorHAnsi" w:hAnsiTheme="minorHAnsi" w:cstheme="minorHAnsi"/>
        </w:rPr>
      </w:pPr>
      <w:r w:rsidRPr="008C713A">
        <w:rPr>
          <w:rFonts w:asciiTheme="minorHAnsi" w:hAnsiTheme="minorHAnsi" w:cstheme="minorHAnsi"/>
        </w:rPr>
        <w:t xml:space="preserve">Goggle Calendar </w:t>
      </w:r>
      <w:r w:rsidR="00FE42F5">
        <w:rPr>
          <w:rFonts w:asciiTheme="minorHAnsi" w:hAnsiTheme="minorHAnsi" w:cstheme="minorHAnsi"/>
        </w:rPr>
        <w:t>– Teresa</w:t>
      </w:r>
    </w:p>
    <w:p w14:paraId="18092075" w14:textId="4D979931" w:rsidR="00FE42F5" w:rsidRDefault="00CF3272" w:rsidP="0031220C">
      <w:pPr>
        <w:pStyle w:val="NormalWeb"/>
        <w:rPr>
          <w:rFonts w:asciiTheme="minorHAnsi" w:hAnsiTheme="minorHAnsi" w:cstheme="minorHAnsi"/>
        </w:rPr>
      </w:pPr>
      <w:r w:rsidRPr="008C713A">
        <w:rPr>
          <w:rFonts w:asciiTheme="minorHAnsi" w:hAnsiTheme="minorHAnsi" w:cstheme="minorHAnsi"/>
        </w:rPr>
        <w:t>Check with historical societies about ways to acquire some cash</w:t>
      </w:r>
      <w:r w:rsidR="00FE42F5">
        <w:rPr>
          <w:rFonts w:asciiTheme="minorHAnsi" w:hAnsiTheme="minorHAnsi" w:cstheme="minorHAnsi"/>
        </w:rPr>
        <w:t xml:space="preserve"> for Cranberry Bog</w:t>
      </w:r>
      <w:r w:rsidRPr="008C713A">
        <w:rPr>
          <w:rFonts w:asciiTheme="minorHAnsi" w:hAnsiTheme="minorHAnsi" w:cstheme="minorHAnsi"/>
        </w:rPr>
        <w:t xml:space="preserve">. </w:t>
      </w:r>
    </w:p>
    <w:p w14:paraId="59499007" w14:textId="4116856B" w:rsidR="00CF3272" w:rsidRPr="008C713A" w:rsidRDefault="00CF3272" w:rsidP="0031220C">
      <w:pPr>
        <w:pStyle w:val="NormalWeb"/>
        <w:rPr>
          <w:rFonts w:asciiTheme="minorHAnsi" w:hAnsiTheme="minorHAnsi" w:cstheme="minorHAnsi"/>
        </w:rPr>
      </w:pPr>
      <w:r w:rsidRPr="008C713A">
        <w:rPr>
          <w:rFonts w:asciiTheme="minorHAnsi" w:hAnsiTheme="minorHAnsi" w:cstheme="minorHAnsi"/>
        </w:rPr>
        <w:t xml:space="preserve"> Someone to look at requirements for Land Grant- John J. will look into this. </w:t>
      </w:r>
    </w:p>
    <w:p w14:paraId="04B52577" w14:textId="77777777" w:rsidR="00FE42F5" w:rsidRDefault="00CF3272" w:rsidP="00FE42F5">
      <w:pPr>
        <w:pStyle w:val="NormalWeb"/>
        <w:rPr>
          <w:rFonts w:asciiTheme="minorHAnsi" w:hAnsiTheme="minorHAnsi" w:cstheme="minorHAnsi"/>
        </w:rPr>
      </w:pPr>
      <w:r w:rsidRPr="008C713A">
        <w:rPr>
          <w:rFonts w:asciiTheme="minorHAnsi" w:hAnsiTheme="minorHAnsi" w:cstheme="minorHAnsi"/>
        </w:rPr>
        <w:t xml:space="preserve">Bank Account- Pat O’Conner– will be Treasurer. - Dues will be collected after acquiring a checking account and other duties are completed. </w:t>
      </w:r>
    </w:p>
    <w:p w14:paraId="593E80B2" w14:textId="15089126" w:rsidR="00CF3272" w:rsidRPr="008C713A" w:rsidRDefault="00CF3272" w:rsidP="00FE42F5">
      <w:pPr>
        <w:pStyle w:val="NormalWeb"/>
        <w:rPr>
          <w:rFonts w:asciiTheme="minorHAnsi" w:hAnsiTheme="minorHAnsi" w:cstheme="minorHAnsi"/>
        </w:rPr>
      </w:pPr>
      <w:r w:rsidRPr="008C713A">
        <w:rPr>
          <w:rFonts w:asciiTheme="minorHAnsi" w:hAnsiTheme="minorHAnsi" w:cstheme="minorHAnsi"/>
        </w:rPr>
        <w:t xml:space="preserve">Look into getting NOPES registered nonprofit status in Ohio. </w:t>
      </w:r>
    </w:p>
    <w:p w14:paraId="05E9F0B9" w14:textId="346B04B9" w:rsidR="005767D1" w:rsidRPr="00FE42F5" w:rsidRDefault="00CF3272" w:rsidP="00FE42F5">
      <w:pPr>
        <w:pStyle w:val="NormalWeb"/>
        <w:ind w:left="720"/>
        <w:rPr>
          <w:rFonts w:asciiTheme="minorHAnsi" w:hAnsiTheme="minorHAnsi" w:cstheme="minorHAnsi"/>
        </w:rPr>
      </w:pPr>
      <w:r w:rsidRPr="008C713A">
        <w:rPr>
          <w:rFonts w:asciiTheme="minorHAnsi" w:hAnsiTheme="minorHAnsi" w:cstheme="minorHAnsi"/>
        </w:rPr>
        <w:t xml:space="preserve">Respectfully submitted, Lois </w:t>
      </w:r>
      <w:proofErr w:type="spellStart"/>
      <w:r w:rsidRPr="008C713A">
        <w:rPr>
          <w:rFonts w:asciiTheme="minorHAnsi" w:hAnsiTheme="minorHAnsi" w:cstheme="minorHAnsi"/>
        </w:rPr>
        <w:t>Shadix</w:t>
      </w:r>
      <w:proofErr w:type="spellEnd"/>
      <w:r w:rsidRPr="008C713A">
        <w:rPr>
          <w:rFonts w:asciiTheme="minorHAnsi" w:hAnsiTheme="minorHAnsi" w:cstheme="minorHAnsi"/>
        </w:rPr>
        <w:t xml:space="preserve"> </w:t>
      </w:r>
    </w:p>
    <w:sectPr w:rsidR="005767D1" w:rsidRPr="00FE42F5" w:rsidSect="008333DF">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dy CS)">
    <w:panose1 w:val="020B0604020202020204"/>
    <w:charset w:val="00"/>
    <w:family w:val="roman"/>
    <w:notTrueType/>
    <w:pitch w:val="default"/>
  </w:font>
  <w:font w:name="Calibri (Body)">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33341"/>
    <w:multiLevelType w:val="multilevel"/>
    <w:tmpl w:val="146E3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1E7C71"/>
    <w:multiLevelType w:val="hybridMultilevel"/>
    <w:tmpl w:val="7870E91E"/>
    <w:lvl w:ilvl="0" w:tplc="05469E46">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2805F8"/>
    <w:multiLevelType w:val="multilevel"/>
    <w:tmpl w:val="3B0EDD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272"/>
    <w:rsid w:val="001138BE"/>
    <w:rsid w:val="001A006E"/>
    <w:rsid w:val="001C1124"/>
    <w:rsid w:val="002912FB"/>
    <w:rsid w:val="0031220C"/>
    <w:rsid w:val="00431BD4"/>
    <w:rsid w:val="004B5FA3"/>
    <w:rsid w:val="005767D1"/>
    <w:rsid w:val="007E51F7"/>
    <w:rsid w:val="008333DF"/>
    <w:rsid w:val="008C713A"/>
    <w:rsid w:val="00AD529C"/>
    <w:rsid w:val="00B9682A"/>
    <w:rsid w:val="00C01BD7"/>
    <w:rsid w:val="00CF3272"/>
    <w:rsid w:val="00FD6C1A"/>
    <w:rsid w:val="00FE4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4FEBF"/>
  <w15:chartTrackingRefBased/>
  <w15:docId w15:val="{F69158BC-21AC-C247-9A98-36A1D2176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F327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3272"/>
    <w:rPr>
      <w:color w:val="0563C1" w:themeColor="hyperlink"/>
      <w:u w:val="single"/>
    </w:rPr>
  </w:style>
  <w:style w:type="character" w:styleId="UnresolvedMention">
    <w:name w:val="Unresolved Mention"/>
    <w:basedOn w:val="DefaultParagraphFont"/>
    <w:uiPriority w:val="99"/>
    <w:semiHidden/>
    <w:unhideWhenUsed/>
    <w:rsid w:val="00CF3272"/>
    <w:rPr>
      <w:color w:val="605E5C"/>
      <w:shd w:val="clear" w:color="auto" w:fill="E1DFDD"/>
    </w:rPr>
  </w:style>
  <w:style w:type="character" w:styleId="FollowedHyperlink">
    <w:name w:val="FollowedHyperlink"/>
    <w:basedOn w:val="DefaultParagraphFont"/>
    <w:uiPriority w:val="99"/>
    <w:semiHidden/>
    <w:unhideWhenUsed/>
    <w:rsid w:val="00CF3272"/>
    <w:rPr>
      <w:color w:val="954F72" w:themeColor="followedHyperlink"/>
      <w:u w:val="single"/>
    </w:rPr>
  </w:style>
  <w:style w:type="paragraph" w:customStyle="1" w:styleId="Body">
    <w:name w:val="Body"/>
    <w:rsid w:val="00CF3272"/>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CF3272"/>
    <w:rPr>
      <w:color w:val="0563C1" w:themeColor="hyperlink"/>
      <w:u w:val="single"/>
    </w:rPr>
  </w:style>
  <w:style w:type="character" w:customStyle="1" w:styleId="Heading2Char">
    <w:name w:val="Heading 2 Char"/>
    <w:basedOn w:val="DefaultParagraphFont"/>
    <w:link w:val="Heading2"/>
    <w:uiPriority w:val="9"/>
    <w:semiHidden/>
    <w:rsid w:val="00CF327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F3272"/>
    <w:pPr>
      <w:ind w:left="720"/>
      <w:contextualSpacing/>
    </w:pPr>
  </w:style>
  <w:style w:type="paragraph" w:styleId="NormalWeb">
    <w:name w:val="Normal (Web)"/>
    <w:basedOn w:val="Normal"/>
    <w:uiPriority w:val="99"/>
    <w:unhideWhenUsed/>
    <w:rsid w:val="00CF3272"/>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F327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327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fs.fed.us/pnw/pubs/journals/pnw_2012_mccormick001.pdf"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jstor.org/stable/2442295?seq=1" TargetMode="External"/><Relationship Id="rId2" Type="http://schemas.openxmlformats.org/officeDocument/2006/relationships/styles" Target="styles.xml"/><Relationship Id="rId16" Type="http://schemas.openxmlformats.org/officeDocument/2006/relationships/hyperlink" Target="https://kentuckyforager.com/2013/03/24/signs-of-life-after-a-long-win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natorchidspe@gmail.com" TargetMode="External"/><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1771</Words>
  <Characters>10098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Rhinehart</dc:creator>
  <cp:keywords/>
  <dc:description/>
  <cp:lastModifiedBy>Jeanne Rhinehart</cp:lastModifiedBy>
  <cp:revision>11</cp:revision>
  <dcterms:created xsi:type="dcterms:W3CDTF">2019-02-16T13:37:00Z</dcterms:created>
  <dcterms:modified xsi:type="dcterms:W3CDTF">2019-02-21T12:02:00Z</dcterms:modified>
</cp:coreProperties>
</file>