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FB9" w:rsidRDefault="00070FB9">
      <w:pPr>
        <w:pStyle w:val="normal0"/>
        <w:shd w:val="clear" w:color="auto" w:fill="FFFFFF"/>
        <w:spacing w:after="240"/>
        <w:rPr>
          <w:b/>
          <w:sz w:val="32"/>
          <w:szCs w:val="32"/>
        </w:rPr>
      </w:pPr>
      <w:r w:rsidRPr="00070FB9">
        <w:rPr>
          <w:b/>
          <w:sz w:val="32"/>
          <w:szCs w:val="32"/>
        </w:rPr>
        <w:drawing>
          <wp:inline distT="0" distB="0" distL="0" distR="0">
            <wp:extent cx="2004611" cy="1296500"/>
            <wp:effectExtent l="19050" t="0" r="0" b="0"/>
            <wp:docPr id="1" name="Picture 1" descr="C:\Users\Soulstis\Downloads\Soulstis image 3.jpg"/>
            <wp:cNvGraphicFramePr/>
            <a:graphic xmlns:a="http://schemas.openxmlformats.org/drawingml/2006/main">
              <a:graphicData uri="http://schemas.openxmlformats.org/drawingml/2006/picture">
                <pic:pic xmlns:pic="http://schemas.openxmlformats.org/drawingml/2006/picture">
                  <pic:nvPicPr>
                    <pic:cNvPr id="0" name="Picture 1" descr="C:\Users\Soulstis\Downloads\Soulstis image 3.jpg"/>
                    <pic:cNvPicPr>
                      <a:picLocks noChangeAspect="1" noChangeArrowheads="1"/>
                    </pic:cNvPicPr>
                  </pic:nvPicPr>
                  <pic:blipFill>
                    <a:blip r:embed="rId4" cstate="print"/>
                    <a:srcRect/>
                    <a:stretch>
                      <a:fillRect/>
                    </a:stretch>
                  </pic:blipFill>
                  <pic:spPr bwMode="auto">
                    <a:xfrm>
                      <a:off x="0" y="0"/>
                      <a:ext cx="2004611" cy="1296500"/>
                    </a:xfrm>
                    <a:prstGeom prst="rect">
                      <a:avLst/>
                    </a:prstGeom>
                    <a:noFill/>
                    <a:ln w="9525">
                      <a:noFill/>
                      <a:miter lim="800000"/>
                      <a:headEnd/>
                      <a:tailEnd/>
                    </a:ln>
                  </pic:spPr>
                </pic:pic>
              </a:graphicData>
            </a:graphic>
          </wp:inline>
        </w:drawing>
      </w:r>
    </w:p>
    <w:p w:rsidR="003170E8" w:rsidRDefault="00870772">
      <w:pPr>
        <w:pStyle w:val="normal0"/>
        <w:shd w:val="clear" w:color="auto" w:fill="FFFFFF"/>
        <w:spacing w:after="240"/>
        <w:rPr>
          <w:b/>
          <w:sz w:val="32"/>
          <w:szCs w:val="32"/>
        </w:rPr>
      </w:pPr>
      <w:proofErr w:type="spellStart"/>
      <w:r>
        <w:rPr>
          <w:b/>
          <w:sz w:val="32"/>
          <w:szCs w:val="32"/>
        </w:rPr>
        <w:t>Methylcobalamin</w:t>
      </w:r>
      <w:proofErr w:type="spellEnd"/>
    </w:p>
    <w:p w:rsidR="003170E8" w:rsidRDefault="00870772">
      <w:pPr>
        <w:pStyle w:val="normal0"/>
        <w:keepLines/>
        <w:spacing w:before="160" w:after="300" w:line="240" w:lineRule="auto"/>
        <w:rPr>
          <w:sz w:val="24"/>
          <w:szCs w:val="24"/>
        </w:rPr>
      </w:pPr>
      <w:proofErr w:type="spellStart"/>
      <w:r>
        <w:rPr>
          <w:sz w:val="24"/>
          <w:szCs w:val="24"/>
        </w:rPr>
        <w:t>Methylcobalamin</w:t>
      </w:r>
      <w:proofErr w:type="spellEnd"/>
      <w:r>
        <w:rPr>
          <w:sz w:val="24"/>
          <w:szCs w:val="24"/>
        </w:rPr>
        <w:t>, also known as Vitamin B12, is used to treat not only Vitamin B12 deficiency but also other conditions, such as pernicious anemia and diabetes.</w:t>
      </w:r>
    </w:p>
    <w:p w:rsidR="003170E8" w:rsidRDefault="00870772">
      <w:pPr>
        <w:pStyle w:val="normal0"/>
        <w:keepLines/>
        <w:spacing w:before="160" w:after="300" w:line="240" w:lineRule="auto"/>
        <w:rPr>
          <w:b/>
          <w:sz w:val="24"/>
          <w:szCs w:val="24"/>
        </w:rPr>
      </w:pPr>
      <w:r>
        <w:rPr>
          <w:b/>
          <w:sz w:val="24"/>
          <w:szCs w:val="24"/>
        </w:rPr>
        <w:t>Overview</w:t>
      </w:r>
    </w:p>
    <w:p w:rsidR="003170E8" w:rsidRDefault="00870772">
      <w:pPr>
        <w:pStyle w:val="normal0"/>
        <w:keepLines/>
        <w:spacing w:before="160" w:after="300" w:line="240" w:lineRule="auto"/>
        <w:rPr>
          <w:sz w:val="24"/>
          <w:szCs w:val="24"/>
        </w:rPr>
      </w:pPr>
      <w:proofErr w:type="spellStart"/>
      <w:r>
        <w:rPr>
          <w:sz w:val="24"/>
          <w:szCs w:val="24"/>
        </w:rPr>
        <w:t>Methylcobalamin</w:t>
      </w:r>
      <w:proofErr w:type="spellEnd"/>
      <w:r>
        <w:rPr>
          <w:sz w:val="24"/>
          <w:szCs w:val="24"/>
        </w:rPr>
        <w:t xml:space="preserve"> is an active form of Vitamin B12. Vitamin B12 helps to utilize fats and carbohydrates for energy and make new proteins. Vitamin B12 is important in the maintenance of our metabolism, blood cells, and nerve function. Most people get enough v</w:t>
      </w:r>
      <w:r>
        <w:rPr>
          <w:sz w:val="24"/>
          <w:szCs w:val="24"/>
        </w:rPr>
        <w:t>itamin B12 in their diet, but some need supplementation. Certain health conditions such as intestinal or stomach problems, poor nutrition, cancer, HIV, pregnancy, old age, veganism, and alcoholism can cause vitamin B12 deficiency.</w:t>
      </w:r>
    </w:p>
    <w:p w:rsidR="003170E8" w:rsidRDefault="00870772">
      <w:pPr>
        <w:pStyle w:val="normal0"/>
        <w:keepLines/>
        <w:spacing w:before="160" w:after="300" w:line="240" w:lineRule="auto"/>
        <w:rPr>
          <w:sz w:val="24"/>
          <w:szCs w:val="24"/>
        </w:rPr>
      </w:pPr>
      <w:r>
        <w:rPr>
          <w:sz w:val="24"/>
          <w:szCs w:val="24"/>
        </w:rPr>
        <w:t>Low levels of vitamin B12</w:t>
      </w:r>
      <w:r>
        <w:rPr>
          <w:sz w:val="24"/>
          <w:szCs w:val="24"/>
        </w:rPr>
        <w:t xml:space="preserve"> can lead to fatigue and anemia in milder cases. More serious B12 deficiencies have the potential to impair heart and neurological function, leading to a wide range of serious symptoms, including but not limited to tinnitus, severe joint pain, memory probl</w:t>
      </w:r>
      <w:r>
        <w:rPr>
          <w:sz w:val="24"/>
          <w:szCs w:val="24"/>
        </w:rPr>
        <w:t xml:space="preserve">ems, depression, anxiety, poor muscle function, ataxia and changes in reflexes. Infertility can also occur in individuals with insufficient B12. Early intervention and treatment of B12 deficiencies are </w:t>
      </w:r>
      <w:proofErr w:type="gramStart"/>
      <w:r>
        <w:rPr>
          <w:sz w:val="24"/>
          <w:szCs w:val="24"/>
        </w:rPr>
        <w:t>key</w:t>
      </w:r>
      <w:proofErr w:type="gramEnd"/>
      <w:r>
        <w:rPr>
          <w:sz w:val="24"/>
          <w:szCs w:val="24"/>
        </w:rPr>
        <w:t xml:space="preserve"> to maintaining healthy bodily function.</w:t>
      </w:r>
    </w:p>
    <w:p w:rsidR="003170E8" w:rsidRDefault="00870772">
      <w:pPr>
        <w:pStyle w:val="normal0"/>
        <w:keepLines/>
        <w:spacing w:before="160" w:after="300" w:line="240" w:lineRule="auto"/>
        <w:rPr>
          <w:b/>
          <w:sz w:val="24"/>
          <w:szCs w:val="24"/>
        </w:rPr>
      </w:pPr>
      <w:r>
        <w:rPr>
          <w:b/>
          <w:sz w:val="24"/>
          <w:szCs w:val="24"/>
        </w:rPr>
        <w:t>Other Uses</w:t>
      </w:r>
    </w:p>
    <w:p w:rsidR="003170E8" w:rsidRDefault="00870772">
      <w:pPr>
        <w:pStyle w:val="normal0"/>
        <w:keepLines/>
        <w:spacing w:before="160" w:after="300" w:line="240" w:lineRule="auto"/>
        <w:rPr>
          <w:sz w:val="24"/>
          <w:szCs w:val="24"/>
        </w:rPr>
      </w:pPr>
      <w:proofErr w:type="spellStart"/>
      <w:r>
        <w:rPr>
          <w:sz w:val="24"/>
          <w:szCs w:val="24"/>
        </w:rPr>
        <w:t>Methylcobalamin</w:t>
      </w:r>
      <w:proofErr w:type="spellEnd"/>
      <w:r>
        <w:rPr>
          <w:sz w:val="24"/>
          <w:szCs w:val="24"/>
        </w:rPr>
        <w:t xml:space="preserve"> injections and other forms of vitamin B12 injections like </w:t>
      </w:r>
      <w:proofErr w:type="spellStart"/>
      <w:r>
        <w:rPr>
          <w:sz w:val="24"/>
          <w:szCs w:val="24"/>
        </w:rPr>
        <w:t>hydroxocobalamin</w:t>
      </w:r>
      <w:proofErr w:type="spellEnd"/>
      <w:r>
        <w:rPr>
          <w:sz w:val="24"/>
          <w:szCs w:val="24"/>
        </w:rPr>
        <w:t xml:space="preserve"> and </w:t>
      </w:r>
      <w:proofErr w:type="spellStart"/>
      <w:r>
        <w:rPr>
          <w:sz w:val="24"/>
          <w:szCs w:val="24"/>
        </w:rPr>
        <w:t>cyanocobalamin</w:t>
      </w:r>
      <w:proofErr w:type="spellEnd"/>
      <w:r>
        <w:rPr>
          <w:sz w:val="24"/>
          <w:szCs w:val="24"/>
        </w:rPr>
        <w:t xml:space="preserve"> may also be indicated in those with pernicious anemia, diabetes, neuropathy, heart disease, circadian rhythm sleep disorders, memory loss, depres</w:t>
      </w:r>
      <w:r>
        <w:rPr>
          <w:sz w:val="24"/>
          <w:szCs w:val="24"/>
        </w:rPr>
        <w:t xml:space="preserve">sion, fatigue, AIDS, inflammatory bowel disease (IBD), Lyme disease, osteoporosis, tendonitis, psychiatric disorders, Alzheimer’s disease, liver and kidney disease, and asthma. </w:t>
      </w:r>
      <w:proofErr w:type="spellStart"/>
      <w:r>
        <w:rPr>
          <w:sz w:val="24"/>
          <w:szCs w:val="24"/>
        </w:rPr>
        <w:t>Methylcobalamin</w:t>
      </w:r>
      <w:proofErr w:type="spellEnd"/>
      <w:r>
        <w:rPr>
          <w:sz w:val="24"/>
          <w:szCs w:val="24"/>
        </w:rPr>
        <w:t xml:space="preserve"> may also help in improving concentration, maintaining fertility</w:t>
      </w:r>
      <w:r>
        <w:rPr>
          <w:sz w:val="24"/>
          <w:szCs w:val="24"/>
        </w:rPr>
        <w:t>, anti-aging, boosting energy levels, converting fat to energy and mood elevation.</w:t>
      </w:r>
    </w:p>
    <w:p w:rsidR="003170E8" w:rsidRDefault="00870772">
      <w:pPr>
        <w:pStyle w:val="normal0"/>
        <w:keepLines/>
        <w:spacing w:before="160" w:after="300" w:line="240" w:lineRule="auto"/>
        <w:rPr>
          <w:b/>
          <w:sz w:val="24"/>
          <w:szCs w:val="24"/>
        </w:rPr>
      </w:pPr>
      <w:r>
        <w:rPr>
          <w:b/>
          <w:sz w:val="24"/>
          <w:szCs w:val="24"/>
        </w:rPr>
        <w:t>Concentration:</w:t>
      </w:r>
      <w:r>
        <w:rPr>
          <w:sz w:val="24"/>
          <w:szCs w:val="24"/>
        </w:rPr>
        <w:t xml:space="preserve"> 5mg/ml</w:t>
      </w:r>
    </w:p>
    <w:p w:rsidR="003170E8" w:rsidRDefault="00870772">
      <w:pPr>
        <w:pStyle w:val="normal0"/>
        <w:keepLines/>
        <w:spacing w:before="160" w:after="300" w:line="240" w:lineRule="auto"/>
        <w:rPr>
          <w:sz w:val="24"/>
          <w:szCs w:val="24"/>
        </w:rPr>
      </w:pPr>
      <w:r>
        <w:rPr>
          <w:b/>
          <w:sz w:val="24"/>
          <w:szCs w:val="24"/>
        </w:rPr>
        <w:t>Route of Administration:</w:t>
      </w:r>
      <w:r>
        <w:rPr>
          <w:sz w:val="24"/>
          <w:szCs w:val="24"/>
        </w:rPr>
        <w:t xml:space="preserve"> IV/IM</w:t>
      </w:r>
    </w:p>
    <w:p w:rsidR="003170E8" w:rsidRDefault="00870772">
      <w:pPr>
        <w:pStyle w:val="normal0"/>
        <w:keepLines/>
        <w:spacing w:before="160" w:after="300" w:line="240" w:lineRule="auto"/>
        <w:rPr>
          <w:b/>
          <w:sz w:val="24"/>
          <w:szCs w:val="24"/>
        </w:rPr>
      </w:pPr>
      <w:r>
        <w:rPr>
          <w:b/>
          <w:sz w:val="24"/>
          <w:szCs w:val="24"/>
        </w:rPr>
        <w:t>Precautions/Side Effects</w:t>
      </w:r>
    </w:p>
    <w:p w:rsidR="003170E8" w:rsidRDefault="00870772">
      <w:pPr>
        <w:pStyle w:val="normal0"/>
        <w:keepLines/>
        <w:spacing w:before="160" w:after="300" w:line="240" w:lineRule="auto"/>
        <w:rPr>
          <w:sz w:val="24"/>
          <w:szCs w:val="24"/>
        </w:rPr>
      </w:pPr>
      <w:r>
        <w:rPr>
          <w:sz w:val="24"/>
          <w:szCs w:val="24"/>
        </w:rPr>
        <w:lastRenderedPageBreak/>
        <w:t xml:space="preserve">Some medications, supplements, or over-the-counter drugs may interact with </w:t>
      </w:r>
      <w:proofErr w:type="spellStart"/>
      <w:r>
        <w:rPr>
          <w:sz w:val="24"/>
          <w:szCs w:val="24"/>
        </w:rPr>
        <w:t>methylcobalamin</w:t>
      </w:r>
      <w:proofErr w:type="spellEnd"/>
      <w:r>
        <w:rPr>
          <w:sz w:val="24"/>
          <w:szCs w:val="24"/>
        </w:rPr>
        <w:t>. Alw</w:t>
      </w:r>
      <w:r>
        <w:rPr>
          <w:sz w:val="24"/>
          <w:szCs w:val="24"/>
        </w:rPr>
        <w:t>ays speak with your healthcare provider about everything you are taking. You should avoid eating grapefruit or drinking grapefruit juice. Before taking, speak with your doctor if you are allergic to vitamin b12, have a genetic condition called optic atroph</w:t>
      </w:r>
      <w:r>
        <w:rPr>
          <w:sz w:val="24"/>
          <w:szCs w:val="24"/>
        </w:rPr>
        <w:t xml:space="preserve">y, have blood in your urine, </w:t>
      </w:r>
      <w:proofErr w:type="spellStart"/>
      <w:r>
        <w:rPr>
          <w:sz w:val="24"/>
          <w:szCs w:val="24"/>
        </w:rPr>
        <w:t>polycythemia</w:t>
      </w:r>
      <w:proofErr w:type="spellEnd"/>
      <w:r>
        <w:rPr>
          <w:sz w:val="24"/>
          <w:szCs w:val="24"/>
        </w:rPr>
        <w:t xml:space="preserve">, an ongoing infection, low iron or </w:t>
      </w:r>
      <w:proofErr w:type="spellStart"/>
      <w:r>
        <w:rPr>
          <w:sz w:val="24"/>
          <w:szCs w:val="24"/>
        </w:rPr>
        <w:t>folate</w:t>
      </w:r>
      <w:proofErr w:type="spellEnd"/>
      <w:r>
        <w:rPr>
          <w:sz w:val="24"/>
          <w:szCs w:val="24"/>
        </w:rPr>
        <w:t xml:space="preserve"> levels, are pregnant or plan to become pregnant, are breastfeeding or plan to breastfeed. </w:t>
      </w:r>
    </w:p>
    <w:p w:rsidR="003170E8" w:rsidRDefault="00870772">
      <w:pPr>
        <w:pStyle w:val="normal0"/>
        <w:keepLines/>
        <w:spacing w:before="160" w:after="300" w:line="240" w:lineRule="auto"/>
        <w:rPr>
          <w:sz w:val="24"/>
          <w:szCs w:val="24"/>
        </w:rPr>
      </w:pPr>
      <w:r>
        <w:rPr>
          <w:sz w:val="24"/>
          <w:szCs w:val="24"/>
        </w:rPr>
        <w:t>Some common side effects include:</w:t>
      </w:r>
    </w:p>
    <w:p w:rsidR="003170E8" w:rsidRDefault="00870772">
      <w:pPr>
        <w:pStyle w:val="normal0"/>
        <w:keepLines/>
        <w:spacing w:before="160" w:after="300" w:line="240" w:lineRule="auto"/>
        <w:rPr>
          <w:sz w:val="24"/>
          <w:szCs w:val="24"/>
        </w:rPr>
      </w:pPr>
      <w:r>
        <w:rPr>
          <w:sz w:val="24"/>
          <w:szCs w:val="24"/>
        </w:rPr>
        <w:t>– Anorexia</w:t>
      </w:r>
    </w:p>
    <w:p w:rsidR="003170E8" w:rsidRDefault="00870772">
      <w:pPr>
        <w:pStyle w:val="normal0"/>
        <w:keepLines/>
        <w:spacing w:before="160" w:after="300" w:line="240" w:lineRule="auto"/>
        <w:rPr>
          <w:sz w:val="24"/>
          <w:szCs w:val="24"/>
        </w:rPr>
      </w:pPr>
      <w:r>
        <w:rPr>
          <w:sz w:val="24"/>
          <w:szCs w:val="24"/>
        </w:rPr>
        <w:t>– Vomiting</w:t>
      </w:r>
    </w:p>
    <w:p w:rsidR="003170E8" w:rsidRDefault="00870772">
      <w:pPr>
        <w:pStyle w:val="normal0"/>
        <w:keepLines/>
        <w:spacing w:before="160" w:after="300" w:line="240" w:lineRule="auto"/>
        <w:rPr>
          <w:sz w:val="24"/>
          <w:szCs w:val="24"/>
        </w:rPr>
      </w:pPr>
      <w:r>
        <w:rPr>
          <w:sz w:val="24"/>
          <w:szCs w:val="24"/>
        </w:rPr>
        <w:t>– Headaches</w:t>
      </w:r>
    </w:p>
    <w:p w:rsidR="003170E8" w:rsidRDefault="00870772">
      <w:pPr>
        <w:pStyle w:val="normal0"/>
        <w:keepLines/>
        <w:spacing w:before="160" w:after="300" w:line="240" w:lineRule="auto"/>
        <w:rPr>
          <w:sz w:val="24"/>
          <w:szCs w:val="24"/>
        </w:rPr>
      </w:pPr>
      <w:r>
        <w:rPr>
          <w:sz w:val="24"/>
          <w:szCs w:val="24"/>
        </w:rPr>
        <w:t>– Diarrhea</w:t>
      </w:r>
    </w:p>
    <w:p w:rsidR="003170E8" w:rsidRDefault="00870772">
      <w:pPr>
        <w:pStyle w:val="normal0"/>
        <w:keepLines/>
        <w:spacing w:before="160" w:after="300" w:line="240" w:lineRule="auto"/>
        <w:rPr>
          <w:sz w:val="24"/>
          <w:szCs w:val="24"/>
        </w:rPr>
      </w:pPr>
      <w:r>
        <w:rPr>
          <w:sz w:val="24"/>
          <w:szCs w:val="24"/>
        </w:rPr>
        <w:t>–</w:t>
      </w:r>
      <w:r>
        <w:rPr>
          <w:sz w:val="24"/>
          <w:szCs w:val="24"/>
        </w:rPr>
        <w:t xml:space="preserve"> Nausea</w:t>
      </w:r>
    </w:p>
    <w:p w:rsidR="003170E8" w:rsidRDefault="003170E8">
      <w:pPr>
        <w:pStyle w:val="normal0"/>
        <w:keepLines/>
        <w:spacing w:after="300" w:line="240" w:lineRule="auto"/>
        <w:rPr>
          <w:b/>
          <w:sz w:val="32"/>
          <w:szCs w:val="32"/>
        </w:rPr>
      </w:pPr>
    </w:p>
    <w:sectPr w:rsidR="003170E8" w:rsidSect="003170E8">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3170E8"/>
    <w:rsid w:val="00070FB9"/>
    <w:rsid w:val="003170E8"/>
    <w:rsid w:val="008707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3170E8"/>
    <w:pPr>
      <w:keepNext/>
      <w:keepLines/>
      <w:spacing w:before="400" w:after="120"/>
      <w:outlineLvl w:val="0"/>
    </w:pPr>
    <w:rPr>
      <w:sz w:val="40"/>
      <w:szCs w:val="40"/>
    </w:rPr>
  </w:style>
  <w:style w:type="paragraph" w:styleId="Heading2">
    <w:name w:val="heading 2"/>
    <w:basedOn w:val="normal0"/>
    <w:next w:val="normal0"/>
    <w:rsid w:val="003170E8"/>
    <w:pPr>
      <w:keepNext/>
      <w:keepLines/>
      <w:spacing w:before="360" w:after="120"/>
      <w:outlineLvl w:val="1"/>
    </w:pPr>
    <w:rPr>
      <w:sz w:val="32"/>
      <w:szCs w:val="32"/>
    </w:rPr>
  </w:style>
  <w:style w:type="paragraph" w:styleId="Heading3">
    <w:name w:val="heading 3"/>
    <w:basedOn w:val="normal0"/>
    <w:next w:val="normal0"/>
    <w:rsid w:val="003170E8"/>
    <w:pPr>
      <w:keepNext/>
      <w:keepLines/>
      <w:spacing w:before="320" w:after="80"/>
      <w:outlineLvl w:val="2"/>
    </w:pPr>
    <w:rPr>
      <w:color w:val="434343"/>
      <w:sz w:val="28"/>
      <w:szCs w:val="28"/>
    </w:rPr>
  </w:style>
  <w:style w:type="paragraph" w:styleId="Heading4">
    <w:name w:val="heading 4"/>
    <w:basedOn w:val="normal0"/>
    <w:next w:val="normal0"/>
    <w:rsid w:val="003170E8"/>
    <w:pPr>
      <w:keepNext/>
      <w:keepLines/>
      <w:spacing w:before="280" w:after="80"/>
      <w:outlineLvl w:val="3"/>
    </w:pPr>
    <w:rPr>
      <w:color w:val="666666"/>
      <w:sz w:val="24"/>
      <w:szCs w:val="24"/>
    </w:rPr>
  </w:style>
  <w:style w:type="paragraph" w:styleId="Heading5">
    <w:name w:val="heading 5"/>
    <w:basedOn w:val="normal0"/>
    <w:next w:val="normal0"/>
    <w:rsid w:val="003170E8"/>
    <w:pPr>
      <w:keepNext/>
      <w:keepLines/>
      <w:spacing w:before="240" w:after="80"/>
      <w:outlineLvl w:val="4"/>
    </w:pPr>
    <w:rPr>
      <w:color w:val="666666"/>
    </w:rPr>
  </w:style>
  <w:style w:type="paragraph" w:styleId="Heading6">
    <w:name w:val="heading 6"/>
    <w:basedOn w:val="normal0"/>
    <w:next w:val="normal0"/>
    <w:rsid w:val="003170E8"/>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170E8"/>
  </w:style>
  <w:style w:type="paragraph" w:styleId="Title">
    <w:name w:val="Title"/>
    <w:basedOn w:val="normal0"/>
    <w:next w:val="normal0"/>
    <w:rsid w:val="003170E8"/>
    <w:pPr>
      <w:keepNext/>
      <w:keepLines/>
      <w:spacing w:after="60"/>
    </w:pPr>
    <w:rPr>
      <w:sz w:val="52"/>
      <w:szCs w:val="52"/>
    </w:rPr>
  </w:style>
  <w:style w:type="paragraph" w:styleId="Subtitle">
    <w:name w:val="Subtitle"/>
    <w:basedOn w:val="normal0"/>
    <w:next w:val="normal0"/>
    <w:rsid w:val="003170E8"/>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070F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F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Soulstis</cp:lastModifiedBy>
  <cp:revision>3</cp:revision>
  <dcterms:created xsi:type="dcterms:W3CDTF">2025-02-05T20:21:00Z</dcterms:created>
  <dcterms:modified xsi:type="dcterms:W3CDTF">2025-02-05T20:21:00Z</dcterms:modified>
</cp:coreProperties>
</file>