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3D" w:rsidRDefault="000E60F6" w:rsidP="000E60F6">
      <w:pPr>
        <w:jc w:val="right"/>
        <w:rPr>
          <w:sz w:val="48"/>
          <w:szCs w:val="48"/>
        </w:rPr>
      </w:pPr>
      <w:r>
        <w:rPr>
          <w:sz w:val="48"/>
          <w:szCs w:val="48"/>
        </w:rPr>
        <w:t>The Ten Commandments</w:t>
      </w:r>
      <w:r>
        <w:rPr>
          <w:sz w:val="48"/>
          <w:szCs w:val="48"/>
        </w:rPr>
        <w:br/>
        <w:t>W</w:t>
      </w:r>
      <w:r w:rsidR="0070263D">
        <w:rPr>
          <w:sz w:val="48"/>
          <w:szCs w:val="48"/>
        </w:rPr>
        <w:t>hen applying for a Real Estate Loan</w:t>
      </w:r>
    </w:p>
    <w:p w:rsidR="0070263D" w:rsidRDefault="0070263D" w:rsidP="0070263D">
      <w:pPr>
        <w:jc w:val="center"/>
        <w:rPr>
          <w:sz w:val="48"/>
          <w:szCs w:val="48"/>
        </w:rPr>
      </w:pPr>
    </w:p>
    <w:p w:rsidR="0070263D" w:rsidRDefault="0070263D" w:rsidP="0070263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Thou shalt </w:t>
      </w:r>
      <w:r w:rsidRPr="0070263D">
        <w:rPr>
          <w:sz w:val="32"/>
          <w:szCs w:val="32"/>
          <w:u w:val="single"/>
        </w:rPr>
        <w:t xml:space="preserve">not </w:t>
      </w:r>
      <w:r>
        <w:rPr>
          <w:sz w:val="32"/>
          <w:szCs w:val="32"/>
        </w:rPr>
        <w:t>change jobs, become self-employed or quit your job.</w:t>
      </w:r>
    </w:p>
    <w:p w:rsidR="00ED6AD2" w:rsidRPr="000E60F6" w:rsidRDefault="00ED6AD2" w:rsidP="00ED6AD2">
      <w:pPr>
        <w:rPr>
          <w:sz w:val="18"/>
          <w:szCs w:val="18"/>
        </w:rPr>
      </w:pPr>
    </w:p>
    <w:p w:rsidR="00ED6AD2" w:rsidRPr="00ED6AD2" w:rsidRDefault="0070263D" w:rsidP="00ED6AD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Thou shalt </w:t>
      </w:r>
      <w:r w:rsidRPr="0070263D">
        <w:rPr>
          <w:sz w:val="32"/>
          <w:szCs w:val="32"/>
          <w:u w:val="single"/>
        </w:rPr>
        <w:t>not</w:t>
      </w:r>
      <w:r>
        <w:rPr>
          <w:sz w:val="32"/>
          <w:szCs w:val="32"/>
        </w:rPr>
        <w:t xml:space="preserve"> buy a car, truck or van (or you may be living in it)!</w:t>
      </w:r>
    </w:p>
    <w:p w:rsidR="00ED6AD2" w:rsidRPr="000E60F6" w:rsidRDefault="00ED6AD2" w:rsidP="00ED6AD2">
      <w:pPr>
        <w:rPr>
          <w:sz w:val="18"/>
          <w:szCs w:val="18"/>
        </w:rPr>
      </w:pPr>
    </w:p>
    <w:p w:rsidR="0070263D" w:rsidRDefault="0070263D" w:rsidP="0070263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Thou shalt </w:t>
      </w:r>
      <w:r w:rsidRPr="0070263D">
        <w:rPr>
          <w:sz w:val="32"/>
          <w:szCs w:val="32"/>
          <w:u w:val="single"/>
        </w:rPr>
        <w:t xml:space="preserve">not </w:t>
      </w:r>
      <w:r>
        <w:rPr>
          <w:sz w:val="32"/>
          <w:szCs w:val="32"/>
        </w:rPr>
        <w:t>use charge cards excessively or let your accounts fall behind.</w:t>
      </w:r>
    </w:p>
    <w:p w:rsidR="00ED6AD2" w:rsidRPr="000E60F6" w:rsidRDefault="00ED6AD2" w:rsidP="00ED6AD2">
      <w:pPr>
        <w:rPr>
          <w:sz w:val="18"/>
          <w:szCs w:val="18"/>
        </w:rPr>
      </w:pPr>
    </w:p>
    <w:p w:rsidR="00ED6AD2" w:rsidRPr="00ED6AD2" w:rsidRDefault="0070263D" w:rsidP="00ED6AD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Thou shalt </w:t>
      </w:r>
      <w:r w:rsidRPr="0070263D">
        <w:rPr>
          <w:sz w:val="32"/>
          <w:szCs w:val="32"/>
          <w:u w:val="single"/>
        </w:rPr>
        <w:t>not</w:t>
      </w:r>
      <w:r>
        <w:rPr>
          <w:sz w:val="32"/>
          <w:szCs w:val="32"/>
        </w:rPr>
        <w:t xml:space="preserve"> spend money you have sent aside for closing.</w:t>
      </w:r>
    </w:p>
    <w:p w:rsidR="00ED6AD2" w:rsidRPr="000E60F6" w:rsidRDefault="00ED6AD2" w:rsidP="00ED6AD2">
      <w:pPr>
        <w:rPr>
          <w:sz w:val="18"/>
          <w:szCs w:val="18"/>
        </w:rPr>
      </w:pPr>
    </w:p>
    <w:p w:rsidR="0070263D" w:rsidRDefault="0070263D" w:rsidP="0070263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Thou shalt </w:t>
      </w:r>
      <w:r w:rsidRPr="0070263D">
        <w:rPr>
          <w:sz w:val="32"/>
          <w:szCs w:val="32"/>
          <w:u w:val="single"/>
        </w:rPr>
        <w:t>not</w:t>
      </w:r>
      <w:r>
        <w:rPr>
          <w:sz w:val="32"/>
          <w:szCs w:val="32"/>
        </w:rPr>
        <w:t xml:space="preserve"> omit debts or liabilities from your loan application.</w:t>
      </w:r>
    </w:p>
    <w:p w:rsidR="00ED6AD2" w:rsidRPr="000E60F6" w:rsidRDefault="00ED6AD2" w:rsidP="00ED6AD2">
      <w:pPr>
        <w:rPr>
          <w:sz w:val="18"/>
          <w:szCs w:val="18"/>
        </w:rPr>
      </w:pPr>
    </w:p>
    <w:p w:rsidR="00ED6AD2" w:rsidRPr="00ED6AD2" w:rsidRDefault="0070263D" w:rsidP="00ED6AD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Thou shalt </w:t>
      </w:r>
      <w:r w:rsidRPr="0070263D">
        <w:rPr>
          <w:sz w:val="32"/>
          <w:szCs w:val="32"/>
          <w:u w:val="single"/>
        </w:rPr>
        <w:t>not</w:t>
      </w:r>
      <w:r>
        <w:rPr>
          <w:sz w:val="32"/>
          <w:szCs w:val="32"/>
        </w:rPr>
        <w:t xml:space="preserve"> buy furniture, jewelry or anything on new credit.</w:t>
      </w:r>
    </w:p>
    <w:p w:rsidR="00ED6AD2" w:rsidRPr="000E60F6" w:rsidRDefault="00ED6AD2" w:rsidP="00ED6AD2">
      <w:pPr>
        <w:rPr>
          <w:sz w:val="18"/>
          <w:szCs w:val="18"/>
        </w:rPr>
      </w:pPr>
    </w:p>
    <w:p w:rsidR="0070263D" w:rsidRDefault="0070263D" w:rsidP="0070263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Thou shalt </w:t>
      </w:r>
      <w:r w:rsidRPr="0070263D">
        <w:rPr>
          <w:sz w:val="32"/>
          <w:szCs w:val="32"/>
          <w:u w:val="single"/>
        </w:rPr>
        <w:t>not</w:t>
      </w:r>
      <w:r>
        <w:rPr>
          <w:sz w:val="32"/>
          <w:szCs w:val="32"/>
        </w:rPr>
        <w:t xml:space="preserve"> originate any inquiries into your credit.</w:t>
      </w:r>
    </w:p>
    <w:p w:rsidR="00ED6AD2" w:rsidRPr="000E60F6" w:rsidRDefault="00ED6AD2" w:rsidP="00ED6AD2">
      <w:pPr>
        <w:rPr>
          <w:sz w:val="18"/>
          <w:szCs w:val="18"/>
        </w:rPr>
      </w:pPr>
    </w:p>
    <w:p w:rsidR="00ED6AD2" w:rsidRDefault="0070263D" w:rsidP="000E60F6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Thou shalt </w:t>
      </w:r>
      <w:r w:rsidRPr="0070263D">
        <w:rPr>
          <w:sz w:val="32"/>
          <w:szCs w:val="32"/>
          <w:u w:val="single"/>
        </w:rPr>
        <w:t>not</w:t>
      </w:r>
      <w:r>
        <w:rPr>
          <w:sz w:val="32"/>
          <w:szCs w:val="32"/>
        </w:rPr>
        <w:t xml:space="preserve"> make large deposits without first checking with your loan officer.</w:t>
      </w:r>
    </w:p>
    <w:p w:rsidR="000E60F6" w:rsidRPr="000E60F6" w:rsidRDefault="000E60F6" w:rsidP="000E60F6">
      <w:pPr>
        <w:rPr>
          <w:sz w:val="18"/>
          <w:szCs w:val="32"/>
        </w:rPr>
      </w:pPr>
    </w:p>
    <w:p w:rsidR="0070263D" w:rsidRDefault="0070263D" w:rsidP="0070263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Thou shalt </w:t>
      </w:r>
      <w:r w:rsidRPr="0070263D">
        <w:rPr>
          <w:sz w:val="32"/>
          <w:szCs w:val="32"/>
          <w:u w:val="single"/>
        </w:rPr>
        <w:t>not</w:t>
      </w:r>
      <w:r>
        <w:rPr>
          <w:sz w:val="32"/>
          <w:szCs w:val="32"/>
        </w:rPr>
        <w:t xml:space="preserve"> change bank accounts.</w:t>
      </w:r>
    </w:p>
    <w:p w:rsidR="00ED6AD2" w:rsidRPr="000E60F6" w:rsidRDefault="00ED6AD2" w:rsidP="00ED6AD2">
      <w:pPr>
        <w:rPr>
          <w:sz w:val="18"/>
          <w:szCs w:val="18"/>
        </w:rPr>
      </w:pPr>
    </w:p>
    <w:p w:rsidR="0070263D" w:rsidRDefault="0070263D" w:rsidP="000E60F6">
      <w:pPr>
        <w:pStyle w:val="ListParagraph"/>
        <w:numPr>
          <w:ilvl w:val="0"/>
          <w:numId w:val="2"/>
        </w:numPr>
        <w:rPr>
          <w:sz w:val="32"/>
          <w:szCs w:val="32"/>
        </w:rPr>
      </w:pPr>
      <w:bookmarkStart w:id="0" w:name="_GoBack"/>
      <w:bookmarkEnd w:id="0"/>
      <w:r w:rsidRPr="000E60F6">
        <w:rPr>
          <w:sz w:val="32"/>
          <w:szCs w:val="32"/>
        </w:rPr>
        <w:t xml:space="preserve">THOU SHALT </w:t>
      </w:r>
      <w:r w:rsidRPr="000E60F6">
        <w:rPr>
          <w:sz w:val="32"/>
          <w:szCs w:val="32"/>
          <w:u w:val="single"/>
        </w:rPr>
        <w:t>NOT</w:t>
      </w:r>
      <w:r w:rsidRPr="000E60F6">
        <w:rPr>
          <w:sz w:val="32"/>
          <w:szCs w:val="32"/>
        </w:rPr>
        <w:t xml:space="preserve"> CO-SIGN A LOAN FOR ANYONE.</w:t>
      </w:r>
    </w:p>
    <w:p w:rsidR="000E60F6" w:rsidRPr="000E60F6" w:rsidRDefault="000E60F6" w:rsidP="000E60F6">
      <w:pPr>
        <w:rPr>
          <w:sz w:val="18"/>
          <w:szCs w:val="18"/>
        </w:rPr>
      </w:pPr>
    </w:p>
    <w:p w:rsidR="000E60F6" w:rsidRDefault="000E60F6" w:rsidP="000E60F6">
      <w:pPr>
        <w:jc w:val="center"/>
        <w:rPr>
          <w:rFonts w:ascii="Wingdings" w:hAnsi="Wingdings"/>
          <w:sz w:val="96"/>
          <w:szCs w:val="96"/>
        </w:rPr>
      </w:pPr>
      <w:r w:rsidRPr="000E60F6">
        <w:rPr>
          <w:rFonts w:ascii="Wingdings" w:hAnsi="Wingdings"/>
          <w:sz w:val="96"/>
          <w:szCs w:val="96"/>
          <w:highlight w:val="yellow"/>
        </w:rPr>
        <w:t></w:t>
      </w:r>
    </w:p>
    <w:p w:rsidR="007B1CB0" w:rsidRDefault="007B1CB0" w:rsidP="002579F3">
      <w:pPr>
        <w:rPr>
          <w:rFonts w:ascii="Tahoma" w:hAnsi="Tahoma" w:cs="Tahoma"/>
          <w:sz w:val="20"/>
          <w:szCs w:val="20"/>
        </w:rPr>
      </w:pPr>
    </w:p>
    <w:p w:rsidR="002579F3" w:rsidRPr="007B1CB0" w:rsidRDefault="002579F3" w:rsidP="002579F3">
      <w:pPr>
        <w:rPr>
          <w:rFonts w:ascii="Tahoma" w:hAnsi="Tahoma" w:cs="Tahoma"/>
          <w:b/>
          <w:sz w:val="20"/>
          <w:szCs w:val="20"/>
        </w:rPr>
      </w:pPr>
      <w:r w:rsidRPr="007B1CB0">
        <w:rPr>
          <w:rFonts w:ascii="Tahoma" w:hAnsi="Tahoma" w:cs="Tahoma"/>
          <w:b/>
          <w:sz w:val="20"/>
          <w:szCs w:val="20"/>
        </w:rPr>
        <w:t>Pr</w:t>
      </w:r>
      <w:r w:rsidR="007B1CB0" w:rsidRPr="007B1CB0">
        <w:rPr>
          <w:rFonts w:ascii="Tahoma" w:hAnsi="Tahoma" w:cs="Tahoma"/>
          <w:b/>
          <w:sz w:val="20"/>
          <w:szCs w:val="20"/>
        </w:rPr>
        <w:t>ovided by Kathy Turkell, Qualifying Broker/Realtor</w:t>
      </w:r>
      <w:r w:rsidR="007B1CB0" w:rsidRPr="007B1CB0">
        <w:rPr>
          <w:rFonts w:ascii="Tahoma" w:hAnsi="Tahoma" w:cs="Tahoma"/>
          <w:b/>
          <w:sz w:val="20"/>
          <w:szCs w:val="20"/>
        </w:rPr>
        <w:br/>
        <w:t>NMLS# 19760 – Bright Skies Realty LLC</w:t>
      </w:r>
      <w:r w:rsidR="007B1CB0" w:rsidRPr="007B1CB0">
        <w:rPr>
          <w:rFonts w:ascii="Tahoma" w:hAnsi="Tahoma" w:cs="Tahoma"/>
          <w:b/>
          <w:sz w:val="20"/>
          <w:szCs w:val="20"/>
        </w:rPr>
        <w:br/>
        <w:t>5125 Cortez Ave, Las Cruces, NM 88012</w:t>
      </w:r>
      <w:r w:rsidRPr="007B1CB0">
        <w:rPr>
          <w:rFonts w:ascii="Tahoma" w:hAnsi="Tahoma" w:cs="Tahoma"/>
          <w:b/>
          <w:sz w:val="20"/>
          <w:szCs w:val="20"/>
        </w:rPr>
        <w:br/>
        <w:t>575-5</w:t>
      </w:r>
      <w:r w:rsidR="007B1CB0" w:rsidRPr="007B1CB0">
        <w:rPr>
          <w:rFonts w:ascii="Tahoma" w:hAnsi="Tahoma" w:cs="Tahoma"/>
          <w:b/>
          <w:sz w:val="20"/>
          <w:szCs w:val="20"/>
        </w:rPr>
        <w:t>20-4110 CELL and Office</w:t>
      </w:r>
      <w:r w:rsidR="007B1CB0" w:rsidRPr="007B1CB0">
        <w:rPr>
          <w:rFonts w:ascii="Tahoma" w:hAnsi="Tahoma" w:cs="Tahoma"/>
          <w:b/>
          <w:sz w:val="20"/>
          <w:szCs w:val="20"/>
        </w:rPr>
        <w:tab/>
      </w:r>
      <w:r w:rsidR="007B1CB0" w:rsidRPr="007B1CB0">
        <w:rPr>
          <w:rFonts w:ascii="Tahoma" w:hAnsi="Tahoma" w:cs="Tahoma"/>
          <w:b/>
          <w:sz w:val="20"/>
          <w:szCs w:val="20"/>
        </w:rPr>
        <w:br/>
      </w:r>
    </w:p>
    <w:p w:rsidR="002579F3" w:rsidRPr="002579F3" w:rsidRDefault="002579F3" w:rsidP="002579F3">
      <w:pPr>
        <w:rPr>
          <w:rFonts w:ascii="Tahoma" w:hAnsi="Tahoma" w:cs="Tahoma"/>
          <w:sz w:val="20"/>
          <w:szCs w:val="20"/>
        </w:rPr>
      </w:pPr>
    </w:p>
    <w:sectPr w:rsidR="002579F3" w:rsidRPr="002579F3" w:rsidSect="00ED6A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8218B"/>
    <w:multiLevelType w:val="hybridMultilevel"/>
    <w:tmpl w:val="3992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91C64"/>
    <w:multiLevelType w:val="hybridMultilevel"/>
    <w:tmpl w:val="9F18F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3D"/>
    <w:rsid w:val="000E60F6"/>
    <w:rsid w:val="002579F3"/>
    <w:rsid w:val="0070263D"/>
    <w:rsid w:val="00755B79"/>
    <w:rsid w:val="007B1CB0"/>
    <w:rsid w:val="00E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8E5F6-665C-4155-BCB1-25BA9AB9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0F6"/>
  </w:style>
  <w:style w:type="paragraph" w:styleId="Heading1">
    <w:name w:val="heading 1"/>
    <w:basedOn w:val="Normal"/>
    <w:next w:val="Normal"/>
    <w:link w:val="Heading1Char"/>
    <w:uiPriority w:val="9"/>
    <w:qFormat/>
    <w:rsid w:val="000E60F6"/>
    <w:pPr>
      <w:keepNext/>
      <w:keepLines/>
      <w:pBdr>
        <w:bottom w:val="single" w:sz="4" w:space="1" w:color="B71E4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8163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0F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0F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0F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0F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0F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0F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0F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0F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6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E60F6"/>
    <w:rPr>
      <w:rFonts w:asciiTheme="majorHAnsi" w:eastAsiaTheme="majorEastAsia" w:hAnsiTheme="majorHAnsi" w:cstheme="majorBidi"/>
      <w:color w:val="88163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0F6"/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0F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0F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0F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0F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0F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0F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0F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60F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E60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88163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E60F6"/>
    <w:rPr>
      <w:rFonts w:asciiTheme="majorHAnsi" w:eastAsiaTheme="majorEastAsia" w:hAnsiTheme="majorHAnsi" w:cstheme="majorBidi"/>
      <w:color w:val="88163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0F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E60F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0E60F6"/>
    <w:rPr>
      <w:b/>
      <w:bCs/>
    </w:rPr>
  </w:style>
  <w:style w:type="character" w:styleId="Emphasis">
    <w:name w:val="Emphasis"/>
    <w:basedOn w:val="DefaultParagraphFont"/>
    <w:uiPriority w:val="20"/>
    <w:qFormat/>
    <w:rsid w:val="000E60F6"/>
    <w:rPr>
      <w:i/>
      <w:iCs/>
    </w:rPr>
  </w:style>
  <w:style w:type="paragraph" w:styleId="NoSpacing">
    <w:name w:val="No Spacing"/>
    <w:uiPriority w:val="1"/>
    <w:qFormat/>
    <w:rsid w:val="000E60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E60F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E60F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0F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0F6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E60F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E60F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E60F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E60F6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E60F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60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Turkell</dc:creator>
  <cp:keywords/>
  <dc:description/>
  <cp:lastModifiedBy>Kathy Turkell</cp:lastModifiedBy>
  <cp:revision>4</cp:revision>
  <dcterms:created xsi:type="dcterms:W3CDTF">2016-03-07T04:46:00Z</dcterms:created>
  <dcterms:modified xsi:type="dcterms:W3CDTF">2017-12-18T02:45:00Z</dcterms:modified>
</cp:coreProperties>
</file>