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565C" w14:textId="77777777" w:rsidR="00C72DFF" w:rsidRDefault="00C72DFF" w:rsidP="00C72DFF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Americans with Disabilities Act Complaint Form</w:t>
      </w:r>
    </w:p>
    <w:p w14:paraId="32EBE95B" w14:textId="77777777" w:rsidR="00C72DFF" w:rsidRPr="00461559" w:rsidRDefault="00C72DFF" w:rsidP="00C72DFF">
      <w:pPr>
        <w:spacing w:after="0"/>
        <w:jc w:val="center"/>
        <w:rPr>
          <w:rFonts w:cstheme="minorHAnsi"/>
          <w:sz w:val="24"/>
          <w:szCs w:val="24"/>
        </w:rPr>
      </w:pPr>
    </w:p>
    <w:p w14:paraId="34C7EC0D" w14:textId="253B93A3" w:rsidR="00480544" w:rsidRDefault="00C72DFF" w:rsidP="00C72D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Ride Connect</w:t>
      </w:r>
      <w:r w:rsidRPr="00461559">
        <w:rPr>
          <w:rFonts w:cstheme="minorHAnsi"/>
          <w:sz w:val="24"/>
          <w:szCs w:val="24"/>
        </w:rPr>
        <w:t xml:space="preserve"> ensures that no persons or groups of persons shall, on the grounds of a disability, be excluded from participation in, be denied the benefits of, or be otherwise subjected to discrimination under </w:t>
      </w:r>
      <w:proofErr w:type="gramStart"/>
      <w:r w:rsidRPr="00461559">
        <w:rPr>
          <w:rFonts w:cstheme="minorHAnsi"/>
          <w:sz w:val="24"/>
          <w:szCs w:val="24"/>
        </w:rPr>
        <w:t>any and all</w:t>
      </w:r>
      <w:proofErr w:type="gramEnd"/>
      <w:r w:rsidRPr="00461559">
        <w:rPr>
          <w:rFonts w:cstheme="minorHAnsi"/>
          <w:sz w:val="24"/>
          <w:szCs w:val="24"/>
        </w:rPr>
        <w:t xml:space="preserve"> programs, services, or activities.  </w:t>
      </w:r>
      <w:r w:rsidR="00480544">
        <w:rPr>
          <w:rFonts w:cstheme="minorHAnsi"/>
          <w:sz w:val="24"/>
          <w:szCs w:val="24"/>
        </w:rPr>
        <w:t xml:space="preserve">ADA complaints are received, reviewed and investigated by Ride Connect Texas’ </w:t>
      </w:r>
      <w:r w:rsidR="000C5162">
        <w:rPr>
          <w:rFonts w:cstheme="minorHAnsi"/>
          <w:sz w:val="24"/>
          <w:szCs w:val="24"/>
        </w:rPr>
        <w:t>President/CEO</w:t>
      </w:r>
      <w:r w:rsidR="00480544">
        <w:rPr>
          <w:rFonts w:cstheme="minorHAnsi"/>
          <w:sz w:val="24"/>
          <w:szCs w:val="24"/>
        </w:rPr>
        <w:t xml:space="preserve">/ADA Coordinator Dr. Amanda Villarreal.  </w:t>
      </w:r>
      <w:r w:rsidRPr="00461559">
        <w:rPr>
          <w:rFonts w:cstheme="minorHAnsi"/>
          <w:sz w:val="24"/>
          <w:szCs w:val="24"/>
        </w:rPr>
        <w:t xml:space="preserve">To request </w:t>
      </w:r>
      <w:proofErr w:type="gramStart"/>
      <w:r w:rsidRPr="00461559">
        <w:rPr>
          <w:rFonts w:cstheme="minorHAnsi"/>
          <w:sz w:val="24"/>
          <w:szCs w:val="24"/>
        </w:rPr>
        <w:t>an accommodation</w:t>
      </w:r>
      <w:proofErr w:type="gramEnd"/>
      <w:r w:rsidRPr="00461559">
        <w:rPr>
          <w:rFonts w:cstheme="minorHAnsi"/>
          <w:sz w:val="24"/>
          <w:szCs w:val="24"/>
        </w:rPr>
        <w:t xml:space="preserve"> or an alternate format, please contact:  </w:t>
      </w:r>
    </w:p>
    <w:p w14:paraId="1F640B1F" w14:textId="799B95B3" w:rsidR="00C72DFF" w:rsidRDefault="00C72DFF" w:rsidP="000C516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Villarreal</w:t>
      </w:r>
      <w:r w:rsidRPr="00461559">
        <w:rPr>
          <w:rFonts w:cstheme="minorHAnsi"/>
          <w:sz w:val="24"/>
          <w:szCs w:val="24"/>
        </w:rPr>
        <w:t xml:space="preserve"> at </w:t>
      </w:r>
      <w:r>
        <w:rPr>
          <w:rFonts w:cstheme="minorHAnsi"/>
          <w:sz w:val="24"/>
          <w:szCs w:val="24"/>
        </w:rPr>
        <w:t xml:space="preserve">210-558-0007 or at </w:t>
      </w:r>
      <w:hyperlink r:id="rId7" w:history="1">
        <w:r w:rsidRPr="0080102A">
          <w:rPr>
            <w:rStyle w:val="Hyperlink"/>
            <w:rFonts w:cstheme="minorHAnsi"/>
            <w:sz w:val="24"/>
            <w:szCs w:val="24"/>
          </w:rPr>
          <w:t>amanda@rideconnecttexas.org</w:t>
        </w:r>
      </w:hyperlink>
      <w:r>
        <w:rPr>
          <w:rFonts w:cstheme="minorHAnsi"/>
          <w:sz w:val="24"/>
          <w:szCs w:val="24"/>
        </w:rPr>
        <w:t>.</w:t>
      </w:r>
    </w:p>
    <w:p w14:paraId="5C0B6D8A" w14:textId="77777777" w:rsidR="00C72DFF" w:rsidRPr="004515C8" w:rsidRDefault="00C72DFF" w:rsidP="00C72DFF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750"/>
      </w:tblGrid>
      <w:tr w:rsidR="00C72DFF" w14:paraId="6B77C54B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D7639B3" w14:textId="77777777" w:rsidR="00C72DFF" w:rsidRPr="00B1181E" w:rsidRDefault="00C72DFF" w:rsidP="00CC4D6E">
            <w:pPr>
              <w:rPr>
                <w:rFonts w:cstheme="minorHAnsi"/>
              </w:rPr>
            </w:pPr>
            <w:r w:rsidRPr="00B1181E">
              <w:rPr>
                <w:rFonts w:cstheme="minorHAnsi"/>
                <w:sz w:val="24"/>
                <w:szCs w:val="24"/>
              </w:rPr>
              <w:t>Date of Filing</w:t>
            </w:r>
            <w:r>
              <w:rPr>
                <w:rFonts w:cstheme="minorHAnsi"/>
              </w:rPr>
              <w:t>:</w:t>
            </w:r>
          </w:p>
        </w:tc>
        <w:tc>
          <w:tcPr>
            <w:tcW w:w="6750" w:type="dxa"/>
            <w:tcBorders>
              <w:top w:val="nil"/>
              <w:left w:val="nil"/>
              <w:right w:val="nil"/>
            </w:tcBorders>
          </w:tcPr>
          <w:p w14:paraId="7B905773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6848E07C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CD8CB73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5401E8B2" w14:textId="77777777" w:rsidR="00C72DFF" w:rsidRDefault="00C72DFF" w:rsidP="00CC4D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Signature:</w:t>
            </w:r>
          </w:p>
        </w:tc>
      </w:tr>
      <w:tr w:rsidR="00C72DFF" w14:paraId="18CC3CC9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ED8DD7F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70B632EA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7B31280F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E44B592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City, State, Zip Code: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5CF697FA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7240D3E8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7DACA47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Phone: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0F8EBEF7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7B4722F1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C0E64BE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 Phone: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0F3B9170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2A9CB88A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3146CA9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71998BFF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728371FD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9604632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of Alleged Incident:  </w:t>
            </w:r>
          </w:p>
        </w:tc>
        <w:tc>
          <w:tcPr>
            <w:tcW w:w="6750" w:type="dxa"/>
            <w:tcBorders>
              <w:left w:val="nil"/>
              <w:bottom w:val="single" w:sz="4" w:space="0" w:color="auto"/>
              <w:right w:val="nil"/>
            </w:tcBorders>
          </w:tcPr>
          <w:p w14:paraId="5D71D19E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0CE3C2B6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7B8DDB6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bottom w:val="nil"/>
              <w:right w:val="nil"/>
            </w:tcBorders>
          </w:tcPr>
          <w:p w14:paraId="4A1E710C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6CE58648" w14:textId="77777777" w:rsidTr="00CC4D6E"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1826E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Indicate below the person(s) who you believe discriminated against you.</w:t>
            </w:r>
          </w:p>
        </w:tc>
      </w:tr>
      <w:tr w:rsidR="00C72DFF" w14:paraId="2135C217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C5D6D92" w14:textId="77777777" w:rsidR="00C72DFF" w:rsidRPr="004515C8" w:rsidRDefault="00C72DFF" w:rsidP="00CC4D6E">
            <w:pPr>
              <w:rPr>
                <w:rFonts w:cstheme="minorHAnsi"/>
                <w:sz w:val="12"/>
                <w:szCs w:val="12"/>
              </w:rPr>
            </w:pPr>
          </w:p>
          <w:p w14:paraId="674145CA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F48B9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6744B5E4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663C0E0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Location:</w:t>
            </w:r>
          </w:p>
        </w:tc>
        <w:tc>
          <w:tcPr>
            <w:tcW w:w="6750" w:type="dxa"/>
            <w:tcBorders>
              <w:left w:val="nil"/>
              <w:bottom w:val="single" w:sz="4" w:space="0" w:color="auto"/>
              <w:right w:val="nil"/>
            </w:tcBorders>
          </w:tcPr>
          <w:p w14:paraId="5BEB2704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00E69AF1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202EC2E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Work Phone:  </w:t>
            </w:r>
          </w:p>
        </w:tc>
        <w:tc>
          <w:tcPr>
            <w:tcW w:w="6750" w:type="dxa"/>
            <w:tcBorders>
              <w:left w:val="nil"/>
              <w:bottom w:val="single" w:sz="4" w:space="0" w:color="auto"/>
              <w:right w:val="nil"/>
            </w:tcBorders>
          </w:tcPr>
          <w:p w14:paraId="552B8052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75A2E9B9" w14:textId="77777777" w:rsidTr="00CC4D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9D2B82A" w14:textId="77777777" w:rsidR="00C72DFF" w:rsidRPr="004515C8" w:rsidRDefault="00C72DFF" w:rsidP="00CC4D6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FE7F9" w14:textId="77777777" w:rsidR="00C72DFF" w:rsidRPr="0060021C" w:rsidRDefault="00C72DFF" w:rsidP="00CC4D6E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C72DFF" w14:paraId="7C5BDA3C" w14:textId="77777777" w:rsidTr="00CC4D6E"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D517D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provide a detailed description of the alleged incidence of discrimination</w:t>
            </w:r>
            <w:proofErr w:type="gramStart"/>
            <w:r>
              <w:rPr>
                <w:rFonts w:cstheme="minorHAnsi"/>
                <w:sz w:val="24"/>
                <w:szCs w:val="24"/>
              </w:rPr>
              <w:t>:  If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there are any witnesses, please provide their contact information.  Attach additional pages as necessary.  </w:t>
            </w:r>
          </w:p>
        </w:tc>
      </w:tr>
      <w:tr w:rsidR="00C72DFF" w14:paraId="3FB9A836" w14:textId="77777777" w:rsidTr="00CC4D6E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C3F16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D198A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1361D2E2" w14:textId="77777777" w:rsidTr="00CC4D6E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6FABB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DACF9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28901783" w14:textId="77777777" w:rsidTr="00CC4D6E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3D67C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8173C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00B66393" w14:textId="77777777" w:rsidTr="00CC4D6E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2D7B4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9F4F0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2D7B0908" w14:textId="77777777" w:rsidTr="00CC4D6E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69D58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F39D9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5362812A" w14:textId="77777777" w:rsidTr="00CC4D6E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65185" w14:textId="77777777" w:rsidR="00C72DFF" w:rsidRPr="0060021C" w:rsidRDefault="00C72DFF" w:rsidP="00CC4D6E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23E72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1FAD1E1D" w14:textId="77777777" w:rsidTr="00CC4D6E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21BBA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E5E86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2DFF" w14:paraId="785DA426" w14:textId="77777777" w:rsidTr="00CC4D6E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8F36F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right w:val="nil"/>
            </w:tcBorders>
          </w:tcPr>
          <w:p w14:paraId="084FCC4F" w14:textId="77777777" w:rsidR="00C72DFF" w:rsidRDefault="00C72DFF" w:rsidP="00CC4D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6F4183" w14:textId="77777777" w:rsidR="00C72DFF" w:rsidRPr="0060021C" w:rsidRDefault="00C72DFF" w:rsidP="00C72DFF">
      <w:pPr>
        <w:spacing w:after="0"/>
        <w:rPr>
          <w:rFonts w:cstheme="minorHAnsi"/>
          <w:sz w:val="12"/>
          <w:szCs w:val="12"/>
        </w:rPr>
      </w:pPr>
    </w:p>
    <w:p w14:paraId="3CBB9EB7" w14:textId="77777777" w:rsidR="00480544" w:rsidRDefault="00C72DFF" w:rsidP="00C72D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attach and/or provide any additional information that might be useful in processing your complaint.  </w:t>
      </w:r>
      <w:r w:rsidR="0048054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The completed form must be submitted to:  </w:t>
      </w:r>
    </w:p>
    <w:p w14:paraId="6214C75D" w14:textId="534943D2" w:rsidR="00C72DFF" w:rsidRDefault="00C72DFF" w:rsidP="00480544">
      <w:pPr>
        <w:spacing w:after="0"/>
        <w:ind w:left="360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Amanda Villarreal, PhD </w:t>
      </w:r>
    </w:p>
    <w:p w14:paraId="74176E85" w14:textId="0090B313" w:rsidR="00480544" w:rsidRDefault="00480544" w:rsidP="004805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023627">
        <w:rPr>
          <w:rFonts w:cstheme="minorHAnsi"/>
          <w:sz w:val="24"/>
          <w:szCs w:val="24"/>
        </w:rPr>
        <w:t>President/CEO</w:t>
      </w:r>
      <w:r>
        <w:rPr>
          <w:rFonts w:cstheme="minorHAnsi"/>
          <w:sz w:val="24"/>
          <w:szCs w:val="24"/>
        </w:rPr>
        <w:t>/ADA Coordinator</w:t>
      </w:r>
    </w:p>
    <w:p w14:paraId="52311A65" w14:textId="72A44AFC" w:rsidR="00C72DFF" w:rsidRDefault="00C72DFF" w:rsidP="00C72D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555C3">
        <w:rPr>
          <w:rFonts w:cstheme="minorHAnsi"/>
          <w:sz w:val="24"/>
          <w:szCs w:val="24"/>
        </w:rPr>
        <w:t>2201 St. Cloud</w:t>
      </w:r>
    </w:p>
    <w:p w14:paraId="40CE65D7" w14:textId="696DF676" w:rsidR="00C72DFF" w:rsidRPr="00061100" w:rsidRDefault="00C72DFF" w:rsidP="00C72D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61100">
        <w:rPr>
          <w:rFonts w:cstheme="minorHAnsi"/>
          <w:sz w:val="24"/>
          <w:szCs w:val="24"/>
        </w:rPr>
        <w:t xml:space="preserve">San Antonio, TX </w:t>
      </w:r>
      <w:r w:rsidR="008555C3">
        <w:rPr>
          <w:rFonts w:cstheme="minorHAnsi"/>
          <w:sz w:val="24"/>
          <w:szCs w:val="24"/>
        </w:rPr>
        <w:t>78228</w:t>
      </w:r>
    </w:p>
    <w:p w14:paraId="64C6FB4A" w14:textId="0E40F1A5" w:rsidR="00095157" w:rsidRPr="005B395B" w:rsidRDefault="00C72DFF" w:rsidP="005B395B">
      <w:pPr>
        <w:spacing w:after="0"/>
        <w:rPr>
          <w:rFonts w:cstheme="minorHAnsi"/>
          <w:sz w:val="24"/>
          <w:szCs w:val="24"/>
        </w:rPr>
      </w:pPr>
      <w:r w:rsidRPr="00061100">
        <w:rPr>
          <w:rFonts w:cstheme="minorHAnsi"/>
          <w:sz w:val="24"/>
          <w:szCs w:val="24"/>
        </w:rPr>
        <w:tab/>
      </w:r>
      <w:r w:rsidRPr="00061100">
        <w:rPr>
          <w:rFonts w:cstheme="minorHAnsi"/>
          <w:sz w:val="24"/>
          <w:szCs w:val="24"/>
        </w:rPr>
        <w:tab/>
      </w:r>
      <w:r w:rsidRPr="00061100">
        <w:rPr>
          <w:rFonts w:cstheme="minorHAnsi"/>
          <w:sz w:val="24"/>
          <w:szCs w:val="24"/>
        </w:rPr>
        <w:tab/>
      </w:r>
      <w:r w:rsidRPr="00061100">
        <w:rPr>
          <w:rFonts w:cstheme="minorHAnsi"/>
          <w:sz w:val="24"/>
          <w:szCs w:val="24"/>
        </w:rPr>
        <w:tab/>
      </w:r>
      <w:r w:rsidRPr="00061100">
        <w:rPr>
          <w:rFonts w:cstheme="minorHAnsi"/>
          <w:sz w:val="24"/>
          <w:szCs w:val="24"/>
        </w:rPr>
        <w:tab/>
      </w:r>
      <w:r w:rsidRPr="00061100">
        <w:rPr>
          <w:rFonts w:cstheme="minorHAnsi"/>
          <w:sz w:val="24"/>
          <w:szCs w:val="24"/>
        </w:rPr>
        <w:tab/>
      </w:r>
      <w:hyperlink r:id="rId8" w:history="1">
        <w:r w:rsidRPr="0080102A">
          <w:rPr>
            <w:rStyle w:val="Hyperlink"/>
            <w:lang w:val="es-MX"/>
          </w:rPr>
          <w:t>amanda@rideconnecttexas.org</w:t>
        </w:r>
      </w:hyperlink>
      <w:r>
        <w:rPr>
          <w:lang w:val="es-MX"/>
        </w:rPr>
        <w:t xml:space="preserve"> </w:t>
      </w:r>
    </w:p>
    <w:sectPr w:rsidR="00095157" w:rsidRPr="005B395B" w:rsidSect="00095157">
      <w:headerReference w:type="default" r:id="rId9"/>
      <w:foot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69DB" w14:textId="77777777" w:rsidR="007658B8" w:rsidRDefault="007658B8" w:rsidP="00095157">
      <w:pPr>
        <w:spacing w:after="0" w:line="240" w:lineRule="auto"/>
      </w:pPr>
      <w:r>
        <w:separator/>
      </w:r>
    </w:p>
  </w:endnote>
  <w:endnote w:type="continuationSeparator" w:id="0">
    <w:p w14:paraId="0C946474" w14:textId="77777777" w:rsidR="007658B8" w:rsidRDefault="007658B8" w:rsidP="0009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49FA" w14:textId="5699FC26" w:rsidR="00095157" w:rsidRPr="00CD0494" w:rsidRDefault="00AE0C19" w:rsidP="00CD0494">
    <w:pPr>
      <w:pStyle w:val="Footer"/>
      <w:jc w:val="center"/>
    </w:pPr>
    <w:r>
      <w:t>2201 St. Cloud</w:t>
    </w:r>
    <w:r w:rsidR="00CD0494" w:rsidRPr="00CD0494">
      <w:t>, San Antonio, TX 7822</w:t>
    </w:r>
    <w:r>
      <w:t>8</w:t>
    </w:r>
    <w:r w:rsidR="00CD0494" w:rsidRPr="00CD0494">
      <w:t xml:space="preserve"> </w:t>
    </w:r>
    <w:r w:rsidR="00CD0494" w:rsidRPr="00CD0494">
      <w:rPr>
        <w:rFonts w:ascii="Cambria Math" w:hAnsi="Cambria Math" w:cs="Cambria Math"/>
      </w:rPr>
      <w:t>◆</w:t>
    </w:r>
    <w:r w:rsidR="00CD0494" w:rsidRPr="00CD0494">
      <w:t xml:space="preserve"> 210-558-0007 </w:t>
    </w:r>
    <w:r w:rsidR="00CD0494" w:rsidRPr="00CD0494">
      <w:rPr>
        <w:rFonts w:ascii="Cambria Math" w:hAnsi="Cambria Math" w:cs="Cambria Math"/>
      </w:rPr>
      <w:t>◆</w:t>
    </w:r>
    <w:r w:rsidR="00CD0494" w:rsidRPr="00CD0494">
      <w:t xml:space="preserve"> www.rideconnecttexas.org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13C2" w14:textId="77777777" w:rsidR="007658B8" w:rsidRDefault="007658B8" w:rsidP="00095157">
      <w:pPr>
        <w:spacing w:after="0" w:line="240" w:lineRule="auto"/>
      </w:pPr>
      <w:r>
        <w:separator/>
      </w:r>
    </w:p>
  </w:footnote>
  <w:footnote w:type="continuationSeparator" w:id="0">
    <w:p w14:paraId="5A90187A" w14:textId="77777777" w:rsidR="007658B8" w:rsidRDefault="007658B8" w:rsidP="0009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CEB9" w14:textId="613A183B" w:rsidR="00CD0494" w:rsidRDefault="00CD0494" w:rsidP="00CD0494">
    <w:pPr>
      <w:pStyle w:val="Header"/>
      <w:jc w:val="center"/>
    </w:pPr>
    <w:r>
      <w:rPr>
        <w:noProof/>
      </w:rPr>
      <w:drawing>
        <wp:inline distT="0" distB="0" distL="0" distR="0" wp14:anchorId="3FD30300" wp14:editId="3834140F">
          <wp:extent cx="4212590" cy="5245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59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E4435"/>
    <w:multiLevelType w:val="hybridMultilevel"/>
    <w:tmpl w:val="26ACF64A"/>
    <w:lvl w:ilvl="0" w:tplc="DE8E9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AC185A"/>
    <w:multiLevelType w:val="hybridMultilevel"/>
    <w:tmpl w:val="FEC8E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5280">
    <w:abstractNumId w:val="1"/>
  </w:num>
  <w:num w:numId="2" w16cid:durableId="3096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34"/>
    <w:rsid w:val="00023627"/>
    <w:rsid w:val="000821DA"/>
    <w:rsid w:val="00095157"/>
    <w:rsid w:val="000C5162"/>
    <w:rsid w:val="001E5E81"/>
    <w:rsid w:val="001E6FEC"/>
    <w:rsid w:val="0047174C"/>
    <w:rsid w:val="00480544"/>
    <w:rsid w:val="005B395B"/>
    <w:rsid w:val="007658B8"/>
    <w:rsid w:val="007A0831"/>
    <w:rsid w:val="008555C3"/>
    <w:rsid w:val="00980461"/>
    <w:rsid w:val="00A55E3D"/>
    <w:rsid w:val="00AE0C19"/>
    <w:rsid w:val="00C06FD8"/>
    <w:rsid w:val="00C46F00"/>
    <w:rsid w:val="00C72DFF"/>
    <w:rsid w:val="00CA5453"/>
    <w:rsid w:val="00CD0494"/>
    <w:rsid w:val="00D21A95"/>
    <w:rsid w:val="00E866C4"/>
    <w:rsid w:val="00EF2664"/>
    <w:rsid w:val="00F05C93"/>
    <w:rsid w:val="00F57234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AC8784"/>
  <w15:chartTrackingRefBased/>
  <w15:docId w15:val="{4C29EB55-B072-44BA-963A-19092113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57"/>
  </w:style>
  <w:style w:type="paragraph" w:styleId="Footer">
    <w:name w:val="footer"/>
    <w:basedOn w:val="Normal"/>
    <w:link w:val="FooterChar"/>
    <w:uiPriority w:val="99"/>
    <w:unhideWhenUsed/>
    <w:rsid w:val="0009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57"/>
  </w:style>
  <w:style w:type="paragraph" w:styleId="ListParagraph">
    <w:name w:val="List Paragraph"/>
    <w:basedOn w:val="Normal"/>
    <w:uiPriority w:val="34"/>
    <w:qFormat/>
    <w:rsid w:val="00082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2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4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4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2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37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@rideconnecttex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nda@rideconnecttexa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WellMed Medical Management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Charlotte Roszelle</cp:lastModifiedBy>
  <cp:revision>2</cp:revision>
  <cp:lastPrinted>2025-01-30T22:28:00Z</cp:lastPrinted>
  <dcterms:created xsi:type="dcterms:W3CDTF">2025-01-30T22:29:00Z</dcterms:created>
  <dcterms:modified xsi:type="dcterms:W3CDTF">2025-01-30T22:29:00Z</dcterms:modified>
</cp:coreProperties>
</file>