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04E70" w:rsidRPr="0063172F" w:rsidRDefault="00C04E70" w:rsidP="00C04E70">
      <w:pPr>
        <w:tabs>
          <w:tab w:val="left" w:pos="2599"/>
        </w:tabs>
        <w:spacing w:before="94" w:line="480" w:lineRule="auto"/>
        <w:ind w:left="440" w:firstLine="10"/>
        <w:jc w:val="center"/>
        <w:rPr>
          <w:b/>
          <w:sz w:val="28"/>
          <w:szCs w:val="24"/>
        </w:rPr>
      </w:pPr>
      <w:r w:rsidRPr="0063172F">
        <w:rPr>
          <w:b/>
          <w:sz w:val="28"/>
          <w:szCs w:val="24"/>
        </w:rPr>
        <w:t>Economic</w:t>
      </w:r>
      <w:r w:rsidRPr="0063172F">
        <w:rPr>
          <w:b/>
          <w:spacing w:val="-13"/>
          <w:sz w:val="28"/>
          <w:szCs w:val="24"/>
        </w:rPr>
        <w:t xml:space="preserve"> </w:t>
      </w:r>
      <w:r w:rsidRPr="0063172F">
        <w:rPr>
          <w:b/>
          <w:sz w:val="28"/>
          <w:szCs w:val="24"/>
        </w:rPr>
        <w:t>Recovery</w:t>
      </w:r>
      <w:r w:rsidRPr="0063172F">
        <w:rPr>
          <w:b/>
          <w:spacing w:val="-13"/>
          <w:sz w:val="28"/>
          <w:szCs w:val="24"/>
        </w:rPr>
        <w:t xml:space="preserve"> </w:t>
      </w:r>
      <w:r w:rsidRPr="0063172F">
        <w:rPr>
          <w:b/>
          <w:sz w:val="28"/>
          <w:szCs w:val="24"/>
        </w:rPr>
        <w:t>Support</w:t>
      </w:r>
      <w:r w:rsidRPr="0063172F">
        <w:rPr>
          <w:b/>
          <w:spacing w:val="-13"/>
          <w:sz w:val="28"/>
          <w:szCs w:val="24"/>
        </w:rPr>
        <w:t xml:space="preserve"> </w:t>
      </w:r>
      <w:r w:rsidRPr="0063172F">
        <w:rPr>
          <w:b/>
          <w:sz w:val="28"/>
          <w:szCs w:val="24"/>
        </w:rPr>
        <w:t>Function</w:t>
      </w:r>
    </w:p>
    <w:p w:rsidR="00C04E70" w:rsidRDefault="00C04E70" w:rsidP="00D137DA">
      <w:pPr>
        <w:tabs>
          <w:tab w:val="left" w:pos="2599"/>
        </w:tabs>
        <w:spacing w:line="480" w:lineRule="auto"/>
        <w:ind w:left="440" w:right="2745" w:firstLine="10"/>
        <w:rPr>
          <w:sz w:val="24"/>
        </w:rPr>
      </w:pPr>
      <w:r>
        <w:rPr>
          <w:b/>
          <w:sz w:val="24"/>
        </w:rPr>
        <w:t xml:space="preserve">Primary </w:t>
      </w:r>
      <w:r>
        <w:rPr>
          <w:b/>
          <w:spacing w:val="-2"/>
          <w:sz w:val="24"/>
        </w:rPr>
        <w:t>Agency:</w:t>
      </w:r>
      <w:r>
        <w:rPr>
          <w:b/>
          <w:sz w:val="24"/>
        </w:rPr>
        <w:tab/>
      </w:r>
      <w:r w:rsidR="00D137DA">
        <w:rPr>
          <w:b/>
          <w:sz w:val="24"/>
        </w:rPr>
        <w:tab/>
      </w:r>
      <w:r>
        <w:rPr>
          <w:sz w:val="24"/>
        </w:rPr>
        <w:t>Cedar County Emergency Management</w:t>
      </w:r>
      <w:r w:rsidR="00D137DA">
        <w:rPr>
          <w:sz w:val="24"/>
        </w:rPr>
        <w:t xml:space="preserve"> </w:t>
      </w:r>
    </w:p>
    <w:p w:rsidR="00D137DA" w:rsidRPr="00D40951" w:rsidRDefault="00D137DA" w:rsidP="00D137DA">
      <w:pPr>
        <w:tabs>
          <w:tab w:val="left" w:pos="2599"/>
        </w:tabs>
        <w:spacing w:line="480" w:lineRule="auto"/>
        <w:ind w:left="440" w:right="2745" w:firstLine="10"/>
        <w:rPr>
          <w:sz w:val="24"/>
        </w:rPr>
      </w:pPr>
      <w:r w:rsidRPr="00D137DA">
        <w:rPr>
          <w:b/>
          <w:bCs/>
          <w:sz w:val="24"/>
        </w:rPr>
        <w:t>Coordinating Agency:</w:t>
      </w:r>
      <w:r>
        <w:rPr>
          <w:sz w:val="24"/>
        </w:rPr>
        <w:tab/>
      </w:r>
      <w:r>
        <w:rPr>
          <w:sz w:val="24"/>
        </w:rPr>
        <w:tab/>
        <w:t>Cedar County Emergency Management</w:t>
      </w:r>
    </w:p>
    <w:p w:rsidR="00C04E70" w:rsidRDefault="00C04E70" w:rsidP="00C04E70">
      <w:pPr>
        <w:tabs>
          <w:tab w:val="left" w:pos="2599"/>
        </w:tabs>
        <w:ind w:left="440"/>
        <w:rPr>
          <w:sz w:val="24"/>
        </w:rPr>
      </w:pPr>
      <w:r>
        <w:rPr>
          <w:b/>
          <w:sz w:val="24"/>
        </w:rPr>
        <w:t xml:space="preserve">Support </w:t>
      </w:r>
      <w:r>
        <w:rPr>
          <w:b/>
          <w:spacing w:val="-2"/>
          <w:sz w:val="24"/>
        </w:rPr>
        <w:t>Agencies:</w:t>
      </w:r>
      <w:r>
        <w:rPr>
          <w:b/>
          <w:sz w:val="24"/>
        </w:rPr>
        <w:tab/>
      </w:r>
      <w:r w:rsidR="00D137DA">
        <w:rPr>
          <w:b/>
          <w:sz w:val="24"/>
        </w:rPr>
        <w:tab/>
      </w:r>
      <w:r>
        <w:rPr>
          <w:sz w:val="24"/>
        </w:rPr>
        <w:t xml:space="preserve">Cedar County Board of </w:t>
      </w:r>
      <w:r>
        <w:rPr>
          <w:spacing w:val="-2"/>
          <w:sz w:val="24"/>
        </w:rPr>
        <w:t>Supervisors</w:t>
      </w:r>
    </w:p>
    <w:p w:rsidR="00C04E70" w:rsidRDefault="00C04E70" w:rsidP="00D137DA">
      <w:pPr>
        <w:pStyle w:val="BodyText"/>
        <w:ind w:left="2600" w:right="90" w:firstLine="280"/>
      </w:pPr>
      <w:r>
        <w:t>Mayors</w:t>
      </w:r>
      <w:r>
        <w:rPr>
          <w:spacing w:val="-6"/>
        </w:rPr>
        <w:t xml:space="preserve"> </w:t>
      </w:r>
      <w:r>
        <w:t>and</w:t>
      </w:r>
      <w:r>
        <w:rPr>
          <w:spacing w:val="-6"/>
        </w:rPr>
        <w:t xml:space="preserve"> </w:t>
      </w:r>
      <w:r>
        <w:t>Council</w:t>
      </w:r>
      <w:r>
        <w:rPr>
          <w:spacing w:val="-6"/>
        </w:rPr>
        <w:t xml:space="preserve"> </w:t>
      </w:r>
      <w:r>
        <w:t>Members</w:t>
      </w:r>
      <w:r>
        <w:rPr>
          <w:spacing w:val="-6"/>
        </w:rPr>
        <w:t xml:space="preserve"> </w:t>
      </w:r>
      <w:r>
        <w:t>for</w:t>
      </w:r>
      <w:r>
        <w:rPr>
          <w:spacing w:val="-6"/>
        </w:rPr>
        <w:t xml:space="preserve"> </w:t>
      </w:r>
      <w:r>
        <w:t>Cedar</w:t>
      </w:r>
      <w:r>
        <w:rPr>
          <w:spacing w:val="-6"/>
        </w:rPr>
        <w:t xml:space="preserve"> </w:t>
      </w:r>
      <w:r>
        <w:t>County</w:t>
      </w:r>
      <w:r>
        <w:rPr>
          <w:spacing w:val="-6"/>
        </w:rPr>
        <w:t xml:space="preserve"> </w:t>
      </w:r>
      <w:r>
        <w:t xml:space="preserve">Communities </w:t>
      </w:r>
    </w:p>
    <w:p w:rsidR="00C04E70" w:rsidRDefault="00C04E70" w:rsidP="00D137DA">
      <w:pPr>
        <w:pStyle w:val="BodyText"/>
        <w:ind w:left="2600" w:right="1072" w:firstLine="280"/>
      </w:pPr>
      <w:r>
        <w:t>East Central Intergovernmental Association (ECIA)</w:t>
      </w:r>
    </w:p>
    <w:p w:rsidR="00C04E70" w:rsidRDefault="00C04E70" w:rsidP="00D137DA">
      <w:pPr>
        <w:pStyle w:val="BodyText"/>
        <w:ind w:left="2600" w:firstLine="280"/>
      </w:pPr>
      <w:r>
        <w:t>Community Action of Eastern Iowa</w:t>
      </w:r>
    </w:p>
    <w:p w:rsidR="00C04E70" w:rsidRDefault="00C04E70" w:rsidP="00D137DA">
      <w:pPr>
        <w:pStyle w:val="BodyText"/>
        <w:ind w:left="2600" w:firstLine="280"/>
        <w:rPr>
          <w:spacing w:val="-2"/>
        </w:rPr>
      </w:pPr>
      <w:r>
        <w:t xml:space="preserve">Cedar County Community </w:t>
      </w:r>
      <w:r>
        <w:rPr>
          <w:spacing w:val="-2"/>
        </w:rPr>
        <w:t>Foundation</w:t>
      </w:r>
    </w:p>
    <w:p w:rsidR="00C04E70" w:rsidRDefault="00C04E70" w:rsidP="00D137DA">
      <w:pPr>
        <w:pStyle w:val="BodyText"/>
        <w:ind w:left="2600" w:firstLine="280"/>
      </w:pPr>
      <w:r>
        <w:rPr>
          <w:spacing w:val="-2"/>
        </w:rPr>
        <w:t xml:space="preserve">Cedar County Long Term Recovery Coalition </w:t>
      </w:r>
    </w:p>
    <w:p w:rsidR="00C04E70" w:rsidRDefault="00C04E70" w:rsidP="00D137DA">
      <w:pPr>
        <w:pStyle w:val="BodyText"/>
        <w:ind w:left="2600" w:right="1072" w:firstLine="280"/>
      </w:pPr>
      <w:r>
        <w:t>City</w:t>
      </w:r>
      <w:r>
        <w:rPr>
          <w:spacing w:val="-5"/>
        </w:rPr>
        <w:t xml:space="preserve"> </w:t>
      </w:r>
      <w:r>
        <w:t>Clerks</w:t>
      </w:r>
      <w:r>
        <w:rPr>
          <w:spacing w:val="-5"/>
        </w:rPr>
        <w:t xml:space="preserve"> </w:t>
      </w:r>
      <w:r>
        <w:t>for</w:t>
      </w:r>
      <w:r>
        <w:rPr>
          <w:spacing w:val="-5"/>
        </w:rPr>
        <w:t xml:space="preserve"> </w:t>
      </w:r>
      <w:r>
        <w:t>incorporated</w:t>
      </w:r>
      <w:r>
        <w:rPr>
          <w:spacing w:val="-5"/>
        </w:rPr>
        <w:t xml:space="preserve"> </w:t>
      </w:r>
      <w:r w:rsidR="006E2D52">
        <w:t xml:space="preserve">jurisdictions </w:t>
      </w:r>
      <w:r>
        <w:t>in</w:t>
      </w:r>
      <w:r>
        <w:rPr>
          <w:spacing w:val="-5"/>
        </w:rPr>
        <w:t xml:space="preserve"> </w:t>
      </w:r>
      <w:r>
        <w:t>Cedar County</w:t>
      </w:r>
    </w:p>
    <w:p w:rsidR="00C04E70" w:rsidRDefault="00C04E70" w:rsidP="00D137DA">
      <w:pPr>
        <w:pStyle w:val="BodyText"/>
        <w:ind w:left="2600" w:right="1072" w:firstLine="280"/>
      </w:pPr>
      <w:r>
        <w:t>Jurisdictional Economic Development Directors</w:t>
      </w:r>
    </w:p>
    <w:p w:rsidR="00C04E70" w:rsidRDefault="00C04E70" w:rsidP="00D137DA">
      <w:pPr>
        <w:pStyle w:val="BodyText"/>
        <w:ind w:left="2600" w:right="1072" w:firstLine="280"/>
      </w:pPr>
      <w:r>
        <w:t>Jurisdictional Economic Development Groups</w:t>
      </w:r>
    </w:p>
    <w:p w:rsidR="00C04E70" w:rsidRDefault="006E2D52" w:rsidP="00D137DA">
      <w:pPr>
        <w:pStyle w:val="BodyText"/>
        <w:ind w:left="2600" w:right="1072" w:firstLine="280"/>
      </w:pPr>
      <w:r>
        <w:t xml:space="preserve">Cedar </w:t>
      </w:r>
      <w:r w:rsidR="00C04E70">
        <w:t xml:space="preserve">County </w:t>
      </w:r>
      <w:r>
        <w:t xml:space="preserve">banks/financial institutions </w:t>
      </w:r>
    </w:p>
    <w:p w:rsidR="00C04E70" w:rsidRDefault="00C04E70" w:rsidP="00D137DA">
      <w:pPr>
        <w:pStyle w:val="BodyText"/>
        <w:ind w:left="2600" w:right="4742" w:firstLine="280"/>
      </w:pPr>
      <w:r>
        <w:t xml:space="preserve">Local businesses </w:t>
      </w:r>
    </w:p>
    <w:p w:rsidR="00C04E70" w:rsidRDefault="00C04E70" w:rsidP="00C04E70">
      <w:pPr>
        <w:pStyle w:val="BodyText"/>
        <w:ind w:left="0"/>
      </w:pPr>
    </w:p>
    <w:p w:rsidR="00C04E70" w:rsidRDefault="00C04E70" w:rsidP="00C04E70">
      <w:pPr>
        <w:tabs>
          <w:tab w:val="left" w:pos="2599"/>
        </w:tabs>
        <w:ind w:left="440"/>
        <w:rPr>
          <w:sz w:val="24"/>
        </w:rPr>
      </w:pPr>
      <w:r>
        <w:rPr>
          <w:b/>
          <w:sz w:val="24"/>
        </w:rPr>
        <w:t xml:space="preserve">External </w:t>
      </w:r>
      <w:r>
        <w:rPr>
          <w:b/>
          <w:spacing w:val="-2"/>
          <w:sz w:val="24"/>
        </w:rPr>
        <w:t>agencies:</w:t>
      </w:r>
      <w:r>
        <w:rPr>
          <w:b/>
          <w:sz w:val="24"/>
        </w:rPr>
        <w:tab/>
      </w:r>
      <w:r w:rsidR="00D137DA">
        <w:rPr>
          <w:b/>
          <w:sz w:val="24"/>
        </w:rPr>
        <w:tab/>
      </w:r>
      <w:r>
        <w:rPr>
          <w:sz w:val="24"/>
        </w:rPr>
        <w:t>Iowa</w:t>
      </w:r>
      <w:r>
        <w:rPr>
          <w:spacing w:val="-2"/>
          <w:sz w:val="24"/>
        </w:rPr>
        <w:t xml:space="preserve"> </w:t>
      </w:r>
      <w:r>
        <w:rPr>
          <w:sz w:val="24"/>
        </w:rPr>
        <w:t xml:space="preserve">Economic Development </w:t>
      </w:r>
      <w:r>
        <w:rPr>
          <w:spacing w:val="-2"/>
          <w:sz w:val="24"/>
        </w:rPr>
        <w:t>Authority</w:t>
      </w:r>
    </w:p>
    <w:p w:rsidR="00C04E70" w:rsidRDefault="00C04E70" w:rsidP="00D137DA">
      <w:pPr>
        <w:pStyle w:val="BodyText"/>
        <w:ind w:left="2880" w:right="3681"/>
      </w:pPr>
      <w:r>
        <w:t>Iowa</w:t>
      </w:r>
      <w:r>
        <w:rPr>
          <w:spacing w:val="-14"/>
        </w:rPr>
        <w:t xml:space="preserve"> </w:t>
      </w:r>
      <w:r>
        <w:t>Workforce</w:t>
      </w:r>
      <w:r>
        <w:rPr>
          <w:spacing w:val="-14"/>
        </w:rPr>
        <w:t xml:space="preserve"> </w:t>
      </w:r>
      <w:r>
        <w:t>Development Iowa Board of Regents</w:t>
      </w:r>
    </w:p>
    <w:p w:rsidR="00C04E70" w:rsidRDefault="00C04E70" w:rsidP="00D137DA">
      <w:pPr>
        <w:pStyle w:val="BodyText"/>
        <w:ind w:left="2880" w:right="1072"/>
      </w:pPr>
      <w:r>
        <w:t>Iowa</w:t>
      </w:r>
      <w:r>
        <w:rPr>
          <w:spacing w:val="-7"/>
        </w:rPr>
        <w:t xml:space="preserve"> </w:t>
      </w:r>
      <w:r>
        <w:t>Department</w:t>
      </w:r>
      <w:r>
        <w:rPr>
          <w:spacing w:val="-7"/>
        </w:rPr>
        <w:t xml:space="preserve"> </w:t>
      </w:r>
      <w:r>
        <w:t>of</w:t>
      </w:r>
      <w:r>
        <w:rPr>
          <w:spacing w:val="-7"/>
        </w:rPr>
        <w:t xml:space="preserve"> </w:t>
      </w:r>
      <w:r>
        <w:t>Agriculture</w:t>
      </w:r>
      <w:r>
        <w:rPr>
          <w:spacing w:val="-7"/>
        </w:rPr>
        <w:t xml:space="preserve"> </w:t>
      </w:r>
      <w:r>
        <w:t>and</w:t>
      </w:r>
      <w:r>
        <w:rPr>
          <w:spacing w:val="-7"/>
        </w:rPr>
        <w:t xml:space="preserve"> </w:t>
      </w:r>
      <w:r>
        <w:t>Land</w:t>
      </w:r>
      <w:r>
        <w:rPr>
          <w:spacing w:val="-7"/>
        </w:rPr>
        <w:t xml:space="preserve"> </w:t>
      </w:r>
      <w:r>
        <w:t>Stewardship Safeguard Iowa Partnership</w:t>
      </w:r>
    </w:p>
    <w:p w:rsidR="00C04E70" w:rsidRDefault="00C04E70" w:rsidP="00C04E70">
      <w:pPr>
        <w:pStyle w:val="BodyText"/>
        <w:ind w:left="0"/>
      </w:pPr>
    </w:p>
    <w:p w:rsidR="00C04E70" w:rsidRDefault="00C04E70" w:rsidP="00C04E70">
      <w:pPr>
        <w:pStyle w:val="Heading1"/>
        <w:rPr>
          <w:u w:val="none"/>
        </w:rPr>
      </w:pPr>
      <w:r>
        <w:rPr>
          <w:u w:val="none"/>
        </w:rPr>
        <w:t xml:space="preserve">Responding Agency </w:t>
      </w:r>
      <w:r>
        <w:rPr>
          <w:spacing w:val="-2"/>
          <w:u w:val="none"/>
        </w:rPr>
        <w:t>Hierarchy</w:t>
      </w:r>
    </w:p>
    <w:p w:rsidR="00C04E70" w:rsidRDefault="00C04E70" w:rsidP="00C04E70">
      <w:pPr>
        <w:pStyle w:val="BodyText"/>
        <w:spacing w:before="120"/>
      </w:pPr>
      <w:r>
        <w:t>A</w:t>
      </w:r>
      <w:r>
        <w:rPr>
          <w:spacing w:val="-3"/>
        </w:rPr>
        <w:t xml:space="preserve"> </w:t>
      </w:r>
      <w:r>
        <w:t>variety</w:t>
      </w:r>
      <w:r>
        <w:rPr>
          <w:spacing w:val="-3"/>
        </w:rPr>
        <w:t xml:space="preserve"> </w:t>
      </w:r>
      <w:r>
        <w:t>of</w:t>
      </w:r>
      <w:r>
        <w:rPr>
          <w:spacing w:val="-3"/>
        </w:rPr>
        <w:t xml:space="preserve"> </w:t>
      </w:r>
      <w:r>
        <w:t>agencies</w:t>
      </w:r>
      <w:r>
        <w:rPr>
          <w:spacing w:val="-3"/>
        </w:rPr>
        <w:t xml:space="preserve"> </w:t>
      </w:r>
      <w:r>
        <w:t>and</w:t>
      </w:r>
      <w:r>
        <w:rPr>
          <w:spacing w:val="-3"/>
        </w:rPr>
        <w:t xml:space="preserve"> </w:t>
      </w:r>
      <w:r>
        <w:t>organizations</w:t>
      </w:r>
      <w:r>
        <w:rPr>
          <w:spacing w:val="-3"/>
        </w:rPr>
        <w:t xml:space="preserve"> </w:t>
      </w:r>
      <w:r>
        <w:t>have</w:t>
      </w:r>
      <w:r>
        <w:rPr>
          <w:spacing w:val="-3"/>
        </w:rPr>
        <w:t xml:space="preserve"> </w:t>
      </w:r>
      <w:r>
        <w:t>important</w:t>
      </w:r>
      <w:r>
        <w:rPr>
          <w:spacing w:val="-3"/>
        </w:rPr>
        <w:t xml:space="preserve"> </w:t>
      </w:r>
      <w:r>
        <w:t>roles</w:t>
      </w:r>
      <w:r>
        <w:rPr>
          <w:spacing w:val="-3"/>
        </w:rPr>
        <w:t xml:space="preserve"> </w:t>
      </w:r>
      <w:r>
        <w:t>in</w:t>
      </w:r>
      <w:r>
        <w:rPr>
          <w:spacing w:val="-3"/>
        </w:rPr>
        <w:t xml:space="preserve"> </w:t>
      </w:r>
      <w:r>
        <w:t>the</w:t>
      </w:r>
      <w:r>
        <w:rPr>
          <w:spacing w:val="-3"/>
        </w:rPr>
        <w:t xml:space="preserve"> </w:t>
      </w:r>
      <w:r>
        <w:t>implementation</w:t>
      </w:r>
      <w:r>
        <w:rPr>
          <w:spacing w:val="-3"/>
        </w:rPr>
        <w:t xml:space="preserve"> </w:t>
      </w:r>
      <w:r>
        <w:t>of</w:t>
      </w:r>
      <w:r>
        <w:rPr>
          <w:spacing w:val="-3"/>
        </w:rPr>
        <w:t xml:space="preserve"> </w:t>
      </w:r>
      <w:r>
        <w:t>the Economic Recovery Support Function (RSF). Each is designated as primary, coordinating, supporting or external based on their specific authorities, resources, and capabilities.</w:t>
      </w:r>
    </w:p>
    <w:p w:rsidR="00C04E70" w:rsidRDefault="00C04E70" w:rsidP="00C04E70">
      <w:pPr>
        <w:pStyle w:val="BodyText"/>
        <w:ind w:left="0"/>
      </w:pPr>
    </w:p>
    <w:p w:rsidR="00C04E70" w:rsidRDefault="00C04E70" w:rsidP="00C04E70">
      <w:pPr>
        <w:pStyle w:val="BodyText"/>
      </w:pPr>
      <w:r>
        <w:rPr>
          <w:b/>
        </w:rPr>
        <w:t>Primary</w:t>
      </w:r>
      <w:r>
        <w:rPr>
          <w:b/>
          <w:spacing w:val="-4"/>
        </w:rPr>
        <w:t xml:space="preserve"> </w:t>
      </w:r>
      <w:r>
        <w:rPr>
          <w:b/>
        </w:rPr>
        <w:t>Agency:</w:t>
      </w:r>
      <w:r>
        <w:rPr>
          <w:b/>
          <w:spacing w:val="-4"/>
        </w:rPr>
        <w:t xml:space="preserve"> </w:t>
      </w:r>
      <w:r>
        <w:t>Provides</w:t>
      </w:r>
      <w:r>
        <w:rPr>
          <w:spacing w:val="-4"/>
        </w:rPr>
        <w:t xml:space="preserve"> </w:t>
      </w:r>
      <w:r>
        <w:t>direction</w:t>
      </w:r>
      <w:r>
        <w:rPr>
          <w:spacing w:val="-4"/>
        </w:rPr>
        <w:t xml:space="preserve"> </w:t>
      </w:r>
      <w:r>
        <w:t>and</w:t>
      </w:r>
      <w:r>
        <w:rPr>
          <w:spacing w:val="-4"/>
        </w:rPr>
        <w:t xml:space="preserve"> </w:t>
      </w:r>
      <w:r>
        <w:t>oversight</w:t>
      </w:r>
      <w:r>
        <w:rPr>
          <w:spacing w:val="-4"/>
        </w:rPr>
        <w:t xml:space="preserve"> </w:t>
      </w:r>
      <w:r>
        <w:t>for</w:t>
      </w:r>
      <w:r>
        <w:rPr>
          <w:spacing w:val="-4"/>
        </w:rPr>
        <w:t xml:space="preserve"> </w:t>
      </w:r>
      <w:r>
        <w:t>the</w:t>
      </w:r>
      <w:r>
        <w:rPr>
          <w:spacing w:val="-4"/>
        </w:rPr>
        <w:t xml:space="preserve"> </w:t>
      </w:r>
      <w:r>
        <w:t>efficient</w:t>
      </w:r>
      <w:r>
        <w:rPr>
          <w:spacing w:val="-4"/>
        </w:rPr>
        <w:t xml:space="preserve"> </w:t>
      </w:r>
      <w:r>
        <w:t>delivery</w:t>
      </w:r>
      <w:r>
        <w:rPr>
          <w:spacing w:val="-4"/>
        </w:rPr>
        <w:t xml:space="preserve"> </w:t>
      </w:r>
      <w:r>
        <w:t>of</w:t>
      </w:r>
      <w:r>
        <w:rPr>
          <w:spacing w:val="-4"/>
        </w:rPr>
        <w:t xml:space="preserve"> </w:t>
      </w:r>
      <w:r>
        <w:t>resources</w:t>
      </w:r>
      <w:r>
        <w:rPr>
          <w:spacing w:val="-4"/>
        </w:rPr>
        <w:t xml:space="preserve"> </w:t>
      </w:r>
      <w:r>
        <w:t>to impacted communities. They have the statutory authorities and/or established programs directly related to most of the RSF.</w:t>
      </w:r>
    </w:p>
    <w:p w:rsidR="00C04E70" w:rsidRDefault="00C04E70" w:rsidP="00C04E70">
      <w:pPr>
        <w:pStyle w:val="BodyText"/>
      </w:pPr>
      <w:r>
        <w:rPr>
          <w:b/>
        </w:rPr>
        <w:t xml:space="preserve">Coordinating Agency: </w:t>
      </w:r>
      <w:r>
        <w:t>Facilitates communication and technical assistance needed for the implementation</w:t>
      </w:r>
      <w:r>
        <w:rPr>
          <w:spacing w:val="-3"/>
        </w:rPr>
        <w:t xml:space="preserve"> </w:t>
      </w:r>
      <w:r>
        <w:t>of</w:t>
      </w:r>
      <w:r>
        <w:rPr>
          <w:spacing w:val="-3"/>
        </w:rPr>
        <w:t xml:space="preserve"> </w:t>
      </w:r>
      <w:r>
        <w:t>actions</w:t>
      </w:r>
      <w:r>
        <w:rPr>
          <w:spacing w:val="-3"/>
        </w:rPr>
        <w:t xml:space="preserve"> </w:t>
      </w:r>
      <w:r>
        <w:t>by</w:t>
      </w:r>
      <w:r>
        <w:rPr>
          <w:spacing w:val="-3"/>
        </w:rPr>
        <w:t xml:space="preserve"> </w:t>
      </w:r>
      <w:r>
        <w:t>the</w:t>
      </w:r>
      <w:r>
        <w:rPr>
          <w:spacing w:val="-3"/>
        </w:rPr>
        <w:t xml:space="preserve"> </w:t>
      </w:r>
      <w:r>
        <w:t>primary</w:t>
      </w:r>
      <w:r>
        <w:rPr>
          <w:spacing w:val="-3"/>
        </w:rPr>
        <w:t xml:space="preserve"> </w:t>
      </w:r>
      <w:r>
        <w:t>and</w:t>
      </w:r>
      <w:r>
        <w:rPr>
          <w:spacing w:val="-3"/>
        </w:rPr>
        <w:t xml:space="preserve"> </w:t>
      </w:r>
      <w:r>
        <w:t>supporting</w:t>
      </w:r>
      <w:r>
        <w:rPr>
          <w:spacing w:val="-3"/>
        </w:rPr>
        <w:t xml:space="preserve"> </w:t>
      </w:r>
      <w:r>
        <w:t>agencies.</w:t>
      </w:r>
      <w:r>
        <w:rPr>
          <w:spacing w:val="-3"/>
        </w:rPr>
        <w:t xml:space="preserve"> </w:t>
      </w:r>
      <w:r>
        <w:t>They</w:t>
      </w:r>
      <w:r>
        <w:rPr>
          <w:spacing w:val="-3"/>
        </w:rPr>
        <w:t xml:space="preserve"> </w:t>
      </w:r>
      <w:r>
        <w:t>may</w:t>
      </w:r>
      <w:r>
        <w:rPr>
          <w:spacing w:val="-3"/>
        </w:rPr>
        <w:t xml:space="preserve"> </w:t>
      </w:r>
      <w:r>
        <w:t>assist</w:t>
      </w:r>
      <w:r>
        <w:rPr>
          <w:spacing w:val="-3"/>
        </w:rPr>
        <w:t xml:space="preserve"> </w:t>
      </w:r>
      <w:r>
        <w:t>in</w:t>
      </w:r>
      <w:r>
        <w:rPr>
          <w:spacing w:val="-3"/>
        </w:rPr>
        <w:t xml:space="preserve"> </w:t>
      </w:r>
      <w:r>
        <w:t xml:space="preserve">the formation and activities of the working groups. </w:t>
      </w:r>
      <w:r w:rsidR="00D137DA">
        <w:t>May o</w:t>
      </w:r>
      <w:r>
        <w:t>btain resources on request.</w:t>
      </w:r>
    </w:p>
    <w:p w:rsidR="00C04E70" w:rsidRDefault="00C04E70" w:rsidP="00C04E70">
      <w:pPr>
        <w:pStyle w:val="BodyText"/>
      </w:pPr>
      <w:r>
        <w:rPr>
          <w:b/>
        </w:rPr>
        <w:t>Supporting</w:t>
      </w:r>
      <w:r>
        <w:rPr>
          <w:b/>
          <w:spacing w:val="-4"/>
        </w:rPr>
        <w:t xml:space="preserve"> </w:t>
      </w:r>
      <w:r>
        <w:rPr>
          <w:b/>
        </w:rPr>
        <w:t>Agency:</w:t>
      </w:r>
      <w:r>
        <w:rPr>
          <w:b/>
          <w:spacing w:val="-4"/>
        </w:rPr>
        <w:t xml:space="preserve"> </w:t>
      </w:r>
      <w:r>
        <w:t>Assists</w:t>
      </w:r>
      <w:r>
        <w:rPr>
          <w:spacing w:val="-4"/>
        </w:rPr>
        <w:t xml:space="preserve"> </w:t>
      </w:r>
      <w:r>
        <w:t>primary</w:t>
      </w:r>
      <w:r>
        <w:rPr>
          <w:spacing w:val="-4"/>
        </w:rPr>
        <w:t xml:space="preserve"> </w:t>
      </w:r>
      <w:r>
        <w:t>agency</w:t>
      </w:r>
      <w:r>
        <w:rPr>
          <w:spacing w:val="-4"/>
        </w:rPr>
        <w:t xml:space="preserve"> </w:t>
      </w:r>
      <w:r>
        <w:t>with</w:t>
      </w:r>
      <w:r>
        <w:rPr>
          <w:spacing w:val="-4"/>
        </w:rPr>
        <w:t xml:space="preserve"> </w:t>
      </w:r>
      <w:r>
        <w:t>recovery</w:t>
      </w:r>
      <w:r>
        <w:rPr>
          <w:spacing w:val="-4"/>
        </w:rPr>
        <w:t xml:space="preserve"> </w:t>
      </w:r>
      <w:r>
        <w:t>actions</w:t>
      </w:r>
      <w:r>
        <w:rPr>
          <w:spacing w:val="-4"/>
        </w:rPr>
        <w:t xml:space="preserve"> </w:t>
      </w:r>
      <w:r>
        <w:t>consistent</w:t>
      </w:r>
      <w:r>
        <w:rPr>
          <w:spacing w:val="-4"/>
        </w:rPr>
        <w:t xml:space="preserve"> </w:t>
      </w:r>
      <w:r>
        <w:t>with</w:t>
      </w:r>
      <w:r>
        <w:rPr>
          <w:spacing w:val="-4"/>
        </w:rPr>
        <w:t xml:space="preserve"> </w:t>
      </w:r>
      <w:r>
        <w:t>their resources and capabilities.</w:t>
      </w:r>
    </w:p>
    <w:p w:rsidR="00C04E70" w:rsidRDefault="00C04E70" w:rsidP="00C04E70">
      <w:pPr>
        <w:pStyle w:val="BodyText"/>
        <w:ind w:right="165"/>
      </w:pPr>
      <w:r>
        <w:rPr>
          <w:b/>
        </w:rPr>
        <w:t>External Agency:</w:t>
      </w:r>
      <w:r>
        <w:rPr>
          <w:b/>
          <w:spacing w:val="40"/>
        </w:rPr>
        <w:t xml:space="preserve"> </w:t>
      </w:r>
      <w:r>
        <w:t>State or federal agency that has either legal responsibility for property located in the County or programs that could be leveraged to support economic recovery efforts. State resource support may be requested through a Governor’s Proclamation of Disaster</w:t>
      </w:r>
      <w:r>
        <w:rPr>
          <w:spacing w:val="-4"/>
        </w:rPr>
        <w:t xml:space="preserve"> </w:t>
      </w:r>
      <w:r>
        <w:t>Emergency,</w:t>
      </w:r>
      <w:r>
        <w:rPr>
          <w:spacing w:val="-4"/>
        </w:rPr>
        <w:t xml:space="preserve"> </w:t>
      </w:r>
      <w:r>
        <w:t>coordinated</w:t>
      </w:r>
      <w:r>
        <w:rPr>
          <w:spacing w:val="-4"/>
        </w:rPr>
        <w:t xml:space="preserve"> </w:t>
      </w:r>
      <w:r>
        <w:t>through</w:t>
      </w:r>
      <w:r>
        <w:rPr>
          <w:spacing w:val="-4"/>
        </w:rPr>
        <w:t xml:space="preserve"> </w:t>
      </w:r>
      <w:r>
        <w:t>Iowa</w:t>
      </w:r>
      <w:r>
        <w:rPr>
          <w:spacing w:val="-4"/>
        </w:rPr>
        <w:t xml:space="preserve"> </w:t>
      </w:r>
      <w:r>
        <w:t>Department</w:t>
      </w:r>
      <w:r>
        <w:rPr>
          <w:spacing w:val="-4"/>
        </w:rPr>
        <w:t xml:space="preserve"> </w:t>
      </w:r>
      <w:r>
        <w:t>of</w:t>
      </w:r>
      <w:r>
        <w:rPr>
          <w:spacing w:val="-4"/>
        </w:rPr>
        <w:t xml:space="preserve"> </w:t>
      </w:r>
      <w:r>
        <w:t>the</w:t>
      </w:r>
      <w:r>
        <w:rPr>
          <w:spacing w:val="-4"/>
        </w:rPr>
        <w:t xml:space="preserve"> </w:t>
      </w:r>
      <w:r>
        <w:t>Homeland</w:t>
      </w:r>
      <w:r>
        <w:rPr>
          <w:spacing w:val="-4"/>
        </w:rPr>
        <w:t xml:space="preserve"> </w:t>
      </w:r>
      <w:r>
        <w:t>Security</w:t>
      </w:r>
      <w:r>
        <w:rPr>
          <w:spacing w:val="-4"/>
        </w:rPr>
        <w:t xml:space="preserve"> </w:t>
      </w:r>
      <w:r>
        <w:t>and Emergency Management (HSEMD). Federal agency resource support, beyond their own legal responsibilities, technical assistance or advice, would need to be requested through the Cedar County Emergency Management Agency (EMA) and Iowa Department of Homeland Security and Emergency Management (HSEMD) and from the Federal Emergency Management Agency (FEMA).</w:t>
      </w:r>
    </w:p>
    <w:p w:rsidR="00D137DA" w:rsidRDefault="00D137DA" w:rsidP="00C04E70"/>
    <w:p w:rsidR="00D137DA" w:rsidRPr="0063172F" w:rsidRDefault="00D137DA" w:rsidP="00D137DA">
      <w:pPr>
        <w:pStyle w:val="Heading1"/>
        <w:spacing w:before="94"/>
        <w:rPr>
          <w:sz w:val="28"/>
          <w:szCs w:val="28"/>
          <w:u w:val="none"/>
        </w:rPr>
      </w:pPr>
      <w:r w:rsidRPr="0063172F">
        <w:rPr>
          <w:sz w:val="28"/>
          <w:szCs w:val="28"/>
          <w:u w:val="none"/>
        </w:rPr>
        <w:t xml:space="preserve">Core </w:t>
      </w:r>
      <w:r w:rsidRPr="0063172F">
        <w:rPr>
          <w:spacing w:val="-2"/>
          <w:sz w:val="28"/>
          <w:szCs w:val="28"/>
          <w:u w:val="none"/>
        </w:rPr>
        <w:t>Capability</w:t>
      </w:r>
    </w:p>
    <w:p w:rsidR="00D137DA" w:rsidRPr="00D137DA" w:rsidRDefault="00D137DA" w:rsidP="00D137DA">
      <w:pPr>
        <w:pStyle w:val="BodyText"/>
        <w:spacing w:before="164"/>
        <w:ind w:right="30"/>
      </w:pPr>
      <w:r>
        <w:t>The</w:t>
      </w:r>
      <w:r>
        <w:rPr>
          <w:spacing w:val="-3"/>
        </w:rPr>
        <w:t xml:space="preserve"> </w:t>
      </w:r>
      <w:r>
        <w:t>core</w:t>
      </w:r>
      <w:r>
        <w:rPr>
          <w:spacing w:val="-3"/>
        </w:rPr>
        <w:t xml:space="preserve"> </w:t>
      </w:r>
      <w:r>
        <w:t>recovery</w:t>
      </w:r>
      <w:r>
        <w:rPr>
          <w:spacing w:val="-3"/>
        </w:rPr>
        <w:t xml:space="preserve"> </w:t>
      </w:r>
      <w:r>
        <w:t>capability</w:t>
      </w:r>
      <w:r>
        <w:rPr>
          <w:spacing w:val="-3"/>
        </w:rPr>
        <w:t xml:space="preserve"> </w:t>
      </w:r>
      <w:r>
        <w:t>for</w:t>
      </w:r>
      <w:r>
        <w:rPr>
          <w:spacing w:val="-3"/>
        </w:rPr>
        <w:t xml:space="preserve"> </w:t>
      </w:r>
      <w:r>
        <w:t>economic</w:t>
      </w:r>
      <w:r>
        <w:rPr>
          <w:spacing w:val="-3"/>
        </w:rPr>
        <w:t xml:space="preserve"> </w:t>
      </w:r>
      <w:r>
        <w:t>recovery</w:t>
      </w:r>
      <w:r>
        <w:rPr>
          <w:spacing w:val="-3"/>
        </w:rPr>
        <w:t xml:space="preserve"> </w:t>
      </w:r>
      <w:r>
        <w:t>is</w:t>
      </w:r>
      <w:r>
        <w:rPr>
          <w:spacing w:val="-3"/>
        </w:rPr>
        <w:t xml:space="preserve"> </w:t>
      </w:r>
      <w:r>
        <w:t>the</w:t>
      </w:r>
      <w:r>
        <w:rPr>
          <w:spacing w:val="-3"/>
        </w:rPr>
        <w:t xml:space="preserve"> </w:t>
      </w:r>
      <w:r>
        <w:t>ability</w:t>
      </w:r>
      <w:r>
        <w:rPr>
          <w:spacing w:val="-3"/>
        </w:rPr>
        <w:t xml:space="preserve"> </w:t>
      </w:r>
      <w:r>
        <w:t>to</w:t>
      </w:r>
      <w:r>
        <w:rPr>
          <w:spacing w:val="-3"/>
        </w:rPr>
        <w:t xml:space="preserve"> </w:t>
      </w:r>
      <w:r>
        <w:t>return</w:t>
      </w:r>
      <w:r>
        <w:rPr>
          <w:spacing w:val="-3"/>
        </w:rPr>
        <w:t xml:space="preserve"> </w:t>
      </w:r>
      <w:r>
        <w:t>economic</w:t>
      </w:r>
      <w:r>
        <w:rPr>
          <w:spacing w:val="-3"/>
        </w:rPr>
        <w:t xml:space="preserve"> </w:t>
      </w:r>
      <w:r>
        <w:t>and business activities (including</w:t>
      </w:r>
      <w:r>
        <w:t>, among others, tourism,</w:t>
      </w:r>
      <w:r>
        <w:t xml:space="preserve"> food and agriculture) to a healthy state and develop new</w:t>
      </w:r>
      <w:r>
        <w:t xml:space="preserve"> </w:t>
      </w:r>
      <w:r>
        <w:t xml:space="preserve">economic opportunities that result in an economically viable </w:t>
      </w:r>
      <w:r>
        <w:rPr>
          <w:spacing w:val="-2"/>
        </w:rPr>
        <w:t>County.</w:t>
      </w:r>
    </w:p>
    <w:p w:rsidR="00D137DA" w:rsidRDefault="00D137DA" w:rsidP="00D137DA">
      <w:pPr>
        <w:pStyle w:val="BodyText"/>
        <w:rPr>
          <w:spacing w:val="-2"/>
        </w:rPr>
      </w:pPr>
    </w:p>
    <w:p w:rsidR="00D137DA" w:rsidRDefault="00D137DA" w:rsidP="00D137DA">
      <w:pPr>
        <w:pStyle w:val="BodyText"/>
        <w:rPr>
          <w:b/>
          <w:bCs/>
          <w:spacing w:val="-2"/>
          <w:sz w:val="28"/>
          <w:szCs w:val="28"/>
        </w:rPr>
      </w:pPr>
      <w:r>
        <w:rPr>
          <w:b/>
          <w:bCs/>
          <w:spacing w:val="-2"/>
          <w:sz w:val="28"/>
          <w:szCs w:val="28"/>
        </w:rPr>
        <w:t>Planning Assumptions</w:t>
      </w:r>
    </w:p>
    <w:p w:rsidR="00D137DA" w:rsidRDefault="00D137DA" w:rsidP="00D137DA">
      <w:pPr>
        <w:pStyle w:val="BodyText"/>
        <w:numPr>
          <w:ilvl w:val="0"/>
          <w:numId w:val="2"/>
        </w:numPr>
        <w:rPr>
          <w:spacing w:val="-2"/>
        </w:rPr>
      </w:pPr>
      <w:r w:rsidRPr="002618C4">
        <w:rPr>
          <w:spacing w:val="-2"/>
        </w:rPr>
        <w:t>A</w:t>
      </w:r>
      <w:r>
        <w:rPr>
          <w:spacing w:val="-2"/>
        </w:rPr>
        <w:t xml:space="preserve"> significant portion of Cedar County has sustained damage due to a large-scale or catastrophic disaster. </w:t>
      </w:r>
    </w:p>
    <w:p w:rsidR="00D137DA" w:rsidRDefault="00D137DA" w:rsidP="00D137DA">
      <w:pPr>
        <w:pStyle w:val="BodyText"/>
        <w:numPr>
          <w:ilvl w:val="0"/>
          <w:numId w:val="2"/>
        </w:numPr>
        <w:rPr>
          <w:spacing w:val="-2"/>
        </w:rPr>
      </w:pPr>
      <w:r>
        <w:rPr>
          <w:spacing w:val="-2"/>
        </w:rPr>
        <w:t xml:space="preserve">State and Federal technical and financial assistance will be made available for recovery efforts, but it may take a significant amount of time before those resources are available. </w:t>
      </w:r>
    </w:p>
    <w:p w:rsidR="00D137DA" w:rsidRPr="002618C4" w:rsidRDefault="00D137DA" w:rsidP="00D137DA">
      <w:pPr>
        <w:pStyle w:val="BodyText"/>
        <w:numPr>
          <w:ilvl w:val="0"/>
          <w:numId w:val="2"/>
        </w:numPr>
        <w:rPr>
          <w:spacing w:val="-2"/>
        </w:rPr>
      </w:pPr>
      <w:r>
        <w:rPr>
          <w:spacing w:val="-2"/>
        </w:rPr>
        <w:t xml:space="preserve">Law and order have not been disrupted, or law and order have been restored. </w:t>
      </w:r>
    </w:p>
    <w:p w:rsidR="00D137DA" w:rsidRPr="005B080F" w:rsidRDefault="00D137DA" w:rsidP="00D137DA">
      <w:pPr>
        <w:pStyle w:val="BodyText"/>
        <w:numPr>
          <w:ilvl w:val="0"/>
          <w:numId w:val="2"/>
        </w:numPr>
      </w:pPr>
      <w:r>
        <w:rPr>
          <w:spacing w:val="-2"/>
        </w:rPr>
        <w:t>Long term community recovery is dependent on economic recovery, which in turn is dependent on business recovery. Therefore, all economic recovery decisions should be screened through a filter of how they will help or hinder businesses.</w:t>
      </w:r>
    </w:p>
    <w:p w:rsidR="00D137DA" w:rsidRPr="005B080F" w:rsidRDefault="00D137DA" w:rsidP="00D137DA">
      <w:pPr>
        <w:pStyle w:val="BodyText"/>
        <w:numPr>
          <w:ilvl w:val="0"/>
          <w:numId w:val="2"/>
        </w:numPr>
      </w:pPr>
      <w:r>
        <w:rPr>
          <w:spacing w:val="-2"/>
        </w:rPr>
        <w:t xml:space="preserve">Impacted businesses will most likely be losing money during response and the first stages of recovery. As a result, business operators will be in the midst of making many difficult decisions and will need the best information possible. </w:t>
      </w:r>
    </w:p>
    <w:p w:rsidR="00D137DA" w:rsidRDefault="00D137DA" w:rsidP="00D137DA">
      <w:pPr>
        <w:pStyle w:val="BodyText"/>
        <w:numPr>
          <w:ilvl w:val="0"/>
          <w:numId w:val="3"/>
        </w:numPr>
      </w:pPr>
      <w:r>
        <w:t xml:space="preserve">To resume operations, businesses need a place to operate with functioning utilities, people to do the work necessary for business operations, customers to sell to and suppliers to purchase from, information about what is working and what is broken in the community, and a stable operating environment. </w:t>
      </w:r>
    </w:p>
    <w:p w:rsidR="00D137DA" w:rsidRPr="005B080F" w:rsidRDefault="00D137DA" w:rsidP="00D137DA">
      <w:pPr>
        <w:pStyle w:val="BodyText"/>
        <w:numPr>
          <w:ilvl w:val="0"/>
          <w:numId w:val="3"/>
        </w:numPr>
      </w:pPr>
      <w:r>
        <w:t xml:space="preserve">Recovery dollars will be kept within the Cedar County economy. As funding for reconstruction and recovery flow into the </w:t>
      </w:r>
      <w:r>
        <w:t>C</w:t>
      </w:r>
      <w:r>
        <w:t xml:space="preserve">ounty, every effort will be made to keep those funds within Cedar County by engaging local contractors and labor. This supports the continued rebuilding of the </w:t>
      </w:r>
      <w:r>
        <w:t>Co</w:t>
      </w:r>
      <w:r>
        <w:t xml:space="preserve">unty. </w:t>
      </w:r>
    </w:p>
    <w:p w:rsidR="00D137DA" w:rsidRDefault="00D137DA" w:rsidP="00D137DA">
      <w:pPr>
        <w:pStyle w:val="BodyText"/>
        <w:ind w:left="0"/>
      </w:pPr>
    </w:p>
    <w:p w:rsidR="00D137DA" w:rsidRPr="0063172F" w:rsidRDefault="00D137DA" w:rsidP="00D137DA">
      <w:pPr>
        <w:pStyle w:val="Heading1"/>
        <w:rPr>
          <w:sz w:val="28"/>
          <w:szCs w:val="28"/>
          <w:u w:val="none"/>
        </w:rPr>
      </w:pPr>
      <w:r w:rsidRPr="0063172F">
        <w:rPr>
          <w:spacing w:val="-2"/>
          <w:sz w:val="28"/>
          <w:szCs w:val="28"/>
          <w:u w:val="none"/>
        </w:rPr>
        <w:t>Scope</w:t>
      </w:r>
    </w:p>
    <w:p w:rsidR="00D137DA" w:rsidRDefault="00D137DA" w:rsidP="00D137DA">
      <w:pPr>
        <w:pStyle w:val="BodyText"/>
        <w:spacing w:before="164"/>
        <w:ind w:right="30"/>
      </w:pPr>
      <w:r>
        <w:t>The</w:t>
      </w:r>
      <w:r>
        <w:rPr>
          <w:spacing w:val="-4"/>
        </w:rPr>
        <w:t xml:space="preserve"> </w:t>
      </w:r>
      <w:r>
        <w:t>C</w:t>
      </w:r>
      <w:r>
        <w:t>ountywide</w:t>
      </w:r>
      <w:r>
        <w:rPr>
          <w:spacing w:val="-4"/>
        </w:rPr>
        <w:t xml:space="preserve"> </w:t>
      </w:r>
      <w:r>
        <w:t>economic</w:t>
      </w:r>
      <w:r>
        <w:rPr>
          <w:spacing w:val="-4"/>
        </w:rPr>
        <w:t xml:space="preserve"> </w:t>
      </w:r>
      <w:r>
        <w:t>resources</w:t>
      </w:r>
      <w:r>
        <w:rPr>
          <w:spacing w:val="-4"/>
        </w:rPr>
        <w:t xml:space="preserve"> </w:t>
      </w:r>
      <w:r>
        <w:t>consist</w:t>
      </w:r>
      <w:r>
        <w:rPr>
          <w:spacing w:val="-4"/>
        </w:rPr>
        <w:t xml:space="preserve"> </w:t>
      </w:r>
      <w:r>
        <w:t>of</w:t>
      </w:r>
      <w:r>
        <w:rPr>
          <w:spacing w:val="-4"/>
        </w:rPr>
        <w:t xml:space="preserve"> </w:t>
      </w:r>
      <w:r>
        <w:t>the</w:t>
      </w:r>
      <w:r>
        <w:rPr>
          <w:spacing w:val="-4"/>
        </w:rPr>
        <w:t xml:space="preserve"> </w:t>
      </w:r>
      <w:r>
        <w:t>businesses</w:t>
      </w:r>
      <w:r>
        <w:rPr>
          <w:spacing w:val="-4"/>
        </w:rPr>
        <w:t xml:space="preserve"> (</w:t>
      </w:r>
      <w:r>
        <w:t>including</w:t>
      </w:r>
      <w:r>
        <w:rPr>
          <w:spacing w:val="-4"/>
        </w:rPr>
        <w:t xml:space="preserve"> </w:t>
      </w:r>
      <w:r>
        <w:t>tourism)</w:t>
      </w:r>
      <w:r>
        <w:rPr>
          <w:spacing w:val="-4"/>
        </w:rPr>
        <w:t xml:space="preserve"> </w:t>
      </w:r>
      <w:r>
        <w:t>within</w:t>
      </w:r>
      <w:r>
        <w:rPr>
          <w:spacing w:val="-4"/>
        </w:rPr>
        <w:t xml:space="preserve"> </w:t>
      </w:r>
      <w:r>
        <w:t xml:space="preserve">the </w:t>
      </w:r>
      <w:r>
        <w:t>C</w:t>
      </w:r>
      <w:r>
        <w:t>ounty boundaries.</w:t>
      </w:r>
    </w:p>
    <w:p w:rsidR="00D137DA" w:rsidRDefault="00D137DA" w:rsidP="00D137DA">
      <w:pPr>
        <w:pStyle w:val="BodyText"/>
        <w:ind w:left="0"/>
      </w:pPr>
    </w:p>
    <w:p w:rsidR="00D137DA" w:rsidRDefault="00D137DA" w:rsidP="00D137DA">
      <w:pPr>
        <w:pStyle w:val="BodyText"/>
      </w:pPr>
      <w:r>
        <w:t xml:space="preserve">Activities within the scope </w:t>
      </w:r>
      <w:r>
        <w:rPr>
          <w:spacing w:val="-2"/>
        </w:rPr>
        <w:t>include:</w:t>
      </w:r>
    </w:p>
    <w:p w:rsidR="00D137DA" w:rsidRDefault="00D137DA" w:rsidP="00D137DA">
      <w:pPr>
        <w:pStyle w:val="BodyText"/>
        <w:spacing w:before="8"/>
        <w:ind w:left="0"/>
        <w:rPr>
          <w:sz w:val="23"/>
        </w:rPr>
      </w:pPr>
    </w:p>
    <w:p w:rsidR="00D137DA" w:rsidRDefault="00D137DA" w:rsidP="00D137DA">
      <w:pPr>
        <w:pStyle w:val="ListParagraph"/>
        <w:numPr>
          <w:ilvl w:val="0"/>
          <w:numId w:val="1"/>
        </w:numPr>
        <w:tabs>
          <w:tab w:val="left" w:pos="1159"/>
          <w:tab w:val="left" w:pos="1160"/>
        </w:tabs>
        <w:spacing w:line="242" w:lineRule="auto"/>
        <w:ind w:right="305"/>
        <w:rPr>
          <w:rFonts w:ascii="Symbol" w:hAnsi="Symbol"/>
          <w:sz w:val="24"/>
        </w:rPr>
      </w:pPr>
      <w:r>
        <w:rPr>
          <w:position w:val="1"/>
          <w:sz w:val="24"/>
        </w:rPr>
        <w:t>Consideration</w:t>
      </w:r>
      <w:r>
        <w:rPr>
          <w:spacing w:val="-4"/>
          <w:position w:val="1"/>
          <w:sz w:val="24"/>
        </w:rPr>
        <w:t xml:space="preserve"> </w:t>
      </w:r>
      <w:r>
        <w:rPr>
          <w:position w:val="1"/>
          <w:sz w:val="24"/>
        </w:rPr>
        <w:t>for</w:t>
      </w:r>
      <w:r>
        <w:rPr>
          <w:spacing w:val="-4"/>
          <w:position w:val="1"/>
          <w:sz w:val="24"/>
        </w:rPr>
        <w:t xml:space="preserve"> </w:t>
      </w:r>
      <w:r>
        <w:rPr>
          <w:position w:val="1"/>
          <w:sz w:val="24"/>
        </w:rPr>
        <w:t>the</w:t>
      </w:r>
      <w:r>
        <w:rPr>
          <w:spacing w:val="-4"/>
          <w:position w:val="1"/>
          <w:sz w:val="24"/>
        </w:rPr>
        <w:t xml:space="preserve"> </w:t>
      </w:r>
      <w:r>
        <w:rPr>
          <w:position w:val="1"/>
          <w:sz w:val="24"/>
        </w:rPr>
        <w:t>integration,</w:t>
      </w:r>
      <w:r>
        <w:rPr>
          <w:spacing w:val="-4"/>
          <w:position w:val="1"/>
          <w:sz w:val="24"/>
        </w:rPr>
        <w:t xml:space="preserve"> </w:t>
      </w:r>
      <w:r>
        <w:rPr>
          <w:position w:val="1"/>
          <w:sz w:val="24"/>
        </w:rPr>
        <w:t>access,</w:t>
      </w:r>
      <w:r>
        <w:rPr>
          <w:spacing w:val="-4"/>
          <w:position w:val="1"/>
          <w:sz w:val="24"/>
        </w:rPr>
        <w:t xml:space="preserve"> </w:t>
      </w:r>
      <w:r>
        <w:rPr>
          <w:position w:val="1"/>
          <w:sz w:val="24"/>
        </w:rPr>
        <w:t>collection,</w:t>
      </w:r>
      <w:r>
        <w:rPr>
          <w:spacing w:val="-4"/>
          <w:position w:val="1"/>
          <w:sz w:val="24"/>
        </w:rPr>
        <w:t xml:space="preserve"> </w:t>
      </w:r>
      <w:r>
        <w:rPr>
          <w:position w:val="1"/>
          <w:sz w:val="24"/>
        </w:rPr>
        <w:t>and</w:t>
      </w:r>
      <w:r>
        <w:rPr>
          <w:spacing w:val="-4"/>
          <w:position w:val="1"/>
          <w:sz w:val="24"/>
        </w:rPr>
        <w:t xml:space="preserve"> </w:t>
      </w:r>
      <w:r>
        <w:rPr>
          <w:position w:val="1"/>
          <w:sz w:val="24"/>
        </w:rPr>
        <w:t>analysis</w:t>
      </w:r>
      <w:r>
        <w:rPr>
          <w:spacing w:val="-4"/>
          <w:position w:val="1"/>
          <w:sz w:val="24"/>
        </w:rPr>
        <w:t xml:space="preserve"> </w:t>
      </w:r>
      <w:r>
        <w:rPr>
          <w:position w:val="1"/>
          <w:sz w:val="24"/>
        </w:rPr>
        <w:t>of</w:t>
      </w:r>
      <w:r>
        <w:rPr>
          <w:spacing w:val="-4"/>
          <w:position w:val="1"/>
          <w:sz w:val="24"/>
        </w:rPr>
        <w:t xml:space="preserve"> </w:t>
      </w:r>
      <w:r>
        <w:rPr>
          <w:position w:val="1"/>
          <w:sz w:val="24"/>
        </w:rPr>
        <w:t>data</w:t>
      </w:r>
      <w:r>
        <w:rPr>
          <w:spacing w:val="-4"/>
          <w:position w:val="1"/>
          <w:sz w:val="24"/>
        </w:rPr>
        <w:t xml:space="preserve"> </w:t>
      </w:r>
      <w:r>
        <w:rPr>
          <w:position w:val="1"/>
          <w:sz w:val="24"/>
        </w:rPr>
        <w:t>related</w:t>
      </w:r>
      <w:r>
        <w:rPr>
          <w:spacing w:val="-4"/>
          <w:position w:val="1"/>
          <w:sz w:val="24"/>
        </w:rPr>
        <w:t xml:space="preserve"> </w:t>
      </w:r>
      <w:r>
        <w:rPr>
          <w:position w:val="1"/>
          <w:sz w:val="24"/>
        </w:rPr>
        <w:t xml:space="preserve">to </w:t>
      </w:r>
      <w:r>
        <w:rPr>
          <w:sz w:val="24"/>
        </w:rPr>
        <w:t>economic recovery.</w:t>
      </w:r>
    </w:p>
    <w:p w:rsidR="00D137DA" w:rsidRDefault="00D137DA" w:rsidP="00D137DA">
      <w:pPr>
        <w:pStyle w:val="ListParagraph"/>
        <w:numPr>
          <w:ilvl w:val="0"/>
          <w:numId w:val="1"/>
        </w:numPr>
        <w:tabs>
          <w:tab w:val="left" w:pos="1159"/>
          <w:tab w:val="left" w:pos="1160"/>
        </w:tabs>
        <w:spacing w:line="242" w:lineRule="auto"/>
        <w:ind w:right="676"/>
        <w:rPr>
          <w:rFonts w:ascii="Symbol" w:hAnsi="Symbol"/>
          <w:sz w:val="24"/>
        </w:rPr>
      </w:pPr>
      <w:r>
        <w:rPr>
          <w:position w:val="1"/>
          <w:sz w:val="24"/>
        </w:rPr>
        <w:t>Alignment</w:t>
      </w:r>
      <w:r>
        <w:rPr>
          <w:spacing w:val="-5"/>
          <w:position w:val="1"/>
          <w:sz w:val="24"/>
        </w:rPr>
        <w:t xml:space="preserve"> </w:t>
      </w:r>
      <w:r>
        <w:rPr>
          <w:position w:val="1"/>
          <w:sz w:val="24"/>
        </w:rPr>
        <w:t>of</w:t>
      </w:r>
      <w:r>
        <w:rPr>
          <w:spacing w:val="-5"/>
          <w:position w:val="1"/>
          <w:sz w:val="24"/>
        </w:rPr>
        <w:t xml:space="preserve"> </w:t>
      </w:r>
      <w:r>
        <w:rPr>
          <w:position w:val="1"/>
          <w:sz w:val="24"/>
        </w:rPr>
        <w:t>economic</w:t>
      </w:r>
      <w:r>
        <w:rPr>
          <w:spacing w:val="-5"/>
          <w:position w:val="1"/>
          <w:sz w:val="24"/>
        </w:rPr>
        <w:t xml:space="preserve"> </w:t>
      </w:r>
      <w:r>
        <w:rPr>
          <w:position w:val="1"/>
          <w:sz w:val="24"/>
        </w:rPr>
        <w:t>recovery</w:t>
      </w:r>
      <w:r>
        <w:rPr>
          <w:spacing w:val="-5"/>
          <w:position w:val="1"/>
          <w:sz w:val="24"/>
        </w:rPr>
        <w:t xml:space="preserve"> </w:t>
      </w:r>
      <w:r>
        <w:rPr>
          <w:position w:val="1"/>
          <w:sz w:val="24"/>
        </w:rPr>
        <w:t>planning</w:t>
      </w:r>
      <w:r>
        <w:rPr>
          <w:spacing w:val="-5"/>
          <w:position w:val="1"/>
          <w:sz w:val="24"/>
        </w:rPr>
        <w:t xml:space="preserve"> </w:t>
      </w:r>
      <w:r>
        <w:rPr>
          <w:position w:val="1"/>
          <w:sz w:val="24"/>
        </w:rPr>
        <w:t>efforts</w:t>
      </w:r>
      <w:r>
        <w:rPr>
          <w:spacing w:val="-5"/>
          <w:position w:val="1"/>
          <w:sz w:val="24"/>
        </w:rPr>
        <w:t xml:space="preserve"> </w:t>
      </w:r>
      <w:r>
        <w:rPr>
          <w:position w:val="1"/>
          <w:sz w:val="24"/>
        </w:rPr>
        <w:t>with</w:t>
      </w:r>
      <w:r>
        <w:rPr>
          <w:spacing w:val="-5"/>
          <w:position w:val="1"/>
          <w:sz w:val="24"/>
        </w:rPr>
        <w:t xml:space="preserve"> </w:t>
      </w:r>
      <w:r>
        <w:rPr>
          <w:position w:val="1"/>
          <w:sz w:val="24"/>
        </w:rPr>
        <w:t>other</w:t>
      </w:r>
      <w:r>
        <w:rPr>
          <w:spacing w:val="-5"/>
          <w:position w:val="1"/>
          <w:sz w:val="24"/>
        </w:rPr>
        <w:t xml:space="preserve"> </w:t>
      </w:r>
      <w:r>
        <w:rPr>
          <w:position w:val="1"/>
          <w:sz w:val="24"/>
        </w:rPr>
        <w:t xml:space="preserve">community-driven </w:t>
      </w:r>
      <w:r>
        <w:rPr>
          <w:sz w:val="24"/>
        </w:rPr>
        <w:t>planning efforts and issues.</w:t>
      </w:r>
    </w:p>
    <w:p w:rsidR="00D137DA" w:rsidRDefault="00D137DA" w:rsidP="00D137DA">
      <w:pPr>
        <w:pStyle w:val="ListParagraph"/>
        <w:numPr>
          <w:ilvl w:val="0"/>
          <w:numId w:val="1"/>
        </w:numPr>
        <w:tabs>
          <w:tab w:val="left" w:pos="1159"/>
          <w:tab w:val="left" w:pos="1160"/>
        </w:tabs>
        <w:spacing w:line="242" w:lineRule="auto"/>
        <w:ind w:right="336"/>
        <w:rPr>
          <w:rFonts w:ascii="Symbol" w:hAnsi="Symbol"/>
          <w:sz w:val="24"/>
        </w:rPr>
      </w:pPr>
      <w:r>
        <w:rPr>
          <w:position w:val="1"/>
          <w:sz w:val="24"/>
        </w:rPr>
        <w:t>Analysis</w:t>
      </w:r>
      <w:r>
        <w:rPr>
          <w:spacing w:val="-4"/>
          <w:position w:val="1"/>
          <w:sz w:val="24"/>
        </w:rPr>
        <w:t xml:space="preserve"> </w:t>
      </w:r>
      <w:r>
        <w:rPr>
          <w:position w:val="1"/>
          <w:sz w:val="24"/>
        </w:rPr>
        <w:t>of</w:t>
      </w:r>
      <w:r>
        <w:rPr>
          <w:spacing w:val="-4"/>
          <w:position w:val="1"/>
          <w:sz w:val="24"/>
        </w:rPr>
        <w:t xml:space="preserve"> </w:t>
      </w:r>
      <w:r>
        <w:rPr>
          <w:position w:val="1"/>
          <w:sz w:val="24"/>
        </w:rPr>
        <w:t>post-disaster</w:t>
      </w:r>
      <w:r>
        <w:rPr>
          <w:spacing w:val="-4"/>
          <w:position w:val="1"/>
          <w:sz w:val="24"/>
        </w:rPr>
        <w:t xml:space="preserve"> </w:t>
      </w:r>
      <w:r>
        <w:rPr>
          <w:position w:val="1"/>
          <w:sz w:val="24"/>
        </w:rPr>
        <w:t>labor</w:t>
      </w:r>
      <w:r>
        <w:rPr>
          <w:spacing w:val="-4"/>
          <w:position w:val="1"/>
          <w:sz w:val="24"/>
        </w:rPr>
        <w:t xml:space="preserve"> </w:t>
      </w:r>
      <w:r>
        <w:rPr>
          <w:position w:val="1"/>
          <w:sz w:val="24"/>
        </w:rPr>
        <w:t>demand</w:t>
      </w:r>
      <w:r>
        <w:rPr>
          <w:spacing w:val="-4"/>
          <w:position w:val="1"/>
          <w:sz w:val="24"/>
        </w:rPr>
        <w:t xml:space="preserve"> </w:t>
      </w:r>
      <w:r>
        <w:rPr>
          <w:position w:val="1"/>
          <w:sz w:val="24"/>
        </w:rPr>
        <w:t>in</w:t>
      </w:r>
      <w:r>
        <w:rPr>
          <w:spacing w:val="-4"/>
          <w:position w:val="1"/>
          <w:sz w:val="24"/>
        </w:rPr>
        <w:t xml:space="preserve"> </w:t>
      </w:r>
      <w:r>
        <w:rPr>
          <w:position w:val="1"/>
          <w:sz w:val="24"/>
        </w:rPr>
        <w:t>the</w:t>
      </w:r>
      <w:r>
        <w:rPr>
          <w:spacing w:val="-4"/>
          <w:position w:val="1"/>
          <w:sz w:val="24"/>
        </w:rPr>
        <w:t xml:space="preserve"> </w:t>
      </w:r>
      <w:r>
        <w:rPr>
          <w:position w:val="1"/>
          <w:sz w:val="24"/>
        </w:rPr>
        <w:t>areas</w:t>
      </w:r>
      <w:r>
        <w:rPr>
          <w:spacing w:val="-4"/>
          <w:position w:val="1"/>
          <w:sz w:val="24"/>
        </w:rPr>
        <w:t xml:space="preserve"> </w:t>
      </w:r>
      <w:r>
        <w:rPr>
          <w:position w:val="1"/>
          <w:sz w:val="24"/>
        </w:rPr>
        <w:t>of</w:t>
      </w:r>
      <w:r>
        <w:rPr>
          <w:spacing w:val="-4"/>
          <w:position w:val="1"/>
          <w:sz w:val="24"/>
        </w:rPr>
        <w:t xml:space="preserve"> </w:t>
      </w:r>
      <w:r>
        <w:rPr>
          <w:position w:val="1"/>
          <w:sz w:val="24"/>
        </w:rPr>
        <w:t>supply,</w:t>
      </w:r>
      <w:r>
        <w:rPr>
          <w:spacing w:val="-4"/>
          <w:position w:val="1"/>
          <w:sz w:val="24"/>
        </w:rPr>
        <w:t xml:space="preserve"> </w:t>
      </w:r>
      <w:r>
        <w:rPr>
          <w:position w:val="1"/>
          <w:sz w:val="24"/>
        </w:rPr>
        <w:t>retraining</w:t>
      </w:r>
      <w:r>
        <w:rPr>
          <w:spacing w:val="-4"/>
          <w:position w:val="1"/>
          <w:sz w:val="24"/>
        </w:rPr>
        <w:t xml:space="preserve"> </w:t>
      </w:r>
      <w:r>
        <w:rPr>
          <w:position w:val="1"/>
          <w:sz w:val="24"/>
        </w:rPr>
        <w:t xml:space="preserve">programs, </w:t>
      </w:r>
      <w:r>
        <w:rPr>
          <w:sz w:val="24"/>
        </w:rPr>
        <w:t>the unemployed, and temporary employment.</w:t>
      </w:r>
    </w:p>
    <w:p w:rsidR="00D137DA" w:rsidRDefault="00D137DA" w:rsidP="00D137DA">
      <w:pPr>
        <w:pStyle w:val="ListParagraph"/>
        <w:numPr>
          <w:ilvl w:val="0"/>
          <w:numId w:val="1"/>
        </w:numPr>
        <w:tabs>
          <w:tab w:val="left" w:pos="1159"/>
          <w:tab w:val="left" w:pos="1160"/>
        </w:tabs>
        <w:spacing w:line="242" w:lineRule="auto"/>
        <w:ind w:right="449"/>
        <w:rPr>
          <w:rFonts w:ascii="Symbol" w:hAnsi="Symbol"/>
          <w:sz w:val="24"/>
        </w:rPr>
      </w:pPr>
      <w:r>
        <w:rPr>
          <w:position w:val="1"/>
          <w:sz w:val="24"/>
        </w:rPr>
        <w:t>Identification</w:t>
      </w:r>
      <w:r>
        <w:rPr>
          <w:spacing w:val="-4"/>
          <w:position w:val="1"/>
          <w:sz w:val="24"/>
        </w:rPr>
        <w:t xml:space="preserve"> </w:t>
      </w:r>
      <w:r>
        <w:rPr>
          <w:position w:val="1"/>
          <w:sz w:val="24"/>
        </w:rPr>
        <w:t>of</w:t>
      </w:r>
      <w:r>
        <w:rPr>
          <w:spacing w:val="-4"/>
          <w:position w:val="1"/>
          <w:sz w:val="24"/>
        </w:rPr>
        <w:t xml:space="preserve"> </w:t>
      </w:r>
      <w:r>
        <w:rPr>
          <w:position w:val="1"/>
          <w:sz w:val="24"/>
        </w:rPr>
        <w:t>small</w:t>
      </w:r>
      <w:r>
        <w:rPr>
          <w:spacing w:val="-4"/>
          <w:position w:val="1"/>
          <w:sz w:val="24"/>
        </w:rPr>
        <w:t xml:space="preserve"> </w:t>
      </w:r>
      <w:r>
        <w:rPr>
          <w:position w:val="1"/>
          <w:sz w:val="24"/>
        </w:rPr>
        <w:t>business</w:t>
      </w:r>
      <w:r>
        <w:rPr>
          <w:spacing w:val="-4"/>
          <w:position w:val="1"/>
          <w:sz w:val="24"/>
        </w:rPr>
        <w:t xml:space="preserve"> </w:t>
      </w:r>
      <w:r>
        <w:rPr>
          <w:position w:val="1"/>
          <w:sz w:val="24"/>
        </w:rPr>
        <w:t>needs</w:t>
      </w:r>
      <w:r>
        <w:rPr>
          <w:spacing w:val="-4"/>
          <w:position w:val="1"/>
          <w:sz w:val="24"/>
        </w:rPr>
        <w:t xml:space="preserve"> </w:t>
      </w:r>
      <w:r>
        <w:rPr>
          <w:position w:val="1"/>
          <w:sz w:val="24"/>
        </w:rPr>
        <w:t>such</w:t>
      </w:r>
      <w:r>
        <w:rPr>
          <w:spacing w:val="-4"/>
          <w:position w:val="1"/>
          <w:sz w:val="24"/>
        </w:rPr>
        <w:t xml:space="preserve"> </w:t>
      </w:r>
      <w:r>
        <w:rPr>
          <w:position w:val="1"/>
          <w:sz w:val="24"/>
        </w:rPr>
        <w:t>as</w:t>
      </w:r>
      <w:r>
        <w:rPr>
          <w:spacing w:val="-4"/>
          <w:position w:val="1"/>
          <w:sz w:val="24"/>
        </w:rPr>
        <w:t xml:space="preserve"> </w:t>
      </w:r>
      <w:r>
        <w:rPr>
          <w:position w:val="1"/>
          <w:sz w:val="24"/>
        </w:rPr>
        <w:t>loans,</w:t>
      </w:r>
      <w:r>
        <w:rPr>
          <w:spacing w:val="-4"/>
          <w:position w:val="1"/>
          <w:sz w:val="24"/>
        </w:rPr>
        <w:t xml:space="preserve"> </w:t>
      </w:r>
      <w:r>
        <w:rPr>
          <w:position w:val="1"/>
          <w:sz w:val="24"/>
        </w:rPr>
        <w:t>business</w:t>
      </w:r>
      <w:r>
        <w:rPr>
          <w:spacing w:val="-4"/>
          <w:position w:val="1"/>
          <w:sz w:val="24"/>
        </w:rPr>
        <w:t xml:space="preserve"> </w:t>
      </w:r>
      <w:r>
        <w:rPr>
          <w:position w:val="1"/>
          <w:sz w:val="24"/>
        </w:rPr>
        <w:t>continuity</w:t>
      </w:r>
      <w:r>
        <w:rPr>
          <w:spacing w:val="-4"/>
          <w:position w:val="1"/>
          <w:sz w:val="24"/>
        </w:rPr>
        <w:t xml:space="preserve"> </w:t>
      </w:r>
      <w:r>
        <w:rPr>
          <w:position w:val="1"/>
          <w:sz w:val="24"/>
        </w:rPr>
        <w:t xml:space="preserve">planning, </w:t>
      </w:r>
      <w:r>
        <w:rPr>
          <w:sz w:val="24"/>
        </w:rPr>
        <w:t>and the need for technical assistance.</w:t>
      </w:r>
    </w:p>
    <w:p w:rsidR="00D137DA" w:rsidRDefault="00D137DA" w:rsidP="00D137DA">
      <w:pPr>
        <w:pStyle w:val="ListParagraph"/>
        <w:numPr>
          <w:ilvl w:val="0"/>
          <w:numId w:val="1"/>
        </w:numPr>
        <w:tabs>
          <w:tab w:val="left" w:pos="1159"/>
          <w:tab w:val="left" w:pos="1160"/>
        </w:tabs>
        <w:spacing w:line="242" w:lineRule="auto"/>
        <w:ind w:right="312"/>
        <w:rPr>
          <w:rFonts w:ascii="Symbol" w:hAnsi="Symbol"/>
          <w:sz w:val="24"/>
        </w:rPr>
      </w:pPr>
      <w:r>
        <w:rPr>
          <w:position w:val="1"/>
          <w:sz w:val="24"/>
        </w:rPr>
        <w:t>Promotion</w:t>
      </w:r>
      <w:r>
        <w:rPr>
          <w:spacing w:val="-4"/>
          <w:position w:val="1"/>
          <w:sz w:val="24"/>
        </w:rPr>
        <w:t xml:space="preserve"> </w:t>
      </w:r>
      <w:r>
        <w:rPr>
          <w:position w:val="1"/>
          <w:sz w:val="24"/>
        </w:rPr>
        <w:t>of</w:t>
      </w:r>
      <w:r>
        <w:rPr>
          <w:spacing w:val="-4"/>
          <w:position w:val="1"/>
          <w:sz w:val="24"/>
        </w:rPr>
        <w:t xml:space="preserve"> </w:t>
      </w:r>
      <w:r>
        <w:rPr>
          <w:position w:val="1"/>
          <w:sz w:val="24"/>
        </w:rPr>
        <w:t>economic</w:t>
      </w:r>
      <w:r>
        <w:rPr>
          <w:spacing w:val="-4"/>
          <w:position w:val="1"/>
          <w:sz w:val="24"/>
        </w:rPr>
        <w:t xml:space="preserve"> </w:t>
      </w:r>
      <w:r>
        <w:rPr>
          <w:position w:val="1"/>
          <w:sz w:val="24"/>
        </w:rPr>
        <w:t>planning</w:t>
      </w:r>
      <w:r>
        <w:rPr>
          <w:spacing w:val="-4"/>
          <w:position w:val="1"/>
          <w:sz w:val="24"/>
        </w:rPr>
        <w:t xml:space="preserve"> </w:t>
      </w:r>
      <w:r>
        <w:rPr>
          <w:position w:val="1"/>
          <w:sz w:val="24"/>
        </w:rPr>
        <w:t>and</w:t>
      </w:r>
      <w:r>
        <w:rPr>
          <w:spacing w:val="-4"/>
          <w:position w:val="1"/>
          <w:sz w:val="24"/>
        </w:rPr>
        <w:t xml:space="preserve"> </w:t>
      </w:r>
      <w:r>
        <w:rPr>
          <w:position w:val="1"/>
          <w:sz w:val="24"/>
        </w:rPr>
        <w:t>strategies</w:t>
      </w:r>
      <w:r>
        <w:rPr>
          <w:spacing w:val="-4"/>
          <w:position w:val="1"/>
          <w:sz w:val="24"/>
        </w:rPr>
        <w:t xml:space="preserve"> </w:t>
      </w:r>
      <w:r>
        <w:rPr>
          <w:position w:val="1"/>
          <w:sz w:val="24"/>
        </w:rPr>
        <w:t>to</w:t>
      </w:r>
      <w:r>
        <w:rPr>
          <w:spacing w:val="-4"/>
          <w:position w:val="1"/>
          <w:sz w:val="24"/>
        </w:rPr>
        <w:t xml:space="preserve"> </w:t>
      </w:r>
      <w:r>
        <w:rPr>
          <w:position w:val="1"/>
          <w:sz w:val="24"/>
        </w:rPr>
        <w:t>anticipate</w:t>
      </w:r>
      <w:r>
        <w:rPr>
          <w:spacing w:val="-4"/>
          <w:position w:val="1"/>
          <w:sz w:val="24"/>
        </w:rPr>
        <w:t xml:space="preserve"> </w:t>
      </w:r>
      <w:r>
        <w:rPr>
          <w:position w:val="1"/>
          <w:sz w:val="24"/>
        </w:rPr>
        <w:t>risk,</w:t>
      </w:r>
      <w:r>
        <w:rPr>
          <w:spacing w:val="-4"/>
          <w:position w:val="1"/>
          <w:sz w:val="24"/>
        </w:rPr>
        <w:t xml:space="preserve"> </w:t>
      </w:r>
      <w:r>
        <w:rPr>
          <w:position w:val="1"/>
          <w:sz w:val="24"/>
        </w:rPr>
        <w:t>limit</w:t>
      </w:r>
      <w:r>
        <w:rPr>
          <w:spacing w:val="-4"/>
          <w:position w:val="1"/>
          <w:sz w:val="24"/>
        </w:rPr>
        <w:t xml:space="preserve"> </w:t>
      </w:r>
      <w:r>
        <w:rPr>
          <w:position w:val="1"/>
          <w:sz w:val="24"/>
        </w:rPr>
        <w:t>impact,</w:t>
      </w:r>
      <w:r>
        <w:rPr>
          <w:spacing w:val="-4"/>
          <w:position w:val="1"/>
          <w:sz w:val="24"/>
        </w:rPr>
        <w:t xml:space="preserve"> </w:t>
      </w:r>
      <w:r>
        <w:rPr>
          <w:position w:val="1"/>
          <w:sz w:val="24"/>
        </w:rPr>
        <w:t xml:space="preserve">and </w:t>
      </w:r>
      <w:r>
        <w:rPr>
          <w:sz w:val="24"/>
        </w:rPr>
        <w:t>rapidly recover post-disaster.</w:t>
      </w:r>
    </w:p>
    <w:p w:rsidR="00D137DA" w:rsidRDefault="00D137DA" w:rsidP="00D137DA">
      <w:pPr>
        <w:pStyle w:val="ListParagraph"/>
        <w:numPr>
          <w:ilvl w:val="0"/>
          <w:numId w:val="1"/>
        </w:numPr>
        <w:tabs>
          <w:tab w:val="left" w:pos="1160"/>
        </w:tabs>
        <w:ind w:right="312"/>
        <w:rPr>
          <w:rFonts w:ascii="Symbol" w:hAnsi="Symbol"/>
          <w:sz w:val="24"/>
        </w:rPr>
      </w:pPr>
      <w:r>
        <w:rPr>
          <w:position w:val="1"/>
          <w:sz w:val="24"/>
        </w:rPr>
        <w:t>Legal</w:t>
      </w:r>
      <w:r>
        <w:rPr>
          <w:spacing w:val="-5"/>
          <w:position w:val="1"/>
          <w:sz w:val="24"/>
        </w:rPr>
        <w:t xml:space="preserve"> </w:t>
      </w:r>
      <w:r>
        <w:rPr>
          <w:position w:val="1"/>
          <w:sz w:val="24"/>
        </w:rPr>
        <w:t>and</w:t>
      </w:r>
      <w:r>
        <w:rPr>
          <w:spacing w:val="-5"/>
          <w:position w:val="1"/>
          <w:sz w:val="24"/>
        </w:rPr>
        <w:t xml:space="preserve"> </w:t>
      </w:r>
      <w:r>
        <w:rPr>
          <w:position w:val="1"/>
          <w:sz w:val="24"/>
        </w:rPr>
        <w:t>financial</w:t>
      </w:r>
      <w:r>
        <w:rPr>
          <w:spacing w:val="-5"/>
          <w:position w:val="1"/>
          <w:sz w:val="24"/>
        </w:rPr>
        <w:t xml:space="preserve"> </w:t>
      </w:r>
      <w:r>
        <w:rPr>
          <w:position w:val="1"/>
          <w:sz w:val="24"/>
        </w:rPr>
        <w:t>counseling</w:t>
      </w:r>
      <w:r>
        <w:rPr>
          <w:spacing w:val="-5"/>
          <w:position w:val="1"/>
          <w:sz w:val="24"/>
        </w:rPr>
        <w:t xml:space="preserve"> </w:t>
      </w:r>
      <w:r>
        <w:rPr>
          <w:position w:val="1"/>
          <w:sz w:val="24"/>
        </w:rPr>
        <w:t>services</w:t>
      </w:r>
      <w:r>
        <w:rPr>
          <w:spacing w:val="-5"/>
          <w:position w:val="1"/>
          <w:sz w:val="24"/>
        </w:rPr>
        <w:t xml:space="preserve"> </w:t>
      </w:r>
      <w:r>
        <w:rPr>
          <w:position w:val="1"/>
          <w:sz w:val="24"/>
        </w:rPr>
        <w:t>for</w:t>
      </w:r>
      <w:r>
        <w:rPr>
          <w:spacing w:val="-5"/>
          <w:position w:val="1"/>
          <w:sz w:val="24"/>
        </w:rPr>
        <w:t xml:space="preserve"> </w:t>
      </w:r>
      <w:r>
        <w:rPr>
          <w:position w:val="1"/>
          <w:sz w:val="24"/>
        </w:rPr>
        <w:t>farmers</w:t>
      </w:r>
      <w:r>
        <w:rPr>
          <w:spacing w:val="-5"/>
          <w:position w:val="1"/>
          <w:sz w:val="24"/>
        </w:rPr>
        <w:t xml:space="preserve"> </w:t>
      </w:r>
      <w:r>
        <w:rPr>
          <w:position w:val="1"/>
          <w:sz w:val="24"/>
        </w:rPr>
        <w:t>experiencing</w:t>
      </w:r>
      <w:r>
        <w:rPr>
          <w:spacing w:val="-5"/>
          <w:position w:val="1"/>
          <w:sz w:val="24"/>
        </w:rPr>
        <w:t xml:space="preserve"> </w:t>
      </w:r>
      <w:r>
        <w:rPr>
          <w:position w:val="1"/>
          <w:sz w:val="24"/>
        </w:rPr>
        <w:t>difficulty</w:t>
      </w:r>
      <w:r>
        <w:rPr>
          <w:spacing w:val="-5"/>
          <w:position w:val="1"/>
          <w:sz w:val="24"/>
        </w:rPr>
        <w:t xml:space="preserve"> </w:t>
      </w:r>
      <w:r>
        <w:rPr>
          <w:position w:val="1"/>
          <w:sz w:val="24"/>
        </w:rPr>
        <w:t xml:space="preserve">accessing </w:t>
      </w:r>
      <w:r>
        <w:rPr>
          <w:sz w:val="24"/>
        </w:rPr>
        <w:t>federal</w:t>
      </w:r>
      <w:r>
        <w:rPr>
          <w:spacing w:val="-2"/>
          <w:sz w:val="24"/>
        </w:rPr>
        <w:t xml:space="preserve"> </w:t>
      </w:r>
      <w:r>
        <w:rPr>
          <w:sz w:val="24"/>
        </w:rPr>
        <w:t>recovery</w:t>
      </w:r>
      <w:r>
        <w:rPr>
          <w:spacing w:val="-2"/>
          <w:sz w:val="24"/>
        </w:rPr>
        <w:t xml:space="preserve"> </w:t>
      </w:r>
      <w:r>
        <w:rPr>
          <w:sz w:val="24"/>
        </w:rPr>
        <w:t>resources.</w:t>
      </w:r>
      <w:r>
        <w:rPr>
          <w:spacing w:val="-2"/>
          <w:sz w:val="24"/>
        </w:rPr>
        <w:t xml:space="preserve"> </w:t>
      </w:r>
      <w:r>
        <w:rPr>
          <w:sz w:val="24"/>
        </w:rPr>
        <w:t>Farmers</w:t>
      </w:r>
      <w:r>
        <w:rPr>
          <w:spacing w:val="-2"/>
          <w:sz w:val="24"/>
        </w:rPr>
        <w:t xml:space="preserve"> </w:t>
      </w:r>
      <w:r>
        <w:rPr>
          <w:sz w:val="24"/>
        </w:rPr>
        <w:t>may</w:t>
      </w:r>
      <w:r>
        <w:rPr>
          <w:spacing w:val="-2"/>
          <w:sz w:val="24"/>
        </w:rPr>
        <w:t xml:space="preserve"> </w:t>
      </w:r>
      <w:r>
        <w:rPr>
          <w:sz w:val="24"/>
        </w:rPr>
        <w:t>need</w:t>
      </w:r>
      <w:r>
        <w:rPr>
          <w:spacing w:val="-2"/>
          <w:sz w:val="24"/>
        </w:rPr>
        <w:t xml:space="preserve"> </w:t>
      </w:r>
      <w:r>
        <w:rPr>
          <w:sz w:val="24"/>
        </w:rPr>
        <w:t>specific</w:t>
      </w:r>
      <w:r>
        <w:rPr>
          <w:spacing w:val="-2"/>
          <w:sz w:val="24"/>
        </w:rPr>
        <w:t xml:space="preserve"> </w:t>
      </w:r>
      <w:r>
        <w:rPr>
          <w:sz w:val="24"/>
        </w:rPr>
        <w:t>guidance</w:t>
      </w:r>
      <w:r>
        <w:rPr>
          <w:spacing w:val="-2"/>
          <w:sz w:val="24"/>
        </w:rPr>
        <w:t xml:space="preserve"> </w:t>
      </w:r>
      <w:r>
        <w:rPr>
          <w:sz w:val="24"/>
        </w:rPr>
        <w:t>on</w:t>
      </w:r>
      <w:r>
        <w:rPr>
          <w:spacing w:val="-2"/>
          <w:sz w:val="24"/>
        </w:rPr>
        <w:t xml:space="preserve"> </w:t>
      </w:r>
      <w:r>
        <w:rPr>
          <w:sz w:val="24"/>
        </w:rPr>
        <w:t>crop</w:t>
      </w:r>
      <w:r>
        <w:rPr>
          <w:spacing w:val="-2"/>
          <w:sz w:val="24"/>
        </w:rPr>
        <w:t xml:space="preserve"> </w:t>
      </w:r>
      <w:r>
        <w:rPr>
          <w:sz w:val="24"/>
        </w:rPr>
        <w:t>insurance coverage or the noninsured crop disaster assistance programs.</w:t>
      </w:r>
    </w:p>
    <w:p w:rsidR="00D137DA" w:rsidRDefault="00D137DA" w:rsidP="00D137DA">
      <w:pPr>
        <w:pStyle w:val="ListParagraph"/>
        <w:numPr>
          <w:ilvl w:val="0"/>
          <w:numId w:val="1"/>
        </w:numPr>
        <w:tabs>
          <w:tab w:val="left" w:pos="1160"/>
        </w:tabs>
        <w:spacing w:line="294" w:lineRule="exact"/>
        <w:rPr>
          <w:rFonts w:ascii="Symbol" w:hAnsi="Symbol"/>
          <w:sz w:val="24"/>
        </w:rPr>
      </w:pPr>
      <w:r>
        <w:rPr>
          <w:position w:val="1"/>
          <w:sz w:val="24"/>
        </w:rPr>
        <w:t xml:space="preserve">Coordinate with the other recovery support </w:t>
      </w:r>
      <w:r>
        <w:rPr>
          <w:spacing w:val="-2"/>
          <w:position w:val="1"/>
          <w:sz w:val="24"/>
        </w:rPr>
        <w:t>functions.</w:t>
      </w:r>
    </w:p>
    <w:p w:rsidR="00D137DA" w:rsidRDefault="00D137DA" w:rsidP="00D137DA">
      <w:pPr>
        <w:pStyle w:val="BodyText"/>
        <w:spacing w:before="1"/>
        <w:ind w:left="0"/>
        <w:rPr>
          <w:sz w:val="21"/>
        </w:rPr>
      </w:pPr>
    </w:p>
    <w:p w:rsidR="00D137DA" w:rsidRPr="0063172F" w:rsidRDefault="00D137DA" w:rsidP="00D137DA">
      <w:pPr>
        <w:pStyle w:val="Heading1"/>
        <w:rPr>
          <w:sz w:val="28"/>
          <w:szCs w:val="28"/>
          <w:u w:val="none"/>
        </w:rPr>
      </w:pPr>
      <w:r w:rsidRPr="0063172F">
        <w:rPr>
          <w:sz w:val="28"/>
          <w:szCs w:val="28"/>
          <w:u w:val="none"/>
        </w:rPr>
        <w:t xml:space="preserve">Recovery Continuum - Transition from Response to </w:t>
      </w:r>
      <w:r w:rsidRPr="0063172F">
        <w:rPr>
          <w:spacing w:val="-2"/>
          <w:sz w:val="28"/>
          <w:szCs w:val="28"/>
          <w:u w:val="none"/>
        </w:rPr>
        <w:t>Recovery</w:t>
      </w:r>
    </w:p>
    <w:p w:rsidR="00D137DA" w:rsidRDefault="00D137DA" w:rsidP="00D137DA">
      <w:pPr>
        <w:pStyle w:val="BodyText"/>
        <w:spacing w:before="120"/>
      </w:pPr>
      <w:r>
        <w:t>The</w:t>
      </w:r>
      <w:r>
        <w:rPr>
          <w:spacing w:val="-4"/>
        </w:rPr>
        <w:t xml:space="preserve"> </w:t>
      </w:r>
      <w:r>
        <w:t>Emergency</w:t>
      </w:r>
      <w:r>
        <w:rPr>
          <w:spacing w:val="-4"/>
        </w:rPr>
        <w:t xml:space="preserve"> </w:t>
      </w:r>
      <w:r>
        <w:t>Support</w:t>
      </w:r>
      <w:r>
        <w:rPr>
          <w:spacing w:val="-4"/>
        </w:rPr>
        <w:t xml:space="preserve"> </w:t>
      </w:r>
      <w:r>
        <w:t>Functions</w:t>
      </w:r>
      <w:r>
        <w:rPr>
          <w:spacing w:val="-4"/>
        </w:rPr>
        <w:t xml:space="preserve"> </w:t>
      </w:r>
      <w:r>
        <w:t>(ESF)</w:t>
      </w:r>
      <w:r>
        <w:rPr>
          <w:spacing w:val="-4"/>
        </w:rPr>
        <w:t xml:space="preserve"> </w:t>
      </w:r>
      <w:r>
        <w:t>listed</w:t>
      </w:r>
      <w:r>
        <w:rPr>
          <w:spacing w:val="-4"/>
        </w:rPr>
        <w:t xml:space="preserve"> </w:t>
      </w:r>
      <w:r>
        <w:t>directly</w:t>
      </w:r>
      <w:r>
        <w:rPr>
          <w:spacing w:val="-4"/>
        </w:rPr>
        <w:t xml:space="preserve"> </w:t>
      </w:r>
      <w:r>
        <w:t>relate</w:t>
      </w:r>
      <w:r>
        <w:rPr>
          <w:spacing w:val="-4"/>
        </w:rPr>
        <w:t xml:space="preserve"> </w:t>
      </w:r>
      <w:r>
        <w:t>to</w:t>
      </w:r>
      <w:r>
        <w:rPr>
          <w:spacing w:val="-4"/>
        </w:rPr>
        <w:t xml:space="preserve"> </w:t>
      </w:r>
      <w:r>
        <w:t>the</w:t>
      </w:r>
      <w:r>
        <w:rPr>
          <w:spacing w:val="-4"/>
        </w:rPr>
        <w:t xml:space="preserve"> following </w:t>
      </w:r>
      <w:r>
        <w:t>Economic</w:t>
      </w:r>
      <w:r>
        <w:rPr>
          <w:spacing w:val="-4"/>
        </w:rPr>
        <w:t xml:space="preserve"> </w:t>
      </w:r>
      <w:r>
        <w:t>Recovery Support Function (RSF):</w:t>
      </w:r>
    </w:p>
    <w:p w:rsidR="00D137DA" w:rsidRDefault="00D137DA" w:rsidP="00D137DA">
      <w:pPr>
        <w:pStyle w:val="BodyText"/>
        <w:ind w:left="0"/>
      </w:pPr>
    </w:p>
    <w:p w:rsidR="00D137DA" w:rsidRDefault="00D137DA" w:rsidP="00D137DA">
      <w:pPr>
        <w:pStyle w:val="BodyText"/>
      </w:pPr>
      <w:r>
        <w:t xml:space="preserve">ESF 1 – </w:t>
      </w:r>
      <w:r>
        <w:rPr>
          <w:spacing w:val="-2"/>
        </w:rPr>
        <w:t>Transportation</w:t>
      </w:r>
    </w:p>
    <w:p w:rsidR="00D137DA" w:rsidRDefault="00D137DA" w:rsidP="00D137DA">
      <w:pPr>
        <w:pStyle w:val="BodyText"/>
      </w:pPr>
      <w:r>
        <w:t xml:space="preserve">ESF 3 – Public Works and </w:t>
      </w:r>
      <w:r>
        <w:rPr>
          <w:spacing w:val="-2"/>
        </w:rPr>
        <w:t>Engineering</w:t>
      </w:r>
    </w:p>
    <w:p w:rsidR="00D137DA" w:rsidRDefault="00D137DA" w:rsidP="00D137DA">
      <w:pPr>
        <w:pStyle w:val="BodyText"/>
        <w:ind w:right="3681"/>
      </w:pPr>
      <w:r>
        <w:t>ESF</w:t>
      </w:r>
      <w:r>
        <w:rPr>
          <w:spacing w:val="-5"/>
        </w:rPr>
        <w:t xml:space="preserve"> </w:t>
      </w:r>
      <w:r>
        <w:t>7</w:t>
      </w:r>
      <w:r>
        <w:rPr>
          <w:spacing w:val="-5"/>
        </w:rPr>
        <w:t xml:space="preserve"> </w:t>
      </w:r>
      <w:r>
        <w:t>-</w:t>
      </w:r>
      <w:r>
        <w:rPr>
          <w:spacing w:val="40"/>
        </w:rPr>
        <w:t xml:space="preserve"> </w:t>
      </w:r>
      <w:r>
        <w:t>Logistics</w:t>
      </w:r>
      <w:r>
        <w:rPr>
          <w:spacing w:val="-5"/>
        </w:rPr>
        <w:t xml:space="preserve"> </w:t>
      </w:r>
      <w:r>
        <w:t>Management</w:t>
      </w:r>
      <w:r>
        <w:rPr>
          <w:spacing w:val="-5"/>
        </w:rPr>
        <w:t xml:space="preserve"> </w:t>
      </w:r>
      <w:r>
        <w:t>and</w:t>
      </w:r>
      <w:r>
        <w:rPr>
          <w:spacing w:val="-5"/>
        </w:rPr>
        <w:t xml:space="preserve"> </w:t>
      </w:r>
      <w:r>
        <w:t>Resource</w:t>
      </w:r>
      <w:r>
        <w:rPr>
          <w:spacing w:val="-5"/>
        </w:rPr>
        <w:t xml:space="preserve"> </w:t>
      </w:r>
      <w:r>
        <w:t>Support ESF 11 – Agriculture and Natural Resources</w:t>
      </w:r>
    </w:p>
    <w:p w:rsidR="00D137DA" w:rsidRDefault="00D137DA" w:rsidP="00D137DA">
      <w:pPr>
        <w:pStyle w:val="BodyText"/>
      </w:pPr>
      <w:r>
        <w:t xml:space="preserve">ESF 12 – </w:t>
      </w:r>
      <w:r>
        <w:rPr>
          <w:spacing w:val="-2"/>
        </w:rPr>
        <w:t>Energy</w:t>
      </w:r>
    </w:p>
    <w:p w:rsidR="00D137DA" w:rsidRDefault="00D137DA" w:rsidP="00D137DA">
      <w:pPr>
        <w:pStyle w:val="BodyText"/>
      </w:pPr>
      <w:r>
        <w:t xml:space="preserve">ESF 14- Cross-Sector Business and Infrastructure (yet to be </w:t>
      </w:r>
      <w:r>
        <w:rPr>
          <w:spacing w:val="-2"/>
        </w:rPr>
        <w:t>published)</w:t>
      </w:r>
    </w:p>
    <w:p w:rsidR="00D137DA" w:rsidRDefault="00D137DA" w:rsidP="00D137DA">
      <w:pPr>
        <w:pStyle w:val="BodyText"/>
        <w:ind w:left="0"/>
      </w:pPr>
    </w:p>
    <w:p w:rsidR="00D137DA" w:rsidRDefault="00D137DA" w:rsidP="00D137DA">
      <w:pPr>
        <w:pStyle w:val="BodyText"/>
        <w:ind w:right="405"/>
        <w:rPr>
          <w:spacing w:val="-2"/>
        </w:rPr>
      </w:pPr>
      <w:r>
        <w:t xml:space="preserve">Following a disaster event, the Emergency Operations Center (EOC) may be activated to coordinate the local response. Depending on the type and severity of the disaster event, specific ESFs may be activated by Cedar County to effectively address the response needs. Cedar County Emergency Management coordinates the activation of the ESFs and RSFs and </w:t>
      </w:r>
      <w:r>
        <w:rPr>
          <w:spacing w:val="-2"/>
        </w:rPr>
        <w:t xml:space="preserve">facilitates the  sharing of information among ESF and RSF primary agencies to ensure a smooth transition from disaster to recovery. </w:t>
      </w:r>
    </w:p>
    <w:p w:rsidR="00D137DA" w:rsidRDefault="00D137DA" w:rsidP="00D137DA">
      <w:pPr>
        <w:pStyle w:val="BodyText"/>
        <w:ind w:right="405"/>
        <w:rPr>
          <w:spacing w:val="-2"/>
        </w:rPr>
      </w:pPr>
    </w:p>
    <w:p w:rsidR="00D137DA" w:rsidRDefault="00D137DA" w:rsidP="00D137DA">
      <w:pPr>
        <w:pStyle w:val="BodyText"/>
        <w:ind w:right="292"/>
      </w:pPr>
      <w:r>
        <w:t xml:space="preserve">The primary local agencies identified in the </w:t>
      </w:r>
      <w:r>
        <w:rPr>
          <w:iCs/>
        </w:rPr>
        <w:t>Cedar</w:t>
      </w:r>
      <w:r w:rsidRPr="004F3131">
        <w:rPr>
          <w:iCs/>
        </w:rPr>
        <w:t xml:space="preserve"> County Emergency Response Plan</w:t>
      </w:r>
      <w:r>
        <w:rPr>
          <w:i/>
        </w:rPr>
        <w:t xml:space="preserve"> </w:t>
      </w:r>
      <w:r>
        <w:t xml:space="preserve">for ESFs 1, 3, 11 and 12 are responsible for briefing the primary and coordinating agencies for the RSF on the impact to economic resources within the </w:t>
      </w:r>
      <w:r>
        <w:t>C</w:t>
      </w:r>
      <w:r>
        <w:t xml:space="preserve">ounty and ensuring a </w:t>
      </w:r>
      <w:r>
        <w:rPr>
          <w:spacing w:val="-2"/>
        </w:rPr>
        <w:t>smooth</w:t>
      </w:r>
    </w:p>
    <w:p w:rsidR="00D137DA" w:rsidRDefault="00D137DA" w:rsidP="00D137DA">
      <w:pPr>
        <w:pStyle w:val="BodyText"/>
        <w:ind w:right="204"/>
      </w:pPr>
      <w:r>
        <w:t>transition</w:t>
      </w:r>
      <w:r>
        <w:rPr>
          <w:spacing w:val="-3"/>
        </w:rPr>
        <w:t xml:space="preserve"> </w:t>
      </w:r>
      <w:r>
        <w:t>from</w:t>
      </w:r>
      <w:r>
        <w:rPr>
          <w:spacing w:val="-3"/>
        </w:rPr>
        <w:t xml:space="preserve"> </w:t>
      </w:r>
      <w:r>
        <w:t>ESF</w:t>
      </w:r>
      <w:r>
        <w:rPr>
          <w:spacing w:val="-3"/>
        </w:rPr>
        <w:t xml:space="preserve"> </w:t>
      </w:r>
      <w:r>
        <w:t>to</w:t>
      </w:r>
      <w:r>
        <w:rPr>
          <w:spacing w:val="-3"/>
        </w:rPr>
        <w:t xml:space="preserve"> </w:t>
      </w:r>
      <w:r>
        <w:t>RSF.</w:t>
      </w:r>
      <w:r>
        <w:rPr>
          <w:spacing w:val="-3"/>
        </w:rPr>
        <w:t xml:space="preserve"> </w:t>
      </w:r>
    </w:p>
    <w:p w:rsidR="00D137DA" w:rsidRDefault="00D137DA" w:rsidP="00C04E70"/>
    <w:p w:rsidR="00D137DA" w:rsidRDefault="00D137DA" w:rsidP="00C04E70"/>
    <w:p w:rsidR="00D137DA" w:rsidRPr="0063172F" w:rsidRDefault="00D137DA" w:rsidP="00D137DA">
      <w:pPr>
        <w:pStyle w:val="Heading1"/>
        <w:rPr>
          <w:sz w:val="28"/>
          <w:szCs w:val="28"/>
          <w:u w:val="none"/>
        </w:rPr>
      </w:pPr>
      <w:r w:rsidRPr="0063172F">
        <w:rPr>
          <w:sz w:val="28"/>
          <w:szCs w:val="28"/>
          <w:u w:val="none"/>
        </w:rPr>
        <w:t xml:space="preserve">Recovery </w:t>
      </w:r>
      <w:r w:rsidRPr="0063172F">
        <w:rPr>
          <w:spacing w:val="-2"/>
          <w:sz w:val="28"/>
          <w:szCs w:val="28"/>
          <w:u w:val="none"/>
        </w:rPr>
        <w:t>Objectives</w:t>
      </w:r>
    </w:p>
    <w:p w:rsidR="00632D06" w:rsidRDefault="00D137DA" w:rsidP="00D137DA">
      <w:pPr>
        <w:pStyle w:val="BodyText"/>
        <w:spacing w:before="120"/>
        <w:ind w:right="165"/>
      </w:pPr>
      <w:r>
        <w:t>Overarching</w:t>
      </w:r>
      <w:r>
        <w:rPr>
          <w:spacing w:val="-4"/>
        </w:rPr>
        <w:t xml:space="preserve"> </w:t>
      </w:r>
      <w:r>
        <w:t>goals</w:t>
      </w:r>
      <w:r>
        <w:rPr>
          <w:spacing w:val="-4"/>
        </w:rPr>
        <w:t xml:space="preserve"> </w:t>
      </w:r>
      <w:r>
        <w:t>and</w:t>
      </w:r>
      <w:r>
        <w:rPr>
          <w:spacing w:val="-4"/>
        </w:rPr>
        <w:t xml:space="preserve"> </w:t>
      </w:r>
      <w:r>
        <w:t>strategies</w:t>
      </w:r>
      <w:r>
        <w:rPr>
          <w:spacing w:val="-4"/>
        </w:rPr>
        <w:t xml:space="preserve"> </w:t>
      </w:r>
      <w:r>
        <w:t>will be</w:t>
      </w:r>
      <w:r>
        <w:rPr>
          <w:spacing w:val="-4"/>
        </w:rPr>
        <w:t xml:space="preserve"> </w:t>
      </w:r>
      <w:r>
        <w:t>established</w:t>
      </w:r>
      <w:r>
        <w:rPr>
          <w:spacing w:val="-4"/>
        </w:rPr>
        <w:t xml:space="preserve"> </w:t>
      </w:r>
      <w:r>
        <w:t>by</w:t>
      </w:r>
      <w:r>
        <w:rPr>
          <w:spacing w:val="-4"/>
        </w:rPr>
        <w:t xml:space="preserve"> </w:t>
      </w:r>
      <w:r>
        <w:t>the</w:t>
      </w:r>
      <w:r>
        <w:rPr>
          <w:spacing w:val="-4"/>
        </w:rPr>
        <w:t xml:space="preserve"> </w:t>
      </w:r>
      <w:r>
        <w:t>Recovery</w:t>
      </w:r>
      <w:r>
        <w:rPr>
          <w:spacing w:val="-4"/>
        </w:rPr>
        <w:t xml:space="preserve"> </w:t>
      </w:r>
      <w:r>
        <w:t>Task</w:t>
      </w:r>
      <w:r>
        <w:rPr>
          <w:spacing w:val="-4"/>
        </w:rPr>
        <w:t xml:space="preserve"> </w:t>
      </w:r>
      <w:r>
        <w:t xml:space="preserve">Force. The Recovery Task Force will be comprised of the Mayor from each jurisdiction within Cedar County (or their designee), a member of the Cedar County Board of Supervisors (or their designee). </w:t>
      </w:r>
      <w:r>
        <w:rPr>
          <w:spacing w:val="-4"/>
        </w:rPr>
        <w:t xml:space="preserve"> </w:t>
      </w:r>
      <w:r>
        <w:t>In</w:t>
      </w:r>
      <w:r>
        <w:rPr>
          <w:spacing w:val="-4"/>
        </w:rPr>
        <w:t xml:space="preserve"> </w:t>
      </w:r>
      <w:r>
        <w:t>conjunction with the primary and coordinating agencies for each ESF, the Economic Working Group will identify goals and objectives relating to each component of the Economic RSF mission. The Economic Working Group shall be of the Economic Development Directors from all jurisdictions within Cedar County,</w:t>
      </w:r>
      <w:r>
        <w:t xml:space="preserve"> or their designee, and a member of a jurisdictional Economic Development Group, </w:t>
      </w:r>
      <w:r>
        <w:t>or their designee. This effort forms the basis of the recovery strategy for the economic recovery agencies and is scalable to the type, impacts, and magnitude of the disaster event. Suggested below are a list of potential objectives to support economic recovery.</w:t>
      </w:r>
    </w:p>
    <w:p w:rsidR="00C04E70" w:rsidRDefault="00C04E70" w:rsidP="00C04E70">
      <w:pPr>
        <w:pStyle w:val="BodyText"/>
        <w:spacing w:before="51" w:line="291" w:lineRule="exact"/>
      </w:pPr>
      <w:r>
        <w:rPr>
          <w:u w:val="single"/>
        </w:rPr>
        <w:t xml:space="preserve">Short term </w:t>
      </w:r>
      <w:r>
        <w:rPr>
          <w:spacing w:val="-2"/>
          <w:u w:val="single"/>
        </w:rPr>
        <w:t>objectives:</w:t>
      </w:r>
    </w:p>
    <w:p w:rsidR="00C04E70" w:rsidRDefault="00C04E70" w:rsidP="00C04E70">
      <w:pPr>
        <w:pStyle w:val="ListParagraph"/>
        <w:numPr>
          <w:ilvl w:val="0"/>
          <w:numId w:val="1"/>
        </w:numPr>
        <w:tabs>
          <w:tab w:val="left" w:pos="1159"/>
          <w:tab w:val="left" w:pos="1160"/>
        </w:tabs>
        <w:spacing w:line="294" w:lineRule="exact"/>
        <w:rPr>
          <w:rFonts w:ascii="Symbol" w:hAnsi="Symbol"/>
          <w:sz w:val="24"/>
        </w:rPr>
      </w:pPr>
      <w:r>
        <w:rPr>
          <w:position w:val="1"/>
          <w:sz w:val="24"/>
        </w:rPr>
        <w:t xml:space="preserve">The County’s recovery efforts must have the capability to identify and </w:t>
      </w:r>
      <w:r>
        <w:rPr>
          <w:spacing w:val="-2"/>
          <w:position w:val="1"/>
          <w:sz w:val="24"/>
        </w:rPr>
        <w:t>prioritize</w:t>
      </w:r>
    </w:p>
    <w:p w:rsidR="00C04E70" w:rsidRDefault="00C04E70" w:rsidP="00C04E70">
      <w:pPr>
        <w:pStyle w:val="BodyText"/>
        <w:spacing w:before="3"/>
        <w:ind w:left="1160" w:right="165"/>
      </w:pPr>
      <w:r>
        <w:t>damaged</w:t>
      </w:r>
      <w:r>
        <w:rPr>
          <w:spacing w:val="-4"/>
        </w:rPr>
        <w:t xml:space="preserve"> </w:t>
      </w:r>
      <w:r>
        <w:t>local</w:t>
      </w:r>
      <w:r>
        <w:rPr>
          <w:spacing w:val="-4"/>
        </w:rPr>
        <w:t xml:space="preserve"> </w:t>
      </w:r>
      <w:r>
        <w:t>market</w:t>
      </w:r>
      <w:r>
        <w:rPr>
          <w:spacing w:val="-4"/>
        </w:rPr>
        <w:t xml:space="preserve"> </w:t>
      </w:r>
      <w:r>
        <w:t>sectors.</w:t>
      </w:r>
      <w:r>
        <w:rPr>
          <w:spacing w:val="-4"/>
        </w:rPr>
        <w:t xml:space="preserve"> </w:t>
      </w:r>
      <w:r>
        <w:t>By</w:t>
      </w:r>
      <w:r>
        <w:rPr>
          <w:spacing w:val="-4"/>
        </w:rPr>
        <w:t xml:space="preserve"> </w:t>
      </w:r>
      <w:r>
        <w:t>identifying</w:t>
      </w:r>
      <w:r>
        <w:rPr>
          <w:spacing w:val="-4"/>
        </w:rPr>
        <w:t xml:space="preserve"> </w:t>
      </w:r>
      <w:r>
        <w:t>these</w:t>
      </w:r>
      <w:r>
        <w:rPr>
          <w:spacing w:val="-4"/>
        </w:rPr>
        <w:t xml:space="preserve"> </w:t>
      </w:r>
      <w:r>
        <w:t>local</w:t>
      </w:r>
      <w:r>
        <w:rPr>
          <w:spacing w:val="-4"/>
        </w:rPr>
        <w:t xml:space="preserve"> </w:t>
      </w:r>
      <w:r>
        <w:t>businesses,</w:t>
      </w:r>
      <w:r>
        <w:rPr>
          <w:spacing w:val="-4"/>
        </w:rPr>
        <w:t xml:space="preserve"> </w:t>
      </w:r>
      <w:r>
        <w:t>the</w:t>
      </w:r>
      <w:r>
        <w:rPr>
          <w:spacing w:val="-4"/>
        </w:rPr>
        <w:t xml:space="preserve"> </w:t>
      </w:r>
      <w:r>
        <w:t>Economic Working Group can then prioritize the restoration/repairs methods to reestablish the supply chain needs.</w:t>
      </w:r>
    </w:p>
    <w:p w:rsidR="00C04E70" w:rsidRDefault="00C04E70" w:rsidP="00C04E70">
      <w:pPr>
        <w:pStyle w:val="ListParagraph"/>
        <w:numPr>
          <w:ilvl w:val="0"/>
          <w:numId w:val="1"/>
        </w:numPr>
        <w:tabs>
          <w:tab w:val="left" w:pos="1159"/>
          <w:tab w:val="left" w:pos="1160"/>
        </w:tabs>
        <w:ind w:right="700"/>
        <w:rPr>
          <w:rFonts w:ascii="Symbol" w:hAnsi="Symbol"/>
          <w:sz w:val="24"/>
        </w:rPr>
      </w:pPr>
      <w:r>
        <w:rPr>
          <w:position w:val="1"/>
          <w:sz w:val="24"/>
        </w:rPr>
        <w:t>Address</w:t>
      </w:r>
      <w:r>
        <w:rPr>
          <w:spacing w:val="-5"/>
          <w:position w:val="1"/>
          <w:sz w:val="24"/>
        </w:rPr>
        <w:t xml:space="preserve"> </w:t>
      </w:r>
      <w:r>
        <w:rPr>
          <w:position w:val="1"/>
          <w:sz w:val="24"/>
        </w:rPr>
        <w:t>supply</w:t>
      </w:r>
      <w:r>
        <w:rPr>
          <w:spacing w:val="-5"/>
          <w:position w:val="1"/>
          <w:sz w:val="24"/>
        </w:rPr>
        <w:t xml:space="preserve"> </w:t>
      </w:r>
      <w:r>
        <w:rPr>
          <w:position w:val="1"/>
          <w:sz w:val="24"/>
        </w:rPr>
        <w:t>chain</w:t>
      </w:r>
      <w:r>
        <w:rPr>
          <w:spacing w:val="-5"/>
          <w:position w:val="1"/>
          <w:sz w:val="24"/>
        </w:rPr>
        <w:t xml:space="preserve"> </w:t>
      </w:r>
      <w:r>
        <w:rPr>
          <w:position w:val="1"/>
          <w:sz w:val="24"/>
        </w:rPr>
        <w:t>disruptions,</w:t>
      </w:r>
      <w:r>
        <w:rPr>
          <w:spacing w:val="-5"/>
          <w:position w:val="1"/>
          <w:sz w:val="24"/>
        </w:rPr>
        <w:t xml:space="preserve"> </w:t>
      </w:r>
      <w:r>
        <w:rPr>
          <w:position w:val="1"/>
          <w:sz w:val="24"/>
        </w:rPr>
        <w:t>with</w:t>
      </w:r>
      <w:r>
        <w:rPr>
          <w:spacing w:val="-5"/>
          <w:position w:val="1"/>
          <w:sz w:val="24"/>
        </w:rPr>
        <w:t xml:space="preserve"> </w:t>
      </w:r>
      <w:r>
        <w:rPr>
          <w:position w:val="1"/>
          <w:sz w:val="24"/>
        </w:rPr>
        <w:t>priority</w:t>
      </w:r>
      <w:r>
        <w:rPr>
          <w:spacing w:val="-5"/>
          <w:position w:val="1"/>
          <w:sz w:val="24"/>
        </w:rPr>
        <w:t xml:space="preserve"> </w:t>
      </w:r>
      <w:r>
        <w:rPr>
          <w:position w:val="1"/>
          <w:sz w:val="24"/>
        </w:rPr>
        <w:t>to</w:t>
      </w:r>
      <w:r>
        <w:rPr>
          <w:spacing w:val="-5"/>
          <w:position w:val="1"/>
          <w:sz w:val="24"/>
        </w:rPr>
        <w:t xml:space="preserve"> </w:t>
      </w:r>
      <w:r>
        <w:rPr>
          <w:position w:val="1"/>
          <w:sz w:val="24"/>
        </w:rPr>
        <w:t>recovery-essential</w:t>
      </w:r>
      <w:r>
        <w:rPr>
          <w:spacing w:val="-5"/>
          <w:position w:val="1"/>
          <w:sz w:val="24"/>
        </w:rPr>
        <w:t xml:space="preserve"> </w:t>
      </w:r>
      <w:r>
        <w:rPr>
          <w:position w:val="1"/>
          <w:sz w:val="24"/>
        </w:rPr>
        <w:t>goods</w:t>
      </w:r>
      <w:r>
        <w:rPr>
          <w:spacing w:val="-5"/>
          <w:position w:val="1"/>
          <w:sz w:val="24"/>
        </w:rPr>
        <w:t xml:space="preserve"> </w:t>
      </w:r>
      <w:r>
        <w:rPr>
          <w:position w:val="1"/>
          <w:sz w:val="24"/>
        </w:rPr>
        <w:t xml:space="preserve">and </w:t>
      </w:r>
      <w:r>
        <w:rPr>
          <w:sz w:val="24"/>
        </w:rPr>
        <w:t>services. The Economic Working Group will work with other activated RSFs to address private-sector supply chain concerns and restoration priorities.</w:t>
      </w:r>
    </w:p>
    <w:p w:rsidR="00C04E70" w:rsidRPr="004F3131" w:rsidRDefault="00C04E70" w:rsidP="00C04E70">
      <w:pPr>
        <w:pStyle w:val="ListParagraph"/>
        <w:numPr>
          <w:ilvl w:val="0"/>
          <w:numId w:val="1"/>
        </w:numPr>
        <w:tabs>
          <w:tab w:val="left" w:pos="1159"/>
          <w:tab w:val="left" w:pos="1160"/>
        </w:tabs>
        <w:ind w:right="172"/>
        <w:rPr>
          <w:rFonts w:ascii="Symbol" w:hAnsi="Symbol"/>
          <w:sz w:val="24"/>
        </w:rPr>
      </w:pPr>
      <w:r>
        <w:rPr>
          <w:position w:val="1"/>
          <w:sz w:val="24"/>
        </w:rPr>
        <w:t>Coordinate</w:t>
      </w:r>
      <w:r w:rsidR="006E2D52">
        <w:rPr>
          <w:position w:val="1"/>
          <w:sz w:val="24"/>
        </w:rPr>
        <w:t xml:space="preserve"> a</w:t>
      </w:r>
      <w:r>
        <w:rPr>
          <w:position w:val="1"/>
          <w:sz w:val="24"/>
        </w:rPr>
        <w:t xml:space="preserve"> transition from</w:t>
      </w:r>
      <w:r w:rsidR="006E2D52">
        <w:rPr>
          <w:position w:val="1"/>
          <w:sz w:val="24"/>
        </w:rPr>
        <w:t xml:space="preserve"> the</w:t>
      </w:r>
      <w:r>
        <w:rPr>
          <w:position w:val="1"/>
          <w:sz w:val="24"/>
        </w:rPr>
        <w:t xml:space="preserve"> emergency provision of commodities</w:t>
      </w:r>
      <w:r w:rsidR="006E2D52">
        <w:rPr>
          <w:position w:val="1"/>
          <w:sz w:val="24"/>
        </w:rPr>
        <w:t xml:space="preserve"> to the return of open market conditions</w:t>
      </w:r>
      <w:r>
        <w:rPr>
          <w:position w:val="1"/>
          <w:sz w:val="24"/>
        </w:rPr>
        <w:t xml:space="preserve">. During a disaster, the government (through Cedar County Emergency Management) will likely take charge to provide certain supplies and commodities, and manage the local logistics effort. As government </w:t>
      </w:r>
      <w:r>
        <w:rPr>
          <w:sz w:val="24"/>
        </w:rPr>
        <w:t>logistics</w:t>
      </w:r>
      <w:r>
        <w:rPr>
          <w:spacing w:val="-4"/>
          <w:sz w:val="24"/>
        </w:rPr>
        <w:t xml:space="preserve"> </w:t>
      </w:r>
      <w:r>
        <w:rPr>
          <w:sz w:val="24"/>
        </w:rPr>
        <w:t>and</w:t>
      </w:r>
      <w:r>
        <w:rPr>
          <w:spacing w:val="-4"/>
          <w:sz w:val="24"/>
        </w:rPr>
        <w:t xml:space="preserve"> </w:t>
      </w:r>
      <w:r>
        <w:rPr>
          <w:sz w:val="24"/>
        </w:rPr>
        <w:t>distribution</w:t>
      </w:r>
      <w:r>
        <w:rPr>
          <w:spacing w:val="-4"/>
          <w:sz w:val="24"/>
        </w:rPr>
        <w:t xml:space="preserve"> </w:t>
      </w:r>
      <w:r>
        <w:rPr>
          <w:sz w:val="24"/>
        </w:rPr>
        <w:t>of</w:t>
      </w:r>
      <w:r>
        <w:rPr>
          <w:spacing w:val="-4"/>
          <w:sz w:val="24"/>
        </w:rPr>
        <w:t xml:space="preserve"> </w:t>
      </w:r>
      <w:r>
        <w:rPr>
          <w:sz w:val="24"/>
        </w:rPr>
        <w:t>supplies</w:t>
      </w:r>
      <w:r>
        <w:rPr>
          <w:spacing w:val="-4"/>
          <w:sz w:val="24"/>
        </w:rPr>
        <w:t xml:space="preserve"> </w:t>
      </w:r>
      <w:r>
        <w:rPr>
          <w:sz w:val="24"/>
        </w:rPr>
        <w:t>and</w:t>
      </w:r>
      <w:r>
        <w:rPr>
          <w:spacing w:val="-4"/>
          <w:sz w:val="24"/>
        </w:rPr>
        <w:t xml:space="preserve"> </w:t>
      </w:r>
      <w:r>
        <w:rPr>
          <w:sz w:val="24"/>
        </w:rPr>
        <w:t>commodities</w:t>
      </w:r>
      <w:r>
        <w:rPr>
          <w:spacing w:val="-4"/>
          <w:sz w:val="24"/>
        </w:rPr>
        <w:t xml:space="preserve"> </w:t>
      </w:r>
      <w:r>
        <w:rPr>
          <w:sz w:val="24"/>
        </w:rPr>
        <w:t>wind</w:t>
      </w:r>
      <w:r>
        <w:rPr>
          <w:spacing w:val="-4"/>
          <w:sz w:val="24"/>
        </w:rPr>
        <w:t xml:space="preserve"> </w:t>
      </w:r>
      <w:r>
        <w:rPr>
          <w:sz w:val="24"/>
        </w:rPr>
        <w:t>down,</w:t>
      </w:r>
      <w:r>
        <w:rPr>
          <w:spacing w:val="-4"/>
          <w:sz w:val="24"/>
        </w:rPr>
        <w:t xml:space="preserve"> </w:t>
      </w:r>
      <w:r>
        <w:rPr>
          <w:sz w:val="24"/>
        </w:rPr>
        <w:t>the</w:t>
      </w:r>
      <w:r>
        <w:rPr>
          <w:spacing w:val="-4"/>
          <w:sz w:val="24"/>
        </w:rPr>
        <w:t xml:space="preserve"> </w:t>
      </w:r>
      <w:r>
        <w:rPr>
          <w:sz w:val="24"/>
        </w:rPr>
        <w:t>local</w:t>
      </w:r>
      <w:r>
        <w:rPr>
          <w:spacing w:val="-4"/>
          <w:sz w:val="24"/>
        </w:rPr>
        <w:t xml:space="preserve"> </w:t>
      </w:r>
      <w:r>
        <w:rPr>
          <w:sz w:val="24"/>
        </w:rPr>
        <w:t xml:space="preserve">business community should be ready to meet </w:t>
      </w:r>
      <w:r w:rsidR="00D137DA">
        <w:rPr>
          <w:sz w:val="24"/>
        </w:rPr>
        <w:t>C</w:t>
      </w:r>
      <w:r>
        <w:rPr>
          <w:sz w:val="24"/>
        </w:rPr>
        <w:t xml:space="preserve">ounty residents’ and companies’ needs for </w:t>
      </w:r>
      <w:r w:rsidRPr="006E2D52">
        <w:rPr>
          <w:sz w:val="24"/>
        </w:rPr>
        <w:t>those goods and services through regular business practices.</w:t>
      </w:r>
    </w:p>
    <w:p w:rsidR="00C04E70" w:rsidRPr="004F3131" w:rsidRDefault="00C04E70" w:rsidP="00C04E70">
      <w:pPr>
        <w:pStyle w:val="ListParagraph"/>
        <w:numPr>
          <w:ilvl w:val="0"/>
          <w:numId w:val="1"/>
        </w:numPr>
        <w:tabs>
          <w:tab w:val="left" w:pos="1159"/>
          <w:tab w:val="left" w:pos="1160"/>
        </w:tabs>
        <w:ind w:right="436"/>
        <w:rPr>
          <w:rFonts w:ascii="Symbol" w:hAnsi="Symbol"/>
          <w:sz w:val="24"/>
          <w:szCs w:val="24"/>
        </w:rPr>
      </w:pPr>
      <w:r w:rsidRPr="004F3131">
        <w:rPr>
          <w:position w:val="1"/>
          <w:sz w:val="24"/>
          <w:szCs w:val="24"/>
        </w:rPr>
        <w:t>Public</w:t>
      </w:r>
      <w:r w:rsidRPr="004F3131">
        <w:rPr>
          <w:spacing w:val="-4"/>
          <w:position w:val="1"/>
          <w:sz w:val="24"/>
          <w:szCs w:val="24"/>
        </w:rPr>
        <w:t xml:space="preserve"> </w:t>
      </w:r>
      <w:r w:rsidRPr="004F3131">
        <w:rPr>
          <w:position w:val="1"/>
          <w:sz w:val="24"/>
          <w:szCs w:val="24"/>
        </w:rPr>
        <w:t>access</w:t>
      </w:r>
      <w:r w:rsidRPr="004F3131">
        <w:rPr>
          <w:spacing w:val="-4"/>
          <w:position w:val="1"/>
          <w:sz w:val="24"/>
          <w:szCs w:val="24"/>
        </w:rPr>
        <w:t xml:space="preserve"> </w:t>
      </w:r>
      <w:r w:rsidRPr="004F3131">
        <w:rPr>
          <w:position w:val="1"/>
          <w:sz w:val="24"/>
          <w:szCs w:val="24"/>
        </w:rPr>
        <w:t>to</w:t>
      </w:r>
      <w:r w:rsidRPr="004F3131">
        <w:rPr>
          <w:spacing w:val="-4"/>
          <w:position w:val="1"/>
          <w:sz w:val="24"/>
          <w:szCs w:val="24"/>
        </w:rPr>
        <w:t xml:space="preserve"> </w:t>
      </w:r>
      <w:r w:rsidRPr="004F3131">
        <w:rPr>
          <w:position w:val="1"/>
          <w:sz w:val="24"/>
          <w:szCs w:val="24"/>
        </w:rPr>
        <w:t>recovery-related</w:t>
      </w:r>
      <w:r w:rsidRPr="004F3131">
        <w:rPr>
          <w:spacing w:val="-4"/>
          <w:position w:val="1"/>
          <w:sz w:val="24"/>
          <w:szCs w:val="24"/>
        </w:rPr>
        <w:t xml:space="preserve"> </w:t>
      </w:r>
      <w:r w:rsidRPr="004F3131">
        <w:rPr>
          <w:position w:val="1"/>
          <w:sz w:val="24"/>
          <w:szCs w:val="24"/>
        </w:rPr>
        <w:t>goods</w:t>
      </w:r>
      <w:r w:rsidRPr="004F3131">
        <w:rPr>
          <w:spacing w:val="-4"/>
          <w:position w:val="1"/>
          <w:sz w:val="24"/>
          <w:szCs w:val="24"/>
        </w:rPr>
        <w:t xml:space="preserve"> </w:t>
      </w:r>
      <w:r w:rsidRPr="004F3131">
        <w:rPr>
          <w:position w:val="1"/>
          <w:sz w:val="24"/>
          <w:szCs w:val="24"/>
        </w:rPr>
        <w:t>and</w:t>
      </w:r>
      <w:r w:rsidRPr="004F3131">
        <w:rPr>
          <w:spacing w:val="-4"/>
          <w:position w:val="1"/>
          <w:sz w:val="24"/>
          <w:szCs w:val="24"/>
        </w:rPr>
        <w:t xml:space="preserve"> </w:t>
      </w:r>
      <w:r w:rsidRPr="004F3131">
        <w:rPr>
          <w:position w:val="1"/>
          <w:sz w:val="24"/>
          <w:szCs w:val="24"/>
        </w:rPr>
        <w:t>services</w:t>
      </w:r>
      <w:r w:rsidRPr="004F3131">
        <w:rPr>
          <w:spacing w:val="-4"/>
          <w:position w:val="1"/>
          <w:sz w:val="24"/>
          <w:szCs w:val="24"/>
        </w:rPr>
        <w:t xml:space="preserve"> </w:t>
      </w:r>
      <w:r w:rsidRPr="004F3131">
        <w:rPr>
          <w:position w:val="1"/>
          <w:sz w:val="24"/>
          <w:szCs w:val="24"/>
        </w:rPr>
        <w:t>requires</w:t>
      </w:r>
      <w:r w:rsidRPr="004F3131">
        <w:rPr>
          <w:spacing w:val="-4"/>
          <w:position w:val="1"/>
          <w:sz w:val="24"/>
          <w:szCs w:val="24"/>
        </w:rPr>
        <w:t xml:space="preserve"> </w:t>
      </w:r>
      <w:r w:rsidRPr="004F3131">
        <w:rPr>
          <w:position w:val="1"/>
          <w:sz w:val="24"/>
          <w:szCs w:val="24"/>
        </w:rPr>
        <w:t>accurate</w:t>
      </w:r>
      <w:r w:rsidRPr="004F3131">
        <w:rPr>
          <w:spacing w:val="-4"/>
          <w:position w:val="1"/>
          <w:sz w:val="24"/>
          <w:szCs w:val="24"/>
        </w:rPr>
        <w:t xml:space="preserve"> </w:t>
      </w:r>
      <w:r w:rsidRPr="004F3131">
        <w:rPr>
          <w:position w:val="1"/>
          <w:sz w:val="24"/>
          <w:szCs w:val="24"/>
        </w:rPr>
        <w:t>and</w:t>
      </w:r>
      <w:r w:rsidRPr="004F3131">
        <w:rPr>
          <w:spacing w:val="-4"/>
          <w:position w:val="1"/>
          <w:sz w:val="24"/>
          <w:szCs w:val="24"/>
        </w:rPr>
        <w:t xml:space="preserve"> </w:t>
      </w:r>
      <w:r w:rsidRPr="004F3131">
        <w:rPr>
          <w:position w:val="1"/>
          <w:sz w:val="24"/>
          <w:szCs w:val="24"/>
        </w:rPr>
        <w:t xml:space="preserve">timely </w:t>
      </w:r>
      <w:r w:rsidRPr="004F3131">
        <w:rPr>
          <w:sz w:val="24"/>
          <w:szCs w:val="24"/>
        </w:rPr>
        <w:t xml:space="preserve">public information. Coordinate with the Public Information Officer and Business Recovery Centers (if established) to provide information through both jurisdictional and </w:t>
      </w:r>
      <w:r w:rsidR="00D137DA">
        <w:rPr>
          <w:sz w:val="24"/>
          <w:szCs w:val="24"/>
        </w:rPr>
        <w:t>C</w:t>
      </w:r>
      <w:r w:rsidRPr="004F3131">
        <w:rPr>
          <w:sz w:val="24"/>
          <w:szCs w:val="24"/>
        </w:rPr>
        <w:t>ounty public information channels.</w:t>
      </w:r>
      <w:r w:rsidRPr="004F3131">
        <w:rPr>
          <w:spacing w:val="-3"/>
          <w:sz w:val="24"/>
          <w:szCs w:val="24"/>
        </w:rPr>
        <w:t xml:space="preserve"> </w:t>
      </w:r>
      <w:r w:rsidRPr="004F3131">
        <w:rPr>
          <w:sz w:val="24"/>
          <w:szCs w:val="24"/>
        </w:rPr>
        <w:t>The</w:t>
      </w:r>
      <w:r w:rsidRPr="004F3131">
        <w:rPr>
          <w:spacing w:val="-3"/>
          <w:sz w:val="24"/>
          <w:szCs w:val="24"/>
        </w:rPr>
        <w:t xml:space="preserve"> </w:t>
      </w:r>
      <w:r w:rsidRPr="004F3131">
        <w:rPr>
          <w:sz w:val="24"/>
          <w:szCs w:val="24"/>
        </w:rPr>
        <w:t>public</w:t>
      </w:r>
      <w:r w:rsidRPr="004F3131">
        <w:rPr>
          <w:spacing w:val="-3"/>
          <w:sz w:val="24"/>
          <w:szCs w:val="24"/>
        </w:rPr>
        <w:t xml:space="preserve"> </w:t>
      </w:r>
      <w:r w:rsidRPr="004F3131">
        <w:rPr>
          <w:sz w:val="24"/>
          <w:szCs w:val="24"/>
        </w:rPr>
        <w:t>and</w:t>
      </w:r>
      <w:r w:rsidRPr="004F3131">
        <w:rPr>
          <w:spacing w:val="-3"/>
          <w:sz w:val="24"/>
          <w:szCs w:val="24"/>
        </w:rPr>
        <w:t xml:space="preserve"> </w:t>
      </w:r>
      <w:r w:rsidRPr="004F3131">
        <w:rPr>
          <w:sz w:val="24"/>
          <w:szCs w:val="24"/>
        </w:rPr>
        <w:t>other</w:t>
      </w:r>
      <w:r w:rsidRPr="004F3131">
        <w:rPr>
          <w:spacing w:val="-3"/>
          <w:sz w:val="24"/>
          <w:szCs w:val="24"/>
        </w:rPr>
        <w:t xml:space="preserve"> </w:t>
      </w:r>
      <w:r w:rsidRPr="004F3131">
        <w:rPr>
          <w:sz w:val="24"/>
          <w:szCs w:val="24"/>
        </w:rPr>
        <w:t>companies</w:t>
      </w:r>
      <w:r w:rsidRPr="004F3131">
        <w:rPr>
          <w:spacing w:val="-3"/>
          <w:sz w:val="24"/>
          <w:szCs w:val="24"/>
        </w:rPr>
        <w:t xml:space="preserve"> </w:t>
      </w:r>
      <w:r w:rsidRPr="004F3131">
        <w:rPr>
          <w:sz w:val="24"/>
          <w:szCs w:val="24"/>
        </w:rPr>
        <w:t>can</w:t>
      </w:r>
      <w:r w:rsidRPr="004F3131">
        <w:rPr>
          <w:spacing w:val="-3"/>
          <w:sz w:val="24"/>
          <w:szCs w:val="24"/>
        </w:rPr>
        <w:t xml:space="preserve"> </w:t>
      </w:r>
      <w:r w:rsidRPr="004F3131">
        <w:rPr>
          <w:sz w:val="24"/>
          <w:szCs w:val="24"/>
        </w:rPr>
        <w:t>be</w:t>
      </w:r>
      <w:r w:rsidRPr="004F3131">
        <w:rPr>
          <w:spacing w:val="-3"/>
          <w:sz w:val="24"/>
          <w:szCs w:val="24"/>
        </w:rPr>
        <w:t xml:space="preserve"> </w:t>
      </w:r>
      <w:r w:rsidRPr="004F3131">
        <w:rPr>
          <w:sz w:val="24"/>
          <w:szCs w:val="24"/>
        </w:rPr>
        <w:t>kept</w:t>
      </w:r>
      <w:r w:rsidRPr="004F3131">
        <w:rPr>
          <w:spacing w:val="-3"/>
          <w:sz w:val="24"/>
          <w:szCs w:val="24"/>
        </w:rPr>
        <w:t xml:space="preserve"> </w:t>
      </w:r>
      <w:r w:rsidRPr="004F3131">
        <w:rPr>
          <w:sz w:val="24"/>
          <w:szCs w:val="24"/>
        </w:rPr>
        <w:t>aware</w:t>
      </w:r>
      <w:r w:rsidRPr="004F3131">
        <w:rPr>
          <w:spacing w:val="-3"/>
          <w:sz w:val="24"/>
          <w:szCs w:val="24"/>
        </w:rPr>
        <w:t xml:space="preserve"> </w:t>
      </w:r>
      <w:r w:rsidRPr="004F3131">
        <w:rPr>
          <w:sz w:val="24"/>
          <w:szCs w:val="24"/>
        </w:rPr>
        <w:t>of</w:t>
      </w:r>
      <w:r w:rsidRPr="004F3131">
        <w:rPr>
          <w:spacing w:val="-3"/>
          <w:sz w:val="24"/>
          <w:szCs w:val="24"/>
        </w:rPr>
        <w:t xml:space="preserve"> </w:t>
      </w:r>
      <w:r w:rsidRPr="004F3131">
        <w:rPr>
          <w:sz w:val="24"/>
          <w:szCs w:val="24"/>
        </w:rPr>
        <w:t>locations</w:t>
      </w:r>
      <w:r w:rsidRPr="004F3131">
        <w:rPr>
          <w:spacing w:val="-3"/>
          <w:sz w:val="24"/>
          <w:szCs w:val="24"/>
        </w:rPr>
        <w:t xml:space="preserve"> </w:t>
      </w:r>
      <w:r w:rsidRPr="004F3131">
        <w:rPr>
          <w:sz w:val="24"/>
          <w:szCs w:val="24"/>
        </w:rPr>
        <w:t>and</w:t>
      </w:r>
      <w:r w:rsidRPr="004F3131">
        <w:rPr>
          <w:spacing w:val="-3"/>
          <w:sz w:val="24"/>
          <w:szCs w:val="24"/>
        </w:rPr>
        <w:t xml:space="preserve"> </w:t>
      </w:r>
      <w:r w:rsidRPr="004F3131">
        <w:rPr>
          <w:sz w:val="24"/>
          <w:szCs w:val="24"/>
        </w:rPr>
        <w:t xml:space="preserve">supply chain program changes, particularly as provision of such goods and services reverts to regular business </w:t>
      </w:r>
      <w:r w:rsidRPr="004F3131">
        <w:rPr>
          <w:spacing w:val="-2"/>
          <w:sz w:val="24"/>
          <w:szCs w:val="24"/>
        </w:rPr>
        <w:t>practices.</w:t>
      </w:r>
    </w:p>
    <w:p w:rsidR="00C04E70" w:rsidRPr="004F3131" w:rsidRDefault="00C04E70" w:rsidP="00C04E70">
      <w:pPr>
        <w:pStyle w:val="ListParagraph"/>
        <w:numPr>
          <w:ilvl w:val="0"/>
          <w:numId w:val="1"/>
        </w:numPr>
        <w:tabs>
          <w:tab w:val="left" w:pos="1159"/>
          <w:tab w:val="left" w:pos="1160"/>
        </w:tabs>
        <w:spacing w:line="242" w:lineRule="auto"/>
        <w:ind w:right="414"/>
        <w:rPr>
          <w:rFonts w:ascii="Symbol" w:hAnsi="Symbol"/>
          <w:sz w:val="24"/>
          <w:szCs w:val="24"/>
        </w:rPr>
      </w:pPr>
      <w:r w:rsidRPr="004F3131">
        <w:rPr>
          <w:position w:val="1"/>
          <w:sz w:val="24"/>
          <w:szCs w:val="24"/>
        </w:rPr>
        <w:t>Provide</w:t>
      </w:r>
      <w:r w:rsidRPr="004F3131">
        <w:rPr>
          <w:spacing w:val="-5"/>
          <w:position w:val="1"/>
          <w:sz w:val="24"/>
          <w:szCs w:val="24"/>
        </w:rPr>
        <w:t xml:space="preserve"> </w:t>
      </w:r>
      <w:r w:rsidRPr="004F3131">
        <w:rPr>
          <w:position w:val="1"/>
          <w:sz w:val="24"/>
          <w:szCs w:val="24"/>
        </w:rPr>
        <w:t>employment</w:t>
      </w:r>
      <w:r w:rsidRPr="004F3131">
        <w:rPr>
          <w:spacing w:val="-5"/>
          <w:position w:val="1"/>
          <w:sz w:val="24"/>
          <w:szCs w:val="24"/>
        </w:rPr>
        <w:t xml:space="preserve"> </w:t>
      </w:r>
      <w:r w:rsidRPr="004F3131">
        <w:rPr>
          <w:position w:val="1"/>
          <w:sz w:val="24"/>
          <w:szCs w:val="24"/>
        </w:rPr>
        <w:t>resources</w:t>
      </w:r>
      <w:r w:rsidRPr="004F3131">
        <w:rPr>
          <w:spacing w:val="-5"/>
          <w:position w:val="1"/>
          <w:sz w:val="24"/>
          <w:szCs w:val="24"/>
        </w:rPr>
        <w:t xml:space="preserve"> </w:t>
      </w:r>
      <w:r w:rsidRPr="004F3131">
        <w:rPr>
          <w:position w:val="1"/>
          <w:sz w:val="24"/>
          <w:szCs w:val="24"/>
        </w:rPr>
        <w:t>and</w:t>
      </w:r>
      <w:r w:rsidRPr="004F3131">
        <w:rPr>
          <w:spacing w:val="-5"/>
          <w:position w:val="1"/>
          <w:sz w:val="24"/>
          <w:szCs w:val="24"/>
        </w:rPr>
        <w:t xml:space="preserve"> </w:t>
      </w:r>
      <w:r w:rsidRPr="004F3131">
        <w:rPr>
          <w:position w:val="1"/>
          <w:sz w:val="24"/>
          <w:szCs w:val="24"/>
        </w:rPr>
        <w:t>workforce</w:t>
      </w:r>
      <w:r w:rsidRPr="004F3131">
        <w:rPr>
          <w:spacing w:val="-5"/>
          <w:position w:val="1"/>
          <w:sz w:val="24"/>
          <w:szCs w:val="24"/>
        </w:rPr>
        <w:t xml:space="preserve"> </w:t>
      </w:r>
      <w:r w:rsidRPr="004F3131">
        <w:rPr>
          <w:position w:val="1"/>
          <w:sz w:val="24"/>
          <w:szCs w:val="24"/>
        </w:rPr>
        <w:t>placement.</w:t>
      </w:r>
      <w:r w:rsidRPr="004F3131">
        <w:rPr>
          <w:spacing w:val="-5"/>
          <w:position w:val="1"/>
          <w:sz w:val="24"/>
          <w:szCs w:val="24"/>
        </w:rPr>
        <w:t xml:space="preserve"> </w:t>
      </w:r>
      <w:r w:rsidRPr="004F3131">
        <w:rPr>
          <w:position w:val="1"/>
          <w:sz w:val="24"/>
          <w:szCs w:val="24"/>
        </w:rPr>
        <w:t>The</w:t>
      </w:r>
      <w:r w:rsidRPr="004F3131">
        <w:rPr>
          <w:spacing w:val="-5"/>
          <w:position w:val="1"/>
          <w:sz w:val="24"/>
          <w:szCs w:val="24"/>
        </w:rPr>
        <w:t xml:space="preserve"> </w:t>
      </w:r>
      <w:r w:rsidRPr="004F3131">
        <w:rPr>
          <w:position w:val="1"/>
          <w:sz w:val="24"/>
          <w:szCs w:val="24"/>
        </w:rPr>
        <w:t>Economic</w:t>
      </w:r>
      <w:r w:rsidRPr="004F3131">
        <w:rPr>
          <w:spacing w:val="-5"/>
          <w:position w:val="1"/>
          <w:sz w:val="24"/>
          <w:szCs w:val="24"/>
        </w:rPr>
        <w:t xml:space="preserve"> </w:t>
      </w:r>
      <w:r w:rsidRPr="004F3131">
        <w:rPr>
          <w:position w:val="1"/>
          <w:sz w:val="24"/>
          <w:szCs w:val="24"/>
        </w:rPr>
        <w:t xml:space="preserve">Working </w:t>
      </w:r>
      <w:r w:rsidRPr="004F3131">
        <w:rPr>
          <w:sz w:val="24"/>
          <w:szCs w:val="24"/>
        </w:rPr>
        <w:t>Group will coordinate with employers, placement companies, and job training</w:t>
      </w:r>
    </w:p>
    <w:p w:rsidR="00C04E70" w:rsidRPr="00C04E70" w:rsidRDefault="00C04E70" w:rsidP="006E2D52">
      <w:pPr>
        <w:pStyle w:val="BodyText"/>
        <w:ind w:left="1160"/>
      </w:pPr>
      <w:r>
        <w:t xml:space="preserve">companies, etc. to provide resources, information, and placement for area </w:t>
      </w:r>
      <w:r>
        <w:rPr>
          <w:spacing w:val="-2"/>
        </w:rPr>
        <w:t>residents.</w:t>
      </w:r>
    </w:p>
    <w:p w:rsidR="00C04E70" w:rsidRPr="004F3131" w:rsidRDefault="00C04E70" w:rsidP="006E2D52">
      <w:pPr>
        <w:pStyle w:val="ListParagraph"/>
        <w:numPr>
          <w:ilvl w:val="0"/>
          <w:numId w:val="1"/>
        </w:numPr>
        <w:tabs>
          <w:tab w:val="left" w:pos="1159"/>
          <w:tab w:val="left" w:pos="1160"/>
        </w:tabs>
        <w:spacing w:before="90"/>
        <w:ind w:right="480"/>
        <w:rPr>
          <w:rFonts w:ascii="Symbol" w:hAnsi="Symbol"/>
          <w:sz w:val="24"/>
        </w:rPr>
      </w:pPr>
      <w:r w:rsidRPr="004F3131">
        <w:rPr>
          <w:position w:val="1"/>
          <w:sz w:val="24"/>
        </w:rPr>
        <w:t xml:space="preserve">Coordinate provision of workforce transportation. If transportation options are </w:t>
      </w:r>
      <w:r w:rsidRPr="004F3131">
        <w:rPr>
          <w:sz w:val="24"/>
        </w:rPr>
        <w:t>inhibited or limited, the Economic Working Group will coordinate with the Infrastructure</w:t>
      </w:r>
      <w:r w:rsidRPr="004F3131">
        <w:rPr>
          <w:spacing w:val="-4"/>
          <w:sz w:val="24"/>
        </w:rPr>
        <w:t xml:space="preserve"> </w:t>
      </w:r>
      <w:r w:rsidRPr="004F3131">
        <w:rPr>
          <w:sz w:val="24"/>
        </w:rPr>
        <w:t>Working</w:t>
      </w:r>
      <w:r w:rsidRPr="004F3131">
        <w:rPr>
          <w:spacing w:val="-4"/>
          <w:sz w:val="24"/>
        </w:rPr>
        <w:t xml:space="preserve"> </w:t>
      </w:r>
      <w:r w:rsidRPr="004F3131">
        <w:rPr>
          <w:sz w:val="24"/>
        </w:rPr>
        <w:t>Group</w:t>
      </w:r>
      <w:r w:rsidRPr="004F3131">
        <w:rPr>
          <w:spacing w:val="-4"/>
          <w:sz w:val="24"/>
        </w:rPr>
        <w:t xml:space="preserve"> </w:t>
      </w:r>
      <w:r w:rsidRPr="004F3131">
        <w:rPr>
          <w:sz w:val="24"/>
        </w:rPr>
        <w:t>to</w:t>
      </w:r>
      <w:r w:rsidRPr="004F3131">
        <w:rPr>
          <w:spacing w:val="-4"/>
          <w:sz w:val="24"/>
        </w:rPr>
        <w:t xml:space="preserve"> </w:t>
      </w:r>
      <w:r w:rsidRPr="004F3131">
        <w:rPr>
          <w:sz w:val="24"/>
        </w:rPr>
        <w:t>provide</w:t>
      </w:r>
      <w:r w:rsidRPr="004F3131">
        <w:rPr>
          <w:spacing w:val="-4"/>
          <w:sz w:val="24"/>
        </w:rPr>
        <w:t xml:space="preserve"> </w:t>
      </w:r>
      <w:r w:rsidRPr="004F3131">
        <w:rPr>
          <w:sz w:val="24"/>
        </w:rPr>
        <w:t>interim</w:t>
      </w:r>
      <w:r w:rsidRPr="004F3131">
        <w:rPr>
          <w:spacing w:val="-4"/>
          <w:sz w:val="24"/>
        </w:rPr>
        <w:t xml:space="preserve"> </w:t>
      </w:r>
      <w:r w:rsidRPr="004F3131">
        <w:rPr>
          <w:sz w:val="24"/>
        </w:rPr>
        <w:t>support</w:t>
      </w:r>
      <w:r w:rsidRPr="004F3131">
        <w:rPr>
          <w:spacing w:val="-4"/>
          <w:sz w:val="24"/>
        </w:rPr>
        <w:t xml:space="preserve"> </w:t>
      </w:r>
      <w:r w:rsidRPr="004F3131">
        <w:rPr>
          <w:sz w:val="24"/>
        </w:rPr>
        <w:t>to</w:t>
      </w:r>
      <w:r w:rsidRPr="004F3131">
        <w:rPr>
          <w:spacing w:val="-4"/>
          <w:sz w:val="24"/>
        </w:rPr>
        <w:t xml:space="preserve"> </w:t>
      </w:r>
      <w:r w:rsidRPr="004F3131">
        <w:rPr>
          <w:sz w:val="24"/>
        </w:rPr>
        <w:t>and</w:t>
      </w:r>
      <w:r w:rsidRPr="004F3131">
        <w:rPr>
          <w:spacing w:val="-4"/>
          <w:sz w:val="24"/>
        </w:rPr>
        <w:t xml:space="preserve"> </w:t>
      </w:r>
      <w:r w:rsidRPr="004F3131">
        <w:rPr>
          <w:sz w:val="24"/>
        </w:rPr>
        <w:t>from</w:t>
      </w:r>
      <w:r w:rsidRPr="004F3131">
        <w:rPr>
          <w:spacing w:val="-4"/>
          <w:sz w:val="24"/>
        </w:rPr>
        <w:t xml:space="preserve"> </w:t>
      </w:r>
      <w:r w:rsidRPr="004F3131">
        <w:rPr>
          <w:sz w:val="24"/>
        </w:rPr>
        <w:t>employers.</w:t>
      </w:r>
    </w:p>
    <w:p w:rsidR="00C04E70" w:rsidRDefault="00C04E70" w:rsidP="00C04E70">
      <w:pPr>
        <w:pStyle w:val="ListParagraph"/>
        <w:numPr>
          <w:ilvl w:val="0"/>
          <w:numId w:val="1"/>
        </w:numPr>
        <w:tabs>
          <w:tab w:val="left" w:pos="1159"/>
          <w:tab w:val="left" w:pos="1160"/>
        </w:tabs>
        <w:spacing w:line="293" w:lineRule="exact"/>
        <w:rPr>
          <w:rFonts w:ascii="Symbol" w:hAnsi="Symbol"/>
          <w:sz w:val="24"/>
        </w:rPr>
      </w:pPr>
      <w:r>
        <w:rPr>
          <w:position w:val="1"/>
          <w:sz w:val="24"/>
        </w:rPr>
        <w:t xml:space="preserve">Coordinate provision of workforce housing as </w:t>
      </w:r>
      <w:r>
        <w:rPr>
          <w:spacing w:val="-2"/>
          <w:position w:val="1"/>
          <w:sz w:val="24"/>
        </w:rPr>
        <w:t>necessary.</w:t>
      </w:r>
    </w:p>
    <w:p w:rsidR="00C04E70" w:rsidRDefault="00C04E70" w:rsidP="00C04E70">
      <w:pPr>
        <w:pStyle w:val="ListParagraph"/>
        <w:numPr>
          <w:ilvl w:val="0"/>
          <w:numId w:val="1"/>
        </w:numPr>
        <w:tabs>
          <w:tab w:val="left" w:pos="1159"/>
          <w:tab w:val="left" w:pos="1160"/>
        </w:tabs>
        <w:ind w:right="313"/>
        <w:rPr>
          <w:rFonts w:ascii="Symbol" w:hAnsi="Symbol"/>
          <w:sz w:val="24"/>
        </w:rPr>
      </w:pPr>
      <w:r>
        <w:rPr>
          <w:position w:val="1"/>
          <w:sz w:val="24"/>
        </w:rPr>
        <w:t>If</w:t>
      </w:r>
      <w:r>
        <w:rPr>
          <w:spacing w:val="-2"/>
          <w:position w:val="1"/>
          <w:sz w:val="24"/>
        </w:rPr>
        <w:t xml:space="preserve"> </w:t>
      </w:r>
      <w:r>
        <w:rPr>
          <w:position w:val="1"/>
          <w:sz w:val="24"/>
        </w:rPr>
        <w:t>activated,</w:t>
      </w:r>
      <w:r>
        <w:rPr>
          <w:spacing w:val="-2"/>
          <w:position w:val="1"/>
          <w:sz w:val="24"/>
        </w:rPr>
        <w:t xml:space="preserve"> </w:t>
      </w:r>
      <w:r>
        <w:rPr>
          <w:position w:val="1"/>
          <w:sz w:val="24"/>
        </w:rPr>
        <w:t>provide</w:t>
      </w:r>
      <w:r>
        <w:rPr>
          <w:spacing w:val="-2"/>
          <w:position w:val="1"/>
          <w:sz w:val="24"/>
        </w:rPr>
        <w:t xml:space="preserve"> </w:t>
      </w:r>
      <w:r>
        <w:rPr>
          <w:position w:val="1"/>
          <w:sz w:val="24"/>
        </w:rPr>
        <w:t>staffing,</w:t>
      </w:r>
      <w:r>
        <w:rPr>
          <w:spacing w:val="-2"/>
          <w:position w:val="1"/>
          <w:sz w:val="24"/>
        </w:rPr>
        <w:t xml:space="preserve"> </w:t>
      </w:r>
      <w:r>
        <w:rPr>
          <w:position w:val="1"/>
          <w:sz w:val="24"/>
        </w:rPr>
        <w:t>expertise,</w:t>
      </w:r>
      <w:r>
        <w:rPr>
          <w:spacing w:val="-2"/>
          <w:position w:val="1"/>
          <w:sz w:val="24"/>
        </w:rPr>
        <w:t xml:space="preserve"> </w:t>
      </w:r>
      <w:r>
        <w:rPr>
          <w:position w:val="1"/>
          <w:sz w:val="24"/>
        </w:rPr>
        <w:t>and</w:t>
      </w:r>
      <w:r>
        <w:rPr>
          <w:spacing w:val="-2"/>
          <w:position w:val="1"/>
          <w:sz w:val="24"/>
        </w:rPr>
        <w:t xml:space="preserve"> </w:t>
      </w:r>
      <w:r>
        <w:rPr>
          <w:position w:val="1"/>
          <w:sz w:val="24"/>
        </w:rPr>
        <w:t>program</w:t>
      </w:r>
      <w:r>
        <w:rPr>
          <w:spacing w:val="-2"/>
          <w:position w:val="1"/>
          <w:sz w:val="24"/>
        </w:rPr>
        <w:t xml:space="preserve"> </w:t>
      </w:r>
      <w:r>
        <w:rPr>
          <w:position w:val="1"/>
          <w:sz w:val="24"/>
        </w:rPr>
        <w:t>support</w:t>
      </w:r>
      <w:r>
        <w:rPr>
          <w:spacing w:val="-2"/>
          <w:position w:val="1"/>
          <w:sz w:val="24"/>
        </w:rPr>
        <w:t xml:space="preserve"> </w:t>
      </w:r>
      <w:r>
        <w:rPr>
          <w:position w:val="1"/>
          <w:sz w:val="24"/>
        </w:rPr>
        <w:t>to</w:t>
      </w:r>
      <w:r>
        <w:rPr>
          <w:spacing w:val="-2"/>
          <w:position w:val="1"/>
          <w:sz w:val="24"/>
        </w:rPr>
        <w:t xml:space="preserve"> </w:t>
      </w:r>
      <w:r>
        <w:rPr>
          <w:position w:val="1"/>
          <w:sz w:val="24"/>
        </w:rPr>
        <w:t>Business</w:t>
      </w:r>
      <w:r>
        <w:rPr>
          <w:spacing w:val="-2"/>
          <w:position w:val="1"/>
          <w:sz w:val="24"/>
        </w:rPr>
        <w:t xml:space="preserve"> </w:t>
      </w:r>
      <w:r>
        <w:rPr>
          <w:position w:val="1"/>
          <w:sz w:val="24"/>
        </w:rPr>
        <w:t xml:space="preserve">Recovery </w:t>
      </w:r>
      <w:r>
        <w:rPr>
          <w:sz w:val="24"/>
        </w:rPr>
        <w:t>Centers. Direct provision of insurance, financing, workforce, relocation, and other related information are implemented through the Business Recovery Centers. If a physical</w:t>
      </w:r>
      <w:r>
        <w:rPr>
          <w:spacing w:val="-4"/>
          <w:sz w:val="24"/>
        </w:rPr>
        <w:t xml:space="preserve"> </w:t>
      </w:r>
      <w:r>
        <w:rPr>
          <w:sz w:val="24"/>
        </w:rPr>
        <w:t>Business</w:t>
      </w:r>
      <w:r>
        <w:rPr>
          <w:spacing w:val="-4"/>
          <w:sz w:val="24"/>
        </w:rPr>
        <w:t xml:space="preserve"> </w:t>
      </w:r>
      <w:r>
        <w:rPr>
          <w:sz w:val="24"/>
        </w:rPr>
        <w:t>Recovery</w:t>
      </w:r>
      <w:r>
        <w:rPr>
          <w:spacing w:val="-4"/>
          <w:sz w:val="24"/>
        </w:rPr>
        <w:t xml:space="preserve"> </w:t>
      </w:r>
      <w:r>
        <w:rPr>
          <w:sz w:val="24"/>
        </w:rPr>
        <w:t>Center</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activated,</w:t>
      </w:r>
      <w:r>
        <w:rPr>
          <w:spacing w:val="-4"/>
          <w:sz w:val="24"/>
        </w:rPr>
        <w:t xml:space="preserve"> the Economic Working Group shall </w:t>
      </w:r>
      <w:r>
        <w:rPr>
          <w:sz w:val="24"/>
        </w:rPr>
        <w:t>determine</w:t>
      </w:r>
      <w:r>
        <w:rPr>
          <w:spacing w:val="-4"/>
          <w:sz w:val="24"/>
        </w:rPr>
        <w:t xml:space="preserve"> </w:t>
      </w:r>
      <w:r>
        <w:rPr>
          <w:sz w:val="24"/>
        </w:rPr>
        <w:t>if</w:t>
      </w:r>
      <w:r>
        <w:rPr>
          <w:spacing w:val="-4"/>
          <w:sz w:val="24"/>
        </w:rPr>
        <w:t xml:space="preserve"> </w:t>
      </w:r>
      <w:r>
        <w:rPr>
          <w:sz w:val="24"/>
        </w:rPr>
        <w:t>a</w:t>
      </w:r>
      <w:r>
        <w:rPr>
          <w:spacing w:val="-4"/>
          <w:sz w:val="24"/>
        </w:rPr>
        <w:t xml:space="preserve"> </w:t>
      </w:r>
      <w:r>
        <w:rPr>
          <w:sz w:val="24"/>
        </w:rPr>
        <w:t>virtual</w:t>
      </w:r>
      <w:r>
        <w:rPr>
          <w:spacing w:val="-4"/>
          <w:sz w:val="24"/>
        </w:rPr>
        <w:t xml:space="preserve"> </w:t>
      </w:r>
      <w:r>
        <w:rPr>
          <w:sz w:val="24"/>
        </w:rPr>
        <w:t>one</w:t>
      </w:r>
      <w:r>
        <w:rPr>
          <w:spacing w:val="-4"/>
          <w:sz w:val="24"/>
        </w:rPr>
        <w:t xml:space="preserve"> </w:t>
      </w:r>
      <w:r>
        <w:rPr>
          <w:sz w:val="24"/>
        </w:rPr>
        <w:t>could be established to support the needs.</w:t>
      </w:r>
    </w:p>
    <w:p w:rsidR="00C04E70" w:rsidRDefault="00C04E70" w:rsidP="00C04E70">
      <w:pPr>
        <w:pStyle w:val="ListParagraph"/>
        <w:numPr>
          <w:ilvl w:val="0"/>
          <w:numId w:val="1"/>
        </w:numPr>
        <w:tabs>
          <w:tab w:val="left" w:pos="1160"/>
        </w:tabs>
        <w:ind w:right="193"/>
        <w:rPr>
          <w:rFonts w:ascii="Symbol" w:hAnsi="Symbol"/>
          <w:sz w:val="24"/>
        </w:rPr>
      </w:pPr>
      <w:r>
        <w:rPr>
          <w:position w:val="1"/>
          <w:sz w:val="24"/>
        </w:rPr>
        <w:t xml:space="preserve">Leverage local businesses to meet recovery needs to the maximum extent possible. </w:t>
      </w:r>
      <w:r>
        <w:rPr>
          <w:sz w:val="24"/>
        </w:rPr>
        <w:t>As</w:t>
      </w:r>
      <w:r>
        <w:rPr>
          <w:spacing w:val="-4"/>
          <w:sz w:val="24"/>
        </w:rPr>
        <w:t xml:space="preserve"> </w:t>
      </w:r>
      <w:r>
        <w:rPr>
          <w:sz w:val="24"/>
        </w:rPr>
        <w:t>management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situation</w:t>
      </w:r>
      <w:r>
        <w:rPr>
          <w:spacing w:val="-4"/>
          <w:sz w:val="24"/>
        </w:rPr>
        <w:t xml:space="preserve"> </w:t>
      </w:r>
      <w:r>
        <w:rPr>
          <w:sz w:val="24"/>
        </w:rPr>
        <w:t>transitions</w:t>
      </w:r>
      <w:r>
        <w:rPr>
          <w:spacing w:val="-4"/>
          <w:sz w:val="24"/>
        </w:rPr>
        <w:t xml:space="preserve"> </w:t>
      </w:r>
      <w:r>
        <w:rPr>
          <w:sz w:val="24"/>
        </w:rPr>
        <w:t>from</w:t>
      </w:r>
      <w:r>
        <w:rPr>
          <w:spacing w:val="-4"/>
          <w:sz w:val="24"/>
        </w:rPr>
        <w:t xml:space="preserve"> </w:t>
      </w:r>
      <w:r>
        <w:rPr>
          <w:sz w:val="24"/>
        </w:rPr>
        <w:t>response</w:t>
      </w:r>
      <w:r>
        <w:rPr>
          <w:spacing w:val="-4"/>
          <w:sz w:val="24"/>
        </w:rPr>
        <w:t xml:space="preserve"> </w:t>
      </w:r>
      <w:r>
        <w:rPr>
          <w:sz w:val="24"/>
        </w:rPr>
        <w:t>to</w:t>
      </w:r>
      <w:r>
        <w:rPr>
          <w:spacing w:val="-4"/>
          <w:sz w:val="24"/>
        </w:rPr>
        <w:t xml:space="preserve"> </w:t>
      </w:r>
      <w:r>
        <w:rPr>
          <w:sz w:val="24"/>
        </w:rPr>
        <w:t>recovery,</w:t>
      </w:r>
      <w:r>
        <w:rPr>
          <w:spacing w:val="-4"/>
          <w:sz w:val="24"/>
        </w:rPr>
        <w:t xml:space="preserve"> </w:t>
      </w:r>
      <w:r>
        <w:rPr>
          <w:sz w:val="24"/>
        </w:rPr>
        <w:t>the</w:t>
      </w:r>
      <w:r>
        <w:rPr>
          <w:spacing w:val="-4"/>
          <w:sz w:val="24"/>
        </w:rPr>
        <w:t xml:space="preserve"> </w:t>
      </w:r>
      <w:r>
        <w:rPr>
          <w:sz w:val="24"/>
        </w:rPr>
        <w:t>need</w:t>
      </w:r>
      <w:r>
        <w:rPr>
          <w:spacing w:val="-4"/>
          <w:sz w:val="24"/>
        </w:rPr>
        <w:t xml:space="preserve"> </w:t>
      </w:r>
      <w:r>
        <w:rPr>
          <w:sz w:val="24"/>
        </w:rPr>
        <w:t>for goods and services will continue. Although outside resources may continue to be</w:t>
      </w:r>
    </w:p>
    <w:p w:rsidR="00C04E70" w:rsidRDefault="00C04E70" w:rsidP="00C04E70">
      <w:pPr>
        <w:pStyle w:val="BodyText"/>
        <w:ind w:left="1160" w:right="555"/>
      </w:pPr>
      <w:r>
        <w:t>available,</w:t>
      </w:r>
      <w:r>
        <w:rPr>
          <w:spacing w:val="-3"/>
        </w:rPr>
        <w:t xml:space="preserve"> </w:t>
      </w:r>
      <w:r>
        <w:t>the</w:t>
      </w:r>
      <w:r>
        <w:rPr>
          <w:spacing w:val="-3"/>
        </w:rPr>
        <w:t xml:space="preserve"> </w:t>
      </w:r>
      <w:r>
        <w:t>recovery</w:t>
      </w:r>
      <w:r>
        <w:rPr>
          <w:spacing w:val="-3"/>
        </w:rPr>
        <w:t xml:space="preserve"> </w:t>
      </w:r>
      <w:r>
        <w:t>efforts</w:t>
      </w:r>
      <w:r>
        <w:rPr>
          <w:spacing w:val="-3"/>
        </w:rPr>
        <w:t xml:space="preserve"> </w:t>
      </w:r>
      <w:r>
        <w:t>may</w:t>
      </w:r>
      <w:r>
        <w:rPr>
          <w:spacing w:val="-3"/>
        </w:rPr>
        <w:t xml:space="preserve"> </w:t>
      </w:r>
      <w:r>
        <w:t>be</w:t>
      </w:r>
      <w:r>
        <w:rPr>
          <w:spacing w:val="-3"/>
        </w:rPr>
        <w:t xml:space="preserve"> </w:t>
      </w:r>
      <w:r>
        <w:t>better</w:t>
      </w:r>
      <w:r>
        <w:rPr>
          <w:spacing w:val="-3"/>
        </w:rPr>
        <w:t xml:space="preserve"> </w:t>
      </w:r>
      <w:r>
        <w:t>served</w:t>
      </w:r>
      <w:r>
        <w:rPr>
          <w:spacing w:val="-3"/>
        </w:rPr>
        <w:t xml:space="preserve"> </w:t>
      </w:r>
      <w:r>
        <w:t>if</w:t>
      </w:r>
      <w:r>
        <w:rPr>
          <w:spacing w:val="-3"/>
        </w:rPr>
        <w:t xml:space="preserve"> </w:t>
      </w:r>
      <w:r>
        <w:t>goods</w:t>
      </w:r>
      <w:r>
        <w:rPr>
          <w:spacing w:val="-3"/>
        </w:rPr>
        <w:t xml:space="preserve"> </w:t>
      </w:r>
      <w:r>
        <w:t>and</w:t>
      </w:r>
      <w:r>
        <w:rPr>
          <w:spacing w:val="-3"/>
        </w:rPr>
        <w:t xml:space="preserve"> </w:t>
      </w:r>
      <w:r>
        <w:t>services</w:t>
      </w:r>
      <w:r>
        <w:rPr>
          <w:spacing w:val="-3"/>
        </w:rPr>
        <w:t xml:space="preserve"> </w:t>
      </w:r>
      <w:r>
        <w:t>can</w:t>
      </w:r>
      <w:r>
        <w:rPr>
          <w:spacing w:val="-3"/>
        </w:rPr>
        <w:t xml:space="preserve"> </w:t>
      </w:r>
      <w:r>
        <w:t>be acquired through normal business processes.</w:t>
      </w:r>
    </w:p>
    <w:p w:rsidR="00C04E70" w:rsidRDefault="00C04E70" w:rsidP="00C04E70">
      <w:pPr>
        <w:pStyle w:val="ListParagraph"/>
        <w:numPr>
          <w:ilvl w:val="0"/>
          <w:numId w:val="1"/>
        </w:numPr>
        <w:tabs>
          <w:tab w:val="left" w:pos="1159"/>
          <w:tab w:val="left" w:pos="1160"/>
        </w:tabs>
        <w:ind w:right="242"/>
        <w:rPr>
          <w:rFonts w:ascii="Symbol" w:hAnsi="Symbol"/>
          <w:sz w:val="24"/>
        </w:rPr>
      </w:pPr>
      <w:r>
        <w:rPr>
          <w:position w:val="1"/>
          <w:sz w:val="24"/>
        </w:rPr>
        <w:t xml:space="preserve">Communicate recovery plans and priorities. Local businesses must understand the </w:t>
      </w:r>
      <w:r>
        <w:rPr>
          <w:sz w:val="24"/>
        </w:rPr>
        <w:t>recovery</w:t>
      </w:r>
      <w:r>
        <w:rPr>
          <w:spacing w:val="-4"/>
          <w:sz w:val="24"/>
        </w:rPr>
        <w:t xml:space="preserve"> </w:t>
      </w:r>
      <w:r>
        <w:rPr>
          <w:sz w:val="24"/>
        </w:rPr>
        <w:t>objectives</w:t>
      </w:r>
      <w:r>
        <w:rPr>
          <w:spacing w:val="-4"/>
          <w:sz w:val="24"/>
        </w:rPr>
        <w:t xml:space="preserve"> </w:t>
      </w:r>
      <w:r>
        <w:rPr>
          <w:sz w:val="24"/>
        </w:rPr>
        <w:t>that</w:t>
      </w:r>
      <w:r>
        <w:rPr>
          <w:spacing w:val="-4"/>
          <w:sz w:val="24"/>
        </w:rPr>
        <w:t xml:space="preserve"> </w:t>
      </w:r>
      <w:r>
        <w:rPr>
          <w:sz w:val="24"/>
        </w:rPr>
        <w:t>pertain</w:t>
      </w:r>
      <w:r>
        <w:rPr>
          <w:spacing w:val="-4"/>
          <w:sz w:val="24"/>
        </w:rPr>
        <w:t xml:space="preserve"> </w:t>
      </w:r>
      <w:r>
        <w:rPr>
          <w:sz w:val="24"/>
        </w:rPr>
        <w:t>to</w:t>
      </w:r>
      <w:r>
        <w:rPr>
          <w:spacing w:val="-4"/>
          <w:sz w:val="24"/>
        </w:rPr>
        <w:t xml:space="preserve"> </w:t>
      </w:r>
      <w:r>
        <w:rPr>
          <w:sz w:val="24"/>
        </w:rPr>
        <w:t>their</w:t>
      </w:r>
      <w:r>
        <w:rPr>
          <w:spacing w:val="-4"/>
          <w:sz w:val="24"/>
        </w:rPr>
        <w:t xml:space="preserve"> </w:t>
      </w:r>
      <w:r>
        <w:rPr>
          <w:sz w:val="24"/>
        </w:rPr>
        <w:t>individual</w:t>
      </w:r>
      <w:r>
        <w:rPr>
          <w:spacing w:val="-4"/>
          <w:sz w:val="24"/>
        </w:rPr>
        <w:t xml:space="preserve"> </w:t>
      </w:r>
      <w:r>
        <w:rPr>
          <w:sz w:val="24"/>
        </w:rPr>
        <w:t>recovery</w:t>
      </w:r>
      <w:r>
        <w:rPr>
          <w:spacing w:val="-4"/>
          <w:sz w:val="24"/>
        </w:rPr>
        <w:t xml:space="preserve"> </w:t>
      </w:r>
      <w:r>
        <w:rPr>
          <w:sz w:val="24"/>
        </w:rPr>
        <w:t>needs.</w:t>
      </w:r>
      <w:r>
        <w:rPr>
          <w:spacing w:val="-4"/>
          <w:sz w:val="24"/>
        </w:rPr>
        <w:t xml:space="preserve"> </w:t>
      </w:r>
      <w:r>
        <w:rPr>
          <w:sz w:val="24"/>
        </w:rPr>
        <w:t>Overall</w:t>
      </w:r>
      <w:r>
        <w:rPr>
          <w:spacing w:val="-4"/>
          <w:sz w:val="24"/>
        </w:rPr>
        <w:t xml:space="preserve"> </w:t>
      </w:r>
      <w:r>
        <w:rPr>
          <w:sz w:val="24"/>
        </w:rPr>
        <w:t>business restoration and recovery planning must consider realistic planning assumptions for</w:t>
      </w:r>
    </w:p>
    <w:p w:rsidR="00C04E70" w:rsidRDefault="00C04E70" w:rsidP="00C04E70">
      <w:pPr>
        <w:pStyle w:val="BodyText"/>
        <w:ind w:left="1160"/>
      </w:pPr>
      <w:r>
        <w:t>the</w:t>
      </w:r>
      <w:r>
        <w:rPr>
          <w:spacing w:val="-4"/>
        </w:rPr>
        <w:t xml:space="preserve"> </w:t>
      </w:r>
      <w:r>
        <w:t>restoration</w:t>
      </w:r>
      <w:r>
        <w:rPr>
          <w:spacing w:val="-4"/>
        </w:rPr>
        <w:t xml:space="preserve"> </w:t>
      </w:r>
      <w:r>
        <w:t>of</w:t>
      </w:r>
      <w:r>
        <w:rPr>
          <w:spacing w:val="-4"/>
        </w:rPr>
        <w:t xml:space="preserve"> </w:t>
      </w:r>
      <w:r>
        <w:t>public</w:t>
      </w:r>
      <w:r>
        <w:rPr>
          <w:spacing w:val="-4"/>
        </w:rPr>
        <w:t xml:space="preserve"> </w:t>
      </w:r>
      <w:r>
        <w:t>utilities</w:t>
      </w:r>
      <w:r>
        <w:rPr>
          <w:spacing w:val="-4"/>
        </w:rPr>
        <w:t xml:space="preserve"> </w:t>
      </w:r>
      <w:r>
        <w:t>and</w:t>
      </w:r>
      <w:r>
        <w:rPr>
          <w:spacing w:val="-4"/>
        </w:rPr>
        <w:t xml:space="preserve"> </w:t>
      </w:r>
      <w:r>
        <w:t>other</w:t>
      </w:r>
      <w:r>
        <w:rPr>
          <w:spacing w:val="-4"/>
        </w:rPr>
        <w:t xml:space="preserve"> </w:t>
      </w:r>
      <w:r>
        <w:t>essential</w:t>
      </w:r>
      <w:r>
        <w:rPr>
          <w:spacing w:val="-4"/>
        </w:rPr>
        <w:t xml:space="preserve"> </w:t>
      </w:r>
      <w:r>
        <w:t>support</w:t>
      </w:r>
      <w:r>
        <w:rPr>
          <w:spacing w:val="-4"/>
        </w:rPr>
        <w:t xml:space="preserve"> </w:t>
      </w:r>
      <w:r>
        <w:t>systems.</w:t>
      </w:r>
      <w:r>
        <w:rPr>
          <w:spacing w:val="-4"/>
        </w:rPr>
        <w:t xml:space="preserve"> </w:t>
      </w:r>
      <w:r>
        <w:t>Work</w:t>
      </w:r>
      <w:r>
        <w:rPr>
          <w:spacing w:val="-4"/>
        </w:rPr>
        <w:t xml:space="preserve"> </w:t>
      </w:r>
      <w:r>
        <w:t>with</w:t>
      </w:r>
      <w:r>
        <w:rPr>
          <w:spacing w:val="-4"/>
        </w:rPr>
        <w:t xml:space="preserve"> </w:t>
      </w:r>
      <w:r>
        <w:t>the Public Information Officer to communicate economic recovery and business</w:t>
      </w:r>
    </w:p>
    <w:p w:rsidR="00C04E70" w:rsidRDefault="00C04E70" w:rsidP="00D137DA">
      <w:pPr>
        <w:pStyle w:val="BodyText"/>
        <w:ind w:left="1160"/>
        <w:rPr>
          <w:spacing w:val="-2"/>
        </w:rPr>
      </w:pPr>
      <w:r>
        <w:t xml:space="preserve">restoration priorities to County residents and </w:t>
      </w:r>
      <w:r>
        <w:rPr>
          <w:spacing w:val="-2"/>
        </w:rPr>
        <w:t>businesses.</w:t>
      </w:r>
    </w:p>
    <w:p w:rsidR="00C04E70" w:rsidRDefault="00C04E70" w:rsidP="00C04E70">
      <w:pPr>
        <w:pStyle w:val="BodyText"/>
        <w:spacing w:before="52" w:line="291" w:lineRule="exact"/>
      </w:pPr>
      <w:r>
        <w:rPr>
          <w:u w:val="single"/>
        </w:rPr>
        <w:t xml:space="preserve">Intermediate and long-term </w:t>
      </w:r>
      <w:r>
        <w:rPr>
          <w:spacing w:val="-2"/>
          <w:u w:val="single"/>
        </w:rPr>
        <w:t>objectives:</w:t>
      </w:r>
    </w:p>
    <w:p w:rsidR="00C04E70" w:rsidRDefault="00C04E70" w:rsidP="00C04E70">
      <w:pPr>
        <w:pStyle w:val="ListParagraph"/>
        <w:numPr>
          <w:ilvl w:val="0"/>
          <w:numId w:val="1"/>
        </w:numPr>
        <w:tabs>
          <w:tab w:val="left" w:pos="1159"/>
          <w:tab w:val="left" w:pos="1160"/>
        </w:tabs>
        <w:spacing w:line="294" w:lineRule="exact"/>
        <w:rPr>
          <w:rFonts w:ascii="Symbol" w:hAnsi="Symbol"/>
          <w:sz w:val="24"/>
        </w:rPr>
      </w:pPr>
      <w:r>
        <w:rPr>
          <w:position w:val="1"/>
          <w:sz w:val="24"/>
        </w:rPr>
        <w:t xml:space="preserve">Promote employment of area residents and small businesses in recovery </w:t>
      </w:r>
      <w:r>
        <w:rPr>
          <w:spacing w:val="-2"/>
          <w:position w:val="1"/>
          <w:sz w:val="24"/>
        </w:rPr>
        <w:t>efforts.</w:t>
      </w:r>
    </w:p>
    <w:p w:rsidR="00C04E70" w:rsidRDefault="00C04E70" w:rsidP="00C04E70">
      <w:pPr>
        <w:pStyle w:val="BodyText"/>
        <w:spacing w:before="3"/>
        <w:ind w:left="1160"/>
      </w:pPr>
      <w:r>
        <w:t xml:space="preserve">Jobs and job markets will undergo continuous changes throughout the </w:t>
      </w:r>
      <w:r>
        <w:rPr>
          <w:spacing w:val="-2"/>
        </w:rPr>
        <w:t>recovery</w:t>
      </w:r>
    </w:p>
    <w:p w:rsidR="00C04E70" w:rsidRDefault="00C04E70" w:rsidP="00C04E70">
      <w:pPr>
        <w:pStyle w:val="BodyText"/>
        <w:ind w:left="1160" w:right="300"/>
      </w:pPr>
      <w:r>
        <w:t>process.</w:t>
      </w:r>
      <w:r>
        <w:rPr>
          <w:spacing w:val="-4"/>
        </w:rPr>
        <w:t xml:space="preserve"> </w:t>
      </w:r>
      <w:r>
        <w:t>The</w:t>
      </w:r>
      <w:r>
        <w:rPr>
          <w:spacing w:val="-4"/>
        </w:rPr>
        <w:t xml:space="preserve"> </w:t>
      </w:r>
      <w:r>
        <w:t>Economic</w:t>
      </w:r>
      <w:r>
        <w:rPr>
          <w:spacing w:val="-4"/>
        </w:rPr>
        <w:t xml:space="preserve"> </w:t>
      </w:r>
      <w:r>
        <w:t>Working</w:t>
      </w:r>
      <w:r>
        <w:rPr>
          <w:spacing w:val="-4"/>
        </w:rPr>
        <w:t xml:space="preserve"> </w:t>
      </w:r>
      <w:r>
        <w:t>Group</w:t>
      </w:r>
      <w:r>
        <w:rPr>
          <w:spacing w:val="-4"/>
        </w:rPr>
        <w:t xml:space="preserve"> </w:t>
      </w:r>
      <w:r>
        <w:t>will</w:t>
      </w:r>
      <w:r>
        <w:rPr>
          <w:spacing w:val="-4"/>
        </w:rPr>
        <w:t xml:space="preserve"> </w:t>
      </w:r>
      <w:r>
        <w:t>work</w:t>
      </w:r>
      <w:r>
        <w:rPr>
          <w:spacing w:val="-4"/>
        </w:rPr>
        <w:t xml:space="preserve"> </w:t>
      </w:r>
      <w:r>
        <w:t>to</w:t>
      </w:r>
      <w:r>
        <w:rPr>
          <w:spacing w:val="-4"/>
        </w:rPr>
        <w:t xml:space="preserve"> </w:t>
      </w:r>
      <w:r>
        <w:t>promote</w:t>
      </w:r>
      <w:r>
        <w:rPr>
          <w:spacing w:val="-4"/>
        </w:rPr>
        <w:t xml:space="preserve"> </w:t>
      </w:r>
      <w:r>
        <w:t>the</w:t>
      </w:r>
      <w:r>
        <w:rPr>
          <w:spacing w:val="-4"/>
        </w:rPr>
        <w:t xml:space="preserve"> </w:t>
      </w:r>
      <w:r>
        <w:t>hiring</w:t>
      </w:r>
      <w:r>
        <w:rPr>
          <w:spacing w:val="-4"/>
        </w:rPr>
        <w:t xml:space="preserve"> </w:t>
      </w:r>
      <w:r>
        <w:t>of</w:t>
      </w:r>
      <w:r>
        <w:rPr>
          <w:spacing w:val="-4"/>
        </w:rPr>
        <w:t xml:space="preserve"> </w:t>
      </w:r>
      <w:r>
        <w:t>residents and small businesses in support of recovery activities.</w:t>
      </w:r>
    </w:p>
    <w:p w:rsidR="00C04E70" w:rsidRDefault="00C04E70" w:rsidP="00C04E70">
      <w:pPr>
        <w:pStyle w:val="ListParagraph"/>
        <w:numPr>
          <w:ilvl w:val="0"/>
          <w:numId w:val="1"/>
        </w:numPr>
        <w:tabs>
          <w:tab w:val="left" w:pos="1160"/>
        </w:tabs>
        <w:ind w:right="1212"/>
        <w:rPr>
          <w:rFonts w:ascii="Symbol" w:hAnsi="Symbol"/>
          <w:sz w:val="24"/>
        </w:rPr>
      </w:pPr>
      <w:r>
        <w:rPr>
          <w:position w:val="1"/>
          <w:sz w:val="24"/>
        </w:rPr>
        <w:t>Work</w:t>
      </w:r>
      <w:r>
        <w:rPr>
          <w:spacing w:val="-3"/>
          <w:position w:val="1"/>
          <w:sz w:val="24"/>
        </w:rPr>
        <w:t xml:space="preserve"> </w:t>
      </w:r>
      <w:r>
        <w:rPr>
          <w:position w:val="1"/>
          <w:sz w:val="24"/>
        </w:rPr>
        <w:t>with</w:t>
      </w:r>
      <w:r>
        <w:rPr>
          <w:spacing w:val="-3"/>
          <w:position w:val="1"/>
          <w:sz w:val="24"/>
        </w:rPr>
        <w:t xml:space="preserve"> </w:t>
      </w:r>
      <w:r>
        <w:rPr>
          <w:position w:val="1"/>
          <w:sz w:val="24"/>
        </w:rPr>
        <w:t>the</w:t>
      </w:r>
      <w:r>
        <w:rPr>
          <w:spacing w:val="-3"/>
          <w:position w:val="1"/>
          <w:sz w:val="24"/>
        </w:rPr>
        <w:t xml:space="preserve"> </w:t>
      </w:r>
      <w:r>
        <w:rPr>
          <w:position w:val="1"/>
          <w:sz w:val="24"/>
        </w:rPr>
        <w:t>Infrastructure</w:t>
      </w:r>
      <w:r>
        <w:rPr>
          <w:spacing w:val="-3"/>
          <w:position w:val="1"/>
          <w:sz w:val="24"/>
        </w:rPr>
        <w:t xml:space="preserve"> </w:t>
      </w:r>
      <w:r>
        <w:rPr>
          <w:position w:val="1"/>
          <w:sz w:val="24"/>
        </w:rPr>
        <w:t>RSF</w:t>
      </w:r>
      <w:r>
        <w:rPr>
          <w:spacing w:val="-3"/>
          <w:position w:val="1"/>
          <w:sz w:val="24"/>
        </w:rPr>
        <w:t xml:space="preserve"> </w:t>
      </w:r>
      <w:r>
        <w:rPr>
          <w:position w:val="1"/>
          <w:sz w:val="24"/>
        </w:rPr>
        <w:t>Working</w:t>
      </w:r>
      <w:r>
        <w:rPr>
          <w:spacing w:val="-3"/>
          <w:position w:val="1"/>
          <w:sz w:val="24"/>
        </w:rPr>
        <w:t xml:space="preserve"> </w:t>
      </w:r>
      <w:r>
        <w:rPr>
          <w:position w:val="1"/>
          <w:sz w:val="24"/>
        </w:rPr>
        <w:t>Group</w:t>
      </w:r>
      <w:r>
        <w:rPr>
          <w:spacing w:val="-3"/>
          <w:position w:val="1"/>
          <w:sz w:val="24"/>
        </w:rPr>
        <w:t xml:space="preserve"> </w:t>
      </w:r>
      <w:r>
        <w:rPr>
          <w:position w:val="1"/>
          <w:sz w:val="24"/>
        </w:rPr>
        <w:t>to</w:t>
      </w:r>
      <w:r>
        <w:rPr>
          <w:spacing w:val="-3"/>
          <w:position w:val="1"/>
          <w:sz w:val="24"/>
        </w:rPr>
        <w:t xml:space="preserve"> </w:t>
      </w:r>
      <w:r>
        <w:rPr>
          <w:position w:val="1"/>
          <w:sz w:val="24"/>
        </w:rPr>
        <w:t>identify</w:t>
      </w:r>
      <w:r>
        <w:rPr>
          <w:spacing w:val="-3"/>
          <w:position w:val="1"/>
          <w:sz w:val="24"/>
        </w:rPr>
        <w:t xml:space="preserve"> </w:t>
      </w:r>
      <w:r>
        <w:rPr>
          <w:position w:val="1"/>
          <w:sz w:val="24"/>
        </w:rPr>
        <w:t>and</w:t>
      </w:r>
      <w:r>
        <w:rPr>
          <w:spacing w:val="-3"/>
          <w:position w:val="1"/>
          <w:sz w:val="24"/>
        </w:rPr>
        <w:t xml:space="preserve"> </w:t>
      </w:r>
      <w:r>
        <w:rPr>
          <w:position w:val="1"/>
          <w:sz w:val="24"/>
        </w:rPr>
        <w:t xml:space="preserve">promote </w:t>
      </w:r>
      <w:r>
        <w:rPr>
          <w:sz w:val="24"/>
        </w:rPr>
        <w:t>opportunities</w:t>
      </w:r>
      <w:r>
        <w:rPr>
          <w:spacing w:val="-4"/>
          <w:sz w:val="24"/>
        </w:rPr>
        <w:t xml:space="preserve"> </w:t>
      </w:r>
      <w:r>
        <w:rPr>
          <w:sz w:val="24"/>
        </w:rPr>
        <w:t>for</w:t>
      </w:r>
      <w:r>
        <w:rPr>
          <w:spacing w:val="-4"/>
          <w:sz w:val="24"/>
        </w:rPr>
        <w:t xml:space="preserve"> </w:t>
      </w:r>
      <w:r>
        <w:rPr>
          <w:sz w:val="24"/>
        </w:rPr>
        <w:t>IT</w:t>
      </w:r>
      <w:r>
        <w:rPr>
          <w:spacing w:val="-4"/>
          <w:sz w:val="24"/>
        </w:rPr>
        <w:t xml:space="preserve"> </w:t>
      </w:r>
      <w:r>
        <w:rPr>
          <w:sz w:val="24"/>
        </w:rPr>
        <w:t>or</w:t>
      </w:r>
      <w:r>
        <w:rPr>
          <w:spacing w:val="-4"/>
          <w:sz w:val="24"/>
        </w:rPr>
        <w:t xml:space="preserve"> </w:t>
      </w:r>
      <w:r>
        <w:rPr>
          <w:sz w:val="24"/>
        </w:rPr>
        <w:t>telecom</w:t>
      </w:r>
      <w:r>
        <w:rPr>
          <w:spacing w:val="-4"/>
          <w:sz w:val="24"/>
        </w:rPr>
        <w:t xml:space="preserve"> </w:t>
      </w:r>
      <w:r>
        <w:rPr>
          <w:sz w:val="24"/>
        </w:rPr>
        <w:t>infrastructure</w:t>
      </w:r>
      <w:r>
        <w:rPr>
          <w:spacing w:val="-4"/>
          <w:sz w:val="24"/>
        </w:rPr>
        <w:t xml:space="preserve"> </w:t>
      </w:r>
      <w:r>
        <w:rPr>
          <w:sz w:val="24"/>
        </w:rPr>
        <w:t>upgrades</w:t>
      </w:r>
      <w:r>
        <w:rPr>
          <w:spacing w:val="-4"/>
          <w:sz w:val="24"/>
        </w:rPr>
        <w:t xml:space="preserve"> </w:t>
      </w:r>
      <w:r>
        <w:rPr>
          <w:sz w:val="24"/>
        </w:rPr>
        <w:t>as</w:t>
      </w:r>
      <w:r>
        <w:rPr>
          <w:spacing w:val="-4"/>
          <w:sz w:val="24"/>
        </w:rPr>
        <w:t xml:space="preserve"> </w:t>
      </w:r>
      <w:r>
        <w:rPr>
          <w:sz w:val="24"/>
        </w:rPr>
        <w:t>part</w:t>
      </w:r>
      <w:r>
        <w:rPr>
          <w:spacing w:val="-4"/>
          <w:sz w:val="24"/>
        </w:rPr>
        <w:t xml:space="preserve"> </w:t>
      </w:r>
      <w:r>
        <w:rPr>
          <w:sz w:val="24"/>
        </w:rPr>
        <w:t>of</w:t>
      </w:r>
      <w:r>
        <w:rPr>
          <w:spacing w:val="-4"/>
          <w:sz w:val="24"/>
        </w:rPr>
        <w:t xml:space="preserve"> </w:t>
      </w:r>
      <w:r>
        <w:rPr>
          <w:sz w:val="24"/>
        </w:rPr>
        <w:t>disaster reconstruction work.</w:t>
      </w:r>
    </w:p>
    <w:p w:rsidR="00C04E70" w:rsidRDefault="00C04E70" w:rsidP="00C04E70">
      <w:pPr>
        <w:pStyle w:val="ListParagraph"/>
        <w:numPr>
          <w:ilvl w:val="0"/>
          <w:numId w:val="1"/>
        </w:numPr>
        <w:tabs>
          <w:tab w:val="left" w:pos="1159"/>
          <w:tab w:val="left" w:pos="1160"/>
        </w:tabs>
        <w:ind w:right="111"/>
        <w:rPr>
          <w:rFonts w:ascii="Symbol" w:hAnsi="Symbol"/>
          <w:sz w:val="23"/>
        </w:rPr>
      </w:pPr>
      <w:r>
        <w:rPr>
          <w:position w:val="1"/>
          <w:sz w:val="24"/>
        </w:rPr>
        <w:t xml:space="preserve">Identify and promote opportunities for enhanced private sector resiliency. The </w:t>
      </w:r>
      <w:r>
        <w:rPr>
          <w:sz w:val="24"/>
        </w:rPr>
        <w:t>Economic</w:t>
      </w:r>
      <w:r>
        <w:rPr>
          <w:spacing w:val="-4"/>
          <w:sz w:val="24"/>
        </w:rPr>
        <w:t xml:space="preserve"> </w:t>
      </w:r>
      <w:r>
        <w:rPr>
          <w:sz w:val="24"/>
        </w:rPr>
        <w:t>Working</w:t>
      </w:r>
      <w:r>
        <w:rPr>
          <w:spacing w:val="-4"/>
          <w:sz w:val="24"/>
        </w:rPr>
        <w:t xml:space="preserve"> </w:t>
      </w:r>
      <w:r>
        <w:rPr>
          <w:sz w:val="24"/>
        </w:rPr>
        <w:t>Group</w:t>
      </w:r>
      <w:r>
        <w:rPr>
          <w:spacing w:val="-4"/>
          <w:sz w:val="24"/>
        </w:rPr>
        <w:t xml:space="preserve"> </w:t>
      </w:r>
      <w:r>
        <w:rPr>
          <w:sz w:val="24"/>
        </w:rPr>
        <w:t>will</w:t>
      </w:r>
      <w:r>
        <w:rPr>
          <w:spacing w:val="-4"/>
          <w:sz w:val="24"/>
        </w:rPr>
        <w:t xml:space="preserve"> </w:t>
      </w:r>
      <w:r>
        <w:rPr>
          <w:sz w:val="24"/>
        </w:rPr>
        <w:t>work</w:t>
      </w:r>
      <w:r>
        <w:rPr>
          <w:spacing w:val="-4"/>
          <w:sz w:val="24"/>
        </w:rPr>
        <w:t xml:space="preserve"> </w:t>
      </w:r>
      <w:r>
        <w:rPr>
          <w:sz w:val="24"/>
        </w:rPr>
        <w:t>with</w:t>
      </w:r>
      <w:r>
        <w:rPr>
          <w:spacing w:val="-4"/>
          <w:sz w:val="24"/>
        </w:rPr>
        <w:t xml:space="preserve"> </w:t>
      </w:r>
      <w:r>
        <w:rPr>
          <w:sz w:val="24"/>
        </w:rPr>
        <w:t>private</w:t>
      </w:r>
      <w:r>
        <w:rPr>
          <w:spacing w:val="-4"/>
          <w:sz w:val="24"/>
        </w:rPr>
        <w:t xml:space="preserve"> </w:t>
      </w:r>
      <w:r>
        <w:rPr>
          <w:sz w:val="24"/>
        </w:rPr>
        <w:t>sector</w:t>
      </w:r>
      <w:r>
        <w:rPr>
          <w:spacing w:val="-4"/>
          <w:sz w:val="24"/>
        </w:rPr>
        <w:t xml:space="preserve"> </w:t>
      </w:r>
      <w:r>
        <w:rPr>
          <w:sz w:val="24"/>
        </w:rPr>
        <w:t>businesses,</w:t>
      </w:r>
      <w:r>
        <w:rPr>
          <w:spacing w:val="-4"/>
          <w:sz w:val="24"/>
        </w:rPr>
        <w:t xml:space="preserve"> </w:t>
      </w:r>
      <w:r>
        <w:rPr>
          <w:sz w:val="24"/>
        </w:rPr>
        <w:t>trade</w:t>
      </w:r>
      <w:r>
        <w:rPr>
          <w:spacing w:val="-4"/>
          <w:sz w:val="24"/>
        </w:rPr>
        <w:t xml:space="preserve"> </w:t>
      </w:r>
      <w:r>
        <w:rPr>
          <w:sz w:val="24"/>
        </w:rPr>
        <w:t>groups,</w:t>
      </w:r>
      <w:r>
        <w:rPr>
          <w:spacing w:val="-4"/>
          <w:sz w:val="24"/>
        </w:rPr>
        <w:t xml:space="preserve"> </w:t>
      </w:r>
      <w:r>
        <w:rPr>
          <w:sz w:val="24"/>
        </w:rPr>
        <w:t>and professional associations to promote business resiliency in terms of adequate insurance, continuity planning, IT recovery planning, etc., as well as promoting</w:t>
      </w:r>
    </w:p>
    <w:p w:rsidR="00C04E70" w:rsidRDefault="00C04E70" w:rsidP="00C04E70">
      <w:pPr>
        <w:pStyle w:val="BodyText"/>
        <w:spacing w:before="1"/>
        <w:ind w:left="1160"/>
        <w:rPr>
          <w:sz w:val="23"/>
        </w:rPr>
      </w:pPr>
      <w:r>
        <w:t xml:space="preserve">enhanced efficiency of facilities and </w:t>
      </w:r>
      <w:r>
        <w:rPr>
          <w:spacing w:val="-2"/>
        </w:rPr>
        <w:t>operations</w:t>
      </w:r>
      <w:r>
        <w:rPr>
          <w:spacing w:val="-2"/>
          <w:sz w:val="23"/>
        </w:rPr>
        <w:t>.</w:t>
      </w:r>
    </w:p>
    <w:p w:rsidR="00C04E70" w:rsidRDefault="00C04E70" w:rsidP="00A52E30">
      <w:pPr>
        <w:pStyle w:val="BodyText"/>
        <w:ind w:left="0"/>
      </w:pPr>
    </w:p>
    <w:p w:rsidR="00C04E70" w:rsidRPr="0063172F" w:rsidRDefault="00C04E70" w:rsidP="00C04E70">
      <w:pPr>
        <w:pStyle w:val="Heading1"/>
        <w:rPr>
          <w:sz w:val="28"/>
          <w:szCs w:val="28"/>
          <w:u w:val="none"/>
        </w:rPr>
      </w:pPr>
      <w:r w:rsidRPr="0063172F">
        <w:rPr>
          <w:spacing w:val="-2"/>
          <w:sz w:val="28"/>
          <w:szCs w:val="28"/>
          <w:u w:val="none"/>
        </w:rPr>
        <w:t>Policies</w:t>
      </w:r>
    </w:p>
    <w:p w:rsidR="00C04E70" w:rsidRDefault="00C04E70" w:rsidP="00C04E70">
      <w:pPr>
        <w:pStyle w:val="BodyText"/>
        <w:ind w:left="0"/>
        <w:rPr>
          <w:b/>
        </w:rPr>
      </w:pPr>
    </w:p>
    <w:p w:rsidR="00C04E70" w:rsidRDefault="00C04E70" w:rsidP="00A52E30">
      <w:pPr>
        <w:pStyle w:val="BodyText"/>
      </w:pPr>
      <w:r>
        <w:t>The</w:t>
      </w:r>
      <w:r>
        <w:rPr>
          <w:spacing w:val="-3"/>
        </w:rPr>
        <w:t xml:space="preserve"> </w:t>
      </w:r>
      <w:r>
        <w:t>Cedar</w:t>
      </w:r>
      <w:r>
        <w:rPr>
          <w:spacing w:val="-3"/>
        </w:rPr>
        <w:t xml:space="preserve"> </w:t>
      </w:r>
      <w:r>
        <w:t>County</w:t>
      </w:r>
      <w:r>
        <w:rPr>
          <w:spacing w:val="-3"/>
        </w:rPr>
        <w:t xml:space="preserve"> </w:t>
      </w:r>
      <w:r>
        <w:t>Emergency Operations Center (EOC) may</w:t>
      </w:r>
      <w:r>
        <w:rPr>
          <w:spacing w:val="-3"/>
        </w:rPr>
        <w:t xml:space="preserve"> </w:t>
      </w:r>
      <w:r>
        <w:t>be</w:t>
      </w:r>
      <w:r>
        <w:rPr>
          <w:spacing w:val="-3"/>
        </w:rPr>
        <w:t xml:space="preserve"> </w:t>
      </w:r>
      <w:r>
        <w:t>used</w:t>
      </w:r>
      <w:r>
        <w:rPr>
          <w:spacing w:val="-3"/>
        </w:rPr>
        <w:t xml:space="preserve"> </w:t>
      </w:r>
      <w:r>
        <w:t>to</w:t>
      </w:r>
      <w:r>
        <w:rPr>
          <w:spacing w:val="-3"/>
        </w:rPr>
        <w:t xml:space="preserve"> </w:t>
      </w:r>
      <w:r>
        <w:t>support</w:t>
      </w:r>
      <w:r>
        <w:rPr>
          <w:spacing w:val="-3"/>
        </w:rPr>
        <w:t xml:space="preserve"> </w:t>
      </w:r>
      <w:r>
        <w:t>initial</w:t>
      </w:r>
      <w:r>
        <w:rPr>
          <w:spacing w:val="-3"/>
        </w:rPr>
        <w:t xml:space="preserve"> </w:t>
      </w:r>
      <w:r>
        <w:t>coordination</w:t>
      </w:r>
      <w:r>
        <w:rPr>
          <w:spacing w:val="-3"/>
        </w:rPr>
        <w:t xml:space="preserve"> </w:t>
      </w:r>
      <w:r>
        <w:t>efforts</w:t>
      </w:r>
      <w:r>
        <w:rPr>
          <w:spacing w:val="-3"/>
        </w:rPr>
        <w:t xml:space="preserve"> </w:t>
      </w:r>
      <w:r>
        <w:t>for</w:t>
      </w:r>
      <w:r>
        <w:rPr>
          <w:spacing w:val="-3"/>
        </w:rPr>
        <w:t xml:space="preserve"> </w:t>
      </w:r>
      <w:r>
        <w:t>post- disaster recovery planning and operations.</w:t>
      </w:r>
    </w:p>
    <w:p w:rsidR="00C04E70" w:rsidRDefault="00C04E70" w:rsidP="00A52E30">
      <w:pPr>
        <w:pStyle w:val="BodyText"/>
        <w:ind w:left="0"/>
      </w:pPr>
    </w:p>
    <w:p w:rsidR="00C04E70" w:rsidRDefault="00C04E70" w:rsidP="00A52E30">
      <w:pPr>
        <w:pStyle w:val="BodyText"/>
      </w:pPr>
      <w:r>
        <w:t>All</w:t>
      </w:r>
      <w:r>
        <w:rPr>
          <w:spacing w:val="-3"/>
        </w:rPr>
        <w:t xml:space="preserve"> </w:t>
      </w:r>
      <w:r>
        <w:t>local,</w:t>
      </w:r>
      <w:r>
        <w:rPr>
          <w:spacing w:val="-3"/>
        </w:rPr>
        <w:t xml:space="preserve"> </w:t>
      </w:r>
      <w:r>
        <w:t>state</w:t>
      </w:r>
      <w:r>
        <w:rPr>
          <w:spacing w:val="-3"/>
        </w:rPr>
        <w:t xml:space="preserve"> </w:t>
      </w:r>
      <w:r>
        <w:t>and</w:t>
      </w:r>
      <w:r>
        <w:rPr>
          <w:spacing w:val="-3"/>
        </w:rPr>
        <w:t xml:space="preserve"> </w:t>
      </w:r>
      <w:r>
        <w:t>federal</w:t>
      </w:r>
      <w:r>
        <w:rPr>
          <w:spacing w:val="-3"/>
        </w:rPr>
        <w:t xml:space="preserve"> </w:t>
      </w:r>
      <w:r>
        <w:t>laws</w:t>
      </w:r>
      <w:r>
        <w:rPr>
          <w:spacing w:val="-3"/>
        </w:rPr>
        <w:t xml:space="preserve"> </w:t>
      </w:r>
      <w:r>
        <w:t>and</w:t>
      </w:r>
      <w:r>
        <w:rPr>
          <w:spacing w:val="-3"/>
        </w:rPr>
        <w:t xml:space="preserve"> </w:t>
      </w:r>
      <w:r>
        <w:t>regulations</w:t>
      </w:r>
      <w:r>
        <w:rPr>
          <w:spacing w:val="-3"/>
        </w:rPr>
        <w:t xml:space="preserve"> </w:t>
      </w:r>
      <w:r>
        <w:t>will</w:t>
      </w:r>
      <w:r>
        <w:rPr>
          <w:spacing w:val="-3"/>
        </w:rPr>
        <w:t xml:space="preserve"> </w:t>
      </w:r>
      <w:r>
        <w:t>be</w:t>
      </w:r>
      <w:r>
        <w:rPr>
          <w:spacing w:val="-3"/>
        </w:rPr>
        <w:t xml:space="preserve"> </w:t>
      </w:r>
      <w:r>
        <w:t>taken</w:t>
      </w:r>
      <w:r>
        <w:rPr>
          <w:spacing w:val="-3"/>
        </w:rPr>
        <w:t xml:space="preserve"> </w:t>
      </w:r>
      <w:r>
        <w:t>into</w:t>
      </w:r>
      <w:r>
        <w:rPr>
          <w:spacing w:val="-3"/>
        </w:rPr>
        <w:t xml:space="preserve"> </w:t>
      </w:r>
      <w:r>
        <w:t>consideration</w:t>
      </w:r>
      <w:r>
        <w:rPr>
          <w:spacing w:val="-3"/>
        </w:rPr>
        <w:t xml:space="preserve"> </w:t>
      </w:r>
      <w:r>
        <w:t>when organizing recovery processes.</w:t>
      </w:r>
    </w:p>
    <w:p w:rsidR="00C04E70" w:rsidRDefault="00C04E70" w:rsidP="00A52E30">
      <w:pPr>
        <w:pStyle w:val="BodyText"/>
      </w:pPr>
    </w:p>
    <w:p w:rsidR="00C04E70" w:rsidRDefault="00C04E70" w:rsidP="00A52E30">
      <w:pPr>
        <w:pStyle w:val="BodyText"/>
        <w:spacing w:before="94"/>
        <w:ind w:right="165"/>
      </w:pPr>
      <w:r>
        <w:t>All</w:t>
      </w:r>
      <w:r>
        <w:rPr>
          <w:spacing w:val="-4"/>
        </w:rPr>
        <w:t xml:space="preserve"> </w:t>
      </w:r>
      <w:r>
        <w:t>external</w:t>
      </w:r>
      <w:r>
        <w:rPr>
          <w:spacing w:val="-4"/>
        </w:rPr>
        <w:t xml:space="preserve"> </w:t>
      </w:r>
      <w:r>
        <w:t>resources</w:t>
      </w:r>
      <w:r>
        <w:rPr>
          <w:spacing w:val="-4"/>
        </w:rPr>
        <w:t xml:space="preserve"> </w:t>
      </w:r>
      <w:r>
        <w:t>will</w:t>
      </w:r>
      <w:r>
        <w:rPr>
          <w:spacing w:val="-4"/>
        </w:rPr>
        <w:t xml:space="preserve"> </w:t>
      </w:r>
      <w:r>
        <w:t>be</w:t>
      </w:r>
      <w:r>
        <w:rPr>
          <w:spacing w:val="-4"/>
        </w:rPr>
        <w:t xml:space="preserve"> </w:t>
      </w:r>
      <w:r>
        <w:t>requested</w:t>
      </w:r>
      <w:r>
        <w:rPr>
          <w:spacing w:val="-4"/>
        </w:rPr>
        <w:t xml:space="preserve"> </w:t>
      </w:r>
      <w:r>
        <w:t>and</w:t>
      </w:r>
      <w:r>
        <w:rPr>
          <w:spacing w:val="-4"/>
        </w:rPr>
        <w:t xml:space="preserve"> </w:t>
      </w:r>
      <w:r>
        <w:t>coordinated</w:t>
      </w:r>
      <w:r>
        <w:rPr>
          <w:spacing w:val="-4"/>
        </w:rPr>
        <w:t xml:space="preserve"> </w:t>
      </w:r>
      <w:r>
        <w:t>through</w:t>
      </w:r>
      <w:r>
        <w:rPr>
          <w:spacing w:val="-4"/>
        </w:rPr>
        <w:t xml:space="preserve"> </w:t>
      </w:r>
      <w:r>
        <w:t>the</w:t>
      </w:r>
      <w:r>
        <w:rPr>
          <w:spacing w:val="-4"/>
        </w:rPr>
        <w:t xml:space="preserve"> </w:t>
      </w:r>
      <w:r>
        <w:t>Cedar</w:t>
      </w:r>
      <w:r>
        <w:rPr>
          <w:spacing w:val="-4"/>
        </w:rPr>
        <w:t xml:space="preserve"> </w:t>
      </w:r>
      <w:r>
        <w:t>County EMA or their designee.</w:t>
      </w:r>
    </w:p>
    <w:p w:rsidR="00C04E70" w:rsidRDefault="00C04E70" w:rsidP="00A52E30">
      <w:pPr>
        <w:pStyle w:val="BodyText"/>
        <w:ind w:left="0"/>
      </w:pPr>
    </w:p>
    <w:p w:rsidR="00C04E70" w:rsidRDefault="00C04E70" w:rsidP="00A52E30">
      <w:pPr>
        <w:pStyle w:val="BodyText"/>
        <w:ind w:right="30"/>
      </w:pPr>
      <w:r>
        <w:t>Physical</w:t>
      </w:r>
      <w:r>
        <w:rPr>
          <w:spacing w:val="-3"/>
        </w:rPr>
        <w:t xml:space="preserve"> </w:t>
      </w:r>
      <w:r>
        <w:t>and</w:t>
      </w:r>
      <w:r>
        <w:rPr>
          <w:spacing w:val="-3"/>
        </w:rPr>
        <w:t xml:space="preserve"> </w:t>
      </w:r>
      <w:r>
        <w:t>economic</w:t>
      </w:r>
      <w:r>
        <w:rPr>
          <w:spacing w:val="-3"/>
        </w:rPr>
        <w:t xml:space="preserve"> </w:t>
      </w:r>
      <w:r>
        <w:t>damage</w:t>
      </w:r>
      <w:r>
        <w:rPr>
          <w:spacing w:val="-3"/>
        </w:rPr>
        <w:t xml:space="preserve"> </w:t>
      </w:r>
      <w:r>
        <w:t>and</w:t>
      </w:r>
      <w:r>
        <w:rPr>
          <w:spacing w:val="-3"/>
        </w:rPr>
        <w:t xml:space="preserve"> </w:t>
      </w:r>
      <w:r>
        <w:t>impact</w:t>
      </w:r>
      <w:r>
        <w:rPr>
          <w:spacing w:val="-3"/>
        </w:rPr>
        <w:t xml:space="preserve"> </w:t>
      </w:r>
      <w:r>
        <w:t>assessments</w:t>
      </w:r>
      <w:r>
        <w:rPr>
          <w:spacing w:val="-3"/>
        </w:rPr>
        <w:t xml:space="preserve"> </w:t>
      </w:r>
      <w:r>
        <w:t>will</w:t>
      </w:r>
      <w:r>
        <w:rPr>
          <w:spacing w:val="-3"/>
        </w:rPr>
        <w:t xml:space="preserve"> </w:t>
      </w:r>
      <w:r>
        <w:t>be</w:t>
      </w:r>
      <w:r>
        <w:rPr>
          <w:spacing w:val="-3"/>
        </w:rPr>
        <w:t xml:space="preserve"> </w:t>
      </w:r>
      <w:r>
        <w:t>collected</w:t>
      </w:r>
      <w:r>
        <w:rPr>
          <w:spacing w:val="-3"/>
        </w:rPr>
        <w:t xml:space="preserve"> </w:t>
      </w:r>
      <w:r>
        <w:t>by</w:t>
      </w:r>
      <w:r>
        <w:rPr>
          <w:spacing w:val="-3"/>
        </w:rPr>
        <w:t xml:space="preserve"> </w:t>
      </w:r>
      <w:r>
        <w:t>the</w:t>
      </w:r>
      <w:r>
        <w:rPr>
          <w:spacing w:val="-3"/>
        </w:rPr>
        <w:t xml:space="preserve"> </w:t>
      </w:r>
      <w:r>
        <w:t>Cedar County EMA or their designee and sent to HSEMD upon request.</w:t>
      </w:r>
    </w:p>
    <w:p w:rsidR="00C04E70" w:rsidRDefault="00C04E70" w:rsidP="00C04E70">
      <w:pPr>
        <w:pStyle w:val="BodyText"/>
        <w:spacing w:before="8"/>
        <w:ind w:left="0"/>
        <w:rPr>
          <w:sz w:val="19"/>
        </w:rPr>
      </w:pPr>
    </w:p>
    <w:p w:rsidR="00C04E70" w:rsidRPr="0063172F" w:rsidRDefault="00C04E70" w:rsidP="00C04E70">
      <w:pPr>
        <w:pStyle w:val="Heading1"/>
        <w:rPr>
          <w:sz w:val="28"/>
          <w:szCs w:val="28"/>
          <w:u w:val="none"/>
        </w:rPr>
      </w:pPr>
      <w:r w:rsidRPr="0063172F">
        <w:rPr>
          <w:sz w:val="28"/>
          <w:szCs w:val="28"/>
          <w:u w:val="none"/>
        </w:rPr>
        <w:t xml:space="preserve">State of Iowa proclamations that support Economic </w:t>
      </w:r>
      <w:r w:rsidRPr="0063172F">
        <w:rPr>
          <w:spacing w:val="-2"/>
          <w:sz w:val="28"/>
          <w:szCs w:val="28"/>
          <w:u w:val="none"/>
        </w:rPr>
        <w:t>recovery:</w:t>
      </w:r>
    </w:p>
    <w:p w:rsidR="00C04E70" w:rsidRDefault="00C04E70" w:rsidP="00C04E70">
      <w:pPr>
        <w:pStyle w:val="BodyText"/>
        <w:spacing w:before="5"/>
        <w:ind w:left="0"/>
        <w:rPr>
          <w:b/>
          <w:sz w:val="15"/>
        </w:rPr>
      </w:pPr>
    </w:p>
    <w:p w:rsidR="00C04E70" w:rsidRDefault="00C04E70" w:rsidP="00C04E70">
      <w:pPr>
        <w:pStyle w:val="BodyText"/>
        <w:spacing w:before="52"/>
        <w:ind w:right="380"/>
      </w:pPr>
      <w:r w:rsidRPr="00D40951">
        <w:t xml:space="preserve">A </w:t>
      </w:r>
      <w:r w:rsidRPr="00D40951">
        <w:rPr>
          <w:u w:val="single"/>
        </w:rPr>
        <w:t>Governor’s Proclamation of Disaster Emergency</w:t>
      </w:r>
      <w:r>
        <w:t xml:space="preserve"> is coordinated with a request from the County</w:t>
      </w:r>
      <w:r w:rsidRPr="00D40951">
        <w:t xml:space="preserve"> </w:t>
      </w:r>
      <w:r>
        <w:t>EMA</w:t>
      </w:r>
      <w:r w:rsidRPr="00D40951">
        <w:t xml:space="preserve"> </w:t>
      </w:r>
      <w:r>
        <w:t>through</w:t>
      </w:r>
      <w:r w:rsidRPr="00D40951">
        <w:t xml:space="preserve"> </w:t>
      </w:r>
      <w:r>
        <w:t>HSEMD’s</w:t>
      </w:r>
      <w:r w:rsidRPr="00D40951">
        <w:t xml:space="preserve"> </w:t>
      </w:r>
      <w:r>
        <w:t>director.</w:t>
      </w:r>
      <w:r w:rsidRPr="00D40951">
        <w:t xml:space="preserve"> </w:t>
      </w:r>
      <w:r>
        <w:t>This</w:t>
      </w:r>
      <w:r w:rsidRPr="00D40951">
        <w:t xml:space="preserve"> </w:t>
      </w:r>
      <w:r>
        <w:t>activates</w:t>
      </w:r>
      <w:r w:rsidRPr="00D40951">
        <w:t xml:space="preserve"> </w:t>
      </w:r>
      <w:r>
        <w:t>the</w:t>
      </w:r>
      <w:r w:rsidRPr="00D40951">
        <w:t xml:space="preserve"> </w:t>
      </w:r>
      <w:r>
        <w:t>disaster</w:t>
      </w:r>
      <w:r w:rsidRPr="00D40951">
        <w:t xml:space="preserve"> </w:t>
      </w:r>
      <w:r>
        <w:t>response</w:t>
      </w:r>
      <w:r w:rsidRPr="00D40951">
        <w:t xml:space="preserve"> </w:t>
      </w:r>
      <w:r>
        <w:t>and</w:t>
      </w:r>
      <w:r w:rsidRPr="00D40951">
        <w:t xml:space="preserve"> </w:t>
      </w:r>
      <w:r>
        <w:t>recovery aspects of the State, local, and inter-jurisdictional emergency plans applicable to the</w:t>
      </w:r>
    </w:p>
    <w:p w:rsidR="00C04E70" w:rsidRDefault="00C04E70" w:rsidP="00C04E70">
      <w:pPr>
        <w:pStyle w:val="BodyText"/>
      </w:pPr>
      <w:r>
        <w:t>political subdivision or area. It can authorize the deployment and use of any state forces to which</w:t>
      </w:r>
      <w:r w:rsidRPr="00D40951">
        <w:t xml:space="preserve"> </w:t>
      </w:r>
      <w:r>
        <w:t>the</w:t>
      </w:r>
      <w:r w:rsidRPr="00D40951">
        <w:t xml:space="preserve"> </w:t>
      </w:r>
      <w:r>
        <w:t>plan</w:t>
      </w:r>
      <w:r w:rsidRPr="00D40951">
        <w:t xml:space="preserve"> </w:t>
      </w:r>
      <w:r>
        <w:t>applies,</w:t>
      </w:r>
      <w:r w:rsidRPr="00D40951">
        <w:t xml:space="preserve"> </w:t>
      </w:r>
      <w:r>
        <w:t>and</w:t>
      </w:r>
      <w:r w:rsidRPr="00D40951">
        <w:t xml:space="preserve"> </w:t>
      </w:r>
      <w:r>
        <w:t>for</w:t>
      </w:r>
      <w:r w:rsidRPr="00D40951">
        <w:t xml:space="preserve"> </w:t>
      </w:r>
      <w:r>
        <w:t>use</w:t>
      </w:r>
      <w:r w:rsidRPr="00D40951">
        <w:t xml:space="preserve"> </w:t>
      </w:r>
      <w:r>
        <w:t>or</w:t>
      </w:r>
      <w:r w:rsidRPr="00D40951">
        <w:t xml:space="preserve"> </w:t>
      </w:r>
      <w:r>
        <w:t>distribution</w:t>
      </w:r>
      <w:r w:rsidRPr="00D40951">
        <w:t xml:space="preserve"> </w:t>
      </w:r>
      <w:r>
        <w:t>of</w:t>
      </w:r>
      <w:r w:rsidRPr="00D40951">
        <w:t xml:space="preserve"> </w:t>
      </w:r>
      <w:r>
        <w:t>any</w:t>
      </w:r>
      <w:r w:rsidRPr="00D40951">
        <w:t xml:space="preserve"> </w:t>
      </w:r>
      <w:r>
        <w:t>supplies,</w:t>
      </w:r>
      <w:r w:rsidRPr="00D40951">
        <w:t xml:space="preserve"> </w:t>
      </w:r>
      <w:r>
        <w:t>equipment,</w:t>
      </w:r>
      <w:r w:rsidRPr="00D40951">
        <w:t xml:space="preserve"> </w:t>
      </w:r>
      <w:r>
        <w:t>and</w:t>
      </w:r>
      <w:r w:rsidRPr="00D40951">
        <w:t xml:space="preserve"> </w:t>
      </w:r>
      <w:r>
        <w:t>materials and facilities assembled, stockpiled, or arranged to be made available when resource</w:t>
      </w:r>
    </w:p>
    <w:p w:rsidR="00C04E70" w:rsidRDefault="00C04E70" w:rsidP="00C04E70">
      <w:pPr>
        <w:pStyle w:val="BodyText"/>
        <w:ind w:right="207"/>
      </w:pPr>
      <w:r>
        <w:t>requirements</w:t>
      </w:r>
      <w:r w:rsidRPr="00D40951">
        <w:t xml:space="preserve"> </w:t>
      </w:r>
      <w:r>
        <w:t>exceed</w:t>
      </w:r>
      <w:r w:rsidRPr="00D40951">
        <w:t xml:space="preserve"> </w:t>
      </w:r>
      <w:r>
        <w:t>local</w:t>
      </w:r>
      <w:r w:rsidRPr="00D40951">
        <w:t xml:space="preserve"> </w:t>
      </w:r>
      <w:r>
        <w:t>capabilities.</w:t>
      </w:r>
      <w:r w:rsidRPr="00D40951">
        <w:t xml:space="preserve"> </w:t>
      </w:r>
      <w:r>
        <w:t>Other</w:t>
      </w:r>
      <w:r w:rsidRPr="00D40951">
        <w:t xml:space="preserve"> </w:t>
      </w:r>
      <w:r>
        <w:t>actions</w:t>
      </w:r>
      <w:r w:rsidRPr="00D40951">
        <w:t xml:space="preserve"> </w:t>
      </w:r>
      <w:r>
        <w:t>or</w:t>
      </w:r>
      <w:r w:rsidRPr="00D40951">
        <w:t xml:space="preserve"> </w:t>
      </w:r>
      <w:r>
        <w:t>activities</w:t>
      </w:r>
      <w:r w:rsidRPr="00D40951">
        <w:t xml:space="preserve"> </w:t>
      </w:r>
      <w:r>
        <w:t>that</w:t>
      </w:r>
      <w:r w:rsidRPr="00D40951">
        <w:t xml:space="preserve"> </w:t>
      </w:r>
      <w:r>
        <w:t>can</w:t>
      </w:r>
      <w:r w:rsidRPr="00D40951">
        <w:t xml:space="preserve"> </w:t>
      </w:r>
      <w:r>
        <w:t>be</w:t>
      </w:r>
      <w:r w:rsidRPr="00D40951">
        <w:t xml:space="preserve"> </w:t>
      </w:r>
      <w:r>
        <w:t>addressed</w:t>
      </w:r>
      <w:r w:rsidRPr="00D40951">
        <w:t xml:space="preserve"> </w:t>
      </w:r>
      <w:r>
        <w:t>via a</w:t>
      </w:r>
      <w:r w:rsidRPr="00D40951">
        <w:t xml:space="preserve"> </w:t>
      </w:r>
      <w:r>
        <w:t>Governor’s</w:t>
      </w:r>
      <w:r w:rsidRPr="00D40951">
        <w:t xml:space="preserve"> </w:t>
      </w:r>
      <w:r>
        <w:t>Proclamation</w:t>
      </w:r>
      <w:r w:rsidRPr="00D40951">
        <w:t xml:space="preserve"> </w:t>
      </w:r>
      <w:r>
        <w:t>of</w:t>
      </w:r>
      <w:r w:rsidRPr="00D40951">
        <w:t xml:space="preserve"> </w:t>
      </w:r>
      <w:r>
        <w:t>Disaster</w:t>
      </w:r>
      <w:r w:rsidRPr="00D40951">
        <w:t xml:space="preserve"> </w:t>
      </w:r>
      <w:r>
        <w:t>Emergency</w:t>
      </w:r>
      <w:r w:rsidRPr="00D40951">
        <w:t xml:space="preserve"> </w:t>
      </w:r>
      <w:r>
        <w:t>include</w:t>
      </w:r>
      <w:r w:rsidRPr="00D40951">
        <w:t xml:space="preserve"> </w:t>
      </w:r>
      <w:r>
        <w:t>weight</w:t>
      </w:r>
      <w:r w:rsidRPr="00D40951">
        <w:t xml:space="preserve"> </w:t>
      </w:r>
      <w:r>
        <w:t>restrictions</w:t>
      </w:r>
      <w:r w:rsidRPr="00D40951">
        <w:t xml:space="preserve"> </w:t>
      </w:r>
      <w:r>
        <w:t>over</w:t>
      </w:r>
      <w:r w:rsidRPr="00D40951">
        <w:t xml:space="preserve"> </w:t>
      </w:r>
      <w:r>
        <w:t>the</w:t>
      </w:r>
      <w:r w:rsidRPr="00D40951">
        <w:t xml:space="preserve"> </w:t>
      </w:r>
      <w:r>
        <w:t>state highway system and support from state parks and recreational areas.</w:t>
      </w:r>
    </w:p>
    <w:p w:rsidR="00C04E70" w:rsidRDefault="00C04E70" w:rsidP="00C04E70">
      <w:pPr>
        <w:pStyle w:val="BodyText"/>
        <w:spacing w:before="8"/>
        <w:ind w:left="0"/>
        <w:rPr>
          <w:sz w:val="19"/>
        </w:rPr>
      </w:pPr>
    </w:p>
    <w:p w:rsidR="00C04E70" w:rsidRPr="0063172F" w:rsidRDefault="00C04E70" w:rsidP="00C04E70">
      <w:pPr>
        <w:pStyle w:val="Heading1"/>
        <w:rPr>
          <w:sz w:val="28"/>
          <w:szCs w:val="28"/>
          <w:u w:val="none"/>
        </w:rPr>
      </w:pPr>
      <w:r w:rsidRPr="0063172F">
        <w:rPr>
          <w:sz w:val="28"/>
          <w:szCs w:val="28"/>
          <w:u w:val="none"/>
        </w:rPr>
        <w:t xml:space="preserve">Federal Disaster Declarations that support Economic </w:t>
      </w:r>
      <w:r w:rsidRPr="0063172F">
        <w:rPr>
          <w:spacing w:val="-2"/>
          <w:sz w:val="28"/>
          <w:szCs w:val="28"/>
          <w:u w:val="none"/>
        </w:rPr>
        <w:t>recovery:</w:t>
      </w:r>
    </w:p>
    <w:p w:rsidR="00C04E70" w:rsidRDefault="00C04E70" w:rsidP="00C04E70">
      <w:pPr>
        <w:pStyle w:val="BodyText"/>
        <w:spacing w:before="4"/>
        <w:ind w:left="0"/>
        <w:rPr>
          <w:b/>
          <w:sz w:val="23"/>
        </w:rPr>
      </w:pPr>
    </w:p>
    <w:p w:rsidR="00C04E70" w:rsidRDefault="00C04E70" w:rsidP="00C04E70">
      <w:pPr>
        <w:pStyle w:val="BodyText"/>
        <w:spacing w:before="51"/>
        <w:ind w:right="654"/>
      </w:pPr>
      <w:r>
        <w:rPr>
          <w:u w:val="single"/>
        </w:rPr>
        <w:t>Presidential</w:t>
      </w:r>
      <w:r>
        <w:rPr>
          <w:spacing w:val="-4"/>
          <w:u w:val="single"/>
        </w:rPr>
        <w:t xml:space="preserve"> </w:t>
      </w:r>
      <w:r>
        <w:rPr>
          <w:u w:val="single"/>
        </w:rPr>
        <w:t>Disaster</w:t>
      </w:r>
      <w:r>
        <w:rPr>
          <w:spacing w:val="-4"/>
          <w:u w:val="single"/>
        </w:rPr>
        <w:t xml:space="preserve"> </w:t>
      </w:r>
      <w:r>
        <w:rPr>
          <w:u w:val="single"/>
        </w:rPr>
        <w:t>Declaration</w:t>
      </w:r>
      <w:r>
        <w:rPr>
          <w:spacing w:val="-4"/>
          <w:u w:val="single"/>
        </w:rPr>
        <w:t xml:space="preserve"> </w:t>
      </w:r>
      <w:r>
        <w:rPr>
          <w:u w:val="single"/>
        </w:rPr>
        <w:t>for</w:t>
      </w:r>
      <w:r>
        <w:rPr>
          <w:spacing w:val="-4"/>
          <w:u w:val="single"/>
        </w:rPr>
        <w:t xml:space="preserve"> </w:t>
      </w:r>
      <w:r>
        <w:rPr>
          <w:u w:val="single"/>
        </w:rPr>
        <w:t>Public</w:t>
      </w:r>
      <w:r>
        <w:rPr>
          <w:spacing w:val="-4"/>
          <w:u w:val="single"/>
        </w:rPr>
        <w:t xml:space="preserve"> </w:t>
      </w:r>
      <w:r>
        <w:rPr>
          <w:u w:val="single"/>
        </w:rPr>
        <w:t>Assistance</w:t>
      </w:r>
      <w:r>
        <w:rPr>
          <w:spacing w:val="-4"/>
          <w:u w:val="single"/>
        </w:rPr>
        <w:t xml:space="preserve"> </w:t>
      </w:r>
      <w:r>
        <w:rPr>
          <w:u w:val="single"/>
        </w:rPr>
        <w:t>and/or</w:t>
      </w:r>
      <w:r>
        <w:rPr>
          <w:spacing w:val="-4"/>
          <w:u w:val="single"/>
        </w:rPr>
        <w:t xml:space="preserve"> </w:t>
      </w:r>
      <w:r>
        <w:rPr>
          <w:u w:val="single"/>
        </w:rPr>
        <w:t>Individual</w:t>
      </w:r>
      <w:r>
        <w:rPr>
          <w:spacing w:val="-4"/>
          <w:u w:val="single"/>
        </w:rPr>
        <w:t xml:space="preserve"> </w:t>
      </w:r>
      <w:r>
        <w:rPr>
          <w:u w:val="single"/>
        </w:rPr>
        <w:t>Assistance</w:t>
      </w:r>
      <w:r>
        <w:t>:</w:t>
      </w:r>
      <w:r>
        <w:rPr>
          <w:spacing w:val="-4"/>
        </w:rPr>
        <w:t xml:space="preserve"> </w:t>
      </w:r>
      <w:r>
        <w:t>On gubernatorial request, the president can declare a major disaster and authorize Public Assistance</w:t>
      </w:r>
      <w:r>
        <w:rPr>
          <w:spacing w:val="-2"/>
        </w:rPr>
        <w:t xml:space="preserve"> </w:t>
      </w:r>
      <w:r>
        <w:t xml:space="preserve">(assistance to state and local government agencies and/or certain, </w:t>
      </w:r>
      <w:r>
        <w:rPr>
          <w:spacing w:val="-2"/>
        </w:rPr>
        <w:t>qualified</w:t>
      </w:r>
    </w:p>
    <w:p w:rsidR="00C04E70" w:rsidRDefault="00C04E70" w:rsidP="00C04E70">
      <w:pPr>
        <w:pStyle w:val="BodyText"/>
        <w:ind w:right="165"/>
      </w:pPr>
      <w:r>
        <w:t>private</w:t>
      </w:r>
      <w:r>
        <w:rPr>
          <w:spacing w:val="-5"/>
        </w:rPr>
        <w:t xml:space="preserve"> </w:t>
      </w:r>
      <w:r>
        <w:t>nonprofit</w:t>
      </w:r>
      <w:r>
        <w:rPr>
          <w:spacing w:val="-5"/>
        </w:rPr>
        <w:t xml:space="preserve"> </w:t>
      </w:r>
      <w:r w:rsidR="00D137DA">
        <w:t>[</w:t>
      </w:r>
      <w:r>
        <w:t>PNP</w:t>
      </w:r>
      <w:r w:rsidR="00D137DA">
        <w:t>]</w:t>
      </w:r>
      <w:r>
        <w:rPr>
          <w:spacing w:val="-5"/>
        </w:rPr>
        <w:t xml:space="preserve"> </w:t>
      </w:r>
      <w:r>
        <w:t>agencies)</w:t>
      </w:r>
      <w:r>
        <w:rPr>
          <w:spacing w:val="-5"/>
        </w:rPr>
        <w:t xml:space="preserve"> </w:t>
      </w:r>
      <w:r>
        <w:t>and/or</w:t>
      </w:r>
      <w:r>
        <w:rPr>
          <w:spacing w:val="-5"/>
        </w:rPr>
        <w:t xml:space="preserve"> </w:t>
      </w:r>
      <w:r>
        <w:t>Individual</w:t>
      </w:r>
      <w:r>
        <w:rPr>
          <w:spacing w:val="-5"/>
        </w:rPr>
        <w:t xml:space="preserve"> </w:t>
      </w:r>
      <w:r>
        <w:t>Assistance</w:t>
      </w:r>
      <w:r>
        <w:rPr>
          <w:spacing w:val="-5"/>
        </w:rPr>
        <w:t xml:space="preserve"> </w:t>
      </w:r>
      <w:r>
        <w:t>(assistance</w:t>
      </w:r>
      <w:r>
        <w:rPr>
          <w:spacing w:val="-5"/>
        </w:rPr>
        <w:t xml:space="preserve"> </w:t>
      </w:r>
      <w:r>
        <w:t>to</w:t>
      </w:r>
      <w:r>
        <w:rPr>
          <w:spacing w:val="-5"/>
        </w:rPr>
        <w:t xml:space="preserve"> </w:t>
      </w:r>
      <w:r>
        <w:t>homeowners and businesses). The Presidential Disaster Declaration request process is described in the</w:t>
      </w:r>
    </w:p>
    <w:p w:rsidR="00C04E70" w:rsidRDefault="00C04E70" w:rsidP="00C04E70">
      <w:pPr>
        <w:pStyle w:val="BodyText"/>
      </w:pPr>
      <w:r>
        <w:t>State</w:t>
      </w:r>
      <w:r>
        <w:rPr>
          <w:spacing w:val="-3"/>
        </w:rPr>
        <w:t xml:space="preserve"> </w:t>
      </w:r>
      <w:r>
        <w:t>of</w:t>
      </w:r>
      <w:r>
        <w:rPr>
          <w:spacing w:val="-3"/>
        </w:rPr>
        <w:t xml:space="preserve"> </w:t>
      </w:r>
      <w:r>
        <w:t>Iowa</w:t>
      </w:r>
      <w:r>
        <w:rPr>
          <w:spacing w:val="-3"/>
        </w:rPr>
        <w:t xml:space="preserve"> </w:t>
      </w:r>
      <w:r>
        <w:t>Disaster</w:t>
      </w:r>
      <w:r>
        <w:rPr>
          <w:spacing w:val="-3"/>
        </w:rPr>
        <w:t xml:space="preserve"> </w:t>
      </w:r>
      <w:r>
        <w:t>Recovery</w:t>
      </w:r>
      <w:r>
        <w:rPr>
          <w:spacing w:val="-3"/>
        </w:rPr>
        <w:t xml:space="preserve"> </w:t>
      </w:r>
      <w:r>
        <w:t>Plan.</w:t>
      </w:r>
      <w:r>
        <w:rPr>
          <w:spacing w:val="-3"/>
        </w:rPr>
        <w:t xml:space="preserve"> </w:t>
      </w:r>
      <w:r>
        <w:t>The</w:t>
      </w:r>
      <w:r>
        <w:rPr>
          <w:spacing w:val="-3"/>
        </w:rPr>
        <w:t xml:space="preserve"> </w:t>
      </w:r>
      <w:r>
        <w:t>request</w:t>
      </w:r>
      <w:r>
        <w:rPr>
          <w:spacing w:val="-3"/>
        </w:rPr>
        <w:t xml:space="preserve"> </w:t>
      </w:r>
      <w:r>
        <w:t>is</w:t>
      </w:r>
      <w:r>
        <w:rPr>
          <w:spacing w:val="-3"/>
        </w:rPr>
        <w:t xml:space="preserve"> </w:t>
      </w:r>
      <w:r>
        <w:t>based</w:t>
      </w:r>
      <w:r>
        <w:rPr>
          <w:spacing w:val="-3"/>
        </w:rPr>
        <w:t xml:space="preserve"> </w:t>
      </w:r>
      <w:r>
        <w:t>on</w:t>
      </w:r>
      <w:r>
        <w:rPr>
          <w:spacing w:val="-3"/>
        </w:rPr>
        <w:t xml:space="preserve"> </w:t>
      </w:r>
      <w:r>
        <w:t>the</w:t>
      </w:r>
      <w:r>
        <w:rPr>
          <w:spacing w:val="-3"/>
        </w:rPr>
        <w:t xml:space="preserve"> </w:t>
      </w:r>
      <w:r>
        <w:t>assessment</w:t>
      </w:r>
      <w:r>
        <w:rPr>
          <w:spacing w:val="-3"/>
        </w:rPr>
        <w:t xml:space="preserve"> </w:t>
      </w:r>
      <w:r>
        <w:t>that</w:t>
      </w:r>
      <w:r>
        <w:rPr>
          <w:spacing w:val="-3"/>
        </w:rPr>
        <w:t xml:space="preserve"> </w:t>
      </w:r>
      <w:r>
        <w:t>recovery requirements exceed local and state capabilities.</w:t>
      </w:r>
    </w:p>
    <w:p w:rsidR="00C04E70" w:rsidRDefault="00C04E70" w:rsidP="00C04E70">
      <w:pPr>
        <w:pStyle w:val="BodyText"/>
        <w:spacing w:before="10"/>
        <w:ind w:left="0"/>
        <w:rPr>
          <w:sz w:val="19"/>
        </w:rPr>
      </w:pPr>
    </w:p>
    <w:p w:rsidR="00C04E70" w:rsidRDefault="00C04E70" w:rsidP="00C04E70">
      <w:pPr>
        <w:pStyle w:val="BodyText"/>
        <w:spacing w:before="51"/>
      </w:pPr>
      <w:r>
        <w:rPr>
          <w:u w:val="single"/>
        </w:rPr>
        <w:t>Small</w:t>
      </w:r>
      <w:r>
        <w:rPr>
          <w:spacing w:val="-5"/>
          <w:u w:val="single"/>
        </w:rPr>
        <w:t xml:space="preserve"> </w:t>
      </w:r>
      <w:r>
        <w:rPr>
          <w:u w:val="single"/>
        </w:rPr>
        <w:t>Business</w:t>
      </w:r>
      <w:r>
        <w:rPr>
          <w:spacing w:val="-5"/>
          <w:u w:val="single"/>
        </w:rPr>
        <w:t xml:space="preserve"> </w:t>
      </w:r>
      <w:r>
        <w:rPr>
          <w:u w:val="single"/>
        </w:rPr>
        <w:t>Administrator</w:t>
      </w:r>
      <w:r>
        <w:rPr>
          <w:spacing w:val="-5"/>
          <w:u w:val="single"/>
        </w:rPr>
        <w:t xml:space="preserve"> </w:t>
      </w:r>
      <w:r>
        <w:rPr>
          <w:u w:val="single"/>
        </w:rPr>
        <w:t>Disaster</w:t>
      </w:r>
      <w:r>
        <w:rPr>
          <w:spacing w:val="-5"/>
          <w:u w:val="single"/>
        </w:rPr>
        <w:t xml:space="preserve"> </w:t>
      </w:r>
      <w:r>
        <w:rPr>
          <w:u w:val="single"/>
        </w:rPr>
        <w:t>Declarations</w:t>
      </w:r>
      <w:r>
        <w:t>:</w:t>
      </w:r>
      <w:r>
        <w:rPr>
          <w:spacing w:val="-5"/>
        </w:rPr>
        <w:t xml:space="preserve"> </w:t>
      </w:r>
      <w:r>
        <w:t>The</w:t>
      </w:r>
      <w:r>
        <w:rPr>
          <w:spacing w:val="-5"/>
        </w:rPr>
        <w:t xml:space="preserve"> </w:t>
      </w:r>
      <w:r>
        <w:t>U.S.</w:t>
      </w:r>
      <w:r>
        <w:rPr>
          <w:spacing w:val="-5"/>
        </w:rPr>
        <w:t xml:space="preserve"> </w:t>
      </w:r>
      <w:r>
        <w:t>Small</w:t>
      </w:r>
      <w:r>
        <w:rPr>
          <w:spacing w:val="-5"/>
        </w:rPr>
        <w:t xml:space="preserve"> </w:t>
      </w:r>
      <w:r>
        <w:t>Business</w:t>
      </w:r>
      <w:r>
        <w:rPr>
          <w:spacing w:val="-5"/>
        </w:rPr>
        <w:t xml:space="preserve"> </w:t>
      </w:r>
      <w:r>
        <w:t>Administration (SBA) has statutory authority to issue declarations making low-interest loans available to</w:t>
      </w:r>
    </w:p>
    <w:p w:rsidR="00C04E70" w:rsidRDefault="00C04E70" w:rsidP="00C04E70">
      <w:pPr>
        <w:pStyle w:val="BodyText"/>
      </w:pPr>
      <w:r>
        <w:t>businesses of all sizes depending on the type of declaration requested and approved. SBA disaster</w:t>
      </w:r>
      <w:r>
        <w:rPr>
          <w:spacing w:val="-3"/>
        </w:rPr>
        <w:t xml:space="preserve"> </w:t>
      </w:r>
      <w:r>
        <w:t>loans</w:t>
      </w:r>
      <w:r>
        <w:rPr>
          <w:spacing w:val="-3"/>
        </w:rPr>
        <w:t xml:space="preserve"> </w:t>
      </w:r>
      <w:r>
        <w:t>are</w:t>
      </w:r>
      <w:r>
        <w:rPr>
          <w:spacing w:val="-3"/>
        </w:rPr>
        <w:t xml:space="preserve"> </w:t>
      </w:r>
      <w:r>
        <w:t>the</w:t>
      </w:r>
      <w:r>
        <w:rPr>
          <w:spacing w:val="-3"/>
        </w:rPr>
        <w:t xml:space="preserve"> </w:t>
      </w:r>
      <w:r>
        <w:t>primary</w:t>
      </w:r>
      <w:r>
        <w:rPr>
          <w:spacing w:val="-3"/>
        </w:rPr>
        <w:t xml:space="preserve"> </w:t>
      </w:r>
      <w:r>
        <w:t>source</w:t>
      </w:r>
      <w:r>
        <w:rPr>
          <w:spacing w:val="-3"/>
        </w:rPr>
        <w:t xml:space="preserve"> </w:t>
      </w:r>
      <w:r>
        <w:t>of</w:t>
      </w:r>
      <w:r>
        <w:rPr>
          <w:spacing w:val="-3"/>
        </w:rPr>
        <w:t xml:space="preserve"> </w:t>
      </w:r>
      <w:r>
        <w:t>federal</w:t>
      </w:r>
      <w:r>
        <w:rPr>
          <w:spacing w:val="-3"/>
        </w:rPr>
        <w:t xml:space="preserve"> </w:t>
      </w:r>
      <w:r>
        <w:t>assistance</w:t>
      </w:r>
      <w:r>
        <w:rPr>
          <w:spacing w:val="-3"/>
        </w:rPr>
        <w:t xml:space="preserve"> </w:t>
      </w:r>
      <w:r>
        <w:t>to</w:t>
      </w:r>
      <w:r>
        <w:rPr>
          <w:spacing w:val="-3"/>
        </w:rPr>
        <w:t xml:space="preserve"> </w:t>
      </w:r>
      <w:r>
        <w:t>help</w:t>
      </w:r>
      <w:r>
        <w:rPr>
          <w:spacing w:val="-3"/>
        </w:rPr>
        <w:t xml:space="preserve"> </w:t>
      </w:r>
      <w:r>
        <w:t>private</w:t>
      </w:r>
      <w:r>
        <w:rPr>
          <w:spacing w:val="-3"/>
        </w:rPr>
        <w:t xml:space="preserve"> </w:t>
      </w:r>
      <w:r>
        <w:t>property</w:t>
      </w:r>
      <w:r>
        <w:rPr>
          <w:spacing w:val="-3"/>
        </w:rPr>
        <w:t xml:space="preserve"> </w:t>
      </w:r>
      <w:r>
        <w:t>owners pay for disaster losses not fully covered by insurance. The SBA declaration process is</w:t>
      </w:r>
    </w:p>
    <w:p w:rsidR="00C04E70" w:rsidRDefault="00C04E70" w:rsidP="00C04E70">
      <w:pPr>
        <w:pStyle w:val="BodyText"/>
      </w:pPr>
      <w:r>
        <w:t xml:space="preserve">described in the State of Iowa Disaster Recovery </w:t>
      </w:r>
      <w:r>
        <w:rPr>
          <w:spacing w:val="-2"/>
        </w:rPr>
        <w:t>Plan.</w:t>
      </w:r>
    </w:p>
    <w:p w:rsidR="00C04E70" w:rsidRDefault="00C04E70" w:rsidP="00C04E70">
      <w:pPr>
        <w:pStyle w:val="BodyText"/>
        <w:spacing w:before="10"/>
        <w:ind w:left="0"/>
        <w:rPr>
          <w:sz w:val="19"/>
        </w:rPr>
      </w:pPr>
    </w:p>
    <w:p w:rsidR="00C04E70" w:rsidRDefault="00C04E70" w:rsidP="00C04E70">
      <w:pPr>
        <w:pStyle w:val="BodyText"/>
        <w:spacing w:before="52"/>
      </w:pPr>
      <w:r>
        <w:rPr>
          <w:u w:val="single"/>
        </w:rPr>
        <w:t>United</w:t>
      </w:r>
      <w:r>
        <w:rPr>
          <w:spacing w:val="-4"/>
          <w:u w:val="single"/>
        </w:rPr>
        <w:t xml:space="preserve"> </w:t>
      </w:r>
      <w:r>
        <w:rPr>
          <w:u w:val="single"/>
        </w:rPr>
        <w:t>States</w:t>
      </w:r>
      <w:r>
        <w:rPr>
          <w:spacing w:val="-4"/>
          <w:u w:val="single"/>
        </w:rPr>
        <w:t xml:space="preserve"> </w:t>
      </w:r>
      <w:r>
        <w:rPr>
          <w:u w:val="single"/>
        </w:rPr>
        <w:t>Department</w:t>
      </w:r>
      <w:r>
        <w:rPr>
          <w:spacing w:val="-4"/>
          <w:u w:val="single"/>
        </w:rPr>
        <w:t xml:space="preserve"> </w:t>
      </w:r>
      <w:r>
        <w:rPr>
          <w:u w:val="single"/>
        </w:rPr>
        <w:t>of</w:t>
      </w:r>
      <w:r>
        <w:rPr>
          <w:spacing w:val="-4"/>
          <w:u w:val="single"/>
        </w:rPr>
        <w:t xml:space="preserve"> </w:t>
      </w:r>
      <w:r>
        <w:rPr>
          <w:u w:val="single"/>
        </w:rPr>
        <w:t>Agriculture</w:t>
      </w:r>
      <w:r>
        <w:rPr>
          <w:spacing w:val="-4"/>
          <w:u w:val="single"/>
        </w:rPr>
        <w:t xml:space="preserve"> </w:t>
      </w:r>
      <w:r>
        <w:rPr>
          <w:u w:val="single"/>
        </w:rPr>
        <w:t>(USDA)</w:t>
      </w:r>
      <w:r>
        <w:rPr>
          <w:spacing w:val="-4"/>
          <w:u w:val="single"/>
        </w:rPr>
        <w:t xml:space="preserve"> </w:t>
      </w:r>
      <w:r>
        <w:rPr>
          <w:u w:val="single"/>
        </w:rPr>
        <w:t>Disaster</w:t>
      </w:r>
      <w:r>
        <w:rPr>
          <w:spacing w:val="-4"/>
          <w:u w:val="single"/>
        </w:rPr>
        <w:t xml:space="preserve"> </w:t>
      </w:r>
      <w:r>
        <w:rPr>
          <w:u w:val="single"/>
        </w:rPr>
        <w:t>Declaration:</w:t>
      </w:r>
      <w:r>
        <w:rPr>
          <w:spacing w:val="-4"/>
        </w:rPr>
        <w:t xml:space="preserve"> </w:t>
      </w:r>
      <w:r>
        <w:t>Producers</w:t>
      </w:r>
      <w:r>
        <w:rPr>
          <w:spacing w:val="-4"/>
        </w:rPr>
        <w:t xml:space="preserve"> </w:t>
      </w:r>
      <w:r>
        <w:t>may</w:t>
      </w:r>
      <w:r>
        <w:rPr>
          <w:spacing w:val="-4"/>
        </w:rPr>
        <w:t xml:space="preserve"> </w:t>
      </w:r>
      <w:r>
        <w:t>apply for low-interest emergency loans in the counties named as primary or contiguous under a USDA disaster declaration. Both USDA Farm Service Agency and Rural Development have</w:t>
      </w:r>
    </w:p>
    <w:p w:rsidR="00C04E70" w:rsidRDefault="00C04E70" w:rsidP="00C04E70">
      <w:pPr>
        <w:pStyle w:val="BodyText"/>
      </w:pPr>
      <w:r>
        <w:t>numerous</w:t>
      </w:r>
      <w:r>
        <w:rPr>
          <w:spacing w:val="-4"/>
        </w:rPr>
        <w:t xml:space="preserve"> </w:t>
      </w:r>
      <w:r>
        <w:t>programs</w:t>
      </w:r>
      <w:r>
        <w:rPr>
          <w:spacing w:val="-4"/>
        </w:rPr>
        <w:t xml:space="preserve"> </w:t>
      </w:r>
      <w:r>
        <w:t>that,</w:t>
      </w:r>
      <w:r>
        <w:rPr>
          <w:spacing w:val="-4"/>
        </w:rPr>
        <w:t xml:space="preserve"> </w:t>
      </w:r>
      <w:r>
        <w:t>once</w:t>
      </w:r>
      <w:r>
        <w:rPr>
          <w:spacing w:val="-4"/>
        </w:rPr>
        <w:t xml:space="preserve"> </w:t>
      </w:r>
      <w:r>
        <w:t>activated,</w:t>
      </w:r>
      <w:r>
        <w:rPr>
          <w:spacing w:val="-4"/>
        </w:rPr>
        <w:t xml:space="preserve"> </w:t>
      </w:r>
      <w:r>
        <w:t>offer</w:t>
      </w:r>
      <w:r>
        <w:rPr>
          <w:spacing w:val="-4"/>
        </w:rPr>
        <w:t xml:space="preserve"> </w:t>
      </w:r>
      <w:r>
        <w:t>a</w:t>
      </w:r>
      <w:r>
        <w:rPr>
          <w:spacing w:val="-4"/>
        </w:rPr>
        <w:t xml:space="preserve"> </w:t>
      </w:r>
      <w:r>
        <w:t>wide</w:t>
      </w:r>
      <w:r>
        <w:rPr>
          <w:spacing w:val="-4"/>
        </w:rPr>
        <w:t xml:space="preserve"> </w:t>
      </w:r>
      <w:r>
        <w:t>variety</w:t>
      </w:r>
      <w:r>
        <w:rPr>
          <w:spacing w:val="-4"/>
        </w:rPr>
        <w:t xml:space="preserve"> </w:t>
      </w:r>
      <w:r>
        <w:t>of</w:t>
      </w:r>
      <w:r>
        <w:rPr>
          <w:spacing w:val="-4"/>
        </w:rPr>
        <w:t xml:space="preserve"> </w:t>
      </w:r>
      <w:r>
        <w:t>support</w:t>
      </w:r>
      <w:r>
        <w:rPr>
          <w:spacing w:val="-4"/>
        </w:rPr>
        <w:t xml:space="preserve"> </w:t>
      </w:r>
      <w:r>
        <w:t>to</w:t>
      </w:r>
      <w:r>
        <w:rPr>
          <w:spacing w:val="-4"/>
        </w:rPr>
        <w:t xml:space="preserve"> </w:t>
      </w:r>
      <w:r>
        <w:t xml:space="preserve">economic </w:t>
      </w:r>
      <w:r>
        <w:rPr>
          <w:spacing w:val="-2"/>
        </w:rPr>
        <w:t>recovery.</w:t>
      </w:r>
    </w:p>
    <w:p w:rsidR="00C04E70" w:rsidRDefault="00C04E70" w:rsidP="00C04E70">
      <w:pPr>
        <w:pStyle w:val="BodyText"/>
        <w:ind w:left="1160"/>
      </w:pPr>
    </w:p>
    <w:p w:rsidR="00C04E70" w:rsidRPr="0063172F" w:rsidRDefault="00C04E70" w:rsidP="00C04E70">
      <w:pPr>
        <w:pStyle w:val="Heading1"/>
        <w:spacing w:before="52"/>
        <w:rPr>
          <w:sz w:val="28"/>
          <w:szCs w:val="28"/>
          <w:u w:val="none"/>
        </w:rPr>
      </w:pPr>
      <w:r w:rsidRPr="0063172F">
        <w:rPr>
          <w:sz w:val="28"/>
          <w:szCs w:val="28"/>
          <w:u w:val="none"/>
        </w:rPr>
        <w:t xml:space="preserve">Local agency roles, responsibilities, functions and </w:t>
      </w:r>
      <w:r w:rsidRPr="0063172F">
        <w:rPr>
          <w:spacing w:val="-2"/>
          <w:sz w:val="28"/>
          <w:szCs w:val="28"/>
          <w:u w:val="none"/>
        </w:rPr>
        <w:t>programs</w:t>
      </w:r>
    </w:p>
    <w:p w:rsidR="00C04E70" w:rsidRPr="00D40951" w:rsidRDefault="00C04E70" w:rsidP="00C04E70">
      <w:pPr>
        <w:spacing w:before="120"/>
        <w:ind w:left="440"/>
        <w:rPr>
          <w:bCs/>
          <w:sz w:val="24"/>
        </w:rPr>
      </w:pPr>
      <w:r>
        <w:rPr>
          <w:bCs/>
          <w:sz w:val="24"/>
        </w:rPr>
        <w:t xml:space="preserve">As of the writing of this initial RSF, Cedar County Emergency Management Agency will take charge as the primary and coordinating agency for this RSF. It is anticipated that this responsibility will change over time, due to the unique talents, resources and capabilities of the Economic Development Offices, both jurisdictional and </w:t>
      </w:r>
      <w:r w:rsidR="00D137DA">
        <w:rPr>
          <w:bCs/>
          <w:sz w:val="24"/>
        </w:rPr>
        <w:t>C</w:t>
      </w:r>
      <w:r>
        <w:rPr>
          <w:bCs/>
          <w:sz w:val="24"/>
        </w:rPr>
        <w:t xml:space="preserve">ountywide. </w:t>
      </w:r>
    </w:p>
    <w:p w:rsidR="00C04E70" w:rsidRDefault="00C04E70" w:rsidP="00C04E70">
      <w:pPr>
        <w:spacing w:before="120"/>
        <w:ind w:left="440"/>
      </w:pPr>
      <w:r>
        <w:rPr>
          <w:b/>
          <w:sz w:val="24"/>
          <w:u w:val="single"/>
        </w:rPr>
        <w:t xml:space="preserve">Primary and Coordinating Agency: </w:t>
      </w:r>
      <w:r>
        <w:rPr>
          <w:b/>
          <w:bCs/>
          <w:sz w:val="24"/>
          <w:szCs w:val="24"/>
          <w:u w:val="single" w:color="000000"/>
        </w:rPr>
        <w:t xml:space="preserve">Cedar County </w:t>
      </w:r>
      <w:r w:rsidRPr="00D40951">
        <w:rPr>
          <w:b/>
          <w:sz w:val="24"/>
          <w:u w:val="single"/>
        </w:rPr>
        <w:t>Emergency Management Agency</w:t>
      </w:r>
    </w:p>
    <w:p w:rsidR="00C04E70" w:rsidRDefault="00C04E70" w:rsidP="00D137DA">
      <w:pPr>
        <w:pStyle w:val="BodyText"/>
        <w:ind w:right="165"/>
      </w:pPr>
      <w:r>
        <w:t>Cedar</w:t>
      </w:r>
      <w:r>
        <w:rPr>
          <w:spacing w:val="-3"/>
        </w:rPr>
        <w:t xml:space="preserve"> </w:t>
      </w:r>
      <w:r>
        <w:t>County</w:t>
      </w:r>
      <w:r>
        <w:rPr>
          <w:spacing w:val="-3"/>
        </w:rPr>
        <w:t xml:space="preserve"> </w:t>
      </w:r>
      <w:r>
        <w:t>Emergency</w:t>
      </w:r>
      <w:r>
        <w:rPr>
          <w:spacing w:val="-3"/>
        </w:rPr>
        <w:t xml:space="preserve"> </w:t>
      </w:r>
      <w:r>
        <w:t>Management</w:t>
      </w:r>
      <w:r>
        <w:rPr>
          <w:spacing w:val="-3"/>
        </w:rPr>
        <w:t xml:space="preserve"> </w:t>
      </w:r>
      <w:r>
        <w:t>Agency</w:t>
      </w:r>
      <w:r>
        <w:rPr>
          <w:spacing w:val="-3"/>
        </w:rPr>
        <w:t xml:space="preserve"> </w:t>
      </w:r>
      <w:r>
        <w:t>is</w:t>
      </w:r>
      <w:r>
        <w:rPr>
          <w:spacing w:val="-3"/>
        </w:rPr>
        <w:t xml:space="preserve"> </w:t>
      </w:r>
      <w:r>
        <w:t>responsible</w:t>
      </w:r>
      <w:r>
        <w:rPr>
          <w:spacing w:val="-3"/>
        </w:rPr>
        <w:t xml:space="preserve"> </w:t>
      </w:r>
      <w:r>
        <w:t>for</w:t>
      </w:r>
      <w:r>
        <w:rPr>
          <w:spacing w:val="-3"/>
        </w:rPr>
        <w:t xml:space="preserve"> </w:t>
      </w:r>
      <w:r>
        <w:t>the</w:t>
      </w:r>
      <w:r>
        <w:rPr>
          <w:spacing w:val="-3"/>
        </w:rPr>
        <w:t xml:space="preserve"> </w:t>
      </w:r>
      <w:r>
        <w:t xml:space="preserve">development and maintenance of the </w:t>
      </w:r>
      <w:r w:rsidR="00D137DA">
        <w:t>C</w:t>
      </w:r>
      <w:r>
        <w:t>ounty’s All Hazards Emergency Operations plan, the Recovery plan,</w:t>
      </w:r>
      <w:r>
        <w:rPr>
          <w:spacing w:val="-1"/>
        </w:rPr>
        <w:t xml:space="preserve"> </w:t>
      </w:r>
      <w:r>
        <w:t>and</w:t>
      </w:r>
      <w:r>
        <w:rPr>
          <w:spacing w:val="-1"/>
        </w:rPr>
        <w:t xml:space="preserve"> </w:t>
      </w:r>
      <w:r>
        <w:t>the</w:t>
      </w:r>
      <w:r>
        <w:rPr>
          <w:spacing w:val="-1"/>
        </w:rPr>
        <w:t xml:space="preserve"> </w:t>
      </w:r>
      <w:r>
        <w:t>Mitigation</w:t>
      </w:r>
      <w:r>
        <w:rPr>
          <w:spacing w:val="-1"/>
        </w:rPr>
        <w:t xml:space="preserve"> </w:t>
      </w:r>
      <w:r>
        <w:t>Plan.</w:t>
      </w:r>
      <w:r>
        <w:rPr>
          <w:spacing w:val="-1"/>
        </w:rPr>
        <w:t xml:space="preserve"> </w:t>
      </w:r>
      <w:r>
        <w:t>The</w:t>
      </w:r>
      <w:r>
        <w:rPr>
          <w:spacing w:val="-1"/>
        </w:rPr>
        <w:t xml:space="preserve"> </w:t>
      </w:r>
      <w:r w:rsidR="00A52E30">
        <w:t xml:space="preserve">Cedar County Emergency Management Director </w:t>
      </w:r>
      <w:r>
        <w:t>plans</w:t>
      </w:r>
      <w:r>
        <w:rPr>
          <w:spacing w:val="-1"/>
        </w:rPr>
        <w:t xml:space="preserve"> </w:t>
      </w:r>
      <w:r>
        <w:t>and</w:t>
      </w:r>
      <w:r>
        <w:rPr>
          <w:spacing w:val="-1"/>
        </w:rPr>
        <w:t xml:space="preserve"> </w:t>
      </w:r>
      <w:r>
        <w:t>facilitates</w:t>
      </w:r>
      <w:r>
        <w:rPr>
          <w:spacing w:val="-1"/>
        </w:rPr>
        <w:t xml:space="preserve"> </w:t>
      </w:r>
      <w:r>
        <w:t>county</w:t>
      </w:r>
      <w:r w:rsidR="00D137DA">
        <w:rPr>
          <w:spacing w:val="-1"/>
        </w:rPr>
        <w:t>-</w:t>
      </w:r>
      <w:r>
        <w:t>wide</w:t>
      </w:r>
      <w:r>
        <w:rPr>
          <w:spacing w:val="-1"/>
        </w:rPr>
        <w:t xml:space="preserve"> </w:t>
      </w:r>
      <w:r>
        <w:t xml:space="preserve">disaster exercises. The Agency sponsors critical training opportunities for emergency </w:t>
      </w:r>
      <w:r>
        <w:rPr>
          <w:spacing w:val="-2"/>
        </w:rPr>
        <w:t>responders,</w:t>
      </w:r>
      <w:r w:rsidR="00D137DA">
        <w:t xml:space="preserve"> </w:t>
      </w:r>
      <w:r>
        <w:t>partner</w:t>
      </w:r>
      <w:r>
        <w:rPr>
          <w:spacing w:val="-3"/>
        </w:rPr>
        <w:t xml:space="preserve"> </w:t>
      </w:r>
      <w:r>
        <w:t>agencies,</w:t>
      </w:r>
      <w:r>
        <w:rPr>
          <w:spacing w:val="-3"/>
        </w:rPr>
        <w:t xml:space="preserve"> </w:t>
      </w:r>
      <w:r>
        <w:t>and</w:t>
      </w:r>
      <w:r>
        <w:rPr>
          <w:spacing w:val="-3"/>
        </w:rPr>
        <w:t xml:space="preserve"> </w:t>
      </w:r>
      <w:r>
        <w:t>the</w:t>
      </w:r>
      <w:r>
        <w:rPr>
          <w:spacing w:val="-3"/>
        </w:rPr>
        <w:t xml:space="preserve"> </w:t>
      </w:r>
      <w:r>
        <w:t>public</w:t>
      </w:r>
      <w:r>
        <w:rPr>
          <w:spacing w:val="-3"/>
        </w:rPr>
        <w:t xml:space="preserve"> </w:t>
      </w:r>
      <w:r>
        <w:t>to</w:t>
      </w:r>
      <w:r>
        <w:rPr>
          <w:spacing w:val="-3"/>
        </w:rPr>
        <w:t xml:space="preserve"> </w:t>
      </w:r>
      <w:r>
        <w:t>ensure</w:t>
      </w:r>
      <w:r>
        <w:rPr>
          <w:spacing w:val="-3"/>
        </w:rPr>
        <w:t xml:space="preserve"> </w:t>
      </w:r>
      <w:r>
        <w:t>that</w:t>
      </w:r>
      <w:r>
        <w:rPr>
          <w:spacing w:val="-3"/>
        </w:rPr>
        <w:t xml:space="preserve"> </w:t>
      </w:r>
      <w:r>
        <w:t>Cedar County</w:t>
      </w:r>
      <w:r>
        <w:rPr>
          <w:spacing w:val="-3"/>
        </w:rPr>
        <w:t xml:space="preserve"> </w:t>
      </w:r>
      <w:r>
        <w:t>is</w:t>
      </w:r>
      <w:r>
        <w:rPr>
          <w:spacing w:val="-3"/>
        </w:rPr>
        <w:t xml:space="preserve"> </w:t>
      </w:r>
      <w:r>
        <w:t>prepared</w:t>
      </w:r>
      <w:r>
        <w:rPr>
          <w:spacing w:val="-3"/>
        </w:rPr>
        <w:t xml:space="preserve"> </w:t>
      </w:r>
      <w:r>
        <w:t>to</w:t>
      </w:r>
      <w:r>
        <w:rPr>
          <w:spacing w:val="-3"/>
        </w:rPr>
        <w:t xml:space="preserve"> </w:t>
      </w:r>
      <w:r>
        <w:t>deal</w:t>
      </w:r>
      <w:r>
        <w:rPr>
          <w:spacing w:val="-3"/>
        </w:rPr>
        <w:t xml:space="preserve"> </w:t>
      </w:r>
      <w:r>
        <w:t>with all hazards that may impact it and its citizens.</w:t>
      </w:r>
    </w:p>
    <w:p w:rsidR="00C04E70" w:rsidRDefault="00C04E70" w:rsidP="00C04E70">
      <w:pPr>
        <w:pStyle w:val="BodyText"/>
        <w:spacing w:before="12"/>
        <w:ind w:left="0"/>
        <w:rPr>
          <w:sz w:val="23"/>
        </w:rPr>
      </w:pPr>
    </w:p>
    <w:p w:rsidR="00C04E70" w:rsidRDefault="00C04E70" w:rsidP="00C04E70">
      <w:pPr>
        <w:pStyle w:val="BodyText"/>
        <w:ind w:right="30"/>
      </w:pPr>
      <w:r>
        <w:t>For this RSF, their role is to coordinate among the members of the Economic Working Group</w:t>
      </w:r>
      <w:r>
        <w:rPr>
          <w:spacing w:val="-4"/>
        </w:rPr>
        <w:t xml:space="preserve"> </w:t>
      </w:r>
      <w:r>
        <w:t>to</w:t>
      </w:r>
      <w:r>
        <w:rPr>
          <w:spacing w:val="-4"/>
        </w:rPr>
        <w:t xml:space="preserve"> </w:t>
      </w:r>
      <w:r>
        <w:t>ensure</w:t>
      </w:r>
      <w:r>
        <w:rPr>
          <w:spacing w:val="-4"/>
        </w:rPr>
        <w:t xml:space="preserve"> </w:t>
      </w:r>
      <w:r>
        <w:t>that</w:t>
      </w:r>
      <w:r>
        <w:rPr>
          <w:spacing w:val="-4"/>
        </w:rPr>
        <w:t xml:space="preserve"> </w:t>
      </w:r>
      <w:r>
        <w:t>information</w:t>
      </w:r>
      <w:r>
        <w:rPr>
          <w:spacing w:val="-4"/>
        </w:rPr>
        <w:t xml:space="preserve"> </w:t>
      </w:r>
      <w:r>
        <w:t>is</w:t>
      </w:r>
      <w:r>
        <w:rPr>
          <w:spacing w:val="-4"/>
        </w:rPr>
        <w:t xml:space="preserve"> </w:t>
      </w:r>
      <w:r>
        <w:t>shared,</w:t>
      </w:r>
      <w:r>
        <w:rPr>
          <w:spacing w:val="-4"/>
        </w:rPr>
        <w:t xml:space="preserve"> </w:t>
      </w:r>
      <w:r>
        <w:t>understand</w:t>
      </w:r>
      <w:r>
        <w:rPr>
          <w:spacing w:val="-4"/>
        </w:rPr>
        <w:t xml:space="preserve"> </w:t>
      </w:r>
      <w:r>
        <w:t>and</w:t>
      </w:r>
      <w:r>
        <w:rPr>
          <w:spacing w:val="-4"/>
        </w:rPr>
        <w:t xml:space="preserve"> </w:t>
      </w:r>
      <w:r>
        <w:t>update</w:t>
      </w:r>
      <w:r>
        <w:rPr>
          <w:spacing w:val="-4"/>
        </w:rPr>
        <w:t xml:space="preserve"> </w:t>
      </w:r>
      <w:r>
        <w:t>this</w:t>
      </w:r>
      <w:r>
        <w:rPr>
          <w:spacing w:val="-4"/>
        </w:rPr>
        <w:t xml:space="preserve"> </w:t>
      </w:r>
      <w:r>
        <w:t>planning</w:t>
      </w:r>
      <w:r>
        <w:rPr>
          <w:spacing w:val="-4"/>
        </w:rPr>
        <w:t xml:space="preserve"> </w:t>
      </w:r>
      <w:r>
        <w:t>document as well as provide requested resources from recovery agencies.</w:t>
      </w:r>
    </w:p>
    <w:p w:rsidR="00C04E70" w:rsidRDefault="00C04E70" w:rsidP="00C04E70">
      <w:pPr>
        <w:pStyle w:val="BodyText"/>
        <w:spacing w:before="9"/>
        <w:ind w:left="0"/>
        <w:rPr>
          <w:sz w:val="19"/>
        </w:rPr>
      </w:pPr>
    </w:p>
    <w:p w:rsidR="00C04E70" w:rsidRDefault="00C04E70" w:rsidP="00C04E70">
      <w:pPr>
        <w:pStyle w:val="Heading1"/>
        <w:spacing w:before="52"/>
        <w:rPr>
          <w:u w:val="none"/>
        </w:rPr>
      </w:pPr>
      <w:r>
        <w:t xml:space="preserve">Supporting </w:t>
      </w:r>
      <w:r>
        <w:rPr>
          <w:spacing w:val="-2"/>
        </w:rPr>
        <w:t>Agencies</w:t>
      </w:r>
      <w:r>
        <w:rPr>
          <w:spacing w:val="-2"/>
          <w:u w:val="none"/>
        </w:rPr>
        <w:t>:</w:t>
      </w:r>
    </w:p>
    <w:p w:rsidR="00C04E70" w:rsidRDefault="00C04E70" w:rsidP="00C04E70">
      <w:pPr>
        <w:pStyle w:val="BodyText"/>
      </w:pPr>
      <w:r>
        <w:t xml:space="preserve">Cedar Board of Supervisors/Mayors of incorporated jurisdictions </w:t>
      </w:r>
      <w:r>
        <w:rPr>
          <w:spacing w:val="-5"/>
        </w:rPr>
        <w:t>are</w:t>
      </w:r>
      <w:r>
        <w:t xml:space="preserve"> responsible</w:t>
      </w:r>
      <w:r>
        <w:rPr>
          <w:spacing w:val="-3"/>
        </w:rPr>
        <w:t xml:space="preserve"> </w:t>
      </w:r>
      <w:r>
        <w:t>for</w:t>
      </w:r>
      <w:r>
        <w:rPr>
          <w:spacing w:val="-3"/>
        </w:rPr>
        <w:t xml:space="preserve"> </w:t>
      </w:r>
      <w:r>
        <w:t>the</w:t>
      </w:r>
      <w:r>
        <w:rPr>
          <w:spacing w:val="-3"/>
        </w:rPr>
        <w:t xml:space="preserve"> </w:t>
      </w:r>
      <w:r>
        <w:t>citizens</w:t>
      </w:r>
      <w:r>
        <w:rPr>
          <w:spacing w:val="-3"/>
        </w:rPr>
        <w:t xml:space="preserve"> </w:t>
      </w:r>
      <w:r>
        <w:t>living</w:t>
      </w:r>
      <w:r>
        <w:rPr>
          <w:spacing w:val="-3"/>
        </w:rPr>
        <w:t xml:space="preserve"> </w:t>
      </w:r>
      <w:r>
        <w:t>therein.</w:t>
      </w:r>
      <w:r>
        <w:rPr>
          <w:spacing w:val="-3"/>
        </w:rPr>
        <w:t xml:space="preserve"> </w:t>
      </w:r>
      <w:r>
        <w:t>They</w:t>
      </w:r>
      <w:r>
        <w:rPr>
          <w:spacing w:val="-3"/>
        </w:rPr>
        <w:t xml:space="preserve"> </w:t>
      </w:r>
      <w:r>
        <w:t>are</w:t>
      </w:r>
      <w:r>
        <w:rPr>
          <w:spacing w:val="-3"/>
        </w:rPr>
        <w:t xml:space="preserve"> </w:t>
      </w:r>
      <w:r>
        <w:t>the</w:t>
      </w:r>
      <w:r>
        <w:rPr>
          <w:spacing w:val="-3"/>
        </w:rPr>
        <w:t xml:space="preserve"> </w:t>
      </w:r>
      <w:r>
        <w:t>senior</w:t>
      </w:r>
      <w:r>
        <w:rPr>
          <w:spacing w:val="-3"/>
        </w:rPr>
        <w:t xml:space="preserve"> </w:t>
      </w:r>
      <w:r>
        <w:t>elected</w:t>
      </w:r>
      <w:r>
        <w:rPr>
          <w:spacing w:val="-3"/>
        </w:rPr>
        <w:t xml:space="preserve"> </w:t>
      </w:r>
      <w:r>
        <w:t>officials</w:t>
      </w:r>
      <w:r>
        <w:rPr>
          <w:spacing w:val="-3"/>
        </w:rPr>
        <w:t xml:space="preserve"> </w:t>
      </w:r>
      <w:r>
        <w:t>and,</w:t>
      </w:r>
      <w:r>
        <w:rPr>
          <w:spacing w:val="-3"/>
        </w:rPr>
        <w:t xml:space="preserve"> </w:t>
      </w:r>
      <w:r>
        <w:t xml:space="preserve">although do not have any programmatic responsibilities in the economic working group, as a </w:t>
      </w:r>
      <w:r w:rsidR="00A52E30">
        <w:t>whole</w:t>
      </w:r>
      <w:r>
        <w:t>, they are an integral part of the Cedar County Recovery Task Force, establishing recovery</w:t>
      </w:r>
      <w:r>
        <w:rPr>
          <w:spacing w:val="-3"/>
        </w:rPr>
        <w:t xml:space="preserve"> </w:t>
      </w:r>
      <w:r>
        <w:t>priorities</w:t>
      </w:r>
      <w:r>
        <w:rPr>
          <w:spacing w:val="-3"/>
        </w:rPr>
        <w:t xml:space="preserve"> </w:t>
      </w:r>
      <w:r>
        <w:t>and</w:t>
      </w:r>
      <w:r>
        <w:rPr>
          <w:spacing w:val="-3"/>
        </w:rPr>
        <w:t xml:space="preserve"> </w:t>
      </w:r>
      <w:r>
        <w:t>setting</w:t>
      </w:r>
      <w:r>
        <w:rPr>
          <w:spacing w:val="-3"/>
        </w:rPr>
        <w:t xml:space="preserve"> </w:t>
      </w:r>
      <w:r>
        <w:t>goals.</w:t>
      </w:r>
      <w:r>
        <w:rPr>
          <w:spacing w:val="-3"/>
        </w:rPr>
        <w:t xml:space="preserve"> </w:t>
      </w:r>
      <w:r>
        <w:t>As</w:t>
      </w:r>
      <w:r>
        <w:rPr>
          <w:spacing w:val="-3"/>
        </w:rPr>
        <w:t xml:space="preserve"> </w:t>
      </w:r>
      <w:r>
        <w:t>such,</w:t>
      </w:r>
      <w:r>
        <w:rPr>
          <w:spacing w:val="-3"/>
        </w:rPr>
        <w:t xml:space="preserve"> </w:t>
      </w:r>
      <w:r>
        <w:t>they</w:t>
      </w:r>
      <w:r>
        <w:rPr>
          <w:spacing w:val="-3"/>
        </w:rPr>
        <w:t xml:space="preserve"> </w:t>
      </w:r>
      <w:r>
        <w:t>provide</w:t>
      </w:r>
      <w:r>
        <w:rPr>
          <w:spacing w:val="-3"/>
        </w:rPr>
        <w:t xml:space="preserve"> </w:t>
      </w:r>
      <w:r>
        <w:t>insight</w:t>
      </w:r>
      <w:r>
        <w:rPr>
          <w:spacing w:val="-3"/>
        </w:rPr>
        <w:t xml:space="preserve"> </w:t>
      </w:r>
      <w:r>
        <w:t>and</w:t>
      </w:r>
      <w:r>
        <w:rPr>
          <w:spacing w:val="-3"/>
        </w:rPr>
        <w:t xml:space="preserve"> </w:t>
      </w:r>
      <w:r>
        <w:t>guidance</w:t>
      </w:r>
      <w:r>
        <w:rPr>
          <w:spacing w:val="-3"/>
        </w:rPr>
        <w:t xml:space="preserve"> </w:t>
      </w:r>
      <w:r>
        <w:t>to</w:t>
      </w:r>
      <w:r>
        <w:rPr>
          <w:spacing w:val="-3"/>
        </w:rPr>
        <w:t xml:space="preserve"> </w:t>
      </w:r>
      <w:r>
        <w:t>the economic working group’s direction.</w:t>
      </w:r>
    </w:p>
    <w:p w:rsidR="00C04E70" w:rsidRDefault="00C04E70" w:rsidP="00C04E70">
      <w:pPr>
        <w:pStyle w:val="BodyText"/>
        <w:ind w:left="0"/>
      </w:pPr>
    </w:p>
    <w:p w:rsidR="00C04E70" w:rsidRDefault="00C04E70" w:rsidP="00A52E30">
      <w:pPr>
        <w:pStyle w:val="BodyText"/>
      </w:pPr>
      <w:r>
        <w:t>East Central Intergovernmental Association (ECIA)</w:t>
      </w:r>
      <w:r>
        <w:rPr>
          <w:spacing w:val="-3"/>
        </w:rPr>
        <w:t xml:space="preserve"> </w:t>
      </w:r>
      <w:r>
        <w:t>provides</w:t>
      </w:r>
      <w:r>
        <w:rPr>
          <w:spacing w:val="-3"/>
        </w:rPr>
        <w:t xml:space="preserve"> </w:t>
      </w:r>
      <w:r>
        <w:t>member</w:t>
      </w:r>
      <w:r>
        <w:rPr>
          <w:spacing w:val="-3"/>
        </w:rPr>
        <w:t xml:space="preserve"> </w:t>
      </w:r>
      <w:r>
        <w:t>communities</w:t>
      </w:r>
      <w:r>
        <w:rPr>
          <w:spacing w:val="-3"/>
        </w:rPr>
        <w:t xml:space="preserve"> </w:t>
      </w:r>
      <w:r>
        <w:t>with professional</w:t>
      </w:r>
      <w:r>
        <w:rPr>
          <w:spacing w:val="-4"/>
        </w:rPr>
        <w:t xml:space="preserve"> </w:t>
      </w:r>
      <w:r>
        <w:t>services</w:t>
      </w:r>
      <w:r>
        <w:rPr>
          <w:spacing w:val="-4"/>
        </w:rPr>
        <w:t xml:space="preserve"> </w:t>
      </w:r>
      <w:r>
        <w:t>in</w:t>
      </w:r>
      <w:r>
        <w:rPr>
          <w:spacing w:val="-4"/>
        </w:rPr>
        <w:t xml:space="preserve"> </w:t>
      </w:r>
      <w:r>
        <w:t>the</w:t>
      </w:r>
      <w:r>
        <w:rPr>
          <w:spacing w:val="-4"/>
        </w:rPr>
        <w:t xml:space="preserve"> </w:t>
      </w:r>
      <w:r>
        <w:t>areas</w:t>
      </w:r>
      <w:r>
        <w:rPr>
          <w:spacing w:val="-4"/>
        </w:rPr>
        <w:t xml:space="preserve"> </w:t>
      </w:r>
      <w:r>
        <w:t>of</w:t>
      </w:r>
      <w:r>
        <w:rPr>
          <w:spacing w:val="-4"/>
        </w:rPr>
        <w:t xml:space="preserve"> </w:t>
      </w:r>
      <w:r>
        <w:t>comprehensive</w:t>
      </w:r>
      <w:r>
        <w:rPr>
          <w:spacing w:val="-4"/>
        </w:rPr>
        <w:t xml:space="preserve"> </w:t>
      </w:r>
      <w:r>
        <w:t>planning,</w:t>
      </w:r>
      <w:r>
        <w:rPr>
          <w:spacing w:val="-4"/>
        </w:rPr>
        <w:t xml:space="preserve"> </w:t>
      </w:r>
      <w:r>
        <w:t>access</w:t>
      </w:r>
      <w:r>
        <w:rPr>
          <w:spacing w:val="-4"/>
        </w:rPr>
        <w:t xml:space="preserve"> </w:t>
      </w:r>
      <w:r>
        <w:t>to</w:t>
      </w:r>
      <w:r>
        <w:rPr>
          <w:spacing w:val="-4"/>
        </w:rPr>
        <w:t xml:space="preserve"> </w:t>
      </w:r>
      <w:r>
        <w:t>federal</w:t>
      </w:r>
      <w:r>
        <w:rPr>
          <w:spacing w:val="-4"/>
        </w:rPr>
        <w:t xml:space="preserve"> </w:t>
      </w:r>
      <w:r>
        <w:t>and</w:t>
      </w:r>
      <w:r>
        <w:rPr>
          <w:spacing w:val="-4"/>
        </w:rPr>
        <w:t xml:space="preserve"> </w:t>
      </w:r>
      <w:r>
        <w:t>state transportation funding, housing assistance, public transit services, and grant writing and administration. They can provide contracted planning efforts for a wide variety of sectors. They also have a strong connection with the Small Business Development</w:t>
      </w:r>
      <w:r>
        <w:rPr>
          <w:spacing w:val="-3"/>
        </w:rPr>
        <w:t xml:space="preserve"> </w:t>
      </w:r>
      <w:r>
        <w:t>Center</w:t>
      </w:r>
      <w:r>
        <w:rPr>
          <w:spacing w:val="-3"/>
        </w:rPr>
        <w:t xml:space="preserve"> </w:t>
      </w:r>
      <w:r>
        <w:t>and</w:t>
      </w:r>
      <w:r>
        <w:rPr>
          <w:spacing w:val="-3"/>
        </w:rPr>
        <w:t xml:space="preserve"> </w:t>
      </w:r>
      <w:r>
        <w:t>can</w:t>
      </w:r>
      <w:r>
        <w:rPr>
          <w:spacing w:val="-3"/>
        </w:rPr>
        <w:t xml:space="preserve"> </w:t>
      </w:r>
      <w:r>
        <w:t>apply</w:t>
      </w:r>
      <w:r>
        <w:rPr>
          <w:spacing w:val="-3"/>
        </w:rPr>
        <w:t xml:space="preserve"> </w:t>
      </w:r>
      <w:r>
        <w:t>for</w:t>
      </w:r>
      <w:r>
        <w:rPr>
          <w:spacing w:val="-3"/>
        </w:rPr>
        <w:t xml:space="preserve"> </w:t>
      </w:r>
      <w:r>
        <w:t>and</w:t>
      </w:r>
      <w:r>
        <w:rPr>
          <w:spacing w:val="-3"/>
        </w:rPr>
        <w:t xml:space="preserve"> </w:t>
      </w:r>
      <w:r>
        <w:t>administer</w:t>
      </w:r>
      <w:r>
        <w:rPr>
          <w:spacing w:val="-3"/>
        </w:rPr>
        <w:t xml:space="preserve"> </w:t>
      </w:r>
      <w:r>
        <w:t>available</w:t>
      </w:r>
      <w:r>
        <w:rPr>
          <w:spacing w:val="-3"/>
        </w:rPr>
        <w:t xml:space="preserve"> </w:t>
      </w:r>
      <w:r>
        <w:t>grants</w:t>
      </w:r>
      <w:r>
        <w:rPr>
          <w:spacing w:val="-3"/>
        </w:rPr>
        <w:t xml:space="preserve"> </w:t>
      </w:r>
      <w:r>
        <w:t>from</w:t>
      </w:r>
      <w:r>
        <w:rPr>
          <w:spacing w:val="-3"/>
        </w:rPr>
        <w:t xml:space="preserve"> </w:t>
      </w:r>
      <w:r>
        <w:t>them</w:t>
      </w:r>
      <w:r>
        <w:rPr>
          <w:spacing w:val="-3"/>
        </w:rPr>
        <w:t xml:space="preserve"> </w:t>
      </w:r>
      <w:r>
        <w:t>as</w:t>
      </w:r>
      <w:r>
        <w:rPr>
          <w:spacing w:val="-3"/>
        </w:rPr>
        <w:t xml:space="preserve"> </w:t>
      </w:r>
      <w:r>
        <w:t>well</w:t>
      </w:r>
      <w:r>
        <w:rPr>
          <w:spacing w:val="-3"/>
        </w:rPr>
        <w:t xml:space="preserve"> </w:t>
      </w:r>
      <w:r>
        <w:t xml:space="preserve">as Iowa Economic Development Authority (IEDA) and the US Economic Development </w:t>
      </w:r>
      <w:r>
        <w:rPr>
          <w:spacing w:val="-2"/>
        </w:rPr>
        <w:t>Administration.</w:t>
      </w:r>
    </w:p>
    <w:p w:rsidR="00A52E30" w:rsidRDefault="00A52E30" w:rsidP="00C04E70"/>
    <w:p w:rsidR="00A52E30" w:rsidRDefault="00A52E30" w:rsidP="00A52E30">
      <w:pPr>
        <w:pStyle w:val="BodyText"/>
        <w:spacing w:before="94"/>
        <w:ind w:right="165"/>
      </w:pPr>
      <w:r>
        <w:t>Community Action of Eastern Iowa</w:t>
      </w:r>
      <w:r>
        <w:rPr>
          <w:spacing w:val="-4"/>
        </w:rPr>
        <w:t xml:space="preserve"> </w:t>
      </w:r>
      <w:r>
        <w:t>provides</w:t>
      </w:r>
      <w:r>
        <w:rPr>
          <w:spacing w:val="-4"/>
        </w:rPr>
        <w:t xml:space="preserve"> </w:t>
      </w:r>
      <w:r>
        <w:t>disaster</w:t>
      </w:r>
      <w:r>
        <w:rPr>
          <w:spacing w:val="-4"/>
        </w:rPr>
        <w:t xml:space="preserve"> </w:t>
      </w:r>
      <w:r>
        <w:t>case</w:t>
      </w:r>
      <w:r>
        <w:rPr>
          <w:spacing w:val="-4"/>
        </w:rPr>
        <w:t xml:space="preserve"> </w:t>
      </w:r>
      <w:r>
        <w:t>advocacy</w:t>
      </w:r>
      <w:r>
        <w:rPr>
          <w:spacing w:val="-4"/>
        </w:rPr>
        <w:t xml:space="preserve"> </w:t>
      </w:r>
      <w:r>
        <w:t>services</w:t>
      </w:r>
      <w:r>
        <w:rPr>
          <w:spacing w:val="-4"/>
        </w:rPr>
        <w:t xml:space="preserve"> </w:t>
      </w:r>
      <w:r>
        <w:t>as</w:t>
      </w:r>
      <w:r>
        <w:rPr>
          <w:spacing w:val="-4"/>
        </w:rPr>
        <w:t xml:space="preserve"> </w:t>
      </w:r>
      <w:r>
        <w:t>contracted by Iowa HSEMD. Given their role with individual assistance programs,</w:t>
      </w:r>
      <w:r>
        <w:rPr>
          <w:spacing w:val="-3"/>
        </w:rPr>
        <w:t xml:space="preserve"> </w:t>
      </w:r>
      <w:r>
        <w:t>they</w:t>
      </w:r>
      <w:r>
        <w:rPr>
          <w:spacing w:val="-3"/>
        </w:rPr>
        <w:t xml:space="preserve"> </w:t>
      </w:r>
      <w:r>
        <w:t>can</w:t>
      </w:r>
      <w:r>
        <w:rPr>
          <w:spacing w:val="-3"/>
        </w:rPr>
        <w:t xml:space="preserve"> </w:t>
      </w:r>
      <w:r>
        <w:t>be</w:t>
      </w:r>
      <w:r>
        <w:rPr>
          <w:spacing w:val="-3"/>
        </w:rPr>
        <w:t xml:space="preserve"> </w:t>
      </w:r>
      <w:r>
        <w:t>a</w:t>
      </w:r>
      <w:r>
        <w:rPr>
          <w:spacing w:val="-3"/>
        </w:rPr>
        <w:t xml:space="preserve"> </w:t>
      </w:r>
      <w:r>
        <w:t>source</w:t>
      </w:r>
      <w:r>
        <w:rPr>
          <w:spacing w:val="-3"/>
        </w:rPr>
        <w:t xml:space="preserve"> </w:t>
      </w:r>
      <w:r>
        <w:t>of</w:t>
      </w:r>
      <w:r>
        <w:rPr>
          <w:spacing w:val="-3"/>
        </w:rPr>
        <w:t xml:space="preserve"> </w:t>
      </w:r>
      <w:r>
        <w:t>information</w:t>
      </w:r>
      <w:r>
        <w:rPr>
          <w:spacing w:val="-3"/>
        </w:rPr>
        <w:t xml:space="preserve"> </w:t>
      </w:r>
      <w:r>
        <w:t>about</w:t>
      </w:r>
      <w:r>
        <w:rPr>
          <w:spacing w:val="-3"/>
        </w:rPr>
        <w:t xml:space="preserve"> </w:t>
      </w:r>
      <w:r>
        <w:t>affected</w:t>
      </w:r>
      <w:r>
        <w:rPr>
          <w:spacing w:val="-3"/>
        </w:rPr>
        <w:t xml:space="preserve"> </w:t>
      </w:r>
      <w:r>
        <w:t>businesses</w:t>
      </w:r>
      <w:r>
        <w:rPr>
          <w:spacing w:val="-3"/>
        </w:rPr>
        <w:t xml:space="preserve"> </w:t>
      </w:r>
      <w:r>
        <w:t>as</w:t>
      </w:r>
      <w:r>
        <w:rPr>
          <w:spacing w:val="-3"/>
        </w:rPr>
        <w:t xml:space="preserve"> </w:t>
      </w:r>
      <w:r>
        <w:t>well</w:t>
      </w:r>
      <w:r>
        <w:rPr>
          <w:spacing w:val="-3"/>
        </w:rPr>
        <w:t xml:space="preserve"> </w:t>
      </w:r>
      <w:r>
        <w:t>through their contacts with the employees of those businesses.</w:t>
      </w:r>
    </w:p>
    <w:p w:rsidR="00A52E30" w:rsidRDefault="00A52E30" w:rsidP="00A52E30">
      <w:pPr>
        <w:pStyle w:val="BodyText"/>
        <w:ind w:left="0"/>
      </w:pPr>
    </w:p>
    <w:p w:rsidR="00A52E30" w:rsidRDefault="00A52E30" w:rsidP="00A52E30">
      <w:pPr>
        <w:pStyle w:val="BodyText"/>
      </w:pPr>
      <w:r>
        <w:t xml:space="preserve">The Community Foundation of Cedar County is a component of the Quad Cities </w:t>
      </w:r>
      <w:r>
        <w:rPr>
          <w:spacing w:val="-2"/>
        </w:rPr>
        <w:t>Community</w:t>
      </w:r>
      <w:r>
        <w:t xml:space="preserve"> Foundation, a community foundation confirmed in compliance with National Standards for U.S. Community Foundations. Through its affiliation with Quad Cities Community Foundation,</w:t>
      </w:r>
      <w:r>
        <w:rPr>
          <w:spacing w:val="-1"/>
        </w:rPr>
        <w:t xml:space="preserve"> </w:t>
      </w:r>
      <w:r>
        <w:t>the Community Foundation of Cedar County</w:t>
      </w:r>
      <w:r>
        <w:rPr>
          <w:spacing w:val="-1"/>
        </w:rPr>
        <w:t xml:space="preserve"> </w:t>
      </w:r>
      <w:r>
        <w:t>has</w:t>
      </w:r>
      <w:r>
        <w:rPr>
          <w:spacing w:val="-1"/>
        </w:rPr>
        <w:t xml:space="preserve"> </w:t>
      </w:r>
      <w:r>
        <w:t>501(c)(3)</w:t>
      </w:r>
      <w:r>
        <w:rPr>
          <w:spacing w:val="-1"/>
        </w:rPr>
        <w:t xml:space="preserve"> </w:t>
      </w:r>
      <w:r>
        <w:t>status</w:t>
      </w:r>
      <w:r>
        <w:rPr>
          <w:spacing w:val="-1"/>
        </w:rPr>
        <w:t xml:space="preserve"> </w:t>
      </w:r>
      <w:r>
        <w:t>and</w:t>
      </w:r>
      <w:r>
        <w:rPr>
          <w:spacing w:val="-1"/>
        </w:rPr>
        <w:t xml:space="preserve"> </w:t>
      </w:r>
      <w:r>
        <w:t>is</w:t>
      </w:r>
      <w:r>
        <w:rPr>
          <w:spacing w:val="-1"/>
        </w:rPr>
        <w:t xml:space="preserve"> </w:t>
      </w:r>
      <w:r>
        <w:t>a</w:t>
      </w:r>
      <w:r>
        <w:rPr>
          <w:spacing w:val="-1"/>
        </w:rPr>
        <w:t xml:space="preserve"> </w:t>
      </w:r>
      <w:r>
        <w:t>member of</w:t>
      </w:r>
      <w:r>
        <w:rPr>
          <w:spacing w:val="-1"/>
        </w:rPr>
        <w:t xml:space="preserve"> </w:t>
      </w:r>
      <w:r>
        <w:t>the</w:t>
      </w:r>
      <w:r>
        <w:rPr>
          <w:spacing w:val="-1"/>
        </w:rPr>
        <w:t xml:space="preserve"> </w:t>
      </w:r>
      <w:r>
        <w:t>Iowa</w:t>
      </w:r>
      <w:r>
        <w:rPr>
          <w:spacing w:val="-1"/>
        </w:rPr>
        <w:t xml:space="preserve"> </w:t>
      </w:r>
      <w:r>
        <w:t>Council</w:t>
      </w:r>
      <w:r>
        <w:rPr>
          <w:spacing w:val="-1"/>
        </w:rPr>
        <w:t xml:space="preserve"> </w:t>
      </w:r>
      <w:r>
        <w:t>of</w:t>
      </w:r>
      <w:r>
        <w:rPr>
          <w:spacing w:val="-1"/>
        </w:rPr>
        <w:t xml:space="preserve"> </w:t>
      </w:r>
      <w:r>
        <w:t>Foundations.</w:t>
      </w:r>
      <w:r>
        <w:rPr>
          <w:spacing w:val="40"/>
        </w:rPr>
        <w:t xml:space="preserve"> </w:t>
      </w:r>
      <w:r>
        <w:t>The</w:t>
      </w:r>
      <w:r>
        <w:rPr>
          <w:spacing w:val="-1"/>
        </w:rPr>
        <w:t xml:space="preserve"> </w:t>
      </w:r>
      <w:r>
        <w:t>Cedar County Community Foundation is</w:t>
      </w:r>
      <w:r>
        <w:rPr>
          <w:spacing w:val="-1"/>
        </w:rPr>
        <w:t xml:space="preserve"> </w:t>
      </w:r>
      <w:r>
        <w:t>committed</w:t>
      </w:r>
      <w:r>
        <w:rPr>
          <w:spacing w:val="-1"/>
        </w:rPr>
        <w:t xml:space="preserve"> </w:t>
      </w:r>
      <w:r>
        <w:t>to</w:t>
      </w:r>
      <w:r>
        <w:rPr>
          <w:spacing w:val="-1"/>
        </w:rPr>
        <w:t xml:space="preserve"> </w:t>
      </w:r>
      <w:r>
        <w:t>improving</w:t>
      </w:r>
      <w:r>
        <w:rPr>
          <w:spacing w:val="-1"/>
        </w:rPr>
        <w:t xml:space="preserve"> </w:t>
      </w:r>
      <w:r>
        <w:t>the</w:t>
      </w:r>
      <w:r>
        <w:rPr>
          <w:spacing w:val="-1"/>
        </w:rPr>
        <w:t xml:space="preserve"> </w:t>
      </w:r>
      <w:r>
        <w:t>quality</w:t>
      </w:r>
      <w:r>
        <w:rPr>
          <w:spacing w:val="-1"/>
        </w:rPr>
        <w:t xml:space="preserve"> </w:t>
      </w:r>
      <w:r>
        <w:t>of</w:t>
      </w:r>
      <w:r>
        <w:rPr>
          <w:spacing w:val="-1"/>
        </w:rPr>
        <w:t xml:space="preserve"> </w:t>
      </w:r>
      <w:r>
        <w:t>life throughout Cedar County by investing in area nonprofits through grant programs and by providing individuals, families and area businesses who love our communities with a way</w:t>
      </w:r>
      <w:r>
        <w:rPr>
          <w:spacing w:val="-3"/>
        </w:rPr>
        <w:t xml:space="preserve"> </w:t>
      </w:r>
      <w:r>
        <w:t>to</w:t>
      </w:r>
      <w:r>
        <w:rPr>
          <w:spacing w:val="-3"/>
        </w:rPr>
        <w:t xml:space="preserve"> </w:t>
      </w:r>
      <w:r>
        <w:t>give</w:t>
      </w:r>
      <w:r>
        <w:rPr>
          <w:spacing w:val="-3"/>
        </w:rPr>
        <w:t xml:space="preserve"> </w:t>
      </w:r>
      <w:r>
        <w:t>back.</w:t>
      </w:r>
      <w:r>
        <w:rPr>
          <w:spacing w:val="-3"/>
        </w:rPr>
        <w:t xml:space="preserve"> </w:t>
      </w:r>
      <w:r>
        <w:t>It should be noted that the Cedar County Community Foundation cannot</w:t>
      </w:r>
      <w:r>
        <w:rPr>
          <w:spacing w:val="-3"/>
        </w:rPr>
        <w:t xml:space="preserve"> </w:t>
      </w:r>
      <w:r>
        <w:t>provide</w:t>
      </w:r>
      <w:r>
        <w:rPr>
          <w:spacing w:val="-3"/>
        </w:rPr>
        <w:t xml:space="preserve"> </w:t>
      </w:r>
      <w:r>
        <w:t>grants</w:t>
      </w:r>
      <w:r>
        <w:rPr>
          <w:spacing w:val="-3"/>
        </w:rPr>
        <w:t xml:space="preserve"> </w:t>
      </w:r>
      <w:r>
        <w:t>directly</w:t>
      </w:r>
      <w:r>
        <w:rPr>
          <w:spacing w:val="-3"/>
        </w:rPr>
        <w:t xml:space="preserve"> </w:t>
      </w:r>
      <w:r>
        <w:t>individuals</w:t>
      </w:r>
      <w:r>
        <w:rPr>
          <w:spacing w:val="-3"/>
        </w:rPr>
        <w:t xml:space="preserve"> </w:t>
      </w:r>
      <w:r>
        <w:t>or</w:t>
      </w:r>
      <w:r>
        <w:rPr>
          <w:spacing w:val="-3"/>
        </w:rPr>
        <w:t xml:space="preserve"> </w:t>
      </w:r>
      <w:r>
        <w:t>businesses</w:t>
      </w:r>
      <w:r>
        <w:rPr>
          <w:spacing w:val="-3"/>
        </w:rPr>
        <w:t xml:space="preserve"> </w:t>
      </w:r>
      <w:r>
        <w:t>but</w:t>
      </w:r>
      <w:r>
        <w:rPr>
          <w:spacing w:val="-3"/>
        </w:rPr>
        <w:t xml:space="preserve"> </w:t>
      </w:r>
      <w:r>
        <w:t>rather</w:t>
      </w:r>
      <w:r>
        <w:rPr>
          <w:spacing w:val="-3"/>
        </w:rPr>
        <w:t xml:space="preserve"> </w:t>
      </w:r>
      <w:r>
        <w:t>grants</w:t>
      </w:r>
      <w:r>
        <w:rPr>
          <w:spacing w:val="-3"/>
        </w:rPr>
        <w:t xml:space="preserve"> </w:t>
      </w:r>
      <w:r>
        <w:t>will</w:t>
      </w:r>
      <w:r>
        <w:rPr>
          <w:spacing w:val="-3"/>
        </w:rPr>
        <w:t xml:space="preserve"> </w:t>
      </w:r>
      <w:r>
        <w:t>be</w:t>
      </w:r>
      <w:r>
        <w:rPr>
          <w:spacing w:val="-3"/>
        </w:rPr>
        <w:t xml:space="preserve"> </w:t>
      </w:r>
      <w:r>
        <w:t>provided</w:t>
      </w:r>
      <w:r>
        <w:rPr>
          <w:spacing w:val="-3"/>
        </w:rPr>
        <w:t xml:space="preserve"> </w:t>
      </w:r>
      <w:r>
        <w:t xml:space="preserve">to a qualified organization using established processes for determining need and disbursing the funds from </w:t>
      </w:r>
      <w:r>
        <w:rPr>
          <w:spacing w:val="-2"/>
        </w:rPr>
        <w:t>there.</w:t>
      </w:r>
    </w:p>
    <w:p w:rsidR="00A52E30" w:rsidRDefault="00A52E30" w:rsidP="00A52E30">
      <w:pPr>
        <w:pStyle w:val="BodyText"/>
        <w:rPr>
          <w:spacing w:val="-3"/>
        </w:rPr>
      </w:pPr>
    </w:p>
    <w:p w:rsidR="00A52E30" w:rsidRDefault="00A52E30" w:rsidP="00A52E30">
      <w:pPr>
        <w:pStyle w:val="BodyText"/>
      </w:pPr>
      <w:r>
        <w:t xml:space="preserve">The Cedar County Long Term Recovery Coalition </w:t>
      </w:r>
      <w:r>
        <w:rPr>
          <w:spacing w:val="-3"/>
        </w:rPr>
        <w:t xml:space="preserve"> </w:t>
      </w:r>
      <w:r>
        <w:t>will</w:t>
      </w:r>
      <w:r>
        <w:rPr>
          <w:spacing w:val="-3"/>
        </w:rPr>
        <w:t xml:space="preserve"> </w:t>
      </w:r>
      <w:r>
        <w:t>maintain</w:t>
      </w:r>
      <w:r>
        <w:rPr>
          <w:spacing w:val="-3"/>
        </w:rPr>
        <w:t xml:space="preserve"> </w:t>
      </w:r>
      <w:r>
        <w:t>a</w:t>
      </w:r>
      <w:r>
        <w:rPr>
          <w:spacing w:val="-3"/>
        </w:rPr>
        <w:t xml:space="preserve"> </w:t>
      </w:r>
      <w:r>
        <w:t>Cedar County</w:t>
      </w:r>
      <w:r>
        <w:rPr>
          <w:spacing w:val="-3"/>
        </w:rPr>
        <w:t xml:space="preserve"> </w:t>
      </w:r>
      <w:r>
        <w:t>Disaster</w:t>
      </w:r>
      <w:r>
        <w:rPr>
          <w:spacing w:val="-3"/>
        </w:rPr>
        <w:t xml:space="preserve"> </w:t>
      </w:r>
      <w:r>
        <w:t>Recovery</w:t>
      </w:r>
      <w:r>
        <w:rPr>
          <w:spacing w:val="-3"/>
        </w:rPr>
        <w:t xml:space="preserve"> </w:t>
      </w:r>
      <w:r>
        <w:t>Fund to support both relief and recovery efforts related to a disaster.</w:t>
      </w:r>
      <w:r>
        <w:rPr>
          <w:spacing w:val="40"/>
        </w:rPr>
        <w:t xml:space="preserve"> </w:t>
      </w:r>
      <w:r>
        <w:t>This fund can immediately accept</w:t>
      </w:r>
      <w:r>
        <w:rPr>
          <w:spacing w:val="-1"/>
        </w:rPr>
        <w:t xml:space="preserve"> </w:t>
      </w:r>
      <w:r>
        <w:t>financial</w:t>
      </w:r>
      <w:r>
        <w:rPr>
          <w:spacing w:val="-1"/>
        </w:rPr>
        <w:t xml:space="preserve"> </w:t>
      </w:r>
      <w:r>
        <w:t>donations</w:t>
      </w:r>
      <w:r>
        <w:rPr>
          <w:spacing w:val="-1"/>
        </w:rPr>
        <w:t xml:space="preserve">  </w:t>
      </w:r>
      <w:r>
        <w:t>from</w:t>
      </w:r>
      <w:r>
        <w:rPr>
          <w:spacing w:val="-1"/>
        </w:rPr>
        <w:t xml:space="preserve"> </w:t>
      </w:r>
      <w:r>
        <w:t>donors</w:t>
      </w:r>
      <w:r>
        <w:rPr>
          <w:spacing w:val="-1"/>
        </w:rPr>
        <w:t xml:space="preserve"> </w:t>
      </w:r>
      <w:r>
        <w:t>and</w:t>
      </w:r>
      <w:r>
        <w:rPr>
          <w:spacing w:val="-1"/>
        </w:rPr>
        <w:t xml:space="preserve"> </w:t>
      </w:r>
      <w:r>
        <w:t>then</w:t>
      </w:r>
      <w:r>
        <w:rPr>
          <w:spacing w:val="-1"/>
        </w:rPr>
        <w:t xml:space="preserve"> </w:t>
      </w:r>
      <w:r>
        <w:t>provides</w:t>
      </w:r>
      <w:r>
        <w:rPr>
          <w:spacing w:val="-1"/>
        </w:rPr>
        <w:t xml:space="preserve"> </w:t>
      </w:r>
      <w:r>
        <w:t>tax</w:t>
      </w:r>
      <w:r>
        <w:rPr>
          <w:spacing w:val="-1"/>
        </w:rPr>
        <w:t xml:space="preserve"> </w:t>
      </w:r>
      <w:r>
        <w:t>receipts</w:t>
      </w:r>
      <w:r>
        <w:rPr>
          <w:spacing w:val="-1"/>
        </w:rPr>
        <w:t xml:space="preserve"> </w:t>
      </w:r>
      <w:r>
        <w:t>to donors.</w:t>
      </w:r>
      <w:r>
        <w:rPr>
          <w:spacing w:val="40"/>
        </w:rPr>
        <w:t xml:space="preserve"> </w:t>
      </w:r>
      <w:r>
        <w:t xml:space="preserve">The donations to the Cedar County Long Term Recovery Coalition  will then be used to provide both relief and recovery grants to qualified individuals. It must be noted that this resource may allow qualified Cedar County residents to remain in their homes and available for work during the recovery period. This should, in turn, help assist Cedar County businesses maintain their established workforce after a disaster. </w:t>
      </w:r>
    </w:p>
    <w:p w:rsidR="00A52E30" w:rsidRDefault="00A52E30" w:rsidP="00A52E30">
      <w:pPr>
        <w:pStyle w:val="BodyText"/>
        <w:ind w:left="0"/>
      </w:pPr>
    </w:p>
    <w:p w:rsidR="00A52E30" w:rsidRDefault="00A52E30" w:rsidP="00A52E30">
      <w:pPr>
        <w:pStyle w:val="BodyText"/>
      </w:pPr>
      <w:r>
        <w:t xml:space="preserve">City Clerks for incorporated jurisdictions in Cedar County are typically the first point of contact </w:t>
      </w:r>
      <w:r>
        <w:rPr>
          <w:spacing w:val="-5"/>
        </w:rPr>
        <w:t>for</w:t>
      </w:r>
      <w:r>
        <w:t xml:space="preserve"> affected</w:t>
      </w:r>
      <w:r>
        <w:rPr>
          <w:spacing w:val="-4"/>
        </w:rPr>
        <w:t xml:space="preserve"> </w:t>
      </w:r>
      <w:r>
        <w:t>citizens</w:t>
      </w:r>
      <w:r>
        <w:rPr>
          <w:spacing w:val="-4"/>
        </w:rPr>
        <w:t xml:space="preserve"> </w:t>
      </w:r>
      <w:r>
        <w:t>and</w:t>
      </w:r>
      <w:r>
        <w:rPr>
          <w:spacing w:val="-4"/>
        </w:rPr>
        <w:t xml:space="preserve"> </w:t>
      </w:r>
      <w:r>
        <w:t>businesses</w:t>
      </w:r>
      <w:r>
        <w:rPr>
          <w:spacing w:val="-4"/>
        </w:rPr>
        <w:t xml:space="preserve"> </w:t>
      </w:r>
      <w:r>
        <w:t>within</w:t>
      </w:r>
      <w:r>
        <w:rPr>
          <w:spacing w:val="-4"/>
        </w:rPr>
        <w:t xml:space="preserve"> </w:t>
      </w:r>
      <w:r>
        <w:t>their</w:t>
      </w:r>
      <w:r>
        <w:rPr>
          <w:spacing w:val="-4"/>
        </w:rPr>
        <w:t xml:space="preserve"> </w:t>
      </w:r>
      <w:r>
        <w:t>respective</w:t>
      </w:r>
      <w:r>
        <w:rPr>
          <w:spacing w:val="-4"/>
        </w:rPr>
        <w:t xml:space="preserve"> </w:t>
      </w:r>
      <w:r>
        <w:t>communities.</w:t>
      </w:r>
      <w:r>
        <w:rPr>
          <w:spacing w:val="-4"/>
        </w:rPr>
        <w:t xml:space="preserve"> </w:t>
      </w:r>
      <w:r>
        <w:t>They</w:t>
      </w:r>
      <w:r>
        <w:rPr>
          <w:spacing w:val="-4"/>
        </w:rPr>
        <w:t xml:space="preserve"> </w:t>
      </w:r>
      <w:r>
        <w:t>are</w:t>
      </w:r>
      <w:r>
        <w:rPr>
          <w:spacing w:val="-4"/>
        </w:rPr>
        <w:t xml:space="preserve"> </w:t>
      </w:r>
      <w:r>
        <w:t>the</w:t>
      </w:r>
      <w:r>
        <w:rPr>
          <w:spacing w:val="-4"/>
        </w:rPr>
        <w:t xml:space="preserve"> </w:t>
      </w:r>
      <w:r>
        <w:t>primary source of information , and coordinate response and recovery activities on behalf of the elected</w:t>
      </w:r>
      <w:r>
        <w:rPr>
          <w:spacing w:val="-4"/>
        </w:rPr>
        <w:t xml:space="preserve"> </w:t>
      </w:r>
      <w:r>
        <w:t>officials.</w:t>
      </w:r>
      <w:r>
        <w:rPr>
          <w:spacing w:val="-4"/>
        </w:rPr>
        <w:t xml:space="preserve"> </w:t>
      </w:r>
      <w:r>
        <w:t>They</w:t>
      </w:r>
      <w:r>
        <w:rPr>
          <w:spacing w:val="-4"/>
        </w:rPr>
        <w:t xml:space="preserve"> </w:t>
      </w:r>
      <w:r>
        <w:t>also</w:t>
      </w:r>
      <w:r>
        <w:rPr>
          <w:spacing w:val="-4"/>
        </w:rPr>
        <w:t xml:space="preserve"> </w:t>
      </w:r>
      <w:r>
        <w:t>ensure</w:t>
      </w:r>
      <w:r>
        <w:rPr>
          <w:spacing w:val="-4"/>
        </w:rPr>
        <w:t xml:space="preserve"> </w:t>
      </w:r>
      <w:r>
        <w:t>submission</w:t>
      </w:r>
      <w:r>
        <w:rPr>
          <w:spacing w:val="-4"/>
        </w:rPr>
        <w:t xml:space="preserve"> </w:t>
      </w:r>
      <w:r>
        <w:t>of</w:t>
      </w:r>
      <w:r>
        <w:rPr>
          <w:spacing w:val="-4"/>
        </w:rPr>
        <w:t xml:space="preserve"> </w:t>
      </w:r>
      <w:r>
        <w:t>complete</w:t>
      </w:r>
      <w:r>
        <w:rPr>
          <w:spacing w:val="-4"/>
        </w:rPr>
        <w:t xml:space="preserve"> </w:t>
      </w:r>
      <w:r>
        <w:t>impact</w:t>
      </w:r>
      <w:r>
        <w:rPr>
          <w:spacing w:val="-4"/>
        </w:rPr>
        <w:t xml:space="preserve"> </w:t>
      </w:r>
      <w:r>
        <w:t>assessments</w:t>
      </w:r>
      <w:r>
        <w:rPr>
          <w:spacing w:val="-4"/>
        </w:rPr>
        <w:t xml:space="preserve"> </w:t>
      </w:r>
      <w:r>
        <w:t>on properties, both residential and commercial.</w:t>
      </w:r>
    </w:p>
    <w:p w:rsidR="00A52E30" w:rsidRDefault="00A52E30" w:rsidP="00A52E30">
      <w:pPr>
        <w:pStyle w:val="BodyText"/>
        <w:ind w:left="0"/>
      </w:pPr>
    </w:p>
    <w:p w:rsidR="00A52E30" w:rsidRDefault="00A52E30" w:rsidP="00A52E30">
      <w:pPr>
        <w:pStyle w:val="BodyText"/>
        <w:ind w:right="30"/>
      </w:pPr>
      <w:r>
        <w:t xml:space="preserve">Jurisdictional Economic Development Directors (or Economic Development Groups) are key local partners who oversee and plan the economic development of their respective jurisdictions. These jurisdictional employees have the goal of improving and stabilizing their respective economies, and they do this through the development and implementation of economic development programs. Economic Development Directors or Economic Development Groups currently serve the communities of Clarence, Durant, </w:t>
      </w:r>
      <w:r w:rsidR="008F1085">
        <w:t xml:space="preserve">Mechanicsville, </w:t>
      </w:r>
      <w:r>
        <w:t xml:space="preserve">Tipton, West Branch and Cedar County. </w:t>
      </w:r>
    </w:p>
    <w:p w:rsidR="00A52E30" w:rsidRDefault="00A52E30" w:rsidP="00A52E30">
      <w:pPr>
        <w:pStyle w:val="BodyText"/>
        <w:ind w:right="30"/>
      </w:pPr>
    </w:p>
    <w:p w:rsidR="00A52E30" w:rsidRDefault="00A52E30" w:rsidP="00A52E30">
      <w:pPr>
        <w:pStyle w:val="BodyText"/>
        <w:ind w:right="30"/>
      </w:pPr>
      <w:r>
        <w:t>Local</w:t>
      </w:r>
      <w:r>
        <w:rPr>
          <w:spacing w:val="-3"/>
        </w:rPr>
        <w:t xml:space="preserve"> </w:t>
      </w:r>
      <w:r>
        <w:t>banks</w:t>
      </w:r>
      <w:r>
        <w:rPr>
          <w:spacing w:val="-3"/>
        </w:rPr>
        <w:t xml:space="preserve"> </w:t>
      </w:r>
      <w:r>
        <w:t>serve</w:t>
      </w:r>
      <w:r>
        <w:rPr>
          <w:spacing w:val="-3"/>
        </w:rPr>
        <w:t xml:space="preserve"> </w:t>
      </w:r>
      <w:r>
        <w:t>as</w:t>
      </w:r>
      <w:r>
        <w:rPr>
          <w:spacing w:val="-3"/>
        </w:rPr>
        <w:t xml:space="preserve"> </w:t>
      </w:r>
      <w:r>
        <w:t>loan</w:t>
      </w:r>
      <w:r>
        <w:rPr>
          <w:spacing w:val="-3"/>
        </w:rPr>
        <w:t xml:space="preserve"> </w:t>
      </w:r>
      <w:r>
        <w:t>conduits.</w:t>
      </w:r>
      <w:r>
        <w:rPr>
          <w:spacing w:val="-3"/>
        </w:rPr>
        <w:t xml:space="preserve"> </w:t>
      </w:r>
      <w:r>
        <w:t>They</w:t>
      </w:r>
      <w:r>
        <w:rPr>
          <w:spacing w:val="-3"/>
        </w:rPr>
        <w:t xml:space="preserve"> </w:t>
      </w:r>
      <w:r>
        <w:t>also</w:t>
      </w:r>
      <w:r>
        <w:rPr>
          <w:spacing w:val="-3"/>
        </w:rPr>
        <w:t xml:space="preserve"> </w:t>
      </w:r>
      <w:r>
        <w:t>offer</w:t>
      </w:r>
      <w:r>
        <w:rPr>
          <w:spacing w:val="-3"/>
        </w:rPr>
        <w:t xml:space="preserve"> </w:t>
      </w:r>
      <w:r>
        <w:t>loans</w:t>
      </w:r>
      <w:r>
        <w:rPr>
          <w:spacing w:val="-3"/>
        </w:rPr>
        <w:t xml:space="preserve"> </w:t>
      </w:r>
      <w:r>
        <w:t>at</w:t>
      </w:r>
      <w:r>
        <w:rPr>
          <w:spacing w:val="-3"/>
        </w:rPr>
        <w:t xml:space="preserve"> </w:t>
      </w:r>
      <w:r>
        <w:t>competitive</w:t>
      </w:r>
      <w:r>
        <w:rPr>
          <w:spacing w:val="-3"/>
        </w:rPr>
        <w:t xml:space="preserve"> </w:t>
      </w:r>
      <w:r>
        <w:t>rates</w:t>
      </w:r>
      <w:r>
        <w:rPr>
          <w:spacing w:val="-3"/>
        </w:rPr>
        <w:t xml:space="preserve"> </w:t>
      </w:r>
      <w:r>
        <w:t>for</w:t>
      </w:r>
      <w:r>
        <w:rPr>
          <w:spacing w:val="-3"/>
        </w:rPr>
        <w:t xml:space="preserve"> </w:t>
      </w:r>
      <w:r>
        <w:t>those</w:t>
      </w:r>
      <w:r>
        <w:rPr>
          <w:spacing w:val="-3"/>
        </w:rPr>
        <w:t xml:space="preserve"> </w:t>
      </w:r>
      <w:r>
        <w:t>that are credit worthy.</w:t>
      </w:r>
      <w:r>
        <w:rPr>
          <w:spacing w:val="40"/>
        </w:rPr>
        <w:t xml:space="preserve"> </w:t>
      </w:r>
      <w:r>
        <w:t>They can offer counseling and loan information for a variety of loans,</w:t>
      </w:r>
    </w:p>
    <w:p w:rsidR="00A52E30" w:rsidRDefault="00A52E30" w:rsidP="00A52E30">
      <w:pPr>
        <w:pStyle w:val="BodyText"/>
      </w:pPr>
      <w:r>
        <w:t xml:space="preserve">both from their own institution as well as the Small Business Administration, if </w:t>
      </w:r>
      <w:r>
        <w:rPr>
          <w:spacing w:val="-2"/>
        </w:rPr>
        <w:t>available.</w:t>
      </w:r>
    </w:p>
    <w:p w:rsidR="00A52E30" w:rsidRDefault="00A52E30" w:rsidP="00C04E70"/>
    <w:p w:rsidR="00A52E30" w:rsidRDefault="00A52E30" w:rsidP="00C04E70"/>
    <w:p w:rsidR="00A52E30" w:rsidRDefault="00A52E30" w:rsidP="00A52E30">
      <w:pPr>
        <w:pStyle w:val="BodyText"/>
      </w:pPr>
      <w:r>
        <w:t xml:space="preserve">Local businesses may need assistance when organizing for economic recovery from </w:t>
      </w:r>
      <w:r>
        <w:rPr>
          <w:spacing w:val="-10"/>
        </w:rPr>
        <w:t>a</w:t>
      </w:r>
    </w:p>
    <w:p w:rsidR="00A52E30" w:rsidRDefault="00A52E30" w:rsidP="00A52E30">
      <w:pPr>
        <w:pStyle w:val="BodyText"/>
      </w:pPr>
      <w:r>
        <w:t>disaster</w:t>
      </w:r>
      <w:r>
        <w:rPr>
          <w:spacing w:val="-4"/>
        </w:rPr>
        <w:t xml:space="preserve"> </w:t>
      </w:r>
      <w:r>
        <w:t>event.</w:t>
      </w:r>
      <w:r>
        <w:rPr>
          <w:spacing w:val="-4"/>
        </w:rPr>
        <w:t xml:space="preserve"> </w:t>
      </w:r>
      <w:r>
        <w:t>They</w:t>
      </w:r>
      <w:r>
        <w:rPr>
          <w:spacing w:val="-4"/>
        </w:rPr>
        <w:t xml:space="preserve"> </w:t>
      </w:r>
      <w:r>
        <w:t>also</w:t>
      </w:r>
      <w:r>
        <w:rPr>
          <w:spacing w:val="-4"/>
        </w:rPr>
        <w:t xml:space="preserve"> </w:t>
      </w:r>
      <w:r>
        <w:t>may</w:t>
      </w:r>
      <w:r>
        <w:rPr>
          <w:spacing w:val="-4"/>
        </w:rPr>
        <w:t xml:space="preserve"> </w:t>
      </w:r>
      <w:r>
        <w:t>provide</w:t>
      </w:r>
      <w:r>
        <w:rPr>
          <w:spacing w:val="-4"/>
        </w:rPr>
        <w:t xml:space="preserve"> </w:t>
      </w:r>
      <w:r>
        <w:t>assistance,</w:t>
      </w:r>
      <w:r>
        <w:rPr>
          <w:spacing w:val="-4"/>
        </w:rPr>
        <w:t xml:space="preserve"> </w:t>
      </w:r>
      <w:r>
        <w:t>purchasing</w:t>
      </w:r>
      <w:r>
        <w:rPr>
          <w:spacing w:val="-4"/>
        </w:rPr>
        <w:t xml:space="preserve"> </w:t>
      </w:r>
      <w:r>
        <w:t>goods</w:t>
      </w:r>
      <w:r>
        <w:rPr>
          <w:spacing w:val="-4"/>
        </w:rPr>
        <w:t xml:space="preserve"> </w:t>
      </w:r>
      <w:r>
        <w:t>and</w:t>
      </w:r>
      <w:r>
        <w:rPr>
          <w:spacing w:val="-4"/>
        </w:rPr>
        <w:t xml:space="preserve"> </w:t>
      </w:r>
      <w:r>
        <w:t>services</w:t>
      </w:r>
      <w:r>
        <w:rPr>
          <w:spacing w:val="-4"/>
        </w:rPr>
        <w:t xml:space="preserve"> </w:t>
      </w:r>
      <w:r>
        <w:t>locally, particularly if the transportation infrastructure is interrupted. They also can provide</w:t>
      </w:r>
    </w:p>
    <w:p w:rsidR="00A52E30" w:rsidRDefault="00A52E30" w:rsidP="00A52E30">
      <w:pPr>
        <w:pStyle w:val="BodyText"/>
        <w:rPr>
          <w:spacing w:val="-2"/>
        </w:rPr>
      </w:pPr>
      <w:r>
        <w:t xml:space="preserve">business continuity planning support and experience prior to an </w:t>
      </w:r>
      <w:r>
        <w:rPr>
          <w:spacing w:val="-2"/>
        </w:rPr>
        <w:t>event.</w:t>
      </w:r>
    </w:p>
    <w:p w:rsidR="00A52E30" w:rsidRDefault="00A52E30" w:rsidP="00A52E30">
      <w:pPr>
        <w:pStyle w:val="BodyText"/>
        <w:ind w:left="0"/>
      </w:pPr>
    </w:p>
    <w:p w:rsidR="00A52E30" w:rsidRDefault="00A52E30" w:rsidP="00A52E30">
      <w:pPr>
        <w:pStyle w:val="BodyText"/>
        <w:ind w:left="0"/>
      </w:pPr>
    </w:p>
    <w:p w:rsidR="00A52E30" w:rsidRPr="0063172F" w:rsidRDefault="00A52E30" w:rsidP="00A52E30">
      <w:pPr>
        <w:pStyle w:val="Heading1"/>
        <w:spacing w:before="94"/>
        <w:rPr>
          <w:sz w:val="28"/>
          <w:szCs w:val="28"/>
          <w:u w:val="none"/>
        </w:rPr>
      </w:pPr>
      <w:r w:rsidRPr="0063172F">
        <w:rPr>
          <w:sz w:val="28"/>
          <w:szCs w:val="28"/>
          <w:u w:val="none"/>
        </w:rPr>
        <w:t xml:space="preserve">State Agency Disaster Related Programs, Functions, Roles, and </w:t>
      </w:r>
      <w:r w:rsidRPr="0063172F">
        <w:rPr>
          <w:spacing w:val="-2"/>
          <w:sz w:val="28"/>
          <w:szCs w:val="28"/>
          <w:u w:val="none"/>
        </w:rPr>
        <w:t>Responsibilities</w:t>
      </w:r>
    </w:p>
    <w:p w:rsidR="00A52E30" w:rsidRDefault="00A52E30" w:rsidP="00A52E30">
      <w:pPr>
        <w:spacing w:before="120"/>
        <w:ind w:left="440"/>
        <w:rPr>
          <w:b/>
          <w:sz w:val="24"/>
        </w:rPr>
      </w:pPr>
      <w:r>
        <w:rPr>
          <w:b/>
          <w:sz w:val="24"/>
          <w:u w:val="single"/>
        </w:rPr>
        <w:t xml:space="preserve">Iowa Economic Development </w:t>
      </w:r>
      <w:r>
        <w:rPr>
          <w:b/>
          <w:spacing w:val="-2"/>
          <w:sz w:val="24"/>
          <w:u w:val="single"/>
        </w:rPr>
        <w:t>Authority</w:t>
      </w:r>
    </w:p>
    <w:p w:rsidR="00A52E30" w:rsidRDefault="00A52E30" w:rsidP="00A52E30">
      <w:pPr>
        <w:pStyle w:val="BodyText"/>
      </w:pPr>
      <w:r>
        <w:t xml:space="preserve">The Iowa Economic Development Authority (IEDA) builds partnerships and </w:t>
      </w:r>
      <w:r>
        <w:rPr>
          <w:spacing w:val="-2"/>
        </w:rPr>
        <w:t>leverages</w:t>
      </w:r>
    </w:p>
    <w:p w:rsidR="00A52E30" w:rsidRDefault="00A52E30" w:rsidP="00A52E30">
      <w:pPr>
        <w:pStyle w:val="BodyText"/>
      </w:pPr>
      <w:r>
        <w:t>resources</w:t>
      </w:r>
      <w:r>
        <w:rPr>
          <w:spacing w:val="-4"/>
        </w:rPr>
        <w:t xml:space="preserve"> </w:t>
      </w:r>
      <w:r>
        <w:t>to</w:t>
      </w:r>
      <w:r>
        <w:rPr>
          <w:spacing w:val="-4"/>
        </w:rPr>
        <w:t xml:space="preserve"> </w:t>
      </w:r>
      <w:r>
        <w:t>assist</w:t>
      </w:r>
      <w:r>
        <w:rPr>
          <w:spacing w:val="-4"/>
        </w:rPr>
        <w:t xml:space="preserve"> </w:t>
      </w:r>
      <w:r>
        <w:t>communities</w:t>
      </w:r>
      <w:r>
        <w:rPr>
          <w:spacing w:val="-4"/>
        </w:rPr>
        <w:t xml:space="preserve"> </w:t>
      </w:r>
      <w:r>
        <w:t>in</w:t>
      </w:r>
      <w:r>
        <w:rPr>
          <w:spacing w:val="-4"/>
        </w:rPr>
        <w:t xml:space="preserve"> </w:t>
      </w:r>
      <w:r>
        <w:t>recovering</w:t>
      </w:r>
      <w:r>
        <w:rPr>
          <w:spacing w:val="-4"/>
        </w:rPr>
        <w:t xml:space="preserve"> </w:t>
      </w:r>
      <w:r>
        <w:t>from</w:t>
      </w:r>
      <w:r>
        <w:rPr>
          <w:spacing w:val="-4"/>
        </w:rPr>
        <w:t xml:space="preserve"> </w:t>
      </w:r>
      <w:r>
        <w:t>natural</w:t>
      </w:r>
      <w:r>
        <w:rPr>
          <w:spacing w:val="-4"/>
        </w:rPr>
        <w:t xml:space="preserve"> </w:t>
      </w:r>
      <w:r>
        <w:t>disasters.</w:t>
      </w:r>
      <w:r>
        <w:rPr>
          <w:spacing w:val="-4"/>
        </w:rPr>
        <w:t xml:space="preserve"> </w:t>
      </w:r>
      <w:r>
        <w:t>This</w:t>
      </w:r>
      <w:r>
        <w:rPr>
          <w:spacing w:val="-4"/>
        </w:rPr>
        <w:t xml:space="preserve"> </w:t>
      </w:r>
      <w:r>
        <w:t>department</w:t>
      </w:r>
      <w:r>
        <w:rPr>
          <w:spacing w:val="-4"/>
        </w:rPr>
        <w:t xml:space="preserve"> </w:t>
      </w:r>
      <w:r>
        <w:t>has access to the following resources that support Iowa’s disaster mitigation and recovery</w:t>
      </w:r>
    </w:p>
    <w:p w:rsidR="00A52E30" w:rsidRDefault="00A52E30" w:rsidP="00A52E30">
      <w:pPr>
        <w:pStyle w:val="BodyText"/>
      </w:pPr>
      <w:r>
        <w:t xml:space="preserve">efforts. In the economic arena, several IEDA and U.S. Economic Development </w:t>
      </w:r>
      <w:r>
        <w:rPr>
          <w:spacing w:val="-2"/>
        </w:rPr>
        <w:t>Authority</w:t>
      </w:r>
    </w:p>
    <w:p w:rsidR="00A52E30" w:rsidRDefault="00A52E30" w:rsidP="00A52E30">
      <w:pPr>
        <w:pStyle w:val="BodyText"/>
      </w:pPr>
      <w:r>
        <w:t>programs</w:t>
      </w:r>
      <w:r>
        <w:rPr>
          <w:spacing w:val="-4"/>
        </w:rPr>
        <w:t xml:space="preserve"> </w:t>
      </w:r>
      <w:r>
        <w:t>could</w:t>
      </w:r>
      <w:r>
        <w:rPr>
          <w:spacing w:val="-4"/>
        </w:rPr>
        <w:t xml:space="preserve"> </w:t>
      </w:r>
      <w:r>
        <w:t>potentially</w:t>
      </w:r>
      <w:r>
        <w:rPr>
          <w:spacing w:val="-4"/>
        </w:rPr>
        <w:t xml:space="preserve"> </w:t>
      </w:r>
      <w:r>
        <w:t>assist</w:t>
      </w:r>
      <w:r>
        <w:rPr>
          <w:spacing w:val="-4"/>
        </w:rPr>
        <w:t xml:space="preserve"> </w:t>
      </w:r>
      <w:r>
        <w:t>in</w:t>
      </w:r>
      <w:r>
        <w:rPr>
          <w:spacing w:val="-4"/>
        </w:rPr>
        <w:t xml:space="preserve"> </w:t>
      </w:r>
      <w:r>
        <w:t>economic</w:t>
      </w:r>
      <w:r>
        <w:rPr>
          <w:spacing w:val="-4"/>
        </w:rPr>
        <w:t xml:space="preserve"> </w:t>
      </w:r>
      <w:r>
        <w:t>recovery.</w:t>
      </w:r>
      <w:r>
        <w:rPr>
          <w:spacing w:val="-4"/>
        </w:rPr>
        <w:t xml:space="preserve"> </w:t>
      </w:r>
      <w:r>
        <w:t>See</w:t>
      </w:r>
      <w:r>
        <w:rPr>
          <w:spacing w:val="-4"/>
        </w:rPr>
        <w:t xml:space="preserve"> </w:t>
      </w:r>
      <w:r>
        <w:t>the</w:t>
      </w:r>
      <w:r>
        <w:rPr>
          <w:spacing w:val="-4"/>
        </w:rPr>
        <w:t xml:space="preserve"> </w:t>
      </w:r>
      <w:r>
        <w:t>EDA</w:t>
      </w:r>
      <w:r>
        <w:rPr>
          <w:spacing w:val="-4"/>
        </w:rPr>
        <w:t xml:space="preserve"> </w:t>
      </w:r>
      <w:r>
        <w:t>section</w:t>
      </w:r>
      <w:r>
        <w:rPr>
          <w:spacing w:val="-4"/>
        </w:rPr>
        <w:t xml:space="preserve"> </w:t>
      </w:r>
      <w:r>
        <w:t>for</w:t>
      </w:r>
      <w:r>
        <w:rPr>
          <w:spacing w:val="-4"/>
        </w:rPr>
        <w:t xml:space="preserve"> </w:t>
      </w:r>
      <w:r>
        <w:t>additional details. Those include:</w:t>
      </w:r>
    </w:p>
    <w:p w:rsidR="00A52E30" w:rsidRDefault="00A52E30" w:rsidP="00A52E30">
      <w:pPr>
        <w:pStyle w:val="BodyText"/>
        <w:ind w:left="0"/>
      </w:pPr>
    </w:p>
    <w:p w:rsidR="00A52E30" w:rsidRDefault="00A52E30" w:rsidP="00A52E30">
      <w:pPr>
        <w:pStyle w:val="ListParagraph"/>
        <w:numPr>
          <w:ilvl w:val="0"/>
          <w:numId w:val="5"/>
        </w:numPr>
        <w:tabs>
          <w:tab w:val="left" w:pos="1159"/>
          <w:tab w:val="left" w:pos="1160"/>
        </w:tabs>
        <w:rPr>
          <w:sz w:val="24"/>
        </w:rPr>
      </w:pPr>
      <w:r>
        <w:rPr>
          <w:sz w:val="24"/>
        </w:rPr>
        <w:t xml:space="preserve">Investments for public works and economic development </w:t>
      </w:r>
      <w:r>
        <w:rPr>
          <w:spacing w:val="-2"/>
          <w:sz w:val="24"/>
        </w:rPr>
        <w:t>facilities.</w:t>
      </w:r>
    </w:p>
    <w:p w:rsidR="00A52E30" w:rsidRDefault="00A52E30" w:rsidP="00A52E30">
      <w:pPr>
        <w:pStyle w:val="ListParagraph"/>
        <w:numPr>
          <w:ilvl w:val="0"/>
          <w:numId w:val="5"/>
        </w:numPr>
        <w:tabs>
          <w:tab w:val="left" w:pos="1159"/>
          <w:tab w:val="left" w:pos="1160"/>
        </w:tabs>
        <w:rPr>
          <w:sz w:val="24"/>
        </w:rPr>
      </w:pPr>
      <w:r>
        <w:rPr>
          <w:sz w:val="24"/>
        </w:rPr>
        <w:t xml:space="preserve">Intermediary Relending </w:t>
      </w:r>
      <w:r>
        <w:rPr>
          <w:spacing w:val="-2"/>
          <w:sz w:val="24"/>
        </w:rPr>
        <w:t>Program.</w:t>
      </w:r>
    </w:p>
    <w:p w:rsidR="00A52E30" w:rsidRDefault="00A52E30" w:rsidP="00A52E30">
      <w:pPr>
        <w:pStyle w:val="ListParagraph"/>
        <w:numPr>
          <w:ilvl w:val="0"/>
          <w:numId w:val="5"/>
        </w:numPr>
        <w:tabs>
          <w:tab w:val="left" w:pos="1159"/>
          <w:tab w:val="left" w:pos="1160"/>
        </w:tabs>
        <w:rPr>
          <w:sz w:val="24"/>
        </w:rPr>
      </w:pPr>
      <w:r>
        <w:rPr>
          <w:sz w:val="24"/>
        </w:rPr>
        <w:t xml:space="preserve">Economic development technical </w:t>
      </w:r>
      <w:r>
        <w:rPr>
          <w:spacing w:val="-2"/>
          <w:sz w:val="24"/>
        </w:rPr>
        <w:t>assistance.</w:t>
      </w:r>
    </w:p>
    <w:p w:rsidR="00A52E30" w:rsidRDefault="00A52E30" w:rsidP="00A52E30">
      <w:pPr>
        <w:pStyle w:val="BodyText"/>
        <w:spacing w:before="10"/>
        <w:ind w:left="0"/>
        <w:rPr>
          <w:sz w:val="19"/>
        </w:rPr>
      </w:pPr>
    </w:p>
    <w:p w:rsidR="00A52E30" w:rsidRDefault="00A52E30" w:rsidP="00A52E30">
      <w:pPr>
        <w:pStyle w:val="Heading1"/>
        <w:spacing w:before="51"/>
        <w:rPr>
          <w:u w:val="none"/>
        </w:rPr>
      </w:pPr>
      <w:r>
        <w:t xml:space="preserve">Iowa Department of Homeland Security and Emergency </w:t>
      </w:r>
      <w:r>
        <w:rPr>
          <w:spacing w:val="-2"/>
        </w:rPr>
        <w:t>Management</w:t>
      </w:r>
    </w:p>
    <w:p w:rsidR="00A52E30" w:rsidRDefault="00A52E30" w:rsidP="00A52E30">
      <w:pPr>
        <w:pStyle w:val="BodyText"/>
        <w:ind w:right="373"/>
      </w:pPr>
      <w:r>
        <w:t>Iowa</w:t>
      </w:r>
      <w:r>
        <w:rPr>
          <w:spacing w:val="-5"/>
        </w:rPr>
        <w:t xml:space="preserve"> </w:t>
      </w:r>
      <w:r>
        <w:t>Department</w:t>
      </w:r>
      <w:r>
        <w:rPr>
          <w:spacing w:val="-5"/>
        </w:rPr>
        <w:t xml:space="preserve"> </w:t>
      </w:r>
      <w:r>
        <w:t>of</w:t>
      </w:r>
      <w:r>
        <w:rPr>
          <w:spacing w:val="-5"/>
        </w:rPr>
        <w:t xml:space="preserve"> </w:t>
      </w:r>
      <w:r>
        <w:t>Homeland</w:t>
      </w:r>
      <w:r>
        <w:rPr>
          <w:spacing w:val="-5"/>
        </w:rPr>
        <w:t xml:space="preserve"> </w:t>
      </w:r>
      <w:r>
        <w:t>Security</w:t>
      </w:r>
      <w:r>
        <w:rPr>
          <w:spacing w:val="-5"/>
        </w:rPr>
        <w:t xml:space="preserve"> </w:t>
      </w:r>
      <w:r>
        <w:t>and</w:t>
      </w:r>
      <w:r>
        <w:rPr>
          <w:spacing w:val="-5"/>
        </w:rPr>
        <w:t xml:space="preserve"> </w:t>
      </w:r>
      <w:r>
        <w:t>Emergency</w:t>
      </w:r>
      <w:r>
        <w:rPr>
          <w:spacing w:val="-5"/>
        </w:rPr>
        <w:t xml:space="preserve"> </w:t>
      </w:r>
      <w:r>
        <w:t>Management</w:t>
      </w:r>
      <w:r>
        <w:rPr>
          <w:spacing w:val="-5"/>
        </w:rPr>
        <w:t xml:space="preserve"> </w:t>
      </w:r>
      <w:r>
        <w:t>(HSEMD)</w:t>
      </w:r>
      <w:r>
        <w:rPr>
          <w:spacing w:val="-5"/>
        </w:rPr>
        <w:t xml:space="preserve"> </w:t>
      </w:r>
      <w:r>
        <w:t>facilitates effective</w:t>
      </w:r>
      <w:r>
        <w:rPr>
          <w:spacing w:val="-3"/>
        </w:rPr>
        <w:t xml:space="preserve"> </w:t>
      </w:r>
      <w:r>
        <w:t>communication</w:t>
      </w:r>
      <w:r>
        <w:rPr>
          <w:spacing w:val="-3"/>
        </w:rPr>
        <w:t xml:space="preserve"> </w:t>
      </w:r>
      <w:r>
        <w:t>and</w:t>
      </w:r>
      <w:r>
        <w:rPr>
          <w:spacing w:val="-3"/>
        </w:rPr>
        <w:t xml:space="preserve"> </w:t>
      </w:r>
      <w:r>
        <w:t>coordination</w:t>
      </w:r>
      <w:r>
        <w:rPr>
          <w:spacing w:val="-3"/>
        </w:rPr>
        <w:t xml:space="preserve"> </w:t>
      </w:r>
      <w:r>
        <w:t>among</w:t>
      </w:r>
      <w:r>
        <w:rPr>
          <w:spacing w:val="-3"/>
        </w:rPr>
        <w:t xml:space="preserve"> </w:t>
      </w:r>
      <w:r>
        <w:t>the</w:t>
      </w:r>
      <w:r>
        <w:rPr>
          <w:spacing w:val="-3"/>
        </w:rPr>
        <w:t xml:space="preserve"> </w:t>
      </w:r>
      <w:r>
        <w:t>state’s</w:t>
      </w:r>
      <w:r>
        <w:rPr>
          <w:spacing w:val="-3"/>
        </w:rPr>
        <w:t xml:space="preserve"> </w:t>
      </w:r>
      <w:r>
        <w:t>RSF</w:t>
      </w:r>
      <w:r>
        <w:rPr>
          <w:spacing w:val="-3"/>
        </w:rPr>
        <w:t xml:space="preserve"> </w:t>
      </w:r>
      <w:r>
        <w:t>primary</w:t>
      </w:r>
      <w:r>
        <w:rPr>
          <w:spacing w:val="-3"/>
        </w:rPr>
        <w:t xml:space="preserve"> </w:t>
      </w:r>
      <w:r>
        <w:t>and</w:t>
      </w:r>
      <w:r>
        <w:rPr>
          <w:spacing w:val="-3"/>
        </w:rPr>
        <w:t xml:space="preserve"> </w:t>
      </w:r>
      <w:r>
        <w:t>supporting agencies, organizations, partners, and stakeholders. Recovery objectives include an</w:t>
      </w:r>
    </w:p>
    <w:p w:rsidR="00A52E30" w:rsidRDefault="00A52E30" w:rsidP="00A52E30">
      <w:pPr>
        <w:pStyle w:val="BodyText"/>
        <w:ind w:right="334"/>
      </w:pPr>
      <w:r>
        <w:t>effective</w:t>
      </w:r>
      <w:r>
        <w:rPr>
          <w:spacing w:val="-3"/>
        </w:rPr>
        <w:t xml:space="preserve"> </w:t>
      </w:r>
      <w:r>
        <w:t>and</w:t>
      </w:r>
      <w:r>
        <w:rPr>
          <w:spacing w:val="-3"/>
        </w:rPr>
        <w:t xml:space="preserve"> </w:t>
      </w:r>
      <w:r>
        <w:t>efficient</w:t>
      </w:r>
      <w:r>
        <w:rPr>
          <w:spacing w:val="-3"/>
        </w:rPr>
        <w:t xml:space="preserve"> </w:t>
      </w:r>
      <w:r>
        <w:t>return</w:t>
      </w:r>
      <w:r>
        <w:rPr>
          <w:spacing w:val="-3"/>
        </w:rPr>
        <w:t xml:space="preserve"> </w:t>
      </w:r>
      <w:r>
        <w:t>to</w:t>
      </w:r>
      <w:r>
        <w:rPr>
          <w:spacing w:val="-3"/>
        </w:rPr>
        <w:t xml:space="preserve"> </w:t>
      </w:r>
      <w:r>
        <w:t>normalcy</w:t>
      </w:r>
      <w:r>
        <w:rPr>
          <w:spacing w:val="-3"/>
        </w:rPr>
        <w:t xml:space="preserve"> </w:t>
      </w:r>
      <w:r>
        <w:t>or</w:t>
      </w:r>
      <w:r>
        <w:rPr>
          <w:spacing w:val="-3"/>
        </w:rPr>
        <w:t xml:space="preserve"> </w:t>
      </w:r>
      <w:r>
        <w:t>a</w:t>
      </w:r>
      <w:r>
        <w:rPr>
          <w:spacing w:val="-3"/>
        </w:rPr>
        <w:t xml:space="preserve"> </w:t>
      </w:r>
      <w:r>
        <w:t>new</w:t>
      </w:r>
      <w:r>
        <w:rPr>
          <w:spacing w:val="-3"/>
        </w:rPr>
        <w:t xml:space="preserve"> </w:t>
      </w:r>
      <w:r>
        <w:t>standard</w:t>
      </w:r>
      <w:r>
        <w:rPr>
          <w:spacing w:val="-3"/>
        </w:rPr>
        <w:t xml:space="preserve"> </w:t>
      </w:r>
      <w:r>
        <w:t>of</w:t>
      </w:r>
      <w:r>
        <w:rPr>
          <w:spacing w:val="-3"/>
        </w:rPr>
        <w:t xml:space="preserve"> </w:t>
      </w:r>
      <w:r>
        <w:t>normalcy</w:t>
      </w:r>
      <w:r>
        <w:rPr>
          <w:spacing w:val="-3"/>
        </w:rPr>
        <w:t xml:space="preserve"> </w:t>
      </w:r>
      <w:r>
        <w:t>for</w:t>
      </w:r>
      <w:r>
        <w:rPr>
          <w:spacing w:val="-3"/>
        </w:rPr>
        <w:t xml:space="preserve"> </w:t>
      </w:r>
      <w:r>
        <w:t>the</w:t>
      </w:r>
      <w:r>
        <w:rPr>
          <w:spacing w:val="-3"/>
        </w:rPr>
        <w:t xml:space="preserve"> </w:t>
      </w:r>
      <w:r>
        <w:t>impacted business</w:t>
      </w:r>
      <w:r>
        <w:rPr>
          <w:spacing w:val="-3"/>
        </w:rPr>
        <w:t xml:space="preserve"> </w:t>
      </w:r>
      <w:r>
        <w:t>community.</w:t>
      </w:r>
      <w:r>
        <w:rPr>
          <w:spacing w:val="-3"/>
        </w:rPr>
        <w:t xml:space="preserve"> </w:t>
      </w:r>
      <w:r>
        <w:t>HSEMD</w:t>
      </w:r>
      <w:r>
        <w:rPr>
          <w:spacing w:val="-3"/>
        </w:rPr>
        <w:t xml:space="preserve"> </w:t>
      </w:r>
      <w:r>
        <w:t>is</w:t>
      </w:r>
      <w:r>
        <w:rPr>
          <w:spacing w:val="-3"/>
        </w:rPr>
        <w:t xml:space="preserve"> </w:t>
      </w:r>
      <w:r>
        <w:t>the</w:t>
      </w:r>
      <w:r>
        <w:rPr>
          <w:spacing w:val="-3"/>
        </w:rPr>
        <w:t xml:space="preserve"> </w:t>
      </w:r>
      <w:r>
        <w:t>coordination</w:t>
      </w:r>
      <w:r>
        <w:rPr>
          <w:spacing w:val="-3"/>
        </w:rPr>
        <w:t xml:space="preserve"> </w:t>
      </w:r>
      <w:r>
        <w:t>point</w:t>
      </w:r>
      <w:r>
        <w:rPr>
          <w:spacing w:val="-3"/>
        </w:rPr>
        <w:t xml:space="preserve"> </w:t>
      </w:r>
      <w:r>
        <w:t>for</w:t>
      </w:r>
      <w:r>
        <w:rPr>
          <w:spacing w:val="-3"/>
        </w:rPr>
        <w:t xml:space="preserve"> </w:t>
      </w:r>
      <w:r>
        <w:t>the</w:t>
      </w:r>
      <w:r>
        <w:rPr>
          <w:spacing w:val="-3"/>
        </w:rPr>
        <w:t xml:space="preserve"> </w:t>
      </w:r>
      <w:r>
        <w:t>County</w:t>
      </w:r>
      <w:r>
        <w:rPr>
          <w:spacing w:val="-3"/>
        </w:rPr>
        <w:t xml:space="preserve"> </w:t>
      </w:r>
      <w:r>
        <w:t>EMA</w:t>
      </w:r>
      <w:r>
        <w:rPr>
          <w:spacing w:val="-3"/>
        </w:rPr>
        <w:t xml:space="preserve"> </w:t>
      </w:r>
      <w:r>
        <w:t>to</w:t>
      </w:r>
      <w:r>
        <w:rPr>
          <w:spacing w:val="-3"/>
        </w:rPr>
        <w:t xml:space="preserve"> </w:t>
      </w:r>
      <w:r>
        <w:t>access</w:t>
      </w:r>
      <w:r>
        <w:rPr>
          <w:spacing w:val="-3"/>
        </w:rPr>
        <w:t xml:space="preserve"> </w:t>
      </w:r>
      <w:r>
        <w:t xml:space="preserve">state </w:t>
      </w:r>
      <w:r>
        <w:rPr>
          <w:spacing w:val="-2"/>
        </w:rPr>
        <w:t>resources.</w:t>
      </w:r>
    </w:p>
    <w:p w:rsidR="00A52E30" w:rsidRDefault="00A52E30" w:rsidP="00A52E30">
      <w:pPr>
        <w:pStyle w:val="BodyText"/>
        <w:ind w:left="0"/>
      </w:pPr>
    </w:p>
    <w:p w:rsidR="00A52E30" w:rsidRDefault="00A52E30" w:rsidP="00A52E30">
      <w:pPr>
        <w:pStyle w:val="BodyText"/>
        <w:ind w:right="226"/>
      </w:pPr>
      <w:r>
        <w:t>Some state and federal agencies are available and able to assist in a specialized capacity to support</w:t>
      </w:r>
      <w:r>
        <w:rPr>
          <w:spacing w:val="-4"/>
        </w:rPr>
        <w:t xml:space="preserve"> </w:t>
      </w:r>
      <w:r>
        <w:t>the</w:t>
      </w:r>
      <w:r>
        <w:rPr>
          <w:spacing w:val="-4"/>
        </w:rPr>
        <w:t xml:space="preserve"> </w:t>
      </w:r>
      <w:r>
        <w:t>primary</w:t>
      </w:r>
      <w:r>
        <w:rPr>
          <w:spacing w:val="-4"/>
        </w:rPr>
        <w:t xml:space="preserve"> </w:t>
      </w:r>
      <w:r>
        <w:t>and</w:t>
      </w:r>
      <w:r>
        <w:rPr>
          <w:spacing w:val="-4"/>
        </w:rPr>
        <w:t xml:space="preserve"> </w:t>
      </w:r>
      <w:r>
        <w:t>coordinating</w:t>
      </w:r>
      <w:r>
        <w:rPr>
          <w:spacing w:val="-4"/>
        </w:rPr>
        <w:t xml:space="preserve"> </w:t>
      </w:r>
      <w:r>
        <w:t>agencies.</w:t>
      </w:r>
      <w:r>
        <w:rPr>
          <w:spacing w:val="-4"/>
        </w:rPr>
        <w:t xml:space="preserve"> </w:t>
      </w:r>
      <w:r>
        <w:t>Their</w:t>
      </w:r>
      <w:r>
        <w:rPr>
          <w:spacing w:val="-4"/>
        </w:rPr>
        <w:t xml:space="preserve"> </w:t>
      </w:r>
      <w:r>
        <w:t>role</w:t>
      </w:r>
      <w:r>
        <w:rPr>
          <w:spacing w:val="-4"/>
        </w:rPr>
        <w:t xml:space="preserve"> </w:t>
      </w:r>
      <w:r>
        <w:t>aligns</w:t>
      </w:r>
      <w:r>
        <w:rPr>
          <w:spacing w:val="-4"/>
        </w:rPr>
        <w:t xml:space="preserve"> </w:t>
      </w:r>
      <w:r>
        <w:t>with</w:t>
      </w:r>
      <w:r>
        <w:rPr>
          <w:spacing w:val="-4"/>
        </w:rPr>
        <w:t xml:space="preserve"> </w:t>
      </w:r>
      <w:r>
        <w:t>their</w:t>
      </w:r>
      <w:r>
        <w:rPr>
          <w:spacing w:val="-4"/>
        </w:rPr>
        <w:t xml:space="preserve"> </w:t>
      </w:r>
      <w:r>
        <w:t>agency</w:t>
      </w:r>
      <w:r>
        <w:rPr>
          <w:spacing w:val="-4"/>
        </w:rPr>
        <w:t xml:space="preserve"> </w:t>
      </w:r>
      <w:r>
        <w:t>missions and may be useful during disaster recovery. Many of these programs are typically non-</w:t>
      </w:r>
    </w:p>
    <w:p w:rsidR="00A52E30" w:rsidRDefault="00A52E30" w:rsidP="00A52E30">
      <w:pPr>
        <w:pStyle w:val="BodyText"/>
        <w:ind w:right="209"/>
      </w:pPr>
      <w:r>
        <w:t>disaster</w:t>
      </w:r>
      <w:r>
        <w:rPr>
          <w:spacing w:val="-4"/>
        </w:rPr>
        <w:t xml:space="preserve"> </w:t>
      </w:r>
      <w:r>
        <w:t>programs</w:t>
      </w:r>
      <w:r>
        <w:rPr>
          <w:spacing w:val="-4"/>
        </w:rPr>
        <w:t xml:space="preserve"> </w:t>
      </w:r>
      <w:r>
        <w:t>but</w:t>
      </w:r>
      <w:r>
        <w:rPr>
          <w:spacing w:val="-4"/>
        </w:rPr>
        <w:t xml:space="preserve"> </w:t>
      </w:r>
      <w:r>
        <w:t>can</w:t>
      </w:r>
      <w:r>
        <w:rPr>
          <w:spacing w:val="-4"/>
        </w:rPr>
        <w:t xml:space="preserve"> </w:t>
      </w:r>
      <w:r>
        <w:t>be</w:t>
      </w:r>
      <w:r>
        <w:rPr>
          <w:spacing w:val="-4"/>
        </w:rPr>
        <w:t xml:space="preserve"> </w:t>
      </w:r>
      <w:r>
        <w:t>accelerated</w:t>
      </w:r>
      <w:r>
        <w:rPr>
          <w:spacing w:val="-4"/>
        </w:rPr>
        <w:t xml:space="preserve"> </w:t>
      </w:r>
      <w:r>
        <w:t>after</w:t>
      </w:r>
      <w:r>
        <w:rPr>
          <w:spacing w:val="-4"/>
        </w:rPr>
        <w:t xml:space="preserve"> </w:t>
      </w:r>
      <w:r>
        <w:t>an</w:t>
      </w:r>
      <w:r>
        <w:rPr>
          <w:spacing w:val="-4"/>
        </w:rPr>
        <w:t xml:space="preserve"> </w:t>
      </w:r>
      <w:r>
        <w:t>event</w:t>
      </w:r>
      <w:r>
        <w:rPr>
          <w:spacing w:val="-4"/>
        </w:rPr>
        <w:t xml:space="preserve"> </w:t>
      </w:r>
      <w:r>
        <w:t>occurs.</w:t>
      </w:r>
      <w:r>
        <w:rPr>
          <w:spacing w:val="-4"/>
        </w:rPr>
        <w:t xml:space="preserve"> </w:t>
      </w:r>
      <w:r>
        <w:t>A</w:t>
      </w:r>
      <w:r>
        <w:rPr>
          <w:spacing w:val="-4"/>
        </w:rPr>
        <w:t xml:space="preserve"> </w:t>
      </w:r>
      <w:r>
        <w:t>Governor’s</w:t>
      </w:r>
      <w:r>
        <w:rPr>
          <w:spacing w:val="-4"/>
        </w:rPr>
        <w:t xml:space="preserve"> </w:t>
      </w:r>
      <w:r>
        <w:t>Proclamation of Disaster Emergency is often required by the agency to provide support and assistance.</w:t>
      </w:r>
    </w:p>
    <w:p w:rsidR="00A52E30" w:rsidRDefault="00A52E30" w:rsidP="00A52E30">
      <w:pPr>
        <w:pStyle w:val="BodyText"/>
        <w:spacing w:before="10"/>
        <w:ind w:left="0"/>
        <w:rPr>
          <w:sz w:val="19"/>
        </w:rPr>
      </w:pPr>
    </w:p>
    <w:p w:rsidR="00A52E30" w:rsidRDefault="00A52E30" w:rsidP="00A52E30">
      <w:pPr>
        <w:pStyle w:val="Heading1"/>
        <w:spacing w:before="51"/>
        <w:rPr>
          <w:u w:val="none"/>
        </w:rPr>
      </w:pPr>
      <w:r>
        <w:t xml:space="preserve">Iowa Workforce </w:t>
      </w:r>
      <w:r>
        <w:rPr>
          <w:spacing w:val="-2"/>
        </w:rPr>
        <w:t>Development</w:t>
      </w:r>
    </w:p>
    <w:p w:rsidR="00A52E30" w:rsidRDefault="00A52E30" w:rsidP="00A52E30">
      <w:pPr>
        <w:pStyle w:val="BodyText"/>
        <w:ind w:right="165"/>
      </w:pPr>
      <w:r>
        <w:t>Iowa Workforce Development (IWD) contributes to the economic security of Iowa’s workers,</w:t>
      </w:r>
      <w:r>
        <w:rPr>
          <w:spacing w:val="-5"/>
        </w:rPr>
        <w:t xml:space="preserve"> </w:t>
      </w:r>
      <w:r>
        <w:t>businesses,</w:t>
      </w:r>
      <w:r>
        <w:rPr>
          <w:spacing w:val="-5"/>
        </w:rPr>
        <w:t xml:space="preserve"> </w:t>
      </w:r>
      <w:r>
        <w:t>and</w:t>
      </w:r>
      <w:r>
        <w:rPr>
          <w:spacing w:val="-5"/>
        </w:rPr>
        <w:t xml:space="preserve"> </w:t>
      </w:r>
      <w:r>
        <w:t>communities</w:t>
      </w:r>
      <w:r>
        <w:rPr>
          <w:spacing w:val="-5"/>
        </w:rPr>
        <w:t xml:space="preserve"> </w:t>
      </w:r>
      <w:r>
        <w:t>through</w:t>
      </w:r>
      <w:r>
        <w:rPr>
          <w:spacing w:val="-5"/>
        </w:rPr>
        <w:t xml:space="preserve"> </w:t>
      </w:r>
      <w:r>
        <w:t>a</w:t>
      </w:r>
      <w:r>
        <w:rPr>
          <w:spacing w:val="-5"/>
        </w:rPr>
        <w:t xml:space="preserve"> </w:t>
      </w:r>
      <w:r>
        <w:t>comprehensive</w:t>
      </w:r>
      <w:r>
        <w:rPr>
          <w:spacing w:val="-5"/>
        </w:rPr>
        <w:t xml:space="preserve"> </w:t>
      </w:r>
      <w:r>
        <w:t>statewide</w:t>
      </w:r>
      <w:r>
        <w:rPr>
          <w:spacing w:val="-5"/>
        </w:rPr>
        <w:t xml:space="preserve"> </w:t>
      </w:r>
      <w:r>
        <w:t>system</w:t>
      </w:r>
      <w:r>
        <w:rPr>
          <w:spacing w:val="-5"/>
        </w:rPr>
        <w:t xml:space="preserve"> </w:t>
      </w:r>
      <w:r>
        <w:t>of</w:t>
      </w:r>
    </w:p>
    <w:p w:rsidR="00A52E30" w:rsidRDefault="00A52E30" w:rsidP="00A52E30">
      <w:pPr>
        <w:pStyle w:val="BodyText"/>
        <w:ind w:right="361"/>
      </w:pPr>
      <w:r>
        <w:t>employment services, education, and regulation of health, safety, and employment laws. Within</w:t>
      </w:r>
      <w:r>
        <w:rPr>
          <w:spacing w:val="-3"/>
        </w:rPr>
        <w:t xml:space="preserve"> </w:t>
      </w:r>
      <w:r>
        <w:t>the</w:t>
      </w:r>
      <w:r>
        <w:rPr>
          <w:spacing w:val="-3"/>
        </w:rPr>
        <w:t xml:space="preserve"> </w:t>
      </w:r>
      <w:r>
        <w:t>Economic</w:t>
      </w:r>
      <w:r>
        <w:rPr>
          <w:spacing w:val="-3"/>
        </w:rPr>
        <w:t xml:space="preserve"> </w:t>
      </w:r>
      <w:r>
        <w:t>RSF,</w:t>
      </w:r>
      <w:r>
        <w:rPr>
          <w:spacing w:val="-3"/>
        </w:rPr>
        <w:t xml:space="preserve"> </w:t>
      </w:r>
      <w:r>
        <w:t>IWD</w:t>
      </w:r>
      <w:r>
        <w:rPr>
          <w:spacing w:val="-3"/>
        </w:rPr>
        <w:t xml:space="preserve"> </w:t>
      </w:r>
      <w:r>
        <w:t>can</w:t>
      </w:r>
      <w:r>
        <w:rPr>
          <w:spacing w:val="-3"/>
        </w:rPr>
        <w:t xml:space="preserve"> </w:t>
      </w:r>
      <w:r>
        <w:t>provide</w:t>
      </w:r>
      <w:r>
        <w:rPr>
          <w:spacing w:val="-3"/>
        </w:rPr>
        <w:t xml:space="preserve"> </w:t>
      </w:r>
      <w:r>
        <w:t>assistance</w:t>
      </w:r>
      <w:r>
        <w:rPr>
          <w:spacing w:val="-3"/>
        </w:rPr>
        <w:t xml:space="preserve"> </w:t>
      </w:r>
      <w:r>
        <w:t>to</w:t>
      </w:r>
      <w:r>
        <w:rPr>
          <w:spacing w:val="-3"/>
        </w:rPr>
        <w:t xml:space="preserve"> </w:t>
      </w:r>
      <w:r>
        <w:t>businesses</w:t>
      </w:r>
      <w:r>
        <w:rPr>
          <w:spacing w:val="-3"/>
        </w:rPr>
        <w:t xml:space="preserve"> </w:t>
      </w:r>
      <w:r>
        <w:t>and</w:t>
      </w:r>
      <w:r>
        <w:rPr>
          <w:spacing w:val="-3"/>
        </w:rPr>
        <w:t xml:space="preserve"> </w:t>
      </w:r>
      <w:r>
        <w:t>employees</w:t>
      </w:r>
      <w:r>
        <w:rPr>
          <w:spacing w:val="-3"/>
        </w:rPr>
        <w:t xml:space="preserve"> </w:t>
      </w:r>
      <w:r>
        <w:t>in</w:t>
      </w:r>
      <w:r>
        <w:rPr>
          <w:spacing w:val="-3"/>
        </w:rPr>
        <w:t xml:space="preserve"> </w:t>
      </w:r>
      <w:r>
        <w:t>the event a jurisdiction experiences disruption to the local economic system. If federal</w:t>
      </w:r>
    </w:p>
    <w:p w:rsidR="00A52E30" w:rsidRDefault="00A52E30" w:rsidP="00A52E30">
      <w:pPr>
        <w:pStyle w:val="BodyText"/>
        <w:spacing w:line="480" w:lineRule="auto"/>
        <w:ind w:right="2455"/>
      </w:pPr>
      <w:r>
        <w:t>assistance</w:t>
      </w:r>
      <w:r>
        <w:rPr>
          <w:spacing w:val="-4"/>
        </w:rPr>
        <w:t xml:space="preserve"> </w:t>
      </w:r>
      <w:r>
        <w:t>is</w:t>
      </w:r>
      <w:r>
        <w:rPr>
          <w:spacing w:val="-4"/>
        </w:rPr>
        <w:t xml:space="preserve"> </w:t>
      </w:r>
      <w:r>
        <w:t>granted,</w:t>
      </w:r>
      <w:r>
        <w:rPr>
          <w:spacing w:val="-4"/>
        </w:rPr>
        <w:t xml:space="preserve"> </w:t>
      </w:r>
      <w:r>
        <w:t>they</w:t>
      </w:r>
      <w:r>
        <w:rPr>
          <w:spacing w:val="-4"/>
        </w:rPr>
        <w:t xml:space="preserve"> </w:t>
      </w:r>
      <w:r>
        <w:t>are</w:t>
      </w:r>
      <w:r>
        <w:rPr>
          <w:spacing w:val="-4"/>
        </w:rPr>
        <w:t xml:space="preserve"> </w:t>
      </w:r>
      <w:r>
        <w:t>the</w:t>
      </w:r>
      <w:r>
        <w:rPr>
          <w:spacing w:val="-4"/>
        </w:rPr>
        <w:t xml:space="preserve"> </w:t>
      </w:r>
      <w:r>
        <w:t>state</w:t>
      </w:r>
      <w:r>
        <w:rPr>
          <w:spacing w:val="-4"/>
        </w:rPr>
        <w:t xml:space="preserve"> </w:t>
      </w:r>
      <w:r>
        <w:t>conduit</w:t>
      </w:r>
      <w:r>
        <w:rPr>
          <w:spacing w:val="-4"/>
        </w:rPr>
        <w:t xml:space="preserve"> </w:t>
      </w:r>
      <w:r>
        <w:t>for</w:t>
      </w:r>
      <w:r>
        <w:rPr>
          <w:spacing w:val="-4"/>
        </w:rPr>
        <w:t xml:space="preserve"> </w:t>
      </w:r>
      <w:r>
        <w:t>those</w:t>
      </w:r>
      <w:r>
        <w:rPr>
          <w:spacing w:val="-4"/>
        </w:rPr>
        <w:t xml:space="preserve"> </w:t>
      </w:r>
      <w:r>
        <w:t>programs. Overall duties:</w:t>
      </w:r>
    </w:p>
    <w:p w:rsidR="00A52E30" w:rsidRDefault="00A52E30" w:rsidP="00A52E30">
      <w:pPr>
        <w:pStyle w:val="ListParagraph"/>
        <w:numPr>
          <w:ilvl w:val="0"/>
          <w:numId w:val="4"/>
        </w:numPr>
        <w:tabs>
          <w:tab w:val="left" w:pos="799"/>
          <w:tab w:val="left" w:pos="800"/>
        </w:tabs>
        <w:spacing w:line="242" w:lineRule="auto"/>
        <w:ind w:right="593"/>
        <w:rPr>
          <w:sz w:val="24"/>
        </w:rPr>
      </w:pPr>
      <w:r>
        <w:rPr>
          <w:position w:val="1"/>
          <w:sz w:val="24"/>
        </w:rPr>
        <w:t>Assists</w:t>
      </w:r>
      <w:r>
        <w:rPr>
          <w:spacing w:val="-4"/>
          <w:position w:val="1"/>
          <w:sz w:val="24"/>
        </w:rPr>
        <w:t xml:space="preserve"> </w:t>
      </w:r>
      <w:r>
        <w:rPr>
          <w:position w:val="1"/>
          <w:sz w:val="24"/>
        </w:rPr>
        <w:t>IEDA</w:t>
      </w:r>
      <w:r>
        <w:rPr>
          <w:spacing w:val="-4"/>
          <w:position w:val="1"/>
          <w:sz w:val="24"/>
        </w:rPr>
        <w:t xml:space="preserve"> </w:t>
      </w:r>
      <w:r>
        <w:rPr>
          <w:position w:val="1"/>
          <w:sz w:val="24"/>
        </w:rPr>
        <w:t>with</w:t>
      </w:r>
      <w:r>
        <w:rPr>
          <w:spacing w:val="-4"/>
          <w:position w:val="1"/>
          <w:sz w:val="24"/>
        </w:rPr>
        <w:t xml:space="preserve"> </w:t>
      </w:r>
      <w:r>
        <w:rPr>
          <w:position w:val="1"/>
          <w:sz w:val="24"/>
        </w:rPr>
        <w:t>economic</w:t>
      </w:r>
      <w:r>
        <w:rPr>
          <w:spacing w:val="-4"/>
          <w:position w:val="1"/>
          <w:sz w:val="24"/>
        </w:rPr>
        <w:t xml:space="preserve"> </w:t>
      </w:r>
      <w:r>
        <w:rPr>
          <w:position w:val="1"/>
          <w:sz w:val="24"/>
        </w:rPr>
        <w:t>recovery</w:t>
      </w:r>
      <w:r>
        <w:rPr>
          <w:spacing w:val="-4"/>
          <w:position w:val="1"/>
          <w:sz w:val="24"/>
        </w:rPr>
        <w:t xml:space="preserve"> </w:t>
      </w:r>
      <w:r>
        <w:rPr>
          <w:position w:val="1"/>
          <w:sz w:val="24"/>
        </w:rPr>
        <w:t>measures</w:t>
      </w:r>
      <w:r>
        <w:rPr>
          <w:spacing w:val="-4"/>
          <w:position w:val="1"/>
          <w:sz w:val="24"/>
        </w:rPr>
        <w:t xml:space="preserve"> </w:t>
      </w:r>
      <w:r>
        <w:rPr>
          <w:position w:val="1"/>
          <w:sz w:val="24"/>
        </w:rPr>
        <w:t>by</w:t>
      </w:r>
      <w:r>
        <w:rPr>
          <w:spacing w:val="-4"/>
          <w:position w:val="1"/>
          <w:sz w:val="24"/>
        </w:rPr>
        <w:t xml:space="preserve"> </w:t>
      </w:r>
      <w:r>
        <w:rPr>
          <w:position w:val="1"/>
          <w:sz w:val="24"/>
        </w:rPr>
        <w:t>providing</w:t>
      </w:r>
      <w:r>
        <w:rPr>
          <w:spacing w:val="-4"/>
          <w:position w:val="1"/>
          <w:sz w:val="24"/>
        </w:rPr>
        <w:t xml:space="preserve"> </w:t>
      </w:r>
      <w:r>
        <w:rPr>
          <w:position w:val="1"/>
          <w:sz w:val="24"/>
        </w:rPr>
        <w:t>technical</w:t>
      </w:r>
      <w:r>
        <w:rPr>
          <w:spacing w:val="-4"/>
          <w:position w:val="1"/>
          <w:sz w:val="24"/>
        </w:rPr>
        <w:t xml:space="preserve"> </w:t>
      </w:r>
      <w:r>
        <w:rPr>
          <w:position w:val="1"/>
          <w:sz w:val="24"/>
        </w:rPr>
        <w:t>assistance</w:t>
      </w:r>
      <w:r>
        <w:rPr>
          <w:spacing w:val="-4"/>
          <w:position w:val="1"/>
          <w:sz w:val="24"/>
        </w:rPr>
        <w:t xml:space="preserve"> </w:t>
      </w:r>
      <w:r>
        <w:rPr>
          <w:position w:val="1"/>
          <w:sz w:val="24"/>
        </w:rPr>
        <w:t xml:space="preserve">for </w:t>
      </w:r>
      <w:r>
        <w:rPr>
          <w:sz w:val="24"/>
        </w:rPr>
        <w:t>workforce development activities.</w:t>
      </w:r>
    </w:p>
    <w:p w:rsidR="00A52E30" w:rsidRDefault="00A52E30" w:rsidP="00A52E30">
      <w:pPr>
        <w:pStyle w:val="ListParagraph"/>
        <w:numPr>
          <w:ilvl w:val="0"/>
          <w:numId w:val="4"/>
        </w:numPr>
        <w:tabs>
          <w:tab w:val="left" w:pos="799"/>
          <w:tab w:val="left" w:pos="800"/>
        </w:tabs>
        <w:spacing w:line="242" w:lineRule="auto"/>
        <w:ind w:right="1227"/>
        <w:rPr>
          <w:sz w:val="24"/>
        </w:rPr>
      </w:pPr>
      <w:r>
        <w:rPr>
          <w:position w:val="1"/>
          <w:sz w:val="24"/>
        </w:rPr>
        <w:t>Monitors</w:t>
      </w:r>
      <w:r>
        <w:rPr>
          <w:spacing w:val="-4"/>
          <w:position w:val="1"/>
          <w:sz w:val="24"/>
        </w:rPr>
        <w:t xml:space="preserve"> </w:t>
      </w:r>
      <w:r>
        <w:rPr>
          <w:position w:val="1"/>
          <w:sz w:val="24"/>
        </w:rPr>
        <w:t>local</w:t>
      </w:r>
      <w:r>
        <w:rPr>
          <w:spacing w:val="-4"/>
          <w:position w:val="1"/>
          <w:sz w:val="24"/>
        </w:rPr>
        <w:t xml:space="preserve"> </w:t>
      </w:r>
      <w:r>
        <w:rPr>
          <w:position w:val="1"/>
          <w:sz w:val="24"/>
        </w:rPr>
        <w:t>employment</w:t>
      </w:r>
      <w:r>
        <w:rPr>
          <w:spacing w:val="-4"/>
          <w:position w:val="1"/>
          <w:sz w:val="24"/>
        </w:rPr>
        <w:t xml:space="preserve"> </w:t>
      </w:r>
      <w:r>
        <w:rPr>
          <w:position w:val="1"/>
          <w:sz w:val="24"/>
        </w:rPr>
        <w:t>figures</w:t>
      </w:r>
      <w:r>
        <w:rPr>
          <w:spacing w:val="-4"/>
          <w:position w:val="1"/>
          <w:sz w:val="24"/>
        </w:rPr>
        <w:t xml:space="preserve"> </w:t>
      </w:r>
      <w:r>
        <w:rPr>
          <w:position w:val="1"/>
          <w:sz w:val="24"/>
        </w:rPr>
        <w:t>to</w:t>
      </w:r>
      <w:r>
        <w:rPr>
          <w:spacing w:val="-4"/>
          <w:position w:val="1"/>
          <w:sz w:val="24"/>
        </w:rPr>
        <w:t xml:space="preserve"> </w:t>
      </w:r>
      <w:r>
        <w:rPr>
          <w:position w:val="1"/>
          <w:sz w:val="24"/>
        </w:rPr>
        <w:t>gauge</w:t>
      </w:r>
      <w:r>
        <w:rPr>
          <w:spacing w:val="-4"/>
          <w:position w:val="1"/>
          <w:sz w:val="24"/>
        </w:rPr>
        <w:t xml:space="preserve"> </w:t>
      </w:r>
      <w:r>
        <w:rPr>
          <w:position w:val="1"/>
          <w:sz w:val="24"/>
        </w:rPr>
        <w:t>impact</w:t>
      </w:r>
      <w:r>
        <w:rPr>
          <w:spacing w:val="-4"/>
          <w:position w:val="1"/>
          <w:sz w:val="24"/>
        </w:rPr>
        <w:t xml:space="preserve"> </w:t>
      </w:r>
      <w:r>
        <w:rPr>
          <w:position w:val="1"/>
          <w:sz w:val="24"/>
        </w:rPr>
        <w:t>and</w:t>
      </w:r>
      <w:r>
        <w:rPr>
          <w:spacing w:val="-4"/>
          <w:position w:val="1"/>
          <w:sz w:val="24"/>
        </w:rPr>
        <w:t xml:space="preserve"> </w:t>
      </w:r>
      <w:r>
        <w:rPr>
          <w:position w:val="1"/>
          <w:sz w:val="24"/>
        </w:rPr>
        <w:t>need</w:t>
      </w:r>
      <w:r>
        <w:rPr>
          <w:spacing w:val="-4"/>
          <w:position w:val="1"/>
          <w:sz w:val="24"/>
        </w:rPr>
        <w:t xml:space="preserve"> </w:t>
      </w:r>
      <w:r>
        <w:rPr>
          <w:position w:val="1"/>
          <w:sz w:val="24"/>
        </w:rPr>
        <w:t>for</w:t>
      </w:r>
      <w:r>
        <w:rPr>
          <w:spacing w:val="-4"/>
          <w:position w:val="1"/>
          <w:sz w:val="24"/>
        </w:rPr>
        <w:t xml:space="preserve"> </w:t>
      </w:r>
      <w:r>
        <w:rPr>
          <w:position w:val="1"/>
          <w:sz w:val="24"/>
        </w:rPr>
        <w:t>an</w:t>
      </w:r>
      <w:r>
        <w:rPr>
          <w:spacing w:val="-4"/>
          <w:position w:val="1"/>
          <w:sz w:val="24"/>
        </w:rPr>
        <w:t xml:space="preserve"> </w:t>
      </w:r>
      <w:r>
        <w:rPr>
          <w:position w:val="1"/>
          <w:sz w:val="24"/>
        </w:rPr>
        <w:t xml:space="preserve">affected </w:t>
      </w:r>
      <w:r>
        <w:rPr>
          <w:spacing w:val="-2"/>
          <w:sz w:val="24"/>
        </w:rPr>
        <w:t>jurisdiction.</w:t>
      </w:r>
    </w:p>
    <w:p w:rsidR="00A52E30" w:rsidRDefault="00A52E30" w:rsidP="00A52E30">
      <w:pPr>
        <w:pStyle w:val="BodyText"/>
        <w:spacing w:before="2"/>
        <w:ind w:left="0"/>
        <w:rPr>
          <w:sz w:val="17"/>
        </w:rPr>
      </w:pPr>
    </w:p>
    <w:p w:rsidR="00A52E30" w:rsidRDefault="00A52E30" w:rsidP="00A52E30">
      <w:pPr>
        <w:pStyle w:val="Heading1"/>
        <w:spacing w:before="52"/>
        <w:rPr>
          <w:spacing w:val="-2"/>
        </w:rPr>
      </w:pPr>
      <w:r>
        <w:t xml:space="preserve">Iowa Department of Agriculture and Land </w:t>
      </w:r>
      <w:r>
        <w:rPr>
          <w:spacing w:val="-2"/>
        </w:rPr>
        <w:t>Stewardship</w:t>
      </w:r>
    </w:p>
    <w:p w:rsidR="00A52E30" w:rsidRDefault="00A52E30" w:rsidP="00A52E30">
      <w:pPr>
        <w:pStyle w:val="Heading1"/>
        <w:spacing w:before="52"/>
        <w:rPr>
          <w:spacing w:val="-2"/>
        </w:rPr>
      </w:pPr>
    </w:p>
    <w:p w:rsidR="00A52E30" w:rsidRDefault="00A52E30" w:rsidP="00A52E30">
      <w:pPr>
        <w:pStyle w:val="BodyText"/>
        <w:spacing w:before="94"/>
      </w:pPr>
      <w:r>
        <w:t>The</w:t>
      </w:r>
      <w:r>
        <w:rPr>
          <w:spacing w:val="-3"/>
        </w:rPr>
        <w:t xml:space="preserve"> </w:t>
      </w:r>
      <w:r>
        <w:t>Iowa</w:t>
      </w:r>
      <w:r>
        <w:rPr>
          <w:spacing w:val="-3"/>
        </w:rPr>
        <w:t xml:space="preserve"> </w:t>
      </w:r>
      <w:r>
        <w:t>Department</w:t>
      </w:r>
      <w:r>
        <w:rPr>
          <w:spacing w:val="-3"/>
        </w:rPr>
        <w:t xml:space="preserve"> </w:t>
      </w:r>
      <w:r>
        <w:t>of</w:t>
      </w:r>
      <w:r>
        <w:rPr>
          <w:spacing w:val="-3"/>
        </w:rPr>
        <w:t xml:space="preserve"> </w:t>
      </w:r>
      <w:r>
        <w:t>Agriculture</w:t>
      </w:r>
      <w:r>
        <w:rPr>
          <w:spacing w:val="-3"/>
        </w:rPr>
        <w:t xml:space="preserve"> </w:t>
      </w:r>
      <w:r>
        <w:t>and</w:t>
      </w:r>
      <w:r>
        <w:rPr>
          <w:spacing w:val="-3"/>
        </w:rPr>
        <w:t xml:space="preserve"> </w:t>
      </w:r>
      <w:r>
        <w:t>Land</w:t>
      </w:r>
      <w:r>
        <w:rPr>
          <w:spacing w:val="-3"/>
        </w:rPr>
        <w:t xml:space="preserve"> </w:t>
      </w:r>
      <w:r>
        <w:t>Stewardship</w:t>
      </w:r>
      <w:r>
        <w:rPr>
          <w:spacing w:val="-3"/>
        </w:rPr>
        <w:t xml:space="preserve"> </w:t>
      </w:r>
      <w:r>
        <w:t>(IDALS)</w:t>
      </w:r>
      <w:r>
        <w:rPr>
          <w:spacing w:val="-3"/>
        </w:rPr>
        <w:t xml:space="preserve"> </w:t>
      </w:r>
      <w:r>
        <w:t>is</w:t>
      </w:r>
      <w:r>
        <w:rPr>
          <w:spacing w:val="-3"/>
        </w:rPr>
        <w:t xml:space="preserve"> </w:t>
      </w:r>
      <w:r>
        <w:t>responsible</w:t>
      </w:r>
      <w:r>
        <w:rPr>
          <w:spacing w:val="-3"/>
        </w:rPr>
        <w:t xml:space="preserve"> </w:t>
      </w:r>
      <w:r>
        <w:t>for</w:t>
      </w:r>
      <w:r>
        <w:rPr>
          <w:spacing w:val="-3"/>
        </w:rPr>
        <w:t xml:space="preserve"> </w:t>
      </w:r>
      <w:r>
        <w:t>a</w:t>
      </w:r>
      <w:r>
        <w:rPr>
          <w:spacing w:val="-3"/>
        </w:rPr>
        <w:t xml:space="preserve"> </w:t>
      </w:r>
      <w:r>
        <w:t>wide range of programs that affect the quality of life of all residents within the state. IDALS has</w:t>
      </w:r>
    </w:p>
    <w:p w:rsidR="00A52E30" w:rsidRDefault="00A52E30" w:rsidP="00A52E30">
      <w:pPr>
        <w:pStyle w:val="BodyText"/>
      </w:pPr>
      <w:r>
        <w:t>three</w:t>
      </w:r>
      <w:r>
        <w:rPr>
          <w:spacing w:val="-4"/>
        </w:rPr>
        <w:t xml:space="preserve"> </w:t>
      </w:r>
      <w:r>
        <w:t>divisions:</w:t>
      </w:r>
      <w:r>
        <w:rPr>
          <w:spacing w:val="-4"/>
        </w:rPr>
        <w:t xml:space="preserve"> </w:t>
      </w:r>
      <w:r>
        <w:t>Soil</w:t>
      </w:r>
      <w:r>
        <w:rPr>
          <w:spacing w:val="-4"/>
        </w:rPr>
        <w:t xml:space="preserve"> </w:t>
      </w:r>
      <w:r>
        <w:t>Conservation,</w:t>
      </w:r>
      <w:r>
        <w:rPr>
          <w:spacing w:val="-4"/>
        </w:rPr>
        <w:t xml:space="preserve"> </w:t>
      </w:r>
      <w:r>
        <w:t>Food</w:t>
      </w:r>
      <w:r>
        <w:rPr>
          <w:spacing w:val="-4"/>
        </w:rPr>
        <w:t xml:space="preserve"> </w:t>
      </w:r>
      <w:r>
        <w:t>Safety</w:t>
      </w:r>
      <w:r>
        <w:rPr>
          <w:spacing w:val="-4"/>
        </w:rPr>
        <w:t xml:space="preserve"> </w:t>
      </w:r>
      <w:r>
        <w:t>and</w:t>
      </w:r>
      <w:r>
        <w:rPr>
          <w:spacing w:val="-4"/>
        </w:rPr>
        <w:t xml:space="preserve"> </w:t>
      </w:r>
      <w:r>
        <w:t>Animal</w:t>
      </w:r>
      <w:r>
        <w:rPr>
          <w:spacing w:val="-4"/>
        </w:rPr>
        <w:t xml:space="preserve"> </w:t>
      </w:r>
      <w:r>
        <w:t>Health,</w:t>
      </w:r>
      <w:r>
        <w:rPr>
          <w:spacing w:val="-4"/>
        </w:rPr>
        <w:t xml:space="preserve"> </w:t>
      </w:r>
      <w:r>
        <w:t>and</w:t>
      </w:r>
      <w:r>
        <w:rPr>
          <w:spacing w:val="-4"/>
        </w:rPr>
        <w:t xml:space="preserve"> </w:t>
      </w:r>
      <w:r>
        <w:t>Consumer</w:t>
      </w:r>
      <w:r>
        <w:rPr>
          <w:spacing w:val="-4"/>
        </w:rPr>
        <w:t xml:space="preserve"> </w:t>
      </w:r>
      <w:r>
        <w:t>Protection and Industry Services. IDALS operates as a supporting agency for any recovery needs,</w:t>
      </w:r>
    </w:p>
    <w:p w:rsidR="00A52E30" w:rsidRDefault="00A52E30" w:rsidP="00A52E30">
      <w:pPr>
        <w:pStyle w:val="BodyText"/>
      </w:pPr>
      <w:r>
        <w:t xml:space="preserve">regardless of the event magnitude, that affect the State’s agriculture sector. IDALS </w:t>
      </w:r>
      <w:r>
        <w:rPr>
          <w:spacing w:val="-5"/>
        </w:rPr>
        <w:t>can</w:t>
      </w:r>
    </w:p>
    <w:p w:rsidR="00A52E30" w:rsidRDefault="00A52E30" w:rsidP="00A52E30">
      <w:pPr>
        <w:pStyle w:val="BodyText"/>
        <w:ind w:right="165"/>
      </w:pPr>
      <w:r>
        <w:t>provide</w:t>
      </w:r>
      <w:r>
        <w:rPr>
          <w:spacing w:val="-3"/>
        </w:rPr>
        <w:t xml:space="preserve"> </w:t>
      </w:r>
      <w:r>
        <w:t>recovery</w:t>
      </w:r>
      <w:r>
        <w:rPr>
          <w:spacing w:val="-3"/>
        </w:rPr>
        <w:t xml:space="preserve"> </w:t>
      </w:r>
      <w:r>
        <w:t>assistance</w:t>
      </w:r>
      <w:r>
        <w:rPr>
          <w:spacing w:val="-3"/>
        </w:rPr>
        <w:t xml:space="preserve"> </w:t>
      </w:r>
      <w:r>
        <w:t>to</w:t>
      </w:r>
      <w:r>
        <w:rPr>
          <w:spacing w:val="-3"/>
        </w:rPr>
        <w:t xml:space="preserve"> </w:t>
      </w:r>
      <w:r>
        <w:t>both</w:t>
      </w:r>
      <w:r>
        <w:rPr>
          <w:spacing w:val="-3"/>
        </w:rPr>
        <w:t xml:space="preserve"> </w:t>
      </w:r>
      <w:r>
        <w:t>local</w:t>
      </w:r>
      <w:r>
        <w:rPr>
          <w:spacing w:val="-3"/>
        </w:rPr>
        <w:t xml:space="preserve"> </w:t>
      </w:r>
      <w:r>
        <w:t>entities</w:t>
      </w:r>
      <w:r>
        <w:rPr>
          <w:spacing w:val="-3"/>
        </w:rPr>
        <w:t xml:space="preserve"> </w:t>
      </w:r>
      <w:r>
        <w:t>in</w:t>
      </w:r>
      <w:r>
        <w:rPr>
          <w:spacing w:val="-3"/>
        </w:rPr>
        <w:t xml:space="preserve"> </w:t>
      </w:r>
      <w:r>
        <w:t>the</w:t>
      </w:r>
      <w:r>
        <w:rPr>
          <w:spacing w:val="-3"/>
        </w:rPr>
        <w:t xml:space="preserve"> </w:t>
      </w:r>
      <w:r>
        <w:t>event</w:t>
      </w:r>
      <w:r>
        <w:rPr>
          <w:spacing w:val="-3"/>
        </w:rPr>
        <w:t xml:space="preserve"> </w:t>
      </w:r>
      <w:r>
        <w:t>the</w:t>
      </w:r>
      <w:r>
        <w:rPr>
          <w:spacing w:val="-3"/>
        </w:rPr>
        <w:t xml:space="preserve"> </w:t>
      </w:r>
      <w:r>
        <w:t>recovery</w:t>
      </w:r>
      <w:r>
        <w:rPr>
          <w:spacing w:val="-3"/>
        </w:rPr>
        <w:t xml:space="preserve"> </w:t>
      </w:r>
      <w:r>
        <w:t>needs</w:t>
      </w:r>
      <w:r>
        <w:rPr>
          <w:spacing w:val="-3"/>
        </w:rPr>
        <w:t xml:space="preserve"> </w:t>
      </w:r>
      <w:r>
        <w:t>surpass the local communities’ capabilities.</w:t>
      </w:r>
    </w:p>
    <w:p w:rsidR="00A52E30" w:rsidRDefault="00A52E30" w:rsidP="00A52E30">
      <w:pPr>
        <w:pStyle w:val="BodyText"/>
        <w:ind w:left="0"/>
      </w:pPr>
    </w:p>
    <w:p w:rsidR="00A52E30" w:rsidRDefault="00A52E30" w:rsidP="00A52E30">
      <w:pPr>
        <w:pStyle w:val="BodyText"/>
      </w:pPr>
      <w:r>
        <w:t xml:space="preserve">IDALS </w:t>
      </w:r>
      <w:r>
        <w:rPr>
          <w:spacing w:val="-2"/>
        </w:rPr>
        <w:t>provides:</w:t>
      </w:r>
    </w:p>
    <w:p w:rsidR="00A52E30" w:rsidRDefault="00A52E30" w:rsidP="00A52E30">
      <w:pPr>
        <w:pStyle w:val="BodyText"/>
        <w:spacing w:before="8"/>
        <w:ind w:left="0"/>
        <w:rPr>
          <w:sz w:val="23"/>
        </w:rPr>
      </w:pPr>
    </w:p>
    <w:p w:rsidR="00A52E30" w:rsidRDefault="00A52E30" w:rsidP="00A52E30">
      <w:pPr>
        <w:pStyle w:val="ListParagraph"/>
        <w:numPr>
          <w:ilvl w:val="0"/>
          <w:numId w:val="4"/>
        </w:numPr>
        <w:tabs>
          <w:tab w:val="left" w:pos="799"/>
          <w:tab w:val="left" w:pos="800"/>
        </w:tabs>
        <w:rPr>
          <w:sz w:val="24"/>
        </w:rPr>
      </w:pPr>
      <w:r>
        <w:rPr>
          <w:position w:val="1"/>
          <w:sz w:val="24"/>
        </w:rPr>
        <w:t xml:space="preserve">Severity information as it relates to impacts on agriculture’s economic sector, </w:t>
      </w:r>
      <w:r>
        <w:rPr>
          <w:spacing w:val="-5"/>
          <w:position w:val="1"/>
          <w:sz w:val="24"/>
        </w:rPr>
        <w:t>in</w:t>
      </w:r>
    </w:p>
    <w:p w:rsidR="00A52E30" w:rsidRDefault="00A52E30" w:rsidP="00A52E30">
      <w:pPr>
        <w:pStyle w:val="BodyText"/>
        <w:spacing w:before="3" w:line="291" w:lineRule="exact"/>
        <w:ind w:left="800"/>
      </w:pPr>
      <w:r>
        <w:t xml:space="preserve">conjunction with the local entities, for situational awareness to all applicable </w:t>
      </w:r>
      <w:r>
        <w:rPr>
          <w:spacing w:val="-2"/>
        </w:rPr>
        <w:t>agencies.</w:t>
      </w:r>
    </w:p>
    <w:p w:rsidR="00A52E30" w:rsidRPr="00A52E30" w:rsidRDefault="00A52E30" w:rsidP="00A52E30">
      <w:pPr>
        <w:pStyle w:val="ListParagraph"/>
        <w:numPr>
          <w:ilvl w:val="0"/>
          <w:numId w:val="4"/>
        </w:numPr>
        <w:tabs>
          <w:tab w:val="left" w:pos="799"/>
          <w:tab w:val="left" w:pos="800"/>
        </w:tabs>
        <w:spacing w:line="242" w:lineRule="auto"/>
        <w:ind w:right="1049"/>
        <w:rPr>
          <w:sz w:val="24"/>
        </w:rPr>
      </w:pPr>
      <w:r>
        <w:rPr>
          <w:position w:val="1"/>
          <w:sz w:val="24"/>
        </w:rPr>
        <w:t>Program-specific</w:t>
      </w:r>
      <w:r>
        <w:rPr>
          <w:spacing w:val="-5"/>
          <w:position w:val="1"/>
          <w:sz w:val="24"/>
        </w:rPr>
        <w:t xml:space="preserve"> </w:t>
      </w:r>
      <w:r>
        <w:rPr>
          <w:position w:val="1"/>
          <w:sz w:val="24"/>
        </w:rPr>
        <w:t>technical</w:t>
      </w:r>
      <w:r>
        <w:rPr>
          <w:spacing w:val="-5"/>
          <w:position w:val="1"/>
          <w:sz w:val="24"/>
        </w:rPr>
        <w:t xml:space="preserve"> </w:t>
      </w:r>
      <w:r>
        <w:rPr>
          <w:position w:val="1"/>
          <w:sz w:val="24"/>
        </w:rPr>
        <w:t>assistance</w:t>
      </w:r>
      <w:r>
        <w:rPr>
          <w:spacing w:val="-5"/>
          <w:position w:val="1"/>
          <w:sz w:val="24"/>
        </w:rPr>
        <w:t xml:space="preserve"> </w:t>
      </w:r>
      <w:r>
        <w:rPr>
          <w:position w:val="1"/>
          <w:sz w:val="24"/>
        </w:rPr>
        <w:t>as</w:t>
      </w:r>
      <w:r>
        <w:rPr>
          <w:spacing w:val="-5"/>
          <w:position w:val="1"/>
          <w:sz w:val="24"/>
        </w:rPr>
        <w:t xml:space="preserve"> </w:t>
      </w:r>
      <w:r>
        <w:rPr>
          <w:position w:val="1"/>
          <w:sz w:val="24"/>
        </w:rPr>
        <w:t>necessary</w:t>
      </w:r>
      <w:r>
        <w:rPr>
          <w:spacing w:val="-5"/>
          <w:position w:val="1"/>
          <w:sz w:val="24"/>
        </w:rPr>
        <w:t xml:space="preserve"> </w:t>
      </w:r>
      <w:r>
        <w:rPr>
          <w:position w:val="1"/>
          <w:sz w:val="24"/>
        </w:rPr>
        <w:t>to</w:t>
      </w:r>
      <w:r>
        <w:rPr>
          <w:spacing w:val="-5"/>
          <w:position w:val="1"/>
          <w:sz w:val="24"/>
        </w:rPr>
        <w:t xml:space="preserve"> </w:t>
      </w:r>
      <w:r>
        <w:rPr>
          <w:position w:val="1"/>
          <w:sz w:val="24"/>
        </w:rPr>
        <w:t>primary</w:t>
      </w:r>
      <w:r>
        <w:rPr>
          <w:spacing w:val="-5"/>
          <w:position w:val="1"/>
          <w:sz w:val="24"/>
        </w:rPr>
        <w:t xml:space="preserve"> </w:t>
      </w:r>
      <w:r>
        <w:rPr>
          <w:position w:val="1"/>
          <w:sz w:val="24"/>
        </w:rPr>
        <w:t>and</w:t>
      </w:r>
      <w:r>
        <w:rPr>
          <w:spacing w:val="-5"/>
          <w:position w:val="1"/>
          <w:sz w:val="24"/>
        </w:rPr>
        <w:t xml:space="preserve"> </w:t>
      </w:r>
      <w:r>
        <w:rPr>
          <w:position w:val="1"/>
          <w:sz w:val="24"/>
        </w:rPr>
        <w:t xml:space="preserve">coordinating </w:t>
      </w:r>
      <w:r>
        <w:rPr>
          <w:spacing w:val="-2"/>
          <w:sz w:val="24"/>
        </w:rPr>
        <w:t>agencies.</w:t>
      </w:r>
    </w:p>
    <w:p w:rsidR="00A52E30" w:rsidRDefault="00A52E30" w:rsidP="00A52E30">
      <w:pPr>
        <w:tabs>
          <w:tab w:val="left" w:pos="799"/>
          <w:tab w:val="left" w:pos="800"/>
        </w:tabs>
        <w:spacing w:line="242" w:lineRule="auto"/>
        <w:ind w:right="1049"/>
        <w:rPr>
          <w:sz w:val="24"/>
        </w:rPr>
      </w:pPr>
    </w:p>
    <w:p w:rsidR="00A52E30" w:rsidRDefault="00A52E30" w:rsidP="00A52E30">
      <w:pPr>
        <w:pStyle w:val="Heading1"/>
        <w:spacing w:before="51"/>
        <w:rPr>
          <w:u w:val="none"/>
        </w:rPr>
      </w:pPr>
      <w:r>
        <w:t xml:space="preserve">Iowa Board of </w:t>
      </w:r>
      <w:r>
        <w:rPr>
          <w:spacing w:val="-2"/>
        </w:rPr>
        <w:t>Regents</w:t>
      </w:r>
    </w:p>
    <w:p w:rsidR="00A52E30" w:rsidRDefault="00A52E30" w:rsidP="00A52E30">
      <w:pPr>
        <w:pStyle w:val="BodyText"/>
        <w:ind w:right="165"/>
      </w:pPr>
      <w:r>
        <w:t>The State universities may have access to resources to support the compiling of economic assessment data collection through a variety of means. Iowa State University (ISU) Extension and Outreach may coordinate with the Community and Economic Development directorate and the Community Development Data Information and Analysis Laboratory to help communities, organizations, and state and local agencies identify needs and evaluate their</w:t>
      </w:r>
      <w:r>
        <w:rPr>
          <w:spacing w:val="-4"/>
        </w:rPr>
        <w:t xml:space="preserve"> </w:t>
      </w:r>
      <w:r>
        <w:t>assets.</w:t>
      </w:r>
      <w:r>
        <w:rPr>
          <w:spacing w:val="-4"/>
        </w:rPr>
        <w:t xml:space="preserve"> </w:t>
      </w:r>
      <w:r>
        <w:t>These</w:t>
      </w:r>
      <w:r>
        <w:rPr>
          <w:spacing w:val="-4"/>
        </w:rPr>
        <w:t xml:space="preserve"> </w:t>
      </w:r>
      <w:r>
        <w:t>entities</w:t>
      </w:r>
      <w:r>
        <w:rPr>
          <w:spacing w:val="-4"/>
        </w:rPr>
        <w:t xml:space="preserve"> </w:t>
      </w:r>
      <w:r>
        <w:t>provide</w:t>
      </w:r>
      <w:r>
        <w:rPr>
          <w:spacing w:val="-4"/>
        </w:rPr>
        <w:t xml:space="preserve"> </w:t>
      </w:r>
      <w:r>
        <w:t>support</w:t>
      </w:r>
      <w:r>
        <w:rPr>
          <w:spacing w:val="-4"/>
        </w:rPr>
        <w:t xml:space="preserve"> </w:t>
      </w:r>
      <w:r>
        <w:t>and</w:t>
      </w:r>
      <w:r>
        <w:rPr>
          <w:spacing w:val="-4"/>
        </w:rPr>
        <w:t xml:space="preserve"> </w:t>
      </w:r>
      <w:r>
        <w:t>technical</w:t>
      </w:r>
      <w:r>
        <w:rPr>
          <w:spacing w:val="-4"/>
        </w:rPr>
        <w:t xml:space="preserve"> </w:t>
      </w:r>
      <w:r>
        <w:t>assistance</w:t>
      </w:r>
      <w:r>
        <w:rPr>
          <w:spacing w:val="-4"/>
        </w:rPr>
        <w:t xml:space="preserve"> </w:t>
      </w:r>
      <w:r>
        <w:t>in</w:t>
      </w:r>
      <w:r>
        <w:rPr>
          <w:spacing w:val="-4"/>
        </w:rPr>
        <w:t xml:space="preserve"> </w:t>
      </w:r>
      <w:r>
        <w:t>program</w:t>
      </w:r>
      <w:r>
        <w:rPr>
          <w:spacing w:val="-4"/>
        </w:rPr>
        <w:t xml:space="preserve"> </w:t>
      </w:r>
      <w:r>
        <w:t>evaluation, research methodology, and data analysis to communities, agencies, and organizations.</w:t>
      </w:r>
    </w:p>
    <w:p w:rsidR="00A52E30" w:rsidRDefault="00A52E30" w:rsidP="00A52E30">
      <w:pPr>
        <w:pStyle w:val="BodyText"/>
      </w:pPr>
      <w:r>
        <w:t xml:space="preserve">Identified entities use a wide variety of survey tools and can provide analysis of the </w:t>
      </w:r>
      <w:r>
        <w:rPr>
          <w:spacing w:val="-2"/>
        </w:rPr>
        <w:t>results.</w:t>
      </w:r>
    </w:p>
    <w:p w:rsidR="00A52E30" w:rsidRDefault="00A52E30" w:rsidP="00A52E30">
      <w:pPr>
        <w:pStyle w:val="BodyText"/>
      </w:pPr>
      <w:r>
        <w:t xml:space="preserve">ISU’s Department of Economics has subject matter experts who can assist in </w:t>
      </w:r>
      <w:r>
        <w:rPr>
          <w:spacing w:val="-2"/>
        </w:rPr>
        <w:t>researching</w:t>
      </w:r>
    </w:p>
    <w:p w:rsidR="00A52E30" w:rsidRDefault="00A52E30" w:rsidP="00A52E30">
      <w:pPr>
        <w:pStyle w:val="BodyText"/>
        <w:ind w:right="135"/>
      </w:pPr>
      <w:r>
        <w:t>and</w:t>
      </w:r>
      <w:r>
        <w:rPr>
          <w:spacing w:val="-4"/>
        </w:rPr>
        <w:t xml:space="preserve"> </w:t>
      </w:r>
      <w:r>
        <w:t>providing</w:t>
      </w:r>
      <w:r>
        <w:rPr>
          <w:spacing w:val="-4"/>
        </w:rPr>
        <w:t xml:space="preserve"> </w:t>
      </w:r>
      <w:r>
        <w:t>specific</w:t>
      </w:r>
      <w:r>
        <w:rPr>
          <w:spacing w:val="-4"/>
        </w:rPr>
        <w:t xml:space="preserve"> </w:t>
      </w:r>
      <w:r>
        <w:t>analysis,</w:t>
      </w:r>
      <w:r>
        <w:rPr>
          <w:spacing w:val="-4"/>
        </w:rPr>
        <w:t xml:space="preserve"> </w:t>
      </w:r>
      <w:r>
        <w:t>technical</w:t>
      </w:r>
      <w:r>
        <w:rPr>
          <w:spacing w:val="-4"/>
        </w:rPr>
        <w:t xml:space="preserve"> </w:t>
      </w:r>
      <w:r>
        <w:t>assistance,</w:t>
      </w:r>
      <w:r>
        <w:rPr>
          <w:spacing w:val="-4"/>
        </w:rPr>
        <w:t xml:space="preserve"> </w:t>
      </w:r>
      <w:r>
        <w:t>and</w:t>
      </w:r>
      <w:r>
        <w:rPr>
          <w:spacing w:val="-4"/>
        </w:rPr>
        <w:t xml:space="preserve"> </w:t>
      </w:r>
      <w:r>
        <w:t>outreach</w:t>
      </w:r>
      <w:r>
        <w:rPr>
          <w:spacing w:val="-4"/>
        </w:rPr>
        <w:t xml:space="preserve"> </w:t>
      </w:r>
      <w:r>
        <w:t>to</w:t>
      </w:r>
      <w:r>
        <w:rPr>
          <w:spacing w:val="-4"/>
        </w:rPr>
        <w:t xml:space="preserve"> </w:t>
      </w:r>
      <w:r>
        <w:t>economically</w:t>
      </w:r>
      <w:r>
        <w:rPr>
          <w:spacing w:val="-4"/>
        </w:rPr>
        <w:t xml:space="preserve"> </w:t>
      </w:r>
      <w:r>
        <w:t>impacted communities.</w:t>
      </w:r>
      <w:r>
        <w:rPr>
          <w:spacing w:val="-4"/>
        </w:rPr>
        <w:t xml:space="preserve"> </w:t>
      </w:r>
      <w:r>
        <w:t>The</w:t>
      </w:r>
      <w:r>
        <w:rPr>
          <w:spacing w:val="-4"/>
        </w:rPr>
        <w:t xml:space="preserve"> </w:t>
      </w:r>
      <w:r>
        <w:t>Department</w:t>
      </w:r>
      <w:r>
        <w:rPr>
          <w:spacing w:val="-4"/>
        </w:rPr>
        <w:t xml:space="preserve"> </w:t>
      </w:r>
      <w:r>
        <w:t>of</w:t>
      </w:r>
      <w:r>
        <w:rPr>
          <w:spacing w:val="-4"/>
        </w:rPr>
        <w:t xml:space="preserve"> </w:t>
      </w:r>
      <w:r>
        <w:t>Economics</w:t>
      </w:r>
      <w:r>
        <w:rPr>
          <w:spacing w:val="-4"/>
        </w:rPr>
        <w:t xml:space="preserve"> </w:t>
      </w:r>
      <w:r>
        <w:t>has</w:t>
      </w:r>
      <w:r>
        <w:rPr>
          <w:spacing w:val="-4"/>
        </w:rPr>
        <w:t xml:space="preserve"> </w:t>
      </w:r>
      <w:r>
        <w:t>a</w:t>
      </w:r>
      <w:r>
        <w:rPr>
          <w:spacing w:val="-4"/>
        </w:rPr>
        <w:t xml:space="preserve"> </w:t>
      </w:r>
      <w:r>
        <w:t>direct</w:t>
      </w:r>
      <w:r>
        <w:rPr>
          <w:spacing w:val="-4"/>
        </w:rPr>
        <w:t xml:space="preserve"> </w:t>
      </w:r>
      <w:r>
        <w:t>coordination</w:t>
      </w:r>
      <w:r>
        <w:rPr>
          <w:spacing w:val="-4"/>
        </w:rPr>
        <w:t xml:space="preserve"> </w:t>
      </w:r>
      <w:r>
        <w:t>point</w:t>
      </w:r>
      <w:r>
        <w:rPr>
          <w:spacing w:val="-4"/>
        </w:rPr>
        <w:t xml:space="preserve"> </w:t>
      </w:r>
      <w:r>
        <w:t>with</w:t>
      </w:r>
      <w:r>
        <w:rPr>
          <w:spacing w:val="-4"/>
        </w:rPr>
        <w:t xml:space="preserve"> </w:t>
      </w:r>
      <w:r>
        <w:t>Iowa</w:t>
      </w:r>
      <w:r>
        <w:rPr>
          <w:spacing w:val="-4"/>
        </w:rPr>
        <w:t xml:space="preserve"> </w:t>
      </w:r>
      <w:r>
        <w:t>State University Extension to ensure their efforts are complementary.</w:t>
      </w:r>
    </w:p>
    <w:p w:rsidR="00A52E30" w:rsidRDefault="00A52E30" w:rsidP="00A52E30">
      <w:pPr>
        <w:pStyle w:val="BodyText"/>
        <w:spacing w:before="2"/>
        <w:ind w:left="0"/>
        <w:rPr>
          <w:sz w:val="12"/>
        </w:rPr>
      </w:pPr>
    </w:p>
    <w:p w:rsidR="00A52E30" w:rsidRDefault="00A52E30" w:rsidP="00A52E30">
      <w:pPr>
        <w:pStyle w:val="Heading1"/>
        <w:spacing w:before="52"/>
        <w:rPr>
          <w:u w:val="none"/>
        </w:rPr>
      </w:pPr>
      <w:r>
        <w:t xml:space="preserve">Private/Nonprofit </w:t>
      </w:r>
      <w:r>
        <w:rPr>
          <w:spacing w:val="-2"/>
        </w:rPr>
        <w:t>Partners</w:t>
      </w:r>
    </w:p>
    <w:p w:rsidR="00A52E30" w:rsidRDefault="00A52E30" w:rsidP="00A52E30">
      <w:pPr>
        <w:pStyle w:val="BodyText"/>
        <w:spacing w:before="4"/>
        <w:ind w:left="0"/>
        <w:rPr>
          <w:b/>
          <w:sz w:val="23"/>
        </w:rPr>
      </w:pPr>
    </w:p>
    <w:p w:rsidR="00A52E30" w:rsidRDefault="00A52E30" w:rsidP="00A52E30">
      <w:pPr>
        <w:spacing w:before="52"/>
        <w:ind w:left="440"/>
        <w:rPr>
          <w:b/>
          <w:sz w:val="24"/>
        </w:rPr>
      </w:pPr>
      <w:r>
        <w:rPr>
          <w:b/>
          <w:sz w:val="24"/>
          <w:u w:val="single"/>
        </w:rPr>
        <w:t xml:space="preserve">Safeguard Iowa </w:t>
      </w:r>
      <w:r>
        <w:rPr>
          <w:b/>
          <w:spacing w:val="-2"/>
          <w:sz w:val="24"/>
          <w:u w:val="single"/>
        </w:rPr>
        <w:t>Partnership</w:t>
      </w:r>
    </w:p>
    <w:p w:rsidR="00A52E30" w:rsidRDefault="00A52E30" w:rsidP="00A52E30">
      <w:pPr>
        <w:pStyle w:val="BodyText"/>
      </w:pPr>
      <w:r>
        <w:t xml:space="preserve">The Safeguard Iowa Partnership (SIP) is a private, not-for-profit organization that </w:t>
      </w:r>
      <w:r>
        <w:rPr>
          <w:spacing w:val="-2"/>
        </w:rPr>
        <w:t>assists</w:t>
      </w:r>
    </w:p>
    <w:p w:rsidR="00A52E30" w:rsidRDefault="00A52E30" w:rsidP="00A52E30">
      <w:pPr>
        <w:pStyle w:val="BodyText"/>
        <w:ind w:right="165"/>
      </w:pPr>
      <w:r>
        <w:t>private</w:t>
      </w:r>
      <w:r>
        <w:rPr>
          <w:spacing w:val="-4"/>
        </w:rPr>
        <w:t xml:space="preserve"> </w:t>
      </w:r>
      <w:r>
        <w:t>businesses</w:t>
      </w:r>
      <w:r>
        <w:rPr>
          <w:spacing w:val="-4"/>
        </w:rPr>
        <w:t xml:space="preserve"> </w:t>
      </w:r>
      <w:r>
        <w:t>in</w:t>
      </w:r>
      <w:r>
        <w:rPr>
          <w:spacing w:val="-4"/>
        </w:rPr>
        <w:t xml:space="preserve"> </w:t>
      </w:r>
      <w:r>
        <w:t>pre-disaster</w:t>
      </w:r>
      <w:r>
        <w:rPr>
          <w:spacing w:val="-4"/>
        </w:rPr>
        <w:t xml:space="preserve"> </w:t>
      </w:r>
      <w:r>
        <w:t>planning,</w:t>
      </w:r>
      <w:r>
        <w:rPr>
          <w:spacing w:val="-4"/>
        </w:rPr>
        <w:t xml:space="preserve"> </w:t>
      </w:r>
      <w:r>
        <w:t>mitigation,</w:t>
      </w:r>
      <w:r>
        <w:rPr>
          <w:spacing w:val="-4"/>
        </w:rPr>
        <w:t xml:space="preserve"> </w:t>
      </w:r>
      <w:r>
        <w:t>and</w:t>
      </w:r>
      <w:r>
        <w:rPr>
          <w:spacing w:val="-4"/>
        </w:rPr>
        <w:t xml:space="preserve"> </w:t>
      </w:r>
      <w:r>
        <w:t>recovery</w:t>
      </w:r>
      <w:r>
        <w:rPr>
          <w:spacing w:val="-4"/>
        </w:rPr>
        <w:t xml:space="preserve"> </w:t>
      </w:r>
      <w:r>
        <w:t>capacity</w:t>
      </w:r>
      <w:r>
        <w:rPr>
          <w:spacing w:val="-4"/>
        </w:rPr>
        <w:t xml:space="preserve"> </w:t>
      </w:r>
      <w:r>
        <w:t>building.</w:t>
      </w:r>
      <w:r>
        <w:rPr>
          <w:spacing w:val="-4"/>
        </w:rPr>
        <w:t xml:space="preserve"> </w:t>
      </w:r>
      <w:r>
        <w:t>SIP can assist in coordinating the information flow between government and private entities after an event occurs.</w:t>
      </w:r>
    </w:p>
    <w:p w:rsidR="00A52E30" w:rsidRDefault="00A52E30" w:rsidP="00A52E30">
      <w:pPr>
        <w:pStyle w:val="BodyText"/>
        <w:ind w:right="165"/>
      </w:pPr>
    </w:p>
    <w:p w:rsidR="00A52E30" w:rsidRDefault="00A52E30" w:rsidP="00A52E30">
      <w:pPr>
        <w:pStyle w:val="BodyText"/>
        <w:ind w:left="0" w:right="165"/>
      </w:pPr>
      <w:r>
        <w:tab/>
      </w:r>
      <w:r w:rsidRPr="00454740">
        <w:t>https://safeguardiowa.org</w:t>
      </w:r>
      <w:r>
        <w:tab/>
      </w:r>
    </w:p>
    <w:p w:rsidR="00A52E30" w:rsidRDefault="00A52E30" w:rsidP="00A52E30">
      <w:pPr>
        <w:pStyle w:val="BodyText"/>
        <w:spacing w:before="8"/>
        <w:ind w:left="0"/>
        <w:rPr>
          <w:sz w:val="20"/>
        </w:rPr>
      </w:pPr>
    </w:p>
    <w:p w:rsidR="00A52E30" w:rsidRDefault="00A52E30" w:rsidP="00A52E30">
      <w:pPr>
        <w:pStyle w:val="BodyText"/>
        <w:spacing w:before="8"/>
        <w:ind w:left="0"/>
        <w:rPr>
          <w:sz w:val="20"/>
        </w:rPr>
      </w:pPr>
    </w:p>
    <w:p w:rsidR="00A52E30" w:rsidRDefault="00A52E30" w:rsidP="00A52E30">
      <w:pPr>
        <w:pStyle w:val="Heading1"/>
        <w:spacing w:before="52"/>
        <w:rPr>
          <w:u w:val="none"/>
        </w:rPr>
      </w:pPr>
      <w:r>
        <w:t xml:space="preserve">SBA, </w:t>
      </w:r>
      <w:r>
        <w:rPr>
          <w:spacing w:val="-2"/>
        </w:rPr>
        <w:t>SCORE</w:t>
      </w:r>
    </w:p>
    <w:p w:rsidR="00A52E30" w:rsidRDefault="00A52E30" w:rsidP="00A52E30">
      <w:pPr>
        <w:pStyle w:val="BodyText"/>
        <w:ind w:right="165"/>
      </w:pPr>
      <w:r>
        <w:t>SCORE</w:t>
      </w:r>
      <w:r>
        <w:rPr>
          <w:spacing w:val="-3"/>
        </w:rPr>
        <w:t xml:space="preserve"> </w:t>
      </w:r>
      <w:r>
        <w:t>is</w:t>
      </w:r>
      <w:r>
        <w:rPr>
          <w:spacing w:val="-3"/>
        </w:rPr>
        <w:t xml:space="preserve"> </w:t>
      </w:r>
      <w:r>
        <w:t>a</w:t>
      </w:r>
      <w:r>
        <w:rPr>
          <w:spacing w:val="-3"/>
        </w:rPr>
        <w:t xml:space="preserve"> </w:t>
      </w:r>
      <w:r>
        <w:t>nonprofit</w:t>
      </w:r>
      <w:r>
        <w:rPr>
          <w:spacing w:val="-3"/>
        </w:rPr>
        <w:t xml:space="preserve"> </w:t>
      </w:r>
      <w:r>
        <w:t>resource</w:t>
      </w:r>
      <w:r>
        <w:rPr>
          <w:spacing w:val="-3"/>
        </w:rPr>
        <w:t xml:space="preserve"> </w:t>
      </w:r>
      <w:r>
        <w:t>partner</w:t>
      </w:r>
      <w:r>
        <w:rPr>
          <w:spacing w:val="-3"/>
        </w:rPr>
        <w:t xml:space="preserve"> </w:t>
      </w:r>
      <w:r>
        <w:t>of</w:t>
      </w:r>
      <w:r>
        <w:rPr>
          <w:spacing w:val="-3"/>
        </w:rPr>
        <w:t xml:space="preserve"> </w:t>
      </w:r>
      <w:r>
        <w:t>the</w:t>
      </w:r>
      <w:r>
        <w:rPr>
          <w:spacing w:val="-3"/>
        </w:rPr>
        <w:t xml:space="preserve"> </w:t>
      </w:r>
      <w:r>
        <w:t>U.S.</w:t>
      </w:r>
      <w:r>
        <w:rPr>
          <w:spacing w:val="-3"/>
        </w:rPr>
        <w:t xml:space="preserve"> </w:t>
      </w:r>
      <w:r>
        <w:t>Small</w:t>
      </w:r>
      <w:r>
        <w:rPr>
          <w:spacing w:val="-3"/>
        </w:rPr>
        <w:t xml:space="preserve"> </w:t>
      </w:r>
      <w:r>
        <w:t>Business</w:t>
      </w:r>
      <w:r>
        <w:rPr>
          <w:spacing w:val="-3"/>
        </w:rPr>
        <w:t xml:space="preserve"> </w:t>
      </w:r>
      <w:r>
        <w:t>Administration</w:t>
      </w:r>
      <w:r>
        <w:rPr>
          <w:spacing w:val="-3"/>
        </w:rPr>
        <w:t xml:space="preserve"> </w:t>
      </w:r>
      <w:r>
        <w:t>that</w:t>
      </w:r>
      <w:r>
        <w:rPr>
          <w:spacing w:val="-3"/>
        </w:rPr>
        <w:t xml:space="preserve"> </w:t>
      </w:r>
      <w:r>
        <w:t>can help small businesses be better prepared for unplanned business interruptions. The</w:t>
      </w:r>
    </w:p>
    <w:p w:rsidR="00A52E30" w:rsidRDefault="00A52E30" w:rsidP="00A52E30">
      <w:pPr>
        <w:pStyle w:val="BodyText"/>
      </w:pPr>
      <w:r>
        <w:t xml:space="preserve">organization offers a variety of free resources crafted by experts and partners to </w:t>
      </w:r>
      <w:r>
        <w:rPr>
          <w:spacing w:val="-4"/>
        </w:rPr>
        <w:t>help</w:t>
      </w:r>
    </w:p>
    <w:p w:rsidR="00A52E30" w:rsidRDefault="00A52E30" w:rsidP="00A52E30">
      <w:pPr>
        <w:pStyle w:val="BodyText"/>
      </w:pPr>
      <w:r>
        <w:t xml:space="preserve">businesses prepare for natural disasters and build a more resilient community. SCORE </w:t>
      </w:r>
      <w:r>
        <w:rPr>
          <w:spacing w:val="-4"/>
        </w:rPr>
        <w:t>also</w:t>
      </w:r>
    </w:p>
    <w:p w:rsidR="00A52E30" w:rsidRDefault="00A52E30" w:rsidP="00A52E30">
      <w:pPr>
        <w:pStyle w:val="BodyText"/>
        <w:spacing w:before="94"/>
      </w:pPr>
      <w:r>
        <w:t>has</w:t>
      </w:r>
      <w:r>
        <w:rPr>
          <w:spacing w:val="-3"/>
        </w:rPr>
        <w:t xml:space="preserve"> </w:t>
      </w:r>
      <w:r>
        <w:t>volunteer</w:t>
      </w:r>
      <w:r>
        <w:rPr>
          <w:spacing w:val="-3"/>
        </w:rPr>
        <w:t xml:space="preserve"> </w:t>
      </w:r>
      <w:r>
        <w:t>mentors</w:t>
      </w:r>
      <w:r>
        <w:rPr>
          <w:spacing w:val="-3"/>
        </w:rPr>
        <w:t xml:space="preserve"> </w:t>
      </w:r>
      <w:r>
        <w:t>with</w:t>
      </w:r>
      <w:r>
        <w:rPr>
          <w:spacing w:val="-3"/>
        </w:rPr>
        <w:t xml:space="preserve"> </w:t>
      </w:r>
      <w:r>
        <w:t>decades</w:t>
      </w:r>
      <w:r>
        <w:rPr>
          <w:spacing w:val="-3"/>
        </w:rPr>
        <w:t xml:space="preserve"> </w:t>
      </w:r>
      <w:r>
        <w:t>of</w:t>
      </w:r>
      <w:r>
        <w:rPr>
          <w:spacing w:val="-3"/>
        </w:rPr>
        <w:t xml:space="preserve"> </w:t>
      </w:r>
      <w:r>
        <w:t>experience</w:t>
      </w:r>
      <w:r>
        <w:rPr>
          <w:spacing w:val="-3"/>
        </w:rPr>
        <w:t xml:space="preserve"> </w:t>
      </w:r>
      <w:r>
        <w:t>available</w:t>
      </w:r>
      <w:r>
        <w:rPr>
          <w:spacing w:val="-3"/>
        </w:rPr>
        <w:t xml:space="preserve"> </w:t>
      </w:r>
      <w:r>
        <w:t>to</w:t>
      </w:r>
      <w:r>
        <w:rPr>
          <w:spacing w:val="-3"/>
        </w:rPr>
        <w:t xml:space="preserve"> </w:t>
      </w:r>
      <w:r>
        <w:t>help</w:t>
      </w:r>
      <w:r>
        <w:rPr>
          <w:spacing w:val="-3"/>
        </w:rPr>
        <w:t xml:space="preserve"> </w:t>
      </w:r>
      <w:r>
        <w:t>get</w:t>
      </w:r>
      <w:r>
        <w:rPr>
          <w:spacing w:val="-3"/>
        </w:rPr>
        <w:t xml:space="preserve"> </w:t>
      </w:r>
      <w:r>
        <w:t>businesses</w:t>
      </w:r>
      <w:r>
        <w:rPr>
          <w:spacing w:val="-3"/>
        </w:rPr>
        <w:t xml:space="preserve"> </w:t>
      </w:r>
      <w:r>
        <w:t>back</w:t>
      </w:r>
      <w:r>
        <w:rPr>
          <w:spacing w:val="-3"/>
        </w:rPr>
        <w:t xml:space="preserve"> </w:t>
      </w:r>
      <w:r>
        <w:t>on track and offers free online preparedness and recovery resources for small businesses.</w:t>
      </w:r>
    </w:p>
    <w:p w:rsidR="00A52E30" w:rsidRDefault="00A52E30" w:rsidP="00A52E30">
      <w:pPr>
        <w:pStyle w:val="BodyText"/>
      </w:pPr>
      <w:r>
        <w:t xml:space="preserve">SCORE offers free, confidential small business </w:t>
      </w:r>
      <w:r>
        <w:rPr>
          <w:spacing w:val="-2"/>
        </w:rPr>
        <w:t>advice.</w:t>
      </w:r>
    </w:p>
    <w:p w:rsidR="00A52E30" w:rsidRDefault="00A52E30" w:rsidP="00A52E30">
      <w:pPr>
        <w:pStyle w:val="BodyText"/>
        <w:spacing w:before="3"/>
        <w:ind w:left="0"/>
        <w:rPr>
          <w:sz w:val="20"/>
        </w:rPr>
      </w:pPr>
    </w:p>
    <w:p w:rsidR="00A52E30" w:rsidRPr="00454740" w:rsidRDefault="00A52E30" w:rsidP="00A52E30">
      <w:pPr>
        <w:pStyle w:val="BodyText"/>
        <w:spacing w:before="94"/>
      </w:pPr>
      <w:r w:rsidRPr="00454740">
        <w:tab/>
        <w:t>https://score.org</w:t>
      </w:r>
    </w:p>
    <w:p w:rsidR="00A52E30" w:rsidRDefault="00A52E30" w:rsidP="00A52E30">
      <w:pPr>
        <w:pStyle w:val="BodyText"/>
        <w:spacing w:before="10"/>
        <w:ind w:left="0"/>
        <w:rPr>
          <w:sz w:val="16"/>
        </w:rPr>
      </w:pPr>
    </w:p>
    <w:p w:rsidR="00A52E30" w:rsidRPr="00454740" w:rsidRDefault="00A52E30" w:rsidP="00A52E30">
      <w:pPr>
        <w:pStyle w:val="BodyText"/>
        <w:spacing w:before="52"/>
        <w:rPr>
          <w:b/>
          <w:bCs/>
        </w:rPr>
      </w:pPr>
      <w:r w:rsidRPr="00454740">
        <w:rPr>
          <w:b/>
          <w:bCs/>
          <w:u w:val="single"/>
        </w:rPr>
        <w:t xml:space="preserve">Chambers of </w:t>
      </w:r>
      <w:r w:rsidRPr="00454740">
        <w:rPr>
          <w:b/>
          <w:bCs/>
          <w:spacing w:val="-2"/>
          <w:u w:val="single"/>
        </w:rPr>
        <w:t>Commerce</w:t>
      </w:r>
    </w:p>
    <w:p w:rsidR="00A52E30" w:rsidRDefault="00A52E30" w:rsidP="00A52E30">
      <w:pPr>
        <w:pStyle w:val="BodyText"/>
        <w:ind w:right="30"/>
      </w:pPr>
      <w:r>
        <w:t>Chambers</w:t>
      </w:r>
      <w:r>
        <w:rPr>
          <w:spacing w:val="-4"/>
        </w:rPr>
        <w:t xml:space="preserve"> </w:t>
      </w:r>
      <w:r>
        <w:t>of</w:t>
      </w:r>
      <w:r>
        <w:rPr>
          <w:spacing w:val="-4"/>
        </w:rPr>
        <w:t xml:space="preserve"> </w:t>
      </w:r>
      <w:r>
        <w:t>Commerce</w:t>
      </w:r>
      <w:r>
        <w:rPr>
          <w:spacing w:val="-4"/>
        </w:rPr>
        <w:t xml:space="preserve"> </w:t>
      </w:r>
      <w:r>
        <w:t>are</w:t>
      </w:r>
      <w:r>
        <w:rPr>
          <w:spacing w:val="-4"/>
        </w:rPr>
        <w:t xml:space="preserve"> </w:t>
      </w:r>
      <w:r>
        <w:t>organized</w:t>
      </w:r>
      <w:r>
        <w:rPr>
          <w:spacing w:val="-4"/>
        </w:rPr>
        <w:t xml:space="preserve"> </w:t>
      </w:r>
      <w:r>
        <w:t>at</w:t>
      </w:r>
      <w:r>
        <w:rPr>
          <w:spacing w:val="-4"/>
        </w:rPr>
        <w:t xml:space="preserve"> </w:t>
      </w:r>
      <w:r>
        <w:t>all</w:t>
      </w:r>
      <w:r>
        <w:rPr>
          <w:spacing w:val="-4"/>
        </w:rPr>
        <w:t xml:space="preserve"> </w:t>
      </w:r>
      <w:r>
        <w:t>levels</w:t>
      </w:r>
      <w:r>
        <w:rPr>
          <w:spacing w:val="-4"/>
        </w:rPr>
        <w:t xml:space="preserve"> </w:t>
      </w:r>
      <w:r>
        <w:t>of</w:t>
      </w:r>
      <w:r>
        <w:rPr>
          <w:spacing w:val="-4"/>
        </w:rPr>
        <w:t xml:space="preserve"> </w:t>
      </w:r>
      <w:r>
        <w:t>government.</w:t>
      </w:r>
      <w:r>
        <w:rPr>
          <w:spacing w:val="-4"/>
        </w:rPr>
        <w:t xml:space="preserve"> </w:t>
      </w:r>
      <w:r>
        <w:t>They</w:t>
      </w:r>
      <w:r>
        <w:rPr>
          <w:spacing w:val="-4"/>
        </w:rPr>
        <w:t xml:space="preserve"> </w:t>
      </w:r>
      <w:r>
        <w:t>are</w:t>
      </w:r>
      <w:r>
        <w:rPr>
          <w:spacing w:val="-4"/>
        </w:rPr>
        <w:t xml:space="preserve"> </w:t>
      </w:r>
      <w:r>
        <w:t>nongovernment entities that work directly with businesses. Chambers of Commerce can be leveraged to support business recovery and can also be requested to support preparedness activities for businesses such as business continuity planning support.</w:t>
      </w:r>
    </w:p>
    <w:p w:rsidR="00A52E30" w:rsidRDefault="00A52E30" w:rsidP="00A52E30">
      <w:pPr>
        <w:pStyle w:val="BodyText"/>
        <w:ind w:left="0"/>
      </w:pPr>
    </w:p>
    <w:p w:rsidR="00A52E30" w:rsidRDefault="00A52E30" w:rsidP="00A52E30">
      <w:pPr>
        <w:pStyle w:val="BodyText"/>
        <w:ind w:right="165"/>
      </w:pPr>
      <w:r>
        <w:t>The</w:t>
      </w:r>
      <w:r>
        <w:rPr>
          <w:spacing w:val="-4"/>
        </w:rPr>
        <w:t xml:space="preserve"> </w:t>
      </w:r>
      <w:r>
        <w:t>U.S.</w:t>
      </w:r>
      <w:r>
        <w:rPr>
          <w:spacing w:val="-4"/>
        </w:rPr>
        <w:t xml:space="preserve"> </w:t>
      </w:r>
      <w:r>
        <w:t>Chamber</w:t>
      </w:r>
      <w:r>
        <w:rPr>
          <w:spacing w:val="-4"/>
        </w:rPr>
        <w:t xml:space="preserve"> </w:t>
      </w:r>
      <w:r>
        <w:t>of</w:t>
      </w:r>
      <w:r>
        <w:rPr>
          <w:spacing w:val="-4"/>
        </w:rPr>
        <w:t xml:space="preserve"> </w:t>
      </w:r>
      <w:r>
        <w:t>Commerce</w:t>
      </w:r>
      <w:r>
        <w:rPr>
          <w:spacing w:val="-4"/>
        </w:rPr>
        <w:t xml:space="preserve"> </w:t>
      </w:r>
      <w:r>
        <w:t>Foundation</w:t>
      </w:r>
      <w:r>
        <w:rPr>
          <w:spacing w:val="-4"/>
        </w:rPr>
        <w:t xml:space="preserve"> </w:t>
      </w:r>
      <w:r>
        <w:t>Corporate</w:t>
      </w:r>
      <w:r>
        <w:rPr>
          <w:spacing w:val="-4"/>
        </w:rPr>
        <w:t xml:space="preserve"> </w:t>
      </w:r>
      <w:r>
        <w:t>Citizenship</w:t>
      </w:r>
      <w:r>
        <w:rPr>
          <w:spacing w:val="-4"/>
        </w:rPr>
        <w:t xml:space="preserve"> </w:t>
      </w:r>
      <w:r>
        <w:t>Center</w:t>
      </w:r>
      <w:r>
        <w:rPr>
          <w:spacing w:val="-4"/>
        </w:rPr>
        <w:t xml:space="preserve"> </w:t>
      </w:r>
      <w:r>
        <w:t>developed</w:t>
      </w:r>
      <w:r>
        <w:rPr>
          <w:spacing w:val="-4"/>
        </w:rPr>
        <w:t xml:space="preserve"> </w:t>
      </w:r>
      <w:r>
        <w:t>guides to support both preparedness and recovery for local chamber efforts as well as small</w:t>
      </w:r>
    </w:p>
    <w:p w:rsidR="00A52E30" w:rsidRDefault="00A52E30" w:rsidP="00A52E30">
      <w:pPr>
        <w:pStyle w:val="BodyText"/>
        <w:rPr>
          <w:spacing w:val="-2"/>
        </w:rPr>
      </w:pPr>
      <w:r>
        <w:rPr>
          <w:spacing w:val="-2"/>
        </w:rPr>
        <w:t>businesses.</w:t>
      </w:r>
    </w:p>
    <w:p w:rsidR="00A52E30" w:rsidRDefault="00A52E30" w:rsidP="00A52E30">
      <w:pPr>
        <w:pStyle w:val="BodyText"/>
      </w:pPr>
    </w:p>
    <w:p w:rsidR="00A52E30" w:rsidRDefault="00A52E30" w:rsidP="00A52E30">
      <w:pPr>
        <w:pStyle w:val="BodyText"/>
        <w:ind w:left="0"/>
        <w:rPr>
          <w:sz w:val="20"/>
        </w:rPr>
      </w:pPr>
      <w:r>
        <w:rPr>
          <w:sz w:val="20"/>
        </w:rPr>
        <w:tab/>
      </w:r>
      <w:r w:rsidRPr="00454740">
        <w:t>https://www.uschamberfoundation.org/quick-guides</w:t>
      </w:r>
    </w:p>
    <w:p w:rsidR="00A52E30" w:rsidRDefault="00A52E30" w:rsidP="00A52E30">
      <w:pPr>
        <w:pStyle w:val="BodyText"/>
        <w:spacing w:before="11"/>
        <w:ind w:left="0"/>
        <w:rPr>
          <w:sz w:val="29"/>
        </w:rPr>
      </w:pPr>
    </w:p>
    <w:p w:rsidR="00A52E30" w:rsidRPr="00454740" w:rsidRDefault="00A52E30" w:rsidP="00A52E30">
      <w:pPr>
        <w:pStyle w:val="Heading1"/>
        <w:spacing w:before="52"/>
        <w:rPr>
          <w:sz w:val="28"/>
          <w:szCs w:val="28"/>
          <w:u w:val="none"/>
        </w:rPr>
      </w:pPr>
      <w:r w:rsidRPr="00454740">
        <w:rPr>
          <w:sz w:val="28"/>
          <w:szCs w:val="28"/>
          <w:u w:val="none"/>
        </w:rPr>
        <w:t xml:space="preserve">Non-disaster </w:t>
      </w:r>
      <w:r w:rsidRPr="00454740">
        <w:rPr>
          <w:spacing w:val="-2"/>
          <w:sz w:val="28"/>
          <w:szCs w:val="28"/>
          <w:u w:val="none"/>
        </w:rPr>
        <w:t>programs</w:t>
      </w:r>
    </w:p>
    <w:p w:rsidR="00A52E30" w:rsidRDefault="00A52E30" w:rsidP="00A52E30">
      <w:pPr>
        <w:pStyle w:val="BodyText"/>
        <w:spacing w:before="164"/>
        <w:ind w:right="263"/>
      </w:pPr>
      <w:r>
        <w:t>Ongoing</w:t>
      </w:r>
      <w:r>
        <w:rPr>
          <w:spacing w:val="-4"/>
        </w:rPr>
        <w:t xml:space="preserve"> </w:t>
      </w:r>
      <w:r>
        <w:t>non-disaster</w:t>
      </w:r>
      <w:r>
        <w:rPr>
          <w:spacing w:val="-4"/>
        </w:rPr>
        <w:t xml:space="preserve"> </w:t>
      </w:r>
      <w:r>
        <w:t>programs</w:t>
      </w:r>
      <w:r>
        <w:rPr>
          <w:spacing w:val="-4"/>
        </w:rPr>
        <w:t xml:space="preserve"> </w:t>
      </w:r>
      <w:r>
        <w:t>can</w:t>
      </w:r>
      <w:r>
        <w:rPr>
          <w:spacing w:val="-4"/>
        </w:rPr>
        <w:t xml:space="preserve"> </w:t>
      </w:r>
      <w:r>
        <w:t>support</w:t>
      </w:r>
      <w:r>
        <w:rPr>
          <w:spacing w:val="-4"/>
        </w:rPr>
        <w:t xml:space="preserve"> </w:t>
      </w:r>
      <w:r>
        <w:t>disaster</w:t>
      </w:r>
      <w:r>
        <w:rPr>
          <w:spacing w:val="-4"/>
        </w:rPr>
        <w:t xml:space="preserve"> </w:t>
      </w:r>
      <w:r>
        <w:t>recovery</w:t>
      </w:r>
      <w:r>
        <w:rPr>
          <w:spacing w:val="-4"/>
        </w:rPr>
        <w:t xml:space="preserve"> </w:t>
      </w:r>
      <w:r>
        <w:t>efforts</w:t>
      </w:r>
      <w:r>
        <w:rPr>
          <w:spacing w:val="-4"/>
        </w:rPr>
        <w:t xml:space="preserve"> </w:t>
      </w:r>
      <w:r>
        <w:t>and</w:t>
      </w:r>
      <w:r>
        <w:rPr>
          <w:spacing w:val="-4"/>
        </w:rPr>
        <w:t xml:space="preserve"> </w:t>
      </w:r>
      <w:r>
        <w:t>may</w:t>
      </w:r>
      <w:r>
        <w:rPr>
          <w:spacing w:val="-4"/>
        </w:rPr>
        <w:t xml:space="preserve"> </w:t>
      </w:r>
      <w:r>
        <w:t>be</w:t>
      </w:r>
      <w:r>
        <w:rPr>
          <w:spacing w:val="-4"/>
        </w:rPr>
        <w:t xml:space="preserve"> </w:t>
      </w:r>
      <w:r>
        <w:t xml:space="preserve">available without a disaster declaration. These are offered by various state and federal government </w:t>
      </w:r>
      <w:r>
        <w:rPr>
          <w:spacing w:val="-2"/>
        </w:rPr>
        <w:t>agencies.</w:t>
      </w:r>
    </w:p>
    <w:p w:rsidR="00A52E30" w:rsidRDefault="00A52E30" w:rsidP="00A52E30">
      <w:pPr>
        <w:pStyle w:val="BodyText"/>
        <w:spacing w:before="9"/>
        <w:ind w:left="0"/>
        <w:rPr>
          <w:sz w:val="19"/>
        </w:rPr>
      </w:pPr>
    </w:p>
    <w:p w:rsidR="00A52E30" w:rsidRDefault="00A52E30" w:rsidP="00A52E30">
      <w:pPr>
        <w:pStyle w:val="Heading1"/>
        <w:spacing w:before="52"/>
        <w:rPr>
          <w:u w:val="none"/>
        </w:rPr>
      </w:pPr>
      <w:r>
        <w:t xml:space="preserve">Iowa Workforce </w:t>
      </w:r>
      <w:r>
        <w:rPr>
          <w:spacing w:val="-2"/>
        </w:rPr>
        <w:t>Development</w:t>
      </w:r>
    </w:p>
    <w:p w:rsidR="00A52E30" w:rsidRDefault="00A52E30" w:rsidP="00A52E30">
      <w:pPr>
        <w:pStyle w:val="BodyText"/>
      </w:pPr>
      <w:r>
        <w:t>Iowa</w:t>
      </w:r>
      <w:r>
        <w:rPr>
          <w:spacing w:val="-5"/>
        </w:rPr>
        <w:t xml:space="preserve"> </w:t>
      </w:r>
      <w:r>
        <w:t>Workforce</w:t>
      </w:r>
      <w:r>
        <w:rPr>
          <w:spacing w:val="-5"/>
        </w:rPr>
        <w:t xml:space="preserve"> </w:t>
      </w:r>
      <w:r>
        <w:t>Development</w:t>
      </w:r>
      <w:r>
        <w:rPr>
          <w:spacing w:val="-5"/>
        </w:rPr>
        <w:t xml:space="preserve"> </w:t>
      </w:r>
      <w:r>
        <w:t>manages</w:t>
      </w:r>
      <w:r>
        <w:rPr>
          <w:spacing w:val="-5"/>
        </w:rPr>
        <w:t xml:space="preserve"> </w:t>
      </w:r>
      <w:r>
        <w:t>the</w:t>
      </w:r>
      <w:r>
        <w:rPr>
          <w:spacing w:val="-5"/>
        </w:rPr>
        <w:t xml:space="preserve"> </w:t>
      </w:r>
      <w:r>
        <w:t>State</w:t>
      </w:r>
      <w:r>
        <w:rPr>
          <w:spacing w:val="-5"/>
        </w:rPr>
        <w:t xml:space="preserve"> </w:t>
      </w:r>
      <w:r>
        <w:t>of</w:t>
      </w:r>
      <w:r>
        <w:rPr>
          <w:spacing w:val="-5"/>
        </w:rPr>
        <w:t xml:space="preserve"> </w:t>
      </w:r>
      <w:r>
        <w:t>Iowa’s</w:t>
      </w:r>
      <w:r>
        <w:rPr>
          <w:spacing w:val="-5"/>
        </w:rPr>
        <w:t xml:space="preserve"> </w:t>
      </w:r>
      <w:r>
        <w:t>Unemployment</w:t>
      </w:r>
      <w:r>
        <w:rPr>
          <w:spacing w:val="-5"/>
        </w:rPr>
        <w:t xml:space="preserve"> </w:t>
      </w:r>
      <w:r>
        <w:t>Insurance program. There are certain criteria that needs to be met before accessing benefits.</w:t>
      </w:r>
    </w:p>
    <w:p w:rsidR="00A52E30" w:rsidRDefault="00A52E30" w:rsidP="00A52E30">
      <w:pPr>
        <w:pStyle w:val="BodyText"/>
        <w:ind w:left="0"/>
      </w:pPr>
    </w:p>
    <w:p w:rsidR="00A52E30" w:rsidRDefault="00A52E30" w:rsidP="00A52E30">
      <w:pPr>
        <w:pStyle w:val="BodyText"/>
      </w:pPr>
      <w:r>
        <w:t xml:space="preserve">To be eligible for unemployment insurance benefits the claimant </w:t>
      </w:r>
      <w:r>
        <w:rPr>
          <w:spacing w:val="-2"/>
        </w:rPr>
        <w:t>must:</w:t>
      </w:r>
    </w:p>
    <w:p w:rsidR="00A52E30" w:rsidRDefault="00A52E30" w:rsidP="00A52E30">
      <w:pPr>
        <w:pStyle w:val="BodyText"/>
        <w:spacing w:before="8"/>
        <w:ind w:left="0"/>
        <w:rPr>
          <w:sz w:val="23"/>
        </w:rPr>
      </w:pPr>
    </w:p>
    <w:p w:rsidR="00A52E30" w:rsidRDefault="00A52E30" w:rsidP="00A52E30">
      <w:pPr>
        <w:pStyle w:val="ListParagraph"/>
        <w:numPr>
          <w:ilvl w:val="0"/>
          <w:numId w:val="4"/>
        </w:numPr>
        <w:tabs>
          <w:tab w:val="left" w:pos="799"/>
          <w:tab w:val="left" w:pos="800"/>
        </w:tabs>
        <w:rPr>
          <w:sz w:val="24"/>
        </w:rPr>
      </w:pPr>
      <w:r>
        <w:rPr>
          <w:position w:val="1"/>
          <w:sz w:val="24"/>
        </w:rPr>
        <w:t xml:space="preserve">Be totally or partially </w:t>
      </w:r>
      <w:r>
        <w:rPr>
          <w:spacing w:val="-2"/>
          <w:position w:val="1"/>
          <w:sz w:val="24"/>
        </w:rPr>
        <w:t>unemployed</w:t>
      </w:r>
    </w:p>
    <w:p w:rsidR="00A52E30" w:rsidRDefault="00A52E30" w:rsidP="00A52E30">
      <w:pPr>
        <w:pStyle w:val="ListParagraph"/>
        <w:numPr>
          <w:ilvl w:val="0"/>
          <w:numId w:val="4"/>
        </w:numPr>
        <w:tabs>
          <w:tab w:val="left" w:pos="799"/>
          <w:tab w:val="left" w:pos="800"/>
        </w:tabs>
        <w:spacing w:before="42" w:line="276" w:lineRule="auto"/>
        <w:ind w:right="1478"/>
        <w:rPr>
          <w:sz w:val="24"/>
        </w:rPr>
      </w:pPr>
      <w:r>
        <w:rPr>
          <w:position w:val="1"/>
          <w:sz w:val="24"/>
        </w:rPr>
        <w:t>Have</w:t>
      </w:r>
      <w:r>
        <w:rPr>
          <w:spacing w:val="-4"/>
          <w:position w:val="1"/>
          <w:sz w:val="24"/>
        </w:rPr>
        <w:t xml:space="preserve"> </w:t>
      </w:r>
      <w:r>
        <w:rPr>
          <w:position w:val="1"/>
          <w:sz w:val="24"/>
        </w:rPr>
        <w:t>worked</w:t>
      </w:r>
      <w:r>
        <w:rPr>
          <w:spacing w:val="-4"/>
          <w:position w:val="1"/>
          <w:sz w:val="24"/>
        </w:rPr>
        <w:t xml:space="preserve"> </w:t>
      </w:r>
      <w:r>
        <w:rPr>
          <w:position w:val="1"/>
          <w:sz w:val="24"/>
        </w:rPr>
        <w:t>and</w:t>
      </w:r>
      <w:r>
        <w:rPr>
          <w:spacing w:val="-4"/>
          <w:position w:val="1"/>
          <w:sz w:val="24"/>
        </w:rPr>
        <w:t xml:space="preserve"> </w:t>
      </w:r>
      <w:r>
        <w:rPr>
          <w:position w:val="1"/>
          <w:sz w:val="24"/>
        </w:rPr>
        <w:t>earned</w:t>
      </w:r>
      <w:r>
        <w:rPr>
          <w:spacing w:val="-4"/>
          <w:position w:val="1"/>
          <w:sz w:val="24"/>
        </w:rPr>
        <w:t xml:space="preserve"> </w:t>
      </w:r>
      <w:r>
        <w:rPr>
          <w:position w:val="1"/>
          <w:sz w:val="24"/>
        </w:rPr>
        <w:t>a</w:t>
      </w:r>
      <w:r>
        <w:rPr>
          <w:spacing w:val="-4"/>
          <w:position w:val="1"/>
          <w:sz w:val="24"/>
        </w:rPr>
        <w:t xml:space="preserve"> </w:t>
      </w:r>
      <w:r>
        <w:rPr>
          <w:position w:val="1"/>
          <w:sz w:val="24"/>
        </w:rPr>
        <w:t>minimum</w:t>
      </w:r>
      <w:r>
        <w:rPr>
          <w:spacing w:val="-4"/>
          <w:position w:val="1"/>
          <w:sz w:val="24"/>
        </w:rPr>
        <w:t xml:space="preserve"> </w:t>
      </w:r>
      <w:r>
        <w:rPr>
          <w:position w:val="1"/>
          <w:sz w:val="24"/>
        </w:rPr>
        <w:t>amount</w:t>
      </w:r>
      <w:r>
        <w:rPr>
          <w:spacing w:val="-4"/>
          <w:position w:val="1"/>
          <w:sz w:val="24"/>
        </w:rPr>
        <w:t xml:space="preserve"> </w:t>
      </w:r>
      <w:r>
        <w:rPr>
          <w:position w:val="1"/>
          <w:sz w:val="24"/>
        </w:rPr>
        <w:t>of</w:t>
      </w:r>
      <w:r>
        <w:rPr>
          <w:spacing w:val="-4"/>
          <w:position w:val="1"/>
          <w:sz w:val="24"/>
        </w:rPr>
        <w:t xml:space="preserve"> </w:t>
      </w:r>
      <w:r>
        <w:rPr>
          <w:position w:val="1"/>
          <w:sz w:val="24"/>
        </w:rPr>
        <w:t>wages</w:t>
      </w:r>
      <w:r>
        <w:rPr>
          <w:spacing w:val="-4"/>
          <w:position w:val="1"/>
          <w:sz w:val="24"/>
        </w:rPr>
        <w:t xml:space="preserve"> </w:t>
      </w:r>
      <w:r>
        <w:rPr>
          <w:position w:val="1"/>
          <w:sz w:val="24"/>
        </w:rPr>
        <w:t>in</w:t>
      </w:r>
      <w:r>
        <w:rPr>
          <w:spacing w:val="-4"/>
          <w:position w:val="1"/>
          <w:sz w:val="24"/>
        </w:rPr>
        <w:t xml:space="preserve"> </w:t>
      </w:r>
      <w:r>
        <w:rPr>
          <w:position w:val="1"/>
          <w:sz w:val="24"/>
        </w:rPr>
        <w:t>work</w:t>
      </w:r>
      <w:r>
        <w:rPr>
          <w:spacing w:val="-4"/>
          <w:position w:val="1"/>
          <w:sz w:val="24"/>
        </w:rPr>
        <w:t xml:space="preserve"> </w:t>
      </w:r>
      <w:r>
        <w:rPr>
          <w:position w:val="1"/>
          <w:sz w:val="24"/>
        </w:rPr>
        <w:t>covered</w:t>
      </w:r>
      <w:r>
        <w:rPr>
          <w:spacing w:val="-4"/>
          <w:position w:val="1"/>
          <w:sz w:val="24"/>
        </w:rPr>
        <w:t xml:space="preserve"> </w:t>
      </w:r>
      <w:r>
        <w:rPr>
          <w:position w:val="1"/>
          <w:sz w:val="24"/>
        </w:rPr>
        <w:t xml:space="preserve">by </w:t>
      </w:r>
      <w:r>
        <w:rPr>
          <w:sz w:val="24"/>
        </w:rPr>
        <w:t>unemployment insurance in the last 15 to 18 months</w:t>
      </w:r>
    </w:p>
    <w:p w:rsidR="00A52E30" w:rsidRDefault="00A52E30" w:rsidP="00A52E30">
      <w:pPr>
        <w:pStyle w:val="ListParagraph"/>
        <w:numPr>
          <w:ilvl w:val="0"/>
          <w:numId w:val="4"/>
        </w:numPr>
        <w:tabs>
          <w:tab w:val="left" w:pos="799"/>
          <w:tab w:val="left" w:pos="800"/>
        </w:tabs>
        <w:spacing w:line="294" w:lineRule="exact"/>
        <w:rPr>
          <w:sz w:val="24"/>
        </w:rPr>
      </w:pPr>
      <w:r>
        <w:rPr>
          <w:position w:val="1"/>
          <w:sz w:val="24"/>
        </w:rPr>
        <w:t xml:space="preserve">Have lost his or her job through no fault of their </w:t>
      </w:r>
      <w:r>
        <w:rPr>
          <w:spacing w:val="-5"/>
          <w:position w:val="1"/>
          <w:sz w:val="24"/>
        </w:rPr>
        <w:t>own</w:t>
      </w:r>
    </w:p>
    <w:p w:rsidR="00A52E30" w:rsidRDefault="00A52E30" w:rsidP="00A52E30">
      <w:pPr>
        <w:pStyle w:val="ListParagraph"/>
        <w:numPr>
          <w:ilvl w:val="0"/>
          <w:numId w:val="4"/>
        </w:numPr>
        <w:tabs>
          <w:tab w:val="left" w:pos="799"/>
          <w:tab w:val="left" w:pos="800"/>
        </w:tabs>
        <w:spacing w:before="43"/>
        <w:rPr>
          <w:sz w:val="24"/>
        </w:rPr>
      </w:pPr>
      <w:r>
        <w:rPr>
          <w:position w:val="1"/>
          <w:sz w:val="24"/>
        </w:rPr>
        <w:t xml:space="preserve">Be able and available for </w:t>
      </w:r>
      <w:r>
        <w:rPr>
          <w:spacing w:val="-4"/>
          <w:position w:val="1"/>
          <w:sz w:val="24"/>
        </w:rPr>
        <w:t>work</w:t>
      </w:r>
    </w:p>
    <w:p w:rsidR="00A52E30" w:rsidRDefault="00A52E30" w:rsidP="00A52E30">
      <w:pPr>
        <w:pStyle w:val="ListParagraph"/>
        <w:numPr>
          <w:ilvl w:val="0"/>
          <w:numId w:val="4"/>
        </w:numPr>
        <w:tabs>
          <w:tab w:val="left" w:pos="799"/>
          <w:tab w:val="left" w:pos="800"/>
        </w:tabs>
        <w:spacing w:before="42"/>
        <w:rPr>
          <w:sz w:val="24"/>
        </w:rPr>
      </w:pPr>
      <w:r>
        <w:rPr>
          <w:position w:val="1"/>
          <w:sz w:val="24"/>
        </w:rPr>
        <w:t xml:space="preserve">Be actively seeking work (work search may be waived if certain criteria are </w:t>
      </w:r>
      <w:r>
        <w:rPr>
          <w:spacing w:val="-4"/>
          <w:position w:val="1"/>
          <w:sz w:val="24"/>
        </w:rPr>
        <w:t>met)</w:t>
      </w:r>
    </w:p>
    <w:p w:rsidR="00A52E30" w:rsidRPr="00454740" w:rsidRDefault="00A52E30" w:rsidP="00A52E30">
      <w:pPr>
        <w:pStyle w:val="ListParagraph"/>
        <w:numPr>
          <w:ilvl w:val="0"/>
          <w:numId w:val="4"/>
        </w:numPr>
        <w:tabs>
          <w:tab w:val="left" w:pos="799"/>
          <w:tab w:val="left" w:pos="800"/>
        </w:tabs>
        <w:spacing w:before="42"/>
        <w:rPr>
          <w:sz w:val="24"/>
        </w:rPr>
      </w:pPr>
      <w:r>
        <w:rPr>
          <w:position w:val="1"/>
          <w:sz w:val="24"/>
        </w:rPr>
        <w:t xml:space="preserve">Be registered for work at a local IowaWORKS center or </w:t>
      </w:r>
      <w:r>
        <w:rPr>
          <w:spacing w:val="-2"/>
          <w:position w:val="1"/>
          <w:sz w:val="24"/>
        </w:rPr>
        <w:t>online</w:t>
      </w:r>
    </w:p>
    <w:p w:rsidR="00A52E30" w:rsidRPr="00454740" w:rsidRDefault="00A52E30" w:rsidP="00A52E30">
      <w:pPr>
        <w:tabs>
          <w:tab w:val="left" w:pos="799"/>
          <w:tab w:val="left" w:pos="800"/>
        </w:tabs>
        <w:spacing w:before="42"/>
        <w:ind w:left="800"/>
        <w:rPr>
          <w:sz w:val="24"/>
        </w:rPr>
      </w:pPr>
    </w:p>
    <w:p w:rsidR="00A52E30" w:rsidRPr="00454740" w:rsidRDefault="00A52E30" w:rsidP="00A52E30">
      <w:pPr>
        <w:pStyle w:val="BodyText"/>
        <w:spacing w:before="4"/>
      </w:pPr>
      <w:r w:rsidRPr="00454740">
        <w:t>https://www.iowaworkforcedevelopment.gov/file-claim-unemployment-insurance-benefits</w:t>
      </w:r>
    </w:p>
    <w:p w:rsidR="00A52E30" w:rsidRDefault="00A52E30" w:rsidP="00A52E30">
      <w:pPr>
        <w:pStyle w:val="BodyText"/>
        <w:spacing w:before="1"/>
        <w:ind w:left="0"/>
        <w:rPr>
          <w:sz w:val="20"/>
        </w:rPr>
      </w:pPr>
    </w:p>
    <w:p w:rsidR="00A52E30" w:rsidRDefault="00A52E30" w:rsidP="00A52E30">
      <w:pPr>
        <w:pStyle w:val="Heading1"/>
        <w:spacing w:before="52"/>
        <w:rPr>
          <w:u w:val="none"/>
        </w:rPr>
      </w:pPr>
      <w:r>
        <w:t xml:space="preserve">Iowa Economic Development </w:t>
      </w:r>
      <w:r>
        <w:rPr>
          <w:spacing w:val="-2"/>
        </w:rPr>
        <w:t>Authority</w:t>
      </w:r>
    </w:p>
    <w:p w:rsidR="00A52E30" w:rsidRDefault="00A52E30" w:rsidP="00A52E30"/>
    <w:p w:rsidR="00A52E30" w:rsidRDefault="00A52E30" w:rsidP="00A52E30"/>
    <w:p w:rsidR="00A52E30" w:rsidRDefault="00A52E30" w:rsidP="00A52E30">
      <w:pPr>
        <w:pStyle w:val="BodyText"/>
        <w:spacing w:before="94"/>
      </w:pPr>
      <w:r>
        <w:t>The</w:t>
      </w:r>
      <w:r>
        <w:rPr>
          <w:spacing w:val="-4"/>
        </w:rPr>
        <w:t xml:space="preserve"> </w:t>
      </w:r>
      <w:r>
        <w:t>Iowa</w:t>
      </w:r>
      <w:r>
        <w:rPr>
          <w:spacing w:val="-4"/>
        </w:rPr>
        <w:t xml:space="preserve"> </w:t>
      </w:r>
      <w:r>
        <w:t>Economic</w:t>
      </w:r>
      <w:r>
        <w:rPr>
          <w:spacing w:val="-4"/>
        </w:rPr>
        <w:t xml:space="preserve"> </w:t>
      </w:r>
      <w:r>
        <w:t>Development</w:t>
      </w:r>
      <w:r>
        <w:rPr>
          <w:spacing w:val="-4"/>
        </w:rPr>
        <w:t xml:space="preserve"> </w:t>
      </w:r>
      <w:r>
        <w:t>Authority</w:t>
      </w:r>
      <w:r>
        <w:rPr>
          <w:spacing w:val="-4"/>
        </w:rPr>
        <w:t xml:space="preserve"> </w:t>
      </w:r>
      <w:r>
        <w:t>builds</w:t>
      </w:r>
      <w:r>
        <w:rPr>
          <w:spacing w:val="-4"/>
        </w:rPr>
        <w:t xml:space="preserve"> </w:t>
      </w:r>
      <w:r>
        <w:t>partnerships</w:t>
      </w:r>
      <w:r>
        <w:rPr>
          <w:spacing w:val="-4"/>
        </w:rPr>
        <w:t xml:space="preserve"> </w:t>
      </w:r>
      <w:r>
        <w:t>and</w:t>
      </w:r>
      <w:r>
        <w:rPr>
          <w:spacing w:val="-4"/>
        </w:rPr>
        <w:t xml:space="preserve"> </w:t>
      </w:r>
      <w:r>
        <w:t>leverages</w:t>
      </w:r>
      <w:r>
        <w:rPr>
          <w:spacing w:val="-4"/>
        </w:rPr>
        <w:t xml:space="preserve"> </w:t>
      </w:r>
      <w:r>
        <w:t>resources</w:t>
      </w:r>
      <w:r>
        <w:rPr>
          <w:spacing w:val="-4"/>
        </w:rPr>
        <w:t xml:space="preserve"> </w:t>
      </w:r>
      <w:r>
        <w:t>to assist communities in recovering from natural disasters. This department has access to</w:t>
      </w:r>
    </w:p>
    <w:p w:rsidR="00A52E30" w:rsidRDefault="00A52E30" w:rsidP="00A52E30">
      <w:pPr>
        <w:pStyle w:val="BodyText"/>
      </w:pPr>
      <w:r>
        <w:t xml:space="preserve">resources that can support Iowa’s disaster mitigation and recovery </w:t>
      </w:r>
      <w:r>
        <w:rPr>
          <w:spacing w:val="-2"/>
        </w:rPr>
        <w:t>efforts.</w:t>
      </w:r>
    </w:p>
    <w:p w:rsidR="00A52E30" w:rsidRPr="00F73961" w:rsidRDefault="00A52E30" w:rsidP="00A52E30">
      <w:pPr>
        <w:spacing w:before="201"/>
        <w:ind w:left="800"/>
        <w:rPr>
          <w:b/>
          <w:i/>
          <w:sz w:val="24"/>
          <w:szCs w:val="24"/>
        </w:rPr>
      </w:pPr>
      <w:r w:rsidRPr="00F73961">
        <w:rPr>
          <w:b/>
          <w:i/>
          <w:sz w:val="24"/>
          <w:szCs w:val="24"/>
        </w:rPr>
        <w:t xml:space="preserve">Community Development Block </w:t>
      </w:r>
      <w:r w:rsidRPr="00F73961">
        <w:rPr>
          <w:b/>
          <w:i/>
          <w:spacing w:val="-2"/>
          <w:sz w:val="24"/>
          <w:szCs w:val="24"/>
        </w:rPr>
        <w:t>Grant</w:t>
      </w:r>
    </w:p>
    <w:p w:rsidR="00A52E30" w:rsidRDefault="00A52E30" w:rsidP="00A52E30">
      <w:pPr>
        <w:pStyle w:val="BodyText"/>
        <w:spacing w:before="167"/>
      </w:pPr>
      <w:r>
        <w:t>IEDA</w:t>
      </w:r>
      <w:r>
        <w:rPr>
          <w:spacing w:val="-5"/>
        </w:rPr>
        <w:t xml:space="preserve"> </w:t>
      </w:r>
      <w:r>
        <w:t>administers</w:t>
      </w:r>
      <w:r>
        <w:rPr>
          <w:spacing w:val="-5"/>
        </w:rPr>
        <w:t xml:space="preserve"> </w:t>
      </w:r>
      <w:r>
        <w:t>Housing</w:t>
      </w:r>
      <w:r>
        <w:rPr>
          <w:spacing w:val="-5"/>
        </w:rPr>
        <w:t xml:space="preserve"> </w:t>
      </w:r>
      <w:r>
        <w:t>and</w:t>
      </w:r>
      <w:r>
        <w:rPr>
          <w:spacing w:val="-5"/>
        </w:rPr>
        <w:t xml:space="preserve"> </w:t>
      </w:r>
      <w:r>
        <w:t>Urban</w:t>
      </w:r>
      <w:r>
        <w:rPr>
          <w:spacing w:val="-5"/>
        </w:rPr>
        <w:t xml:space="preserve"> </w:t>
      </w:r>
      <w:r>
        <w:t>Development’s</w:t>
      </w:r>
      <w:r>
        <w:rPr>
          <w:spacing w:val="-5"/>
        </w:rPr>
        <w:t xml:space="preserve"> </w:t>
      </w:r>
      <w:r>
        <w:t>(HUD)</w:t>
      </w:r>
      <w:r>
        <w:rPr>
          <w:spacing w:val="-5"/>
        </w:rPr>
        <w:t xml:space="preserve"> </w:t>
      </w:r>
      <w:r>
        <w:t>Community</w:t>
      </w:r>
      <w:r>
        <w:rPr>
          <w:spacing w:val="-5"/>
        </w:rPr>
        <w:t xml:space="preserve"> </w:t>
      </w:r>
      <w:r>
        <w:t>Development</w:t>
      </w:r>
      <w:r>
        <w:rPr>
          <w:spacing w:val="-5"/>
        </w:rPr>
        <w:t xml:space="preserve"> </w:t>
      </w:r>
      <w:r>
        <w:t>Block Grant (CDBG) program in Iowa, except those designated as HUD entitlement areas. Those</w:t>
      </w:r>
    </w:p>
    <w:p w:rsidR="00A52E30" w:rsidRDefault="00A52E30" w:rsidP="00A52E30">
      <w:pPr>
        <w:pStyle w:val="BodyText"/>
      </w:pPr>
      <w:r>
        <w:t>areas</w:t>
      </w:r>
      <w:r>
        <w:rPr>
          <w:spacing w:val="-3"/>
        </w:rPr>
        <w:t xml:space="preserve"> </w:t>
      </w:r>
      <w:r>
        <w:t>manage</w:t>
      </w:r>
      <w:r>
        <w:rPr>
          <w:spacing w:val="-3"/>
        </w:rPr>
        <w:t xml:space="preserve"> </w:t>
      </w:r>
      <w:r>
        <w:t>their</w:t>
      </w:r>
      <w:r>
        <w:rPr>
          <w:spacing w:val="-3"/>
        </w:rPr>
        <w:t xml:space="preserve"> </w:t>
      </w:r>
      <w:r>
        <w:t>own</w:t>
      </w:r>
      <w:r>
        <w:rPr>
          <w:spacing w:val="-3"/>
        </w:rPr>
        <w:t xml:space="preserve"> </w:t>
      </w:r>
      <w:r>
        <w:t>direct</w:t>
      </w:r>
      <w:r>
        <w:rPr>
          <w:spacing w:val="-3"/>
        </w:rPr>
        <w:t xml:space="preserve"> </w:t>
      </w:r>
      <w:r>
        <w:t>grant</w:t>
      </w:r>
      <w:r>
        <w:rPr>
          <w:spacing w:val="-3"/>
        </w:rPr>
        <w:t xml:space="preserve"> </w:t>
      </w:r>
      <w:r>
        <w:t>from</w:t>
      </w:r>
      <w:r>
        <w:rPr>
          <w:spacing w:val="-3"/>
        </w:rPr>
        <w:t xml:space="preserve"> </w:t>
      </w:r>
      <w:r>
        <w:t>HUD.</w:t>
      </w:r>
      <w:r>
        <w:rPr>
          <w:spacing w:val="-3"/>
        </w:rPr>
        <w:t xml:space="preserve"> </w:t>
      </w:r>
      <w:r>
        <w:t>The</w:t>
      </w:r>
      <w:r>
        <w:rPr>
          <w:spacing w:val="-3"/>
        </w:rPr>
        <w:t xml:space="preserve"> </w:t>
      </w:r>
      <w:r>
        <w:t>main</w:t>
      </w:r>
      <w:r>
        <w:rPr>
          <w:spacing w:val="-3"/>
        </w:rPr>
        <w:t xml:space="preserve"> </w:t>
      </w:r>
      <w:r>
        <w:t>goal</w:t>
      </w:r>
      <w:r>
        <w:rPr>
          <w:spacing w:val="-3"/>
        </w:rPr>
        <w:t xml:space="preserve"> </w:t>
      </w:r>
      <w:r>
        <w:t>of</w:t>
      </w:r>
      <w:r>
        <w:rPr>
          <w:spacing w:val="-3"/>
        </w:rPr>
        <w:t xml:space="preserve"> </w:t>
      </w:r>
      <w:r>
        <w:t>the</w:t>
      </w:r>
      <w:r>
        <w:rPr>
          <w:spacing w:val="-3"/>
        </w:rPr>
        <w:t xml:space="preserve"> </w:t>
      </w:r>
      <w:r>
        <w:t>program</w:t>
      </w:r>
      <w:r>
        <w:rPr>
          <w:spacing w:val="-3"/>
        </w:rPr>
        <w:t xml:space="preserve"> </w:t>
      </w:r>
      <w:r>
        <w:t>is</w:t>
      </w:r>
      <w:r>
        <w:rPr>
          <w:spacing w:val="-3"/>
        </w:rPr>
        <w:t xml:space="preserve"> </w:t>
      </w:r>
      <w:r>
        <w:t>to</w:t>
      </w:r>
      <w:r>
        <w:rPr>
          <w:spacing w:val="-3"/>
        </w:rPr>
        <w:t xml:space="preserve"> </w:t>
      </w:r>
      <w:r>
        <w:t>develop viable communities by providing decent housing and suitable living environments, and</w:t>
      </w:r>
    </w:p>
    <w:p w:rsidR="00A52E30" w:rsidRDefault="00A52E30" w:rsidP="00A52E30">
      <w:pPr>
        <w:pStyle w:val="BodyText"/>
        <w:ind w:right="98"/>
      </w:pPr>
      <w:r>
        <w:t>expanding</w:t>
      </w:r>
      <w:r>
        <w:rPr>
          <w:spacing w:val="-4"/>
        </w:rPr>
        <w:t xml:space="preserve"> </w:t>
      </w:r>
      <w:r>
        <w:t>economic</w:t>
      </w:r>
      <w:r>
        <w:rPr>
          <w:spacing w:val="-4"/>
        </w:rPr>
        <w:t xml:space="preserve"> </w:t>
      </w:r>
      <w:r>
        <w:t>opportunities,</w:t>
      </w:r>
      <w:r>
        <w:rPr>
          <w:spacing w:val="-4"/>
        </w:rPr>
        <w:t xml:space="preserve"> </w:t>
      </w:r>
      <w:r>
        <w:t>principally</w:t>
      </w:r>
      <w:r>
        <w:rPr>
          <w:spacing w:val="-4"/>
        </w:rPr>
        <w:t xml:space="preserve"> </w:t>
      </w:r>
      <w:r>
        <w:t>for</w:t>
      </w:r>
      <w:r>
        <w:rPr>
          <w:spacing w:val="-4"/>
        </w:rPr>
        <w:t xml:space="preserve"> </w:t>
      </w:r>
      <w:r>
        <w:t>persons</w:t>
      </w:r>
      <w:r>
        <w:rPr>
          <w:spacing w:val="-4"/>
        </w:rPr>
        <w:t xml:space="preserve"> </w:t>
      </w:r>
      <w:r>
        <w:t>of</w:t>
      </w:r>
      <w:r>
        <w:rPr>
          <w:spacing w:val="-4"/>
        </w:rPr>
        <w:t xml:space="preserve"> </w:t>
      </w:r>
      <w:r>
        <w:t>low</w:t>
      </w:r>
      <w:r>
        <w:rPr>
          <w:spacing w:val="-4"/>
        </w:rPr>
        <w:t xml:space="preserve"> </w:t>
      </w:r>
      <w:r>
        <w:t>and</w:t>
      </w:r>
      <w:r>
        <w:rPr>
          <w:spacing w:val="-4"/>
        </w:rPr>
        <w:t xml:space="preserve"> </w:t>
      </w:r>
      <w:r>
        <w:t>moderate</w:t>
      </w:r>
      <w:r>
        <w:rPr>
          <w:spacing w:val="-4"/>
        </w:rPr>
        <w:t xml:space="preserve"> </w:t>
      </w:r>
      <w:r>
        <w:t>incomes.</w:t>
      </w:r>
      <w:r>
        <w:rPr>
          <w:spacing w:val="-4"/>
        </w:rPr>
        <w:t xml:space="preserve"> </w:t>
      </w:r>
      <w:r>
        <w:t>In Iowa, the CDBG program can be used to fund eligible activities, including public facilities such as water and sewer facilities and community buildings, housing rehabilitation, and</w:t>
      </w:r>
    </w:p>
    <w:p w:rsidR="00A52E30" w:rsidRDefault="00A52E30" w:rsidP="00A52E30">
      <w:pPr>
        <w:pStyle w:val="BodyText"/>
      </w:pPr>
      <w:r>
        <w:t xml:space="preserve">economic development and job </w:t>
      </w:r>
      <w:r>
        <w:rPr>
          <w:spacing w:val="-2"/>
        </w:rPr>
        <w:t>training.</w:t>
      </w:r>
    </w:p>
    <w:p w:rsidR="00A52E30" w:rsidRDefault="00A52E30" w:rsidP="00A52E30">
      <w:pPr>
        <w:pStyle w:val="BodyText"/>
        <w:spacing w:before="200"/>
        <w:ind w:right="1072"/>
      </w:pPr>
      <w:r>
        <w:t>CDBG</w:t>
      </w:r>
      <w:r>
        <w:rPr>
          <w:spacing w:val="-4"/>
        </w:rPr>
        <w:t xml:space="preserve"> </w:t>
      </w:r>
      <w:r>
        <w:t>can</w:t>
      </w:r>
      <w:r>
        <w:rPr>
          <w:spacing w:val="-4"/>
        </w:rPr>
        <w:t xml:space="preserve"> </w:t>
      </w:r>
      <w:r>
        <w:t>be</w:t>
      </w:r>
      <w:r>
        <w:rPr>
          <w:spacing w:val="-4"/>
        </w:rPr>
        <w:t xml:space="preserve"> </w:t>
      </w:r>
      <w:r>
        <w:t>specifically</w:t>
      </w:r>
      <w:r>
        <w:rPr>
          <w:spacing w:val="-4"/>
        </w:rPr>
        <w:t xml:space="preserve"> </w:t>
      </w:r>
      <w:r>
        <w:t>designated</w:t>
      </w:r>
      <w:r>
        <w:rPr>
          <w:spacing w:val="-4"/>
        </w:rPr>
        <w:t xml:space="preserve"> </w:t>
      </w:r>
      <w:r>
        <w:t>for</w:t>
      </w:r>
      <w:r>
        <w:rPr>
          <w:spacing w:val="-4"/>
        </w:rPr>
        <w:t xml:space="preserve"> </w:t>
      </w:r>
      <w:r>
        <w:t>certain</w:t>
      </w:r>
      <w:r>
        <w:rPr>
          <w:spacing w:val="-4"/>
        </w:rPr>
        <w:t xml:space="preserve"> </w:t>
      </w:r>
      <w:r>
        <w:t>disaster</w:t>
      </w:r>
      <w:r>
        <w:rPr>
          <w:spacing w:val="-4"/>
        </w:rPr>
        <w:t xml:space="preserve"> </w:t>
      </w:r>
      <w:r>
        <w:t>recovery</w:t>
      </w:r>
      <w:r>
        <w:rPr>
          <w:spacing w:val="-4"/>
        </w:rPr>
        <w:t xml:space="preserve"> </w:t>
      </w:r>
      <w:r>
        <w:t>operations</w:t>
      </w:r>
      <w:r>
        <w:rPr>
          <w:spacing w:val="-4"/>
        </w:rPr>
        <w:t xml:space="preserve"> </w:t>
      </w:r>
      <w:r>
        <w:t>and</w:t>
      </w:r>
      <w:r>
        <w:rPr>
          <w:spacing w:val="-4"/>
        </w:rPr>
        <w:t xml:space="preserve"> </w:t>
      </w:r>
      <w:r>
        <w:t>is identified as a relevant program under other RSFs.</w:t>
      </w:r>
    </w:p>
    <w:p w:rsidR="00A52E30" w:rsidRDefault="00A52E30" w:rsidP="00A52E30">
      <w:pPr>
        <w:pStyle w:val="BodyText"/>
        <w:spacing w:before="200"/>
        <w:ind w:right="193"/>
      </w:pPr>
      <w:r>
        <w:t>There</w:t>
      </w:r>
      <w:r>
        <w:rPr>
          <w:spacing w:val="-3"/>
        </w:rPr>
        <w:t xml:space="preserve"> </w:t>
      </w:r>
      <w:r>
        <w:t>are</w:t>
      </w:r>
      <w:r>
        <w:rPr>
          <w:spacing w:val="-3"/>
        </w:rPr>
        <w:t xml:space="preserve"> </w:t>
      </w:r>
      <w:r>
        <w:t>specific</w:t>
      </w:r>
      <w:r>
        <w:rPr>
          <w:spacing w:val="-3"/>
        </w:rPr>
        <w:t xml:space="preserve"> </w:t>
      </w:r>
      <w:r>
        <w:t>eligibility</w:t>
      </w:r>
      <w:r>
        <w:rPr>
          <w:spacing w:val="-3"/>
        </w:rPr>
        <w:t xml:space="preserve"> </w:t>
      </w:r>
      <w:r>
        <w:t>requirements</w:t>
      </w:r>
      <w:r>
        <w:rPr>
          <w:spacing w:val="-3"/>
        </w:rPr>
        <w:t xml:space="preserve"> </w:t>
      </w:r>
      <w:r>
        <w:t>that</w:t>
      </w:r>
      <w:r>
        <w:rPr>
          <w:spacing w:val="-3"/>
        </w:rPr>
        <w:t xml:space="preserve"> </w:t>
      </w:r>
      <w:r>
        <w:t>must</w:t>
      </w:r>
      <w:r>
        <w:rPr>
          <w:spacing w:val="-3"/>
        </w:rPr>
        <w:t xml:space="preserve"> </w:t>
      </w:r>
      <w:r>
        <w:t>be</w:t>
      </w:r>
      <w:r>
        <w:rPr>
          <w:spacing w:val="-3"/>
        </w:rPr>
        <w:t xml:space="preserve"> </w:t>
      </w:r>
      <w:r>
        <w:t>met</w:t>
      </w:r>
      <w:r>
        <w:rPr>
          <w:spacing w:val="-3"/>
        </w:rPr>
        <w:t xml:space="preserve"> </w:t>
      </w:r>
      <w:r>
        <w:t>to</w:t>
      </w:r>
      <w:r>
        <w:rPr>
          <w:spacing w:val="-3"/>
        </w:rPr>
        <w:t xml:space="preserve"> </w:t>
      </w:r>
      <w:r>
        <w:t>qualify.</w:t>
      </w:r>
      <w:r>
        <w:rPr>
          <w:spacing w:val="-3"/>
        </w:rPr>
        <w:t xml:space="preserve"> </w:t>
      </w:r>
      <w:r>
        <w:t>Verify</w:t>
      </w:r>
      <w:r>
        <w:rPr>
          <w:spacing w:val="-3"/>
        </w:rPr>
        <w:t xml:space="preserve"> </w:t>
      </w:r>
      <w:r>
        <w:t>with</w:t>
      </w:r>
      <w:r>
        <w:rPr>
          <w:spacing w:val="-3"/>
        </w:rPr>
        <w:t xml:space="preserve"> </w:t>
      </w:r>
      <w:r>
        <w:t>IEDA</w:t>
      </w:r>
      <w:r>
        <w:rPr>
          <w:spacing w:val="-3"/>
        </w:rPr>
        <w:t xml:space="preserve"> </w:t>
      </w:r>
      <w:r>
        <w:t>that the need and project are eligible and approved prior to obligating. CDBG can be specifically designated for certain disaster recovery operations and is also identified as a relevant</w:t>
      </w:r>
    </w:p>
    <w:p w:rsidR="00A52E30" w:rsidRDefault="00A52E30" w:rsidP="00A52E30">
      <w:pPr>
        <w:pStyle w:val="BodyText"/>
      </w:pPr>
      <w:r>
        <w:t xml:space="preserve">program under other </w:t>
      </w:r>
      <w:r>
        <w:rPr>
          <w:spacing w:val="-2"/>
        </w:rPr>
        <w:t>RSFs.</w:t>
      </w:r>
    </w:p>
    <w:p w:rsidR="00A52E30" w:rsidRPr="00454740" w:rsidRDefault="00A52E30" w:rsidP="00A52E30">
      <w:pPr>
        <w:pStyle w:val="BodyText"/>
        <w:spacing w:before="200"/>
        <w:ind w:left="0"/>
        <w:rPr>
          <w:b/>
          <w:bCs/>
        </w:rPr>
      </w:pPr>
      <w:r>
        <w:tab/>
      </w:r>
      <w:r w:rsidRPr="00454740">
        <w:t>https://www.iowaeda.com/cdbg/</w:t>
      </w:r>
    </w:p>
    <w:p w:rsidR="00A52E30" w:rsidRDefault="00A52E30" w:rsidP="00A52E30">
      <w:pPr>
        <w:pStyle w:val="BodyText"/>
        <w:spacing w:before="9"/>
        <w:ind w:left="0"/>
        <w:rPr>
          <w:sz w:val="15"/>
        </w:rPr>
      </w:pPr>
    </w:p>
    <w:p w:rsidR="00A52E30" w:rsidRDefault="00A52E30" w:rsidP="00A52E30">
      <w:pPr>
        <w:pStyle w:val="BodyText"/>
        <w:spacing w:before="9"/>
        <w:ind w:left="0"/>
        <w:rPr>
          <w:sz w:val="15"/>
        </w:rPr>
      </w:pPr>
    </w:p>
    <w:p w:rsidR="00A52E30" w:rsidRPr="00454740" w:rsidRDefault="00A52E30" w:rsidP="00A52E30">
      <w:pPr>
        <w:spacing w:before="48"/>
        <w:ind w:left="440"/>
        <w:rPr>
          <w:b/>
          <w:sz w:val="26"/>
          <w:u w:val="single"/>
        </w:rPr>
      </w:pPr>
      <w:r w:rsidRPr="00454740">
        <w:rPr>
          <w:b/>
          <w:sz w:val="26"/>
          <w:u w:val="single"/>
        </w:rPr>
        <w:t xml:space="preserve">Federal </w:t>
      </w:r>
      <w:r w:rsidRPr="00454740">
        <w:rPr>
          <w:b/>
          <w:spacing w:val="-2"/>
          <w:sz w:val="26"/>
          <w:u w:val="single"/>
        </w:rPr>
        <w:t>agencies</w:t>
      </w:r>
    </w:p>
    <w:p w:rsidR="00A52E30" w:rsidRPr="00A52E30" w:rsidRDefault="00A52E30" w:rsidP="00A52E30">
      <w:pPr>
        <w:pStyle w:val="Heading1"/>
        <w:spacing w:before="52"/>
        <w:rPr>
          <w:b w:val="0"/>
          <w:bCs w:val="0"/>
          <w:u w:val="none"/>
        </w:rPr>
        <w:sectPr w:rsidR="00A52E30" w:rsidRPr="00A52E30">
          <w:headerReference w:type="default" r:id="rId7"/>
          <w:footerReference w:type="default" r:id="rId8"/>
          <w:pgSz w:w="12240" w:h="15840"/>
          <w:pgMar w:top="1340" w:right="1340" w:bottom="1120" w:left="1360" w:header="740" w:footer="939" w:gutter="0"/>
          <w:cols w:space="720"/>
        </w:sectPr>
      </w:pPr>
      <w:r w:rsidRPr="00A52E30">
        <w:rPr>
          <w:b w:val="0"/>
          <w:bCs w:val="0"/>
          <w:u w:val="none"/>
        </w:rPr>
        <w:t>For</w:t>
      </w:r>
      <w:r w:rsidRPr="00A52E30">
        <w:rPr>
          <w:b w:val="0"/>
          <w:bCs w:val="0"/>
          <w:spacing w:val="-4"/>
          <w:u w:val="none"/>
        </w:rPr>
        <w:t xml:space="preserve"> </w:t>
      </w:r>
      <w:r w:rsidRPr="00A52E30">
        <w:rPr>
          <w:b w:val="0"/>
          <w:bCs w:val="0"/>
          <w:u w:val="none"/>
        </w:rPr>
        <w:t>disaster</w:t>
      </w:r>
      <w:r w:rsidRPr="00A52E30">
        <w:rPr>
          <w:b w:val="0"/>
          <w:bCs w:val="0"/>
          <w:spacing w:val="-4"/>
          <w:u w:val="none"/>
        </w:rPr>
        <w:t xml:space="preserve"> </w:t>
      </w:r>
      <w:r w:rsidRPr="00A52E30">
        <w:rPr>
          <w:b w:val="0"/>
          <w:bCs w:val="0"/>
          <w:u w:val="none"/>
        </w:rPr>
        <w:t>and</w:t>
      </w:r>
      <w:r w:rsidRPr="00A52E30">
        <w:rPr>
          <w:b w:val="0"/>
          <w:bCs w:val="0"/>
          <w:spacing w:val="-4"/>
          <w:u w:val="none"/>
        </w:rPr>
        <w:t xml:space="preserve"> </w:t>
      </w:r>
      <w:r w:rsidRPr="00A52E30">
        <w:rPr>
          <w:b w:val="0"/>
          <w:bCs w:val="0"/>
          <w:u w:val="none"/>
        </w:rPr>
        <w:t>non-disaster</w:t>
      </w:r>
      <w:r w:rsidRPr="00A52E30">
        <w:rPr>
          <w:b w:val="0"/>
          <w:bCs w:val="0"/>
          <w:spacing w:val="-4"/>
          <w:u w:val="none"/>
        </w:rPr>
        <w:t xml:space="preserve"> </w:t>
      </w:r>
      <w:r w:rsidRPr="00A52E30">
        <w:rPr>
          <w:b w:val="0"/>
          <w:bCs w:val="0"/>
          <w:u w:val="none"/>
        </w:rPr>
        <w:t>related</w:t>
      </w:r>
      <w:r w:rsidRPr="00A52E30">
        <w:rPr>
          <w:b w:val="0"/>
          <w:bCs w:val="0"/>
          <w:spacing w:val="-4"/>
          <w:u w:val="none"/>
        </w:rPr>
        <w:t xml:space="preserve"> </w:t>
      </w:r>
      <w:r w:rsidRPr="00A52E30">
        <w:rPr>
          <w:b w:val="0"/>
          <w:bCs w:val="0"/>
          <w:u w:val="none"/>
        </w:rPr>
        <w:t>programs,</w:t>
      </w:r>
      <w:r w:rsidRPr="00A52E30">
        <w:rPr>
          <w:b w:val="0"/>
          <w:bCs w:val="0"/>
          <w:spacing w:val="-4"/>
          <w:u w:val="none"/>
        </w:rPr>
        <w:t xml:space="preserve"> </w:t>
      </w:r>
      <w:r w:rsidRPr="00A52E30">
        <w:rPr>
          <w:b w:val="0"/>
          <w:bCs w:val="0"/>
          <w:u w:val="none"/>
        </w:rPr>
        <w:t>functions,</w:t>
      </w:r>
      <w:r w:rsidRPr="00A52E30">
        <w:rPr>
          <w:b w:val="0"/>
          <w:bCs w:val="0"/>
          <w:spacing w:val="-4"/>
          <w:u w:val="none"/>
        </w:rPr>
        <w:t xml:space="preserve"> </w:t>
      </w:r>
      <w:r w:rsidRPr="00A52E30">
        <w:rPr>
          <w:b w:val="0"/>
          <w:bCs w:val="0"/>
          <w:u w:val="none"/>
        </w:rPr>
        <w:t>roles</w:t>
      </w:r>
      <w:r w:rsidRPr="00A52E30">
        <w:rPr>
          <w:b w:val="0"/>
          <w:bCs w:val="0"/>
          <w:spacing w:val="-4"/>
          <w:u w:val="none"/>
        </w:rPr>
        <w:t xml:space="preserve"> </w:t>
      </w:r>
      <w:r w:rsidRPr="00A52E30">
        <w:rPr>
          <w:b w:val="0"/>
          <w:bCs w:val="0"/>
          <w:u w:val="none"/>
        </w:rPr>
        <w:t>and</w:t>
      </w:r>
      <w:r w:rsidRPr="00A52E30">
        <w:rPr>
          <w:b w:val="0"/>
          <w:bCs w:val="0"/>
          <w:spacing w:val="-4"/>
          <w:u w:val="none"/>
        </w:rPr>
        <w:t xml:space="preserve"> </w:t>
      </w:r>
      <w:r w:rsidRPr="00A52E30">
        <w:rPr>
          <w:b w:val="0"/>
          <w:bCs w:val="0"/>
          <w:u w:val="none"/>
        </w:rPr>
        <w:t>responsibilities</w:t>
      </w:r>
      <w:r w:rsidRPr="00A52E30">
        <w:rPr>
          <w:b w:val="0"/>
          <w:bCs w:val="0"/>
          <w:spacing w:val="-4"/>
          <w:u w:val="none"/>
        </w:rPr>
        <w:t xml:space="preserve"> </w:t>
      </w:r>
      <w:r w:rsidRPr="00A52E30">
        <w:rPr>
          <w:b w:val="0"/>
          <w:bCs w:val="0"/>
          <w:u w:val="none"/>
        </w:rPr>
        <w:t xml:space="preserve">offered by US government agencies, see the </w:t>
      </w:r>
      <w:r w:rsidRPr="007E2B94">
        <w:rPr>
          <w:b w:val="0"/>
          <w:bCs w:val="0"/>
          <w:u w:val="none"/>
        </w:rPr>
        <w:t>State of Iowa Disaster Recovery RSF</w:t>
      </w:r>
      <w:r w:rsidR="007E2B94">
        <w:rPr>
          <w:b w:val="0"/>
          <w:bCs w:val="0"/>
          <w:u w:val="none"/>
        </w:rPr>
        <w:t>.</w:t>
      </w:r>
    </w:p>
    <w:p w:rsidR="00A52E30" w:rsidRPr="00A52E30" w:rsidRDefault="00A52E30" w:rsidP="00A52E30">
      <w:pPr>
        <w:tabs>
          <w:tab w:val="left" w:pos="799"/>
          <w:tab w:val="left" w:pos="800"/>
        </w:tabs>
        <w:spacing w:line="242" w:lineRule="auto"/>
        <w:ind w:right="1049"/>
        <w:rPr>
          <w:sz w:val="24"/>
        </w:rPr>
        <w:sectPr w:rsidR="00A52E30" w:rsidRPr="00A52E30">
          <w:pgSz w:w="12240" w:h="15840"/>
          <w:pgMar w:top="1340" w:right="1340" w:bottom="1120" w:left="1360" w:header="740" w:footer="939" w:gutter="0"/>
          <w:cols w:space="720"/>
        </w:sectPr>
      </w:pPr>
    </w:p>
    <w:p w:rsidR="00C04E70" w:rsidRDefault="00C04E70" w:rsidP="00C04E70">
      <w:pPr>
        <w:pStyle w:val="BodyText"/>
        <w:ind w:left="0"/>
        <w:sectPr w:rsidR="00C04E70">
          <w:pgSz w:w="12240" w:h="15840"/>
          <w:pgMar w:top="1340" w:right="1340" w:bottom="1120" w:left="1360" w:header="740" w:footer="939" w:gutter="0"/>
          <w:cols w:space="720"/>
        </w:sectPr>
      </w:pPr>
    </w:p>
    <w:p w:rsidR="00C04E70" w:rsidRDefault="00C04E70"/>
    <w:sectPr w:rsidR="00C04E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7E2B94">
      <w:r>
        <w:separator/>
      </w:r>
    </w:p>
  </w:endnote>
  <w:endnote w:type="continuationSeparator" w:id="0">
    <w:p w:rsidR="00000000" w:rsidRDefault="007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F0F0B" w:rsidRDefault="00A52E30">
    <w:pPr>
      <w:pStyle w:val="BodyText"/>
      <w:spacing w:line="14" w:lineRule="auto"/>
      <w:ind w:left="0"/>
      <w:rPr>
        <w:sz w:val="20"/>
      </w:rPr>
    </w:pPr>
    <w:r>
      <w:rPr>
        <w:noProof/>
      </w:rPr>
      <mc:AlternateContent>
        <mc:Choice Requires="wps">
          <w:drawing>
            <wp:anchor distT="0" distB="0" distL="114300" distR="114300" simplePos="0" relativeHeight="251661312" behindDoc="1" locked="0" layoutInCell="1" allowOverlap="1" wp14:anchorId="1AC381BA" wp14:editId="595480AE">
              <wp:simplePos x="0" y="0"/>
              <wp:positionH relativeFrom="page">
                <wp:posOffset>1130300</wp:posOffset>
              </wp:positionH>
              <wp:positionV relativeFrom="page">
                <wp:posOffset>9318625</wp:posOffset>
              </wp:positionV>
              <wp:extent cx="5494020" cy="156210"/>
              <wp:effectExtent l="0" t="0" r="0" b="0"/>
              <wp:wrapNone/>
              <wp:docPr id="23489676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F0B" w:rsidRDefault="00A52E30">
                          <w:pPr>
                            <w:tabs>
                              <w:tab w:val="left" w:pos="8479"/>
                            </w:tabs>
                            <w:spacing w:before="9"/>
                            <w:ind w:left="20"/>
                            <w:rPr>
                              <w:sz w:val="18"/>
                            </w:rPr>
                          </w:pPr>
                          <w:r>
                            <w:rPr>
                              <w:rFonts w:ascii="Times New Roman"/>
                              <w:sz w:val="18"/>
                              <w:u w:val="single"/>
                            </w:rPr>
                            <w:tab/>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381BA" id="_x0000_t202" coordsize="21600,21600" o:spt="202" path="m,l,21600r21600,l21600,xe">
              <v:stroke joinstyle="miter"/>
              <v:path gradientshapeok="t" o:connecttype="rect"/>
            </v:shapetype>
            <v:shape id="docshape3" o:spid="_x0000_s1027" type="#_x0000_t202" style="position:absolute;margin-left:89pt;margin-top:733.75pt;width:432.6pt;height: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" filled="f" stroked="f">
              <v:textbox inset="0,0,0,0">
                <w:txbxContent>
                  <w:p w:rsidR="003F0F0B" w:rsidRDefault="00A52E30">
                    <w:pPr>
                      <w:tabs>
                        <w:tab w:val="left" w:pos="8479"/>
                      </w:tabs>
                      <w:spacing w:before="9"/>
                      <w:ind w:left="20"/>
                      <w:rPr>
                        <w:sz w:val="18"/>
                      </w:rPr>
                    </w:pPr>
                    <w:r>
                      <w:rPr>
                        <w:rFonts w:ascii="Times New Roman"/>
                        <w:sz w:val="18"/>
                        <w:u w:val="single"/>
                      </w:rPr>
                      <w:tab/>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9D97153" wp14:editId="45DD3606">
              <wp:simplePos x="0" y="0"/>
              <wp:positionH relativeFrom="page">
                <wp:posOffset>1130300</wp:posOffset>
              </wp:positionH>
              <wp:positionV relativeFrom="page">
                <wp:posOffset>9474200</wp:posOffset>
              </wp:positionV>
              <wp:extent cx="678815" cy="139700"/>
              <wp:effectExtent l="0" t="0" r="0" b="0"/>
              <wp:wrapNone/>
              <wp:docPr id="183513742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F0B" w:rsidRDefault="00A52E30">
                          <w:pPr>
                            <w:spacing w:line="203" w:lineRule="exact"/>
                            <w:ind w:left="20"/>
                            <w:rPr>
                              <w:b/>
                              <w:sz w:val="18"/>
                            </w:rPr>
                          </w:pPr>
                          <w:r>
                            <w:rPr>
                              <w:b/>
                              <w:sz w:val="18"/>
                            </w:rPr>
                            <w:t xml:space="preserve">Economic </w:t>
                          </w:r>
                          <w:r>
                            <w:rPr>
                              <w:b/>
                              <w:spacing w:val="-5"/>
                              <w:sz w:val="18"/>
                            </w:rPr>
                            <w:t>RSF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97153" id="docshape4" o:spid="_x0000_s1028" type="#_x0000_t202" style="position:absolute;margin-left:89pt;margin-top:746pt;width:53.45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" filled="f" stroked="f">
              <v:textbox inset="0,0,0,0">
                <w:txbxContent>
                  <w:p w:rsidR="003F0F0B" w:rsidRDefault="00A52E30">
                    <w:pPr>
                      <w:spacing w:line="203" w:lineRule="exact"/>
                      <w:ind w:left="20"/>
                      <w:rPr>
                        <w:b/>
                        <w:sz w:val="18"/>
                      </w:rPr>
                    </w:pPr>
                    <w:r>
                      <w:rPr>
                        <w:b/>
                        <w:sz w:val="18"/>
                      </w:rPr>
                      <w:t xml:space="preserve">Economic </w:t>
                    </w:r>
                    <w:r>
                      <w:rPr>
                        <w:b/>
                        <w:spacing w:val="-5"/>
                        <w:sz w:val="18"/>
                      </w:rPr>
                      <w:t>RSF</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26E58D9" wp14:editId="6E536069">
              <wp:simplePos x="0" y="0"/>
              <wp:positionH relativeFrom="page">
                <wp:posOffset>6052820</wp:posOffset>
              </wp:positionH>
              <wp:positionV relativeFrom="page">
                <wp:posOffset>9334500</wp:posOffset>
              </wp:positionV>
              <wp:extent cx="589280" cy="279400"/>
              <wp:effectExtent l="0" t="0" r="0" b="0"/>
              <wp:wrapNone/>
              <wp:docPr id="169770137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F0B" w:rsidRDefault="007E2B94">
                          <w:pPr>
                            <w:pStyle w:val="BodyText"/>
                            <w:spacing w:before="7"/>
                            <w:ind w:left="0"/>
                            <w:rPr>
                              <w:rFonts w:ascii="Times New Roman"/>
                              <w:sz w:val="17"/>
                            </w:rPr>
                          </w:pPr>
                        </w:p>
                        <w:p w:rsidR="003F0F0B" w:rsidRDefault="00A52E30">
                          <w:pPr>
                            <w:spacing w:before="1"/>
                            <w:ind w:left="20"/>
                            <w:rPr>
                              <w:b/>
                              <w:sz w:val="18"/>
                            </w:rPr>
                          </w:pPr>
                          <w:r>
                            <w:rPr>
                              <w:b/>
                              <w:sz w:val="18"/>
                            </w:rPr>
                            <w:t>June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E58D9" id="docshape5" o:spid="_x0000_s1029" type="#_x0000_t202" style="position:absolute;margin-left:476.6pt;margin-top:735pt;width:46.4pt;height: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" filled="f" stroked="f">
              <v:textbox inset="0,0,0,0">
                <w:txbxContent>
                  <w:p w:rsidR="003F0F0B" w:rsidRDefault="00A52E30">
                    <w:pPr>
                      <w:pStyle w:val="BodyText"/>
                      <w:spacing w:before="7"/>
                      <w:ind w:left="0"/>
                      <w:rPr>
                        <w:rFonts w:ascii="Times New Roman"/>
                        <w:sz w:val="17"/>
                      </w:rPr>
                    </w:pPr>
                  </w:p>
                  <w:p w:rsidR="003F0F0B" w:rsidRDefault="00A52E30">
                    <w:pPr>
                      <w:spacing w:before="1"/>
                      <w:ind w:left="20"/>
                      <w:rPr>
                        <w:b/>
                        <w:sz w:val="18"/>
                      </w:rPr>
                    </w:pPr>
                    <w:r>
                      <w:rPr>
                        <w:b/>
                        <w:sz w:val="18"/>
                      </w:rPr>
                      <w:t>June 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7E2B94">
      <w:r>
        <w:separator/>
      </w:r>
    </w:p>
  </w:footnote>
  <w:footnote w:type="continuationSeparator" w:id="0">
    <w:p w:rsidR="00000000" w:rsidRDefault="007E2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F0F0B" w:rsidRDefault="00A52E30">
    <w:pPr>
      <w:pStyle w:val="BodyText"/>
      <w:spacing w:line="14" w:lineRule="auto"/>
      <w:ind w:left="0"/>
      <w:rPr>
        <w:sz w:val="20"/>
      </w:rPr>
    </w:pPr>
    <w:r>
      <w:rPr>
        <w:noProof/>
      </w:rPr>
      <mc:AlternateContent>
        <mc:Choice Requires="wps">
          <w:drawing>
            <wp:anchor distT="0" distB="0" distL="114300" distR="114300" simplePos="0" relativeHeight="251659264" behindDoc="1" locked="0" layoutInCell="1" allowOverlap="1" wp14:anchorId="256A3FBB" wp14:editId="781B9C7B">
              <wp:simplePos x="0" y="0"/>
              <wp:positionH relativeFrom="page">
                <wp:posOffset>1143000</wp:posOffset>
              </wp:positionH>
              <wp:positionV relativeFrom="page">
                <wp:posOffset>591185</wp:posOffset>
              </wp:positionV>
              <wp:extent cx="5486400" cy="1270"/>
              <wp:effectExtent l="0" t="0" r="0" b="0"/>
              <wp:wrapNone/>
              <wp:docPr id="158303492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800 1800"/>
                          <a:gd name="T1" fmla="*/ T0 w 8640"/>
                          <a:gd name="T2" fmla="+- 0 2688 1800"/>
                          <a:gd name="T3" fmla="*/ T2 w 8640"/>
                          <a:gd name="T4" fmla="+- 0 2688 1800"/>
                          <a:gd name="T5" fmla="*/ T4 w 8640"/>
                          <a:gd name="T6" fmla="+- 0 2729 1800"/>
                          <a:gd name="T7" fmla="*/ T6 w 8640"/>
                          <a:gd name="T8" fmla="+- 0 2729 1800"/>
                          <a:gd name="T9" fmla="*/ T8 w 8640"/>
                          <a:gd name="T10" fmla="+- 0 3302 1800"/>
                          <a:gd name="T11" fmla="*/ T10 w 8640"/>
                          <a:gd name="T12" fmla="+- 0 3302 1800"/>
                          <a:gd name="T13" fmla="*/ T12 w 8640"/>
                          <a:gd name="T14" fmla="+- 0 4639 1800"/>
                          <a:gd name="T15" fmla="*/ T14 w 8640"/>
                          <a:gd name="T16" fmla="+- 0 4639 1800"/>
                          <a:gd name="T17" fmla="*/ T16 w 8640"/>
                          <a:gd name="T18" fmla="+- 0 5005 1800"/>
                          <a:gd name="T19" fmla="*/ T18 w 8640"/>
                          <a:gd name="T20" fmla="+- 0 5005 1800"/>
                          <a:gd name="T21" fmla="*/ T20 w 8640"/>
                          <a:gd name="T22" fmla="+- 0 6120 1800"/>
                          <a:gd name="T23" fmla="*/ T22 w 8640"/>
                          <a:gd name="T24" fmla="+- 0 6120 1800"/>
                          <a:gd name="T25" fmla="*/ T24 w 8640"/>
                          <a:gd name="T26" fmla="+- 0 10440 1800"/>
                          <a:gd name="T27" fmla="*/ T26 w 864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640">
                            <a:moveTo>
                              <a:pt x="0" y="0"/>
                            </a:moveTo>
                            <a:lnTo>
                              <a:pt x="888" y="0"/>
                            </a:lnTo>
                            <a:moveTo>
                              <a:pt x="888" y="0"/>
                            </a:moveTo>
                            <a:lnTo>
                              <a:pt x="929" y="0"/>
                            </a:lnTo>
                            <a:moveTo>
                              <a:pt x="929" y="0"/>
                            </a:moveTo>
                            <a:lnTo>
                              <a:pt x="1502" y="0"/>
                            </a:lnTo>
                            <a:moveTo>
                              <a:pt x="1502" y="0"/>
                            </a:moveTo>
                            <a:lnTo>
                              <a:pt x="2839" y="0"/>
                            </a:lnTo>
                            <a:moveTo>
                              <a:pt x="2839" y="0"/>
                            </a:moveTo>
                            <a:lnTo>
                              <a:pt x="3205" y="0"/>
                            </a:lnTo>
                            <a:moveTo>
                              <a:pt x="3205" y="0"/>
                            </a:moveTo>
                            <a:lnTo>
                              <a:pt x="4320" y="0"/>
                            </a:lnTo>
                            <a:moveTo>
                              <a:pt x="4320" y="0"/>
                            </a:moveTo>
                            <a:lnTo>
                              <a:pt x="864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F83F2" id="docshape1" o:spid="_x0000_s1026" style="position:absolute;margin-left:90pt;margin-top:46.55pt;width:6in;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" path="m,l888,t,l929,t,l1502,t,l2839,t,l3205,t,l4320,t,l8640,e" filled="f" strokeweight=".72pt">
              <v:path arrowok="t" o:connecttype="custom" o:connectlocs="0,0;563880,0;563880,0;589915,0;589915,0;953770,0;953770,0;1802765,0;1802765,0;2035175,0;2035175,0;2743200,0;2743200,0;5486400,0" o:connectangles="0,0,0,0,0,0,0,0,0,0,0,0,0,0"/>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64F19B0" wp14:editId="33994A48">
              <wp:simplePos x="0" y="0"/>
              <wp:positionH relativeFrom="page">
                <wp:posOffset>1130300</wp:posOffset>
              </wp:positionH>
              <wp:positionV relativeFrom="page">
                <wp:posOffset>469900</wp:posOffset>
              </wp:positionV>
              <wp:extent cx="2061210" cy="139700"/>
              <wp:effectExtent l="0" t="0" r="0" b="0"/>
              <wp:wrapNone/>
              <wp:docPr id="1902304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F0B" w:rsidRDefault="00A52E30">
                          <w:pPr>
                            <w:spacing w:line="203" w:lineRule="exact"/>
                            <w:ind w:left="20"/>
                            <w:rPr>
                              <w:b/>
                              <w:sz w:val="18"/>
                            </w:rPr>
                          </w:pPr>
                          <w:r>
                            <w:rPr>
                              <w:b/>
                              <w:sz w:val="18"/>
                            </w:rPr>
                            <w:t xml:space="preserve">Cedar County Disaster Recovery </w:t>
                          </w:r>
                          <w:r>
                            <w:rPr>
                              <w:b/>
                              <w:spacing w:val="-4"/>
                              <w:sz w:val="18"/>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F19B0" id="_x0000_t202" coordsize="21600,21600" o:spt="202" path="m,l,21600r21600,l21600,xe">
              <v:stroke joinstyle="miter"/>
              <v:path gradientshapeok="t" o:connecttype="rect"/>
            </v:shapetype>
            <v:shape id="docshape2" o:spid="_x0000_s1026" type="#_x0000_t202" style="position:absolute;margin-left:89pt;margin-top:37pt;width:162.3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" filled="f" stroked="f">
              <v:textbox inset="0,0,0,0">
                <w:txbxContent>
                  <w:p w:rsidR="003F0F0B" w:rsidRDefault="00A52E30">
                    <w:pPr>
                      <w:spacing w:line="203" w:lineRule="exact"/>
                      <w:ind w:left="20"/>
                      <w:rPr>
                        <w:b/>
                        <w:sz w:val="18"/>
                      </w:rPr>
                    </w:pPr>
                    <w:r>
                      <w:rPr>
                        <w:b/>
                        <w:sz w:val="18"/>
                      </w:rPr>
                      <w:t>Cedar</w:t>
                    </w:r>
                    <w:r>
                      <w:rPr>
                        <w:b/>
                        <w:sz w:val="18"/>
                      </w:rPr>
                      <w:t xml:space="preserve"> County Disaster Recovery </w:t>
                    </w:r>
                    <w:r>
                      <w:rPr>
                        <w:b/>
                        <w:spacing w:val="-4"/>
                        <w:sz w:val="18"/>
                      </w:rPr>
                      <w:t>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2CA5"/>
    <w:multiLevelType w:val="hybridMultilevel"/>
    <w:tmpl w:val="C0921296"/>
    <w:lvl w:ilvl="0" w:tplc="71BCA130">
      <w:numFmt w:val="bullet"/>
      <w:lvlText w:val="•"/>
      <w:lvlJc w:val="left"/>
      <w:pPr>
        <w:ind w:left="1160" w:hanging="720"/>
      </w:pPr>
      <w:rPr>
        <w:rFonts w:ascii="Calibri" w:eastAsia="Calibri" w:hAnsi="Calibri" w:cs="Calibri" w:hint="default"/>
        <w:b w:val="0"/>
        <w:bCs w:val="0"/>
        <w:i w:val="0"/>
        <w:iCs w:val="0"/>
        <w:w w:val="100"/>
        <w:sz w:val="24"/>
        <w:szCs w:val="24"/>
        <w:lang w:val="en-US" w:eastAsia="en-US" w:bidi="ar-SA"/>
      </w:rPr>
    </w:lvl>
    <w:lvl w:ilvl="1" w:tplc="2AF42654">
      <w:numFmt w:val="bullet"/>
      <w:lvlText w:val="•"/>
      <w:lvlJc w:val="left"/>
      <w:pPr>
        <w:ind w:left="1998" w:hanging="720"/>
      </w:pPr>
      <w:rPr>
        <w:rFonts w:hint="default"/>
        <w:lang w:val="en-US" w:eastAsia="en-US" w:bidi="ar-SA"/>
      </w:rPr>
    </w:lvl>
    <w:lvl w:ilvl="2" w:tplc="D818CDE0">
      <w:numFmt w:val="bullet"/>
      <w:lvlText w:val="•"/>
      <w:lvlJc w:val="left"/>
      <w:pPr>
        <w:ind w:left="2836" w:hanging="720"/>
      </w:pPr>
      <w:rPr>
        <w:rFonts w:hint="default"/>
        <w:lang w:val="en-US" w:eastAsia="en-US" w:bidi="ar-SA"/>
      </w:rPr>
    </w:lvl>
    <w:lvl w:ilvl="3" w:tplc="C43CB41A">
      <w:numFmt w:val="bullet"/>
      <w:lvlText w:val="•"/>
      <w:lvlJc w:val="left"/>
      <w:pPr>
        <w:ind w:left="3674" w:hanging="720"/>
      </w:pPr>
      <w:rPr>
        <w:rFonts w:hint="default"/>
        <w:lang w:val="en-US" w:eastAsia="en-US" w:bidi="ar-SA"/>
      </w:rPr>
    </w:lvl>
    <w:lvl w:ilvl="4" w:tplc="F1A87B2E">
      <w:numFmt w:val="bullet"/>
      <w:lvlText w:val="•"/>
      <w:lvlJc w:val="left"/>
      <w:pPr>
        <w:ind w:left="4512" w:hanging="720"/>
      </w:pPr>
      <w:rPr>
        <w:rFonts w:hint="default"/>
        <w:lang w:val="en-US" w:eastAsia="en-US" w:bidi="ar-SA"/>
      </w:rPr>
    </w:lvl>
    <w:lvl w:ilvl="5" w:tplc="0AD03E0A">
      <w:numFmt w:val="bullet"/>
      <w:lvlText w:val="•"/>
      <w:lvlJc w:val="left"/>
      <w:pPr>
        <w:ind w:left="5350" w:hanging="720"/>
      </w:pPr>
      <w:rPr>
        <w:rFonts w:hint="default"/>
        <w:lang w:val="en-US" w:eastAsia="en-US" w:bidi="ar-SA"/>
      </w:rPr>
    </w:lvl>
    <w:lvl w:ilvl="6" w:tplc="89E0CD24">
      <w:numFmt w:val="bullet"/>
      <w:lvlText w:val="•"/>
      <w:lvlJc w:val="left"/>
      <w:pPr>
        <w:ind w:left="6188" w:hanging="720"/>
      </w:pPr>
      <w:rPr>
        <w:rFonts w:hint="default"/>
        <w:lang w:val="en-US" w:eastAsia="en-US" w:bidi="ar-SA"/>
      </w:rPr>
    </w:lvl>
    <w:lvl w:ilvl="7" w:tplc="877AEF84">
      <w:numFmt w:val="bullet"/>
      <w:lvlText w:val="•"/>
      <w:lvlJc w:val="left"/>
      <w:pPr>
        <w:ind w:left="7026" w:hanging="720"/>
      </w:pPr>
      <w:rPr>
        <w:rFonts w:hint="default"/>
        <w:lang w:val="en-US" w:eastAsia="en-US" w:bidi="ar-SA"/>
      </w:rPr>
    </w:lvl>
    <w:lvl w:ilvl="8" w:tplc="4A0E6796">
      <w:numFmt w:val="bullet"/>
      <w:lvlText w:val="•"/>
      <w:lvlJc w:val="left"/>
      <w:pPr>
        <w:ind w:left="7864" w:hanging="720"/>
      </w:pPr>
      <w:rPr>
        <w:rFonts w:hint="default"/>
        <w:lang w:val="en-US" w:eastAsia="en-US" w:bidi="ar-SA"/>
      </w:rPr>
    </w:lvl>
  </w:abstractNum>
  <w:abstractNum w:abstractNumId="1" w15:restartNumberingAfterBreak="0">
    <w:nsid w:val="5A7B7777"/>
    <w:multiLevelType w:val="hybridMultilevel"/>
    <w:tmpl w:val="AAFC269C"/>
    <w:lvl w:ilvl="0" w:tplc="C720D21C">
      <w:numFmt w:val="bullet"/>
      <w:lvlText w:val=""/>
      <w:lvlJc w:val="left"/>
      <w:pPr>
        <w:ind w:left="1080" w:hanging="360"/>
      </w:pPr>
      <w:rPr>
        <w:rFonts w:ascii="Symbol" w:eastAsia="Symbol" w:hAnsi="Symbol" w:cs="Symbol" w:hint="default"/>
        <w:w w:val="100"/>
        <w:lang w:val="en-US" w:eastAsia="en-US" w:bidi="ar-SA"/>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 w15:restartNumberingAfterBreak="0">
    <w:nsid w:val="5A984BE5"/>
    <w:multiLevelType w:val="hybridMultilevel"/>
    <w:tmpl w:val="50D20498"/>
    <w:lvl w:ilvl="0" w:tplc="C720D21C">
      <w:numFmt w:val="bullet"/>
      <w:lvlText w:val=""/>
      <w:lvlJc w:val="left"/>
      <w:pPr>
        <w:ind w:left="1080" w:hanging="360"/>
      </w:pPr>
      <w:rPr>
        <w:rFonts w:ascii="Symbol" w:eastAsia="Symbol" w:hAnsi="Symbol" w:cs="Symbol" w:hint="default"/>
        <w:w w:val="100"/>
        <w:lang w:val="en-US" w:eastAsia="en-US" w:bidi="ar-SA"/>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3" w15:restartNumberingAfterBreak="0">
    <w:nsid w:val="5C6562AC"/>
    <w:multiLevelType w:val="hybridMultilevel"/>
    <w:tmpl w:val="0CB02F8A"/>
    <w:lvl w:ilvl="0" w:tplc="C720D21C">
      <w:numFmt w:val="bullet"/>
      <w:lvlText w:val=""/>
      <w:lvlJc w:val="left"/>
      <w:pPr>
        <w:ind w:left="1160" w:hanging="360"/>
      </w:pPr>
      <w:rPr>
        <w:rFonts w:ascii="Symbol" w:eastAsia="Symbol" w:hAnsi="Symbol" w:cs="Symbol" w:hint="default"/>
        <w:w w:val="100"/>
        <w:lang w:val="en-US" w:eastAsia="en-US" w:bidi="ar-SA"/>
      </w:rPr>
    </w:lvl>
    <w:lvl w:ilvl="1" w:tplc="F556AEE0">
      <w:numFmt w:val="bullet"/>
      <w:lvlText w:val="•"/>
      <w:lvlJc w:val="left"/>
      <w:pPr>
        <w:ind w:left="1998" w:hanging="360"/>
      </w:pPr>
      <w:rPr>
        <w:rFonts w:hint="default"/>
        <w:lang w:val="en-US" w:eastAsia="en-US" w:bidi="ar-SA"/>
      </w:rPr>
    </w:lvl>
    <w:lvl w:ilvl="2" w:tplc="3364CEB4">
      <w:numFmt w:val="bullet"/>
      <w:lvlText w:val="•"/>
      <w:lvlJc w:val="left"/>
      <w:pPr>
        <w:ind w:left="2836" w:hanging="360"/>
      </w:pPr>
      <w:rPr>
        <w:rFonts w:hint="default"/>
        <w:lang w:val="en-US" w:eastAsia="en-US" w:bidi="ar-SA"/>
      </w:rPr>
    </w:lvl>
    <w:lvl w:ilvl="3" w:tplc="55528B9A">
      <w:numFmt w:val="bullet"/>
      <w:lvlText w:val="•"/>
      <w:lvlJc w:val="left"/>
      <w:pPr>
        <w:ind w:left="3674" w:hanging="360"/>
      </w:pPr>
      <w:rPr>
        <w:rFonts w:hint="default"/>
        <w:lang w:val="en-US" w:eastAsia="en-US" w:bidi="ar-SA"/>
      </w:rPr>
    </w:lvl>
    <w:lvl w:ilvl="4" w:tplc="23B67AB4">
      <w:numFmt w:val="bullet"/>
      <w:lvlText w:val="•"/>
      <w:lvlJc w:val="left"/>
      <w:pPr>
        <w:ind w:left="4512" w:hanging="360"/>
      </w:pPr>
      <w:rPr>
        <w:rFonts w:hint="default"/>
        <w:lang w:val="en-US" w:eastAsia="en-US" w:bidi="ar-SA"/>
      </w:rPr>
    </w:lvl>
    <w:lvl w:ilvl="5" w:tplc="E772B046">
      <w:numFmt w:val="bullet"/>
      <w:lvlText w:val="•"/>
      <w:lvlJc w:val="left"/>
      <w:pPr>
        <w:ind w:left="5350" w:hanging="360"/>
      </w:pPr>
      <w:rPr>
        <w:rFonts w:hint="default"/>
        <w:lang w:val="en-US" w:eastAsia="en-US" w:bidi="ar-SA"/>
      </w:rPr>
    </w:lvl>
    <w:lvl w:ilvl="6" w:tplc="E76A6928">
      <w:numFmt w:val="bullet"/>
      <w:lvlText w:val="•"/>
      <w:lvlJc w:val="left"/>
      <w:pPr>
        <w:ind w:left="6188" w:hanging="360"/>
      </w:pPr>
      <w:rPr>
        <w:rFonts w:hint="default"/>
        <w:lang w:val="en-US" w:eastAsia="en-US" w:bidi="ar-SA"/>
      </w:rPr>
    </w:lvl>
    <w:lvl w:ilvl="7" w:tplc="B240B17C">
      <w:numFmt w:val="bullet"/>
      <w:lvlText w:val="•"/>
      <w:lvlJc w:val="left"/>
      <w:pPr>
        <w:ind w:left="7026" w:hanging="360"/>
      </w:pPr>
      <w:rPr>
        <w:rFonts w:hint="default"/>
        <w:lang w:val="en-US" w:eastAsia="en-US" w:bidi="ar-SA"/>
      </w:rPr>
    </w:lvl>
    <w:lvl w:ilvl="8" w:tplc="589A9AC8">
      <w:numFmt w:val="bullet"/>
      <w:lvlText w:val="•"/>
      <w:lvlJc w:val="left"/>
      <w:pPr>
        <w:ind w:left="7864" w:hanging="360"/>
      </w:pPr>
      <w:rPr>
        <w:rFonts w:hint="default"/>
        <w:lang w:val="en-US" w:eastAsia="en-US" w:bidi="ar-SA"/>
      </w:rPr>
    </w:lvl>
  </w:abstractNum>
  <w:abstractNum w:abstractNumId="4" w15:restartNumberingAfterBreak="0">
    <w:nsid w:val="68EE3ACD"/>
    <w:multiLevelType w:val="hybridMultilevel"/>
    <w:tmpl w:val="37505D2A"/>
    <w:lvl w:ilvl="0" w:tplc="6DD60F06">
      <w:numFmt w:val="bullet"/>
      <w:lvlText w:val=""/>
      <w:lvlJc w:val="left"/>
      <w:pPr>
        <w:ind w:left="800" w:hanging="360"/>
      </w:pPr>
      <w:rPr>
        <w:rFonts w:ascii="Symbol" w:eastAsia="Symbol" w:hAnsi="Symbol" w:cs="Symbol" w:hint="default"/>
        <w:b w:val="0"/>
        <w:bCs w:val="0"/>
        <w:i w:val="0"/>
        <w:iCs w:val="0"/>
        <w:w w:val="100"/>
        <w:sz w:val="24"/>
        <w:szCs w:val="24"/>
        <w:lang w:val="en-US" w:eastAsia="en-US" w:bidi="ar-SA"/>
      </w:rPr>
    </w:lvl>
    <w:lvl w:ilvl="1" w:tplc="A88A2A7A">
      <w:numFmt w:val="bullet"/>
      <w:lvlText w:val="•"/>
      <w:lvlJc w:val="left"/>
      <w:pPr>
        <w:ind w:left="1674" w:hanging="360"/>
      </w:pPr>
      <w:rPr>
        <w:rFonts w:hint="default"/>
        <w:lang w:val="en-US" w:eastAsia="en-US" w:bidi="ar-SA"/>
      </w:rPr>
    </w:lvl>
    <w:lvl w:ilvl="2" w:tplc="D8F4862E">
      <w:numFmt w:val="bullet"/>
      <w:lvlText w:val="•"/>
      <w:lvlJc w:val="left"/>
      <w:pPr>
        <w:ind w:left="2548" w:hanging="360"/>
      </w:pPr>
      <w:rPr>
        <w:rFonts w:hint="default"/>
        <w:lang w:val="en-US" w:eastAsia="en-US" w:bidi="ar-SA"/>
      </w:rPr>
    </w:lvl>
    <w:lvl w:ilvl="3" w:tplc="32B80E2A">
      <w:numFmt w:val="bullet"/>
      <w:lvlText w:val="•"/>
      <w:lvlJc w:val="left"/>
      <w:pPr>
        <w:ind w:left="3422" w:hanging="360"/>
      </w:pPr>
      <w:rPr>
        <w:rFonts w:hint="default"/>
        <w:lang w:val="en-US" w:eastAsia="en-US" w:bidi="ar-SA"/>
      </w:rPr>
    </w:lvl>
    <w:lvl w:ilvl="4" w:tplc="DD02562C">
      <w:numFmt w:val="bullet"/>
      <w:lvlText w:val="•"/>
      <w:lvlJc w:val="left"/>
      <w:pPr>
        <w:ind w:left="4296" w:hanging="360"/>
      </w:pPr>
      <w:rPr>
        <w:rFonts w:hint="default"/>
        <w:lang w:val="en-US" w:eastAsia="en-US" w:bidi="ar-SA"/>
      </w:rPr>
    </w:lvl>
    <w:lvl w:ilvl="5" w:tplc="32A2DC50">
      <w:numFmt w:val="bullet"/>
      <w:lvlText w:val="•"/>
      <w:lvlJc w:val="left"/>
      <w:pPr>
        <w:ind w:left="5170" w:hanging="360"/>
      </w:pPr>
      <w:rPr>
        <w:rFonts w:hint="default"/>
        <w:lang w:val="en-US" w:eastAsia="en-US" w:bidi="ar-SA"/>
      </w:rPr>
    </w:lvl>
    <w:lvl w:ilvl="6" w:tplc="86D8AAB4">
      <w:numFmt w:val="bullet"/>
      <w:lvlText w:val="•"/>
      <w:lvlJc w:val="left"/>
      <w:pPr>
        <w:ind w:left="6044" w:hanging="360"/>
      </w:pPr>
      <w:rPr>
        <w:rFonts w:hint="default"/>
        <w:lang w:val="en-US" w:eastAsia="en-US" w:bidi="ar-SA"/>
      </w:rPr>
    </w:lvl>
    <w:lvl w:ilvl="7" w:tplc="580AE85E">
      <w:numFmt w:val="bullet"/>
      <w:lvlText w:val="•"/>
      <w:lvlJc w:val="left"/>
      <w:pPr>
        <w:ind w:left="6918" w:hanging="360"/>
      </w:pPr>
      <w:rPr>
        <w:rFonts w:hint="default"/>
        <w:lang w:val="en-US" w:eastAsia="en-US" w:bidi="ar-SA"/>
      </w:rPr>
    </w:lvl>
    <w:lvl w:ilvl="8" w:tplc="1AD4B91A">
      <w:numFmt w:val="bullet"/>
      <w:lvlText w:val="•"/>
      <w:lvlJc w:val="left"/>
      <w:pPr>
        <w:ind w:left="7792" w:hanging="360"/>
      </w:pPr>
      <w:rPr>
        <w:rFonts w:hint="default"/>
        <w:lang w:val="en-US" w:eastAsia="en-US" w:bidi="ar-SA"/>
      </w:rPr>
    </w:lvl>
  </w:abstractNum>
  <w:num w:numId="1" w16cid:durableId="262537814">
    <w:abstractNumId w:val="3"/>
  </w:num>
  <w:num w:numId="2" w16cid:durableId="1174954857">
    <w:abstractNumId w:val="2"/>
  </w:num>
  <w:num w:numId="3" w16cid:durableId="218055609">
    <w:abstractNumId w:val="1"/>
  </w:num>
  <w:num w:numId="4" w16cid:durableId="105585934">
    <w:abstractNumId w:val="4"/>
  </w:num>
  <w:num w:numId="5" w16cid:durableId="1696687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70"/>
    <w:rsid w:val="004258B8"/>
    <w:rsid w:val="00632D06"/>
    <w:rsid w:val="006E2D52"/>
    <w:rsid w:val="007E2B94"/>
    <w:rsid w:val="008F1085"/>
    <w:rsid w:val="00A102F1"/>
    <w:rsid w:val="00A52E30"/>
    <w:rsid w:val="00C04E70"/>
    <w:rsid w:val="00D13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21D82"/>
  <w15:chartTrackingRefBased/>
  <w15:docId w15:val="{EABF58FE-7D81-469C-8781-CB6B85E9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E70"/>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C04E70"/>
    <w:pPr>
      <w:ind w:left="44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E70"/>
    <w:rPr>
      <w:rFonts w:ascii="Calibri" w:eastAsia="Calibri" w:hAnsi="Calibri" w:cs="Calibri"/>
      <w:b/>
      <w:bCs/>
      <w:kern w:val="0"/>
      <w:sz w:val="24"/>
      <w:szCs w:val="24"/>
      <w:u w:val="single" w:color="000000"/>
      <w14:ligatures w14:val="none"/>
    </w:rPr>
  </w:style>
  <w:style w:type="paragraph" w:styleId="BodyText">
    <w:name w:val="Body Text"/>
    <w:basedOn w:val="Normal"/>
    <w:link w:val="BodyTextChar"/>
    <w:uiPriority w:val="1"/>
    <w:qFormat/>
    <w:rsid w:val="00C04E70"/>
    <w:pPr>
      <w:ind w:left="440"/>
    </w:pPr>
    <w:rPr>
      <w:sz w:val="24"/>
      <w:szCs w:val="24"/>
    </w:rPr>
  </w:style>
  <w:style w:type="character" w:customStyle="1" w:styleId="BodyTextChar">
    <w:name w:val="Body Text Char"/>
    <w:basedOn w:val="DefaultParagraphFont"/>
    <w:link w:val="BodyText"/>
    <w:uiPriority w:val="1"/>
    <w:rsid w:val="00C04E70"/>
    <w:rPr>
      <w:rFonts w:ascii="Calibri" w:eastAsia="Calibri" w:hAnsi="Calibri" w:cs="Calibri"/>
      <w:kern w:val="0"/>
      <w:sz w:val="24"/>
      <w:szCs w:val="24"/>
      <w14:ligatures w14:val="none"/>
    </w:rPr>
  </w:style>
  <w:style w:type="paragraph" w:styleId="ListParagraph">
    <w:name w:val="List Paragraph"/>
    <w:basedOn w:val="Normal"/>
    <w:uiPriority w:val="1"/>
    <w:qFormat/>
    <w:rsid w:val="00C04E70"/>
    <w:pPr>
      <w:ind w:left="1160" w:hanging="360"/>
    </w:pPr>
  </w:style>
  <w:style w:type="paragraph" w:styleId="Header">
    <w:name w:val="header"/>
    <w:basedOn w:val="Normal"/>
    <w:link w:val="HeaderChar"/>
    <w:uiPriority w:val="99"/>
    <w:unhideWhenUsed/>
    <w:rsid w:val="00D137DA"/>
    <w:pPr>
      <w:tabs>
        <w:tab w:val="center" w:pos="4680"/>
        <w:tab w:val="right" w:pos="9360"/>
      </w:tabs>
    </w:pPr>
  </w:style>
  <w:style w:type="character" w:customStyle="1" w:styleId="HeaderChar">
    <w:name w:val="Header Char"/>
    <w:basedOn w:val="DefaultParagraphFont"/>
    <w:link w:val="Header"/>
    <w:uiPriority w:val="99"/>
    <w:rsid w:val="00D137DA"/>
    <w:rPr>
      <w:rFonts w:ascii="Calibri" w:eastAsia="Calibri" w:hAnsi="Calibri" w:cs="Calibri"/>
      <w:kern w:val="0"/>
      <w14:ligatures w14:val="none"/>
    </w:rPr>
  </w:style>
  <w:style w:type="paragraph" w:styleId="Footer">
    <w:name w:val="footer"/>
    <w:basedOn w:val="Normal"/>
    <w:link w:val="FooterChar"/>
    <w:uiPriority w:val="99"/>
    <w:unhideWhenUsed/>
    <w:rsid w:val="00D137DA"/>
    <w:pPr>
      <w:tabs>
        <w:tab w:val="center" w:pos="4680"/>
        <w:tab w:val="right" w:pos="9360"/>
      </w:tabs>
    </w:pPr>
  </w:style>
  <w:style w:type="character" w:customStyle="1" w:styleId="FooterChar">
    <w:name w:val="Footer Char"/>
    <w:basedOn w:val="DefaultParagraphFont"/>
    <w:link w:val="Footer"/>
    <w:uiPriority w:val="99"/>
    <w:rsid w:val="00D137DA"/>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14</Pages>
  <Words>4277</Words>
  <Characters>24381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Freet</dc:creator>
  <cp:keywords/>
  <dc:description/>
  <cp:lastModifiedBy>Jodi Freet</cp:lastModifiedBy>
  <cp:revision>5</cp:revision>
  <cp:lastPrinted>2023-06-19T16:49:00Z</cp:lastPrinted>
  <dcterms:created xsi:type="dcterms:W3CDTF">2023-06-18T16:52:00Z</dcterms:created>
  <dcterms:modified xsi:type="dcterms:W3CDTF">2023-06-19T20:02:00Z</dcterms:modified>
</cp:coreProperties>
</file>