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0DC" w:rsidRPr="002870DC" w:rsidRDefault="002870DC" w:rsidP="002870DC">
      <w:pPr>
        <w:spacing w:after="200" w:line="331" w:lineRule="atLeast"/>
        <w:jc w:val="center"/>
        <w:rPr>
          <w:rFonts w:ascii="Times New Roman" w:eastAsia="Times New Roman" w:hAnsi="Times New Roman" w:cs="Times New Roman"/>
          <w:color w:val="000000"/>
          <w:sz w:val="24"/>
          <w:szCs w:val="24"/>
        </w:rPr>
      </w:pPr>
      <w:r w:rsidRPr="002870DC">
        <w:rPr>
          <w:rFonts w:ascii="Calibri" w:eastAsia="Times New Roman" w:hAnsi="Calibri" w:cs="Calibri"/>
          <w:b/>
          <w:bCs/>
          <w:i/>
          <w:iCs/>
          <w:color w:val="000000"/>
          <w:sz w:val="56"/>
          <w:szCs w:val="56"/>
        </w:rPr>
        <w:t>Santa Margarita Fire Protection District</w:t>
      </w:r>
    </w:p>
    <w:p w:rsidR="002870DC" w:rsidRPr="002870DC" w:rsidRDefault="002870DC" w:rsidP="002870DC">
      <w:pPr>
        <w:spacing w:after="200" w:line="331" w:lineRule="atLeast"/>
        <w:jc w:val="center"/>
        <w:rPr>
          <w:rFonts w:ascii="Times New Roman" w:eastAsia="Times New Roman" w:hAnsi="Times New Roman" w:cs="Times New Roman"/>
          <w:color w:val="000000"/>
          <w:sz w:val="24"/>
          <w:szCs w:val="24"/>
        </w:rPr>
      </w:pPr>
      <w:r w:rsidRPr="002870DC">
        <w:rPr>
          <w:rFonts w:ascii="Calibri" w:eastAsia="Times New Roman" w:hAnsi="Calibri" w:cs="Calibri"/>
          <w:b/>
          <w:bCs/>
          <w:i/>
          <w:iCs/>
          <w:color w:val="000000"/>
          <w:sz w:val="48"/>
          <w:szCs w:val="48"/>
        </w:rPr>
        <w:t xml:space="preserve">Po Box 67 </w:t>
      </w:r>
      <w:r>
        <w:rPr>
          <w:rFonts w:ascii="Calibri" w:eastAsia="Times New Roman" w:hAnsi="Calibri" w:cs="Calibri"/>
          <w:b/>
          <w:bCs/>
          <w:i/>
          <w:iCs/>
          <w:color w:val="000000"/>
          <w:sz w:val="48"/>
          <w:szCs w:val="48"/>
        </w:rPr>
        <w:t xml:space="preserve">           </w:t>
      </w:r>
      <w:r w:rsidR="003807E5">
        <w:rPr>
          <w:rFonts w:ascii="Calibri" w:eastAsia="Times New Roman" w:hAnsi="Calibri" w:cs="Calibri"/>
          <w:b/>
          <w:bCs/>
          <w:i/>
          <w:iCs/>
          <w:color w:val="000000"/>
          <w:sz w:val="48"/>
          <w:szCs w:val="48"/>
        </w:rPr>
        <w:t>22375 El Camino Real</w:t>
      </w:r>
    </w:p>
    <w:p w:rsidR="002870DC" w:rsidRPr="002870DC" w:rsidRDefault="002870DC" w:rsidP="002870DC">
      <w:pPr>
        <w:tabs>
          <w:tab w:val="left" w:pos="3870"/>
        </w:tabs>
        <w:spacing w:after="200" w:line="331" w:lineRule="atLeast"/>
        <w:jc w:val="center"/>
        <w:rPr>
          <w:rFonts w:ascii="Times New Roman" w:eastAsia="Times New Roman" w:hAnsi="Times New Roman" w:cs="Times New Roman"/>
          <w:color w:val="000000"/>
          <w:sz w:val="24"/>
          <w:szCs w:val="24"/>
        </w:rPr>
      </w:pPr>
      <w:r>
        <w:rPr>
          <w:rFonts w:ascii="Calibri" w:eastAsia="Times New Roman" w:hAnsi="Calibri" w:cs="Calibri"/>
          <w:b/>
          <w:bCs/>
          <w:i/>
          <w:iCs/>
          <w:color w:val="000000"/>
          <w:sz w:val="48"/>
          <w:szCs w:val="48"/>
        </w:rPr>
        <w:t>Santa Margarita</w:t>
      </w:r>
      <w:r w:rsidRPr="002870DC">
        <w:rPr>
          <w:rFonts w:ascii="Calibri" w:eastAsia="Times New Roman" w:hAnsi="Calibri" w:cs="Calibri"/>
          <w:b/>
          <w:bCs/>
          <w:i/>
          <w:iCs/>
          <w:color w:val="000000"/>
          <w:sz w:val="48"/>
          <w:szCs w:val="48"/>
        </w:rPr>
        <w:t>, California 93453-0067</w:t>
      </w:r>
    </w:p>
    <w:p w:rsidR="002870DC" w:rsidRPr="002870DC" w:rsidRDefault="002870DC" w:rsidP="002870DC">
      <w:pPr>
        <w:shd w:val="clear" w:color="auto" w:fill="FFFFFF"/>
        <w:spacing w:after="225" w:line="288" w:lineRule="atLeast"/>
        <w:jc w:val="center"/>
        <w:rPr>
          <w:rFonts w:ascii="Times New Roman" w:eastAsia="Times New Roman" w:hAnsi="Times New Roman" w:cs="Times New Roman"/>
          <w:color w:val="000000"/>
          <w:sz w:val="24"/>
          <w:szCs w:val="24"/>
        </w:rPr>
      </w:pPr>
      <w:r w:rsidRPr="002870DC">
        <w:rPr>
          <w:rFonts w:ascii="Georgia" w:eastAsia="Times New Roman" w:hAnsi="Georgia" w:cs="Times New Roman"/>
          <w:b/>
          <w:bCs/>
          <w:color w:val="000000"/>
          <w:sz w:val="56"/>
          <w:szCs w:val="56"/>
        </w:rPr>
        <w:t>WEED ABATEMENT PROGRAM</w:t>
      </w:r>
    </w:p>
    <w:p w:rsidR="002870DC" w:rsidRPr="002870DC" w:rsidRDefault="002870DC" w:rsidP="002870DC">
      <w:pPr>
        <w:shd w:val="clear" w:color="auto" w:fill="FFFFFF"/>
        <w:spacing w:after="225" w:line="288" w:lineRule="atLeast"/>
        <w:rPr>
          <w:rFonts w:ascii="Times New Roman" w:eastAsia="Times New Roman" w:hAnsi="Times New Roman" w:cs="Times New Roman"/>
          <w:color w:val="000000"/>
          <w:sz w:val="24"/>
          <w:szCs w:val="24"/>
        </w:rPr>
      </w:pPr>
      <w:r w:rsidRPr="002870DC">
        <w:rPr>
          <w:rFonts w:ascii="&amp;quot" w:eastAsia="Times New Roman" w:hAnsi="&amp;quot" w:cs="Times New Roman"/>
          <w:color w:val="000000"/>
          <w:sz w:val="32"/>
          <w:szCs w:val="32"/>
        </w:rPr>
        <w:t>Date Posted: _________________</w:t>
      </w:r>
    </w:p>
    <w:p w:rsidR="002870DC" w:rsidRPr="002870DC" w:rsidRDefault="002870DC" w:rsidP="002870DC">
      <w:pPr>
        <w:shd w:val="clear" w:color="auto" w:fill="FFFFFF"/>
        <w:spacing w:after="225" w:line="288" w:lineRule="atLeast"/>
        <w:rPr>
          <w:rFonts w:ascii="Times New Roman" w:eastAsia="Times New Roman" w:hAnsi="Times New Roman" w:cs="Times New Roman"/>
          <w:color w:val="000000"/>
          <w:sz w:val="24"/>
          <w:szCs w:val="24"/>
        </w:rPr>
      </w:pPr>
      <w:r w:rsidRPr="002870DC">
        <w:rPr>
          <w:rFonts w:ascii="&amp;quot" w:eastAsia="Times New Roman" w:hAnsi="&amp;quot" w:cs="Times New Roman"/>
          <w:color w:val="FF6600"/>
          <w:sz w:val="44"/>
          <w:szCs w:val="44"/>
        </w:rPr>
        <w:t xml:space="preserve">    </w:t>
      </w:r>
      <w:r w:rsidRPr="002870DC">
        <w:rPr>
          <w:rFonts w:ascii="&amp;quot" w:eastAsia="Times New Roman" w:hAnsi="&amp;quot" w:cs="Times New Roman"/>
          <w:color w:val="000000"/>
          <w:sz w:val="28"/>
          <w:szCs w:val="28"/>
        </w:rPr>
        <w:t>Notice is hereby given that the Board of Directors of the Santa Margarita Fire Protection District have a resolution that all noxious or dangerous weeds, or other flammable materials that endanger the public safety by creating a fire hazard</w:t>
      </w:r>
      <w:r>
        <w:rPr>
          <w:rFonts w:ascii="&amp;quot" w:eastAsia="Times New Roman" w:hAnsi="&amp;quot" w:cs="Times New Roman"/>
          <w:color w:val="000000"/>
          <w:sz w:val="28"/>
          <w:szCs w:val="28"/>
        </w:rPr>
        <w:t>,</w:t>
      </w:r>
      <w:r w:rsidRPr="002870DC">
        <w:rPr>
          <w:rFonts w:ascii="&amp;quot" w:eastAsia="Times New Roman" w:hAnsi="&amp;quot" w:cs="Times New Roman"/>
          <w:color w:val="000000"/>
          <w:sz w:val="28"/>
          <w:szCs w:val="28"/>
        </w:rPr>
        <w:t xml:space="preserve"> shall constitute a public nuisance. This nuisance must be abated by removal of said materials</w:t>
      </w:r>
      <w:bookmarkStart w:id="0" w:name="_GoBack"/>
      <w:bookmarkEnd w:id="0"/>
      <w:r w:rsidRPr="002870DC">
        <w:rPr>
          <w:rFonts w:ascii="&amp;quot" w:eastAsia="Times New Roman" w:hAnsi="&amp;quot" w:cs="Times New Roman"/>
          <w:color w:val="000000"/>
          <w:sz w:val="28"/>
          <w:szCs w:val="28"/>
        </w:rPr>
        <w:t xml:space="preserve"> by:</w:t>
      </w:r>
    </w:p>
    <w:p w:rsidR="002870DC" w:rsidRPr="002870DC" w:rsidRDefault="002870DC" w:rsidP="002870DC">
      <w:pPr>
        <w:shd w:val="clear" w:color="auto" w:fill="FFFFFF"/>
        <w:spacing w:after="225" w:line="288" w:lineRule="atLeast"/>
        <w:jc w:val="center"/>
        <w:rPr>
          <w:rFonts w:ascii="Times New Roman" w:eastAsia="Times New Roman" w:hAnsi="Times New Roman" w:cs="Times New Roman"/>
          <w:color w:val="000000"/>
          <w:sz w:val="24"/>
          <w:szCs w:val="24"/>
        </w:rPr>
      </w:pPr>
      <w:r w:rsidRPr="002870DC">
        <w:rPr>
          <w:rFonts w:ascii="&amp;quot" w:eastAsia="Times New Roman" w:hAnsi="&amp;quot" w:cs="Times New Roman"/>
          <w:color w:val="000000"/>
          <w:sz w:val="28"/>
          <w:szCs w:val="28"/>
        </w:rPr>
        <w:t xml:space="preserve">Month:_________ Day:_________ Year:__________ </w:t>
      </w:r>
    </w:p>
    <w:p w:rsidR="002870DC" w:rsidRPr="002870DC" w:rsidRDefault="002870DC" w:rsidP="002870DC">
      <w:pPr>
        <w:shd w:val="clear" w:color="auto" w:fill="FFFFFF"/>
        <w:spacing w:after="225" w:line="288" w:lineRule="atLeast"/>
        <w:rPr>
          <w:rFonts w:ascii="Times New Roman" w:eastAsia="Times New Roman" w:hAnsi="Times New Roman" w:cs="Times New Roman"/>
          <w:color w:val="000000"/>
          <w:sz w:val="24"/>
          <w:szCs w:val="24"/>
        </w:rPr>
      </w:pPr>
      <w:r w:rsidRPr="002870DC">
        <w:rPr>
          <w:rFonts w:ascii="&amp;quot" w:eastAsia="Times New Roman" w:hAnsi="&amp;quot" w:cs="Times New Roman"/>
          <w:color w:val="000000"/>
          <w:sz w:val="28"/>
          <w:szCs w:val="28"/>
        </w:rPr>
        <w:t>If the nuisance has not been resolved by the above date the nuisance will be abated by district authorities, and the cost of the abatement will constitute a lien against the property until paid.</w:t>
      </w:r>
    </w:p>
    <w:p w:rsidR="002870DC" w:rsidRPr="002870DC" w:rsidRDefault="002870DC" w:rsidP="002870DC">
      <w:pPr>
        <w:shd w:val="clear" w:color="auto" w:fill="FFFFFF"/>
        <w:spacing w:after="225" w:line="288" w:lineRule="atLeast"/>
        <w:rPr>
          <w:rFonts w:ascii="Times New Roman" w:eastAsia="Times New Roman" w:hAnsi="Times New Roman" w:cs="Times New Roman"/>
          <w:color w:val="000000"/>
          <w:sz w:val="24"/>
          <w:szCs w:val="24"/>
        </w:rPr>
      </w:pPr>
      <w:r w:rsidRPr="002870DC">
        <w:rPr>
          <w:rFonts w:ascii="&amp;quot" w:eastAsia="Times New Roman" w:hAnsi="&amp;quot" w:cs="Times New Roman"/>
          <w:color w:val="000000"/>
          <w:sz w:val="28"/>
          <w:szCs w:val="28"/>
        </w:rPr>
        <w:t>It has been determined that your property at APN______-______-______ constitutes such a nuisance. If this nuisance is not abated within 30 days of the date posted on this notice, it will be abated by the district, and the property owner will be liable for the cost of abatement.</w:t>
      </w:r>
    </w:p>
    <w:p w:rsidR="002870DC" w:rsidRPr="002870DC" w:rsidRDefault="002870DC" w:rsidP="002870DC">
      <w:pPr>
        <w:shd w:val="clear" w:color="auto" w:fill="FFFFFF"/>
        <w:spacing w:after="225" w:line="288" w:lineRule="atLeast"/>
        <w:rPr>
          <w:rFonts w:ascii="Times New Roman" w:eastAsia="Times New Roman" w:hAnsi="Times New Roman" w:cs="Times New Roman"/>
          <w:color w:val="000000"/>
          <w:sz w:val="24"/>
          <w:szCs w:val="24"/>
        </w:rPr>
      </w:pPr>
      <w:r w:rsidRPr="002870DC">
        <w:rPr>
          <w:rFonts w:ascii="&amp;quot" w:eastAsia="Times New Roman" w:hAnsi="&amp;quot" w:cs="Times New Roman"/>
          <w:color w:val="000000"/>
          <w:sz w:val="28"/>
          <w:szCs w:val="28"/>
        </w:rPr>
        <w:t xml:space="preserve">Below are the guidelines for weed abatement in the district. </w:t>
      </w:r>
      <w:r>
        <w:rPr>
          <w:rFonts w:ascii="&amp;quot" w:eastAsia="Times New Roman" w:hAnsi="&amp;quot" w:cs="Times New Roman"/>
          <w:color w:val="000000"/>
          <w:sz w:val="28"/>
          <w:szCs w:val="28"/>
        </w:rPr>
        <w:t>Please contact the SMVFD C</w:t>
      </w:r>
      <w:r w:rsidRPr="002870DC">
        <w:rPr>
          <w:rFonts w:ascii="&amp;quot" w:eastAsia="Times New Roman" w:hAnsi="&amp;quot" w:cs="Times New Roman"/>
          <w:color w:val="000000"/>
          <w:sz w:val="28"/>
          <w:szCs w:val="28"/>
        </w:rPr>
        <w:t xml:space="preserve">hief </w:t>
      </w:r>
      <w:r>
        <w:rPr>
          <w:rFonts w:ascii="&amp;quot" w:eastAsia="Times New Roman" w:hAnsi="&amp;quot" w:cs="Times New Roman"/>
          <w:color w:val="000000"/>
          <w:sz w:val="28"/>
          <w:szCs w:val="28"/>
        </w:rPr>
        <w:t xml:space="preserve">regarding any questions </w:t>
      </w:r>
      <w:r w:rsidRPr="002870DC">
        <w:rPr>
          <w:rFonts w:ascii="&amp;quot" w:eastAsia="Times New Roman" w:hAnsi="&amp;quot" w:cs="Times New Roman"/>
          <w:color w:val="000000"/>
          <w:sz w:val="28"/>
          <w:szCs w:val="28"/>
        </w:rPr>
        <w:t xml:space="preserve">at: </w:t>
      </w:r>
      <w:r w:rsidRPr="002870DC">
        <w:rPr>
          <w:rFonts w:ascii="&amp;quot" w:eastAsia="Times New Roman" w:hAnsi="&amp;quot" w:cs="Times New Roman"/>
          <w:b/>
          <w:bCs/>
          <w:color w:val="000000"/>
          <w:sz w:val="36"/>
          <w:szCs w:val="36"/>
        </w:rPr>
        <w:t>805-438-3185</w:t>
      </w:r>
    </w:p>
    <w:p w:rsidR="00D50368" w:rsidRPr="002870DC" w:rsidRDefault="007958C5" w:rsidP="002870DC">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noProof/>
          <w:color w:val="000000"/>
          <w:sz w:val="28"/>
          <w:szCs w:val="28"/>
        </w:rPr>
        <w:pict>
          <v:line id="Straight Connector 1" o:spid="_x0000_s1026" style="position:absolute;left:0;text-align:left;z-index:251659264;visibility:visible;mso-position-horizontal:left;mso-position-horizontal-relative:margin" from="0,.85pt" to="53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" strokecolor="black [3200]" strokeweight=".5pt">
            <v:stroke joinstyle="miter"/>
            <w10:wrap anchorx="margin"/>
          </v:line>
        </w:pict>
      </w:r>
      <w:r w:rsidR="002870DC" w:rsidRPr="002870DC">
        <w:rPr>
          <w:rFonts w:ascii="Times New Roman" w:eastAsia="Times New Roman" w:hAnsi="Times New Roman" w:cs="Times New Roman"/>
          <w:color w:val="000000"/>
          <w:sz w:val="24"/>
          <w:szCs w:val="24"/>
        </w:rPr>
        <w:br/>
      </w:r>
      <w:r w:rsidR="00C31128" w:rsidRPr="002870DC">
        <w:rPr>
          <w:rFonts w:ascii="Calibri" w:eastAsia="Times New Roman" w:hAnsi="Calibri" w:cs="Calibri"/>
          <w:b/>
          <w:bCs/>
          <w:color w:val="000000"/>
          <w:sz w:val="24"/>
          <w:szCs w:val="24"/>
        </w:rPr>
        <w:t>WEED ABATEMENT ORDINANCE REQUIREMENTS</w:t>
      </w:r>
    </w:p>
    <w:p w:rsidR="00D50368" w:rsidRPr="002870DC" w:rsidRDefault="00D50368" w:rsidP="002870DC">
      <w:pPr>
        <w:spacing w:after="0" w:line="240" w:lineRule="auto"/>
        <w:rPr>
          <w:rFonts w:ascii="Calibri" w:eastAsia="Times New Roman" w:hAnsi="Calibri" w:cs="Calibri"/>
          <w:bCs/>
          <w:color w:val="000000"/>
          <w:sz w:val="24"/>
          <w:szCs w:val="24"/>
        </w:rPr>
      </w:pPr>
      <w:r w:rsidRPr="002870DC">
        <w:rPr>
          <w:rFonts w:ascii="Calibri" w:eastAsia="Times New Roman" w:hAnsi="Calibri" w:cs="Calibri"/>
          <w:bCs/>
          <w:color w:val="000000"/>
          <w:sz w:val="24"/>
          <w:szCs w:val="24"/>
        </w:rPr>
        <w:t>Safe conditions must be maintained on the entire property</w:t>
      </w:r>
      <w:r w:rsidR="0081118D" w:rsidRPr="002870DC">
        <w:rPr>
          <w:rFonts w:ascii="Calibri" w:eastAsia="Times New Roman" w:hAnsi="Calibri" w:cs="Calibri"/>
          <w:bCs/>
          <w:color w:val="000000"/>
          <w:sz w:val="24"/>
          <w:szCs w:val="24"/>
        </w:rPr>
        <w:t>.</w:t>
      </w:r>
    </w:p>
    <w:p w:rsidR="00D50368" w:rsidRPr="002870DC" w:rsidRDefault="0081118D" w:rsidP="002870DC">
      <w:pPr>
        <w:spacing w:after="0" w:line="240" w:lineRule="auto"/>
        <w:rPr>
          <w:rFonts w:ascii="Calibri" w:eastAsia="Times New Roman" w:hAnsi="Calibri" w:cs="Calibri"/>
          <w:bCs/>
          <w:color w:val="000000"/>
          <w:sz w:val="24"/>
          <w:szCs w:val="24"/>
        </w:rPr>
      </w:pPr>
      <w:r w:rsidRPr="002870DC">
        <w:rPr>
          <w:rFonts w:ascii="Calibri" w:eastAsia="Times New Roman" w:hAnsi="Calibri" w:cs="Calibri"/>
          <w:bCs/>
          <w:color w:val="000000"/>
          <w:sz w:val="24"/>
          <w:szCs w:val="24"/>
        </w:rPr>
        <w:t>Properties are defined as follows</w:t>
      </w:r>
      <w:r w:rsidR="00D50368" w:rsidRPr="002870DC">
        <w:rPr>
          <w:rFonts w:ascii="Calibri" w:eastAsia="Times New Roman" w:hAnsi="Calibri" w:cs="Calibri"/>
          <w:bCs/>
          <w:color w:val="000000"/>
          <w:sz w:val="24"/>
          <w:szCs w:val="24"/>
        </w:rPr>
        <w:t>:</w:t>
      </w:r>
    </w:p>
    <w:p w:rsidR="00D50368" w:rsidRPr="002870DC" w:rsidRDefault="00D50368" w:rsidP="002870DC">
      <w:pPr>
        <w:pStyle w:val="ListParagraph"/>
        <w:numPr>
          <w:ilvl w:val="0"/>
          <w:numId w:val="1"/>
        </w:numPr>
        <w:spacing w:after="0" w:line="240" w:lineRule="auto"/>
        <w:ind w:left="720"/>
        <w:rPr>
          <w:rFonts w:ascii="Times New Roman" w:eastAsia="Times New Roman" w:hAnsi="Times New Roman" w:cs="Times New Roman"/>
          <w:color w:val="000000"/>
          <w:sz w:val="24"/>
          <w:szCs w:val="24"/>
        </w:rPr>
      </w:pPr>
      <w:r w:rsidRPr="002870DC">
        <w:rPr>
          <w:rFonts w:ascii="Calibri" w:eastAsia="Times New Roman" w:hAnsi="Calibri" w:cs="Calibri"/>
          <w:bCs/>
          <w:color w:val="000000"/>
          <w:sz w:val="24"/>
          <w:szCs w:val="24"/>
        </w:rPr>
        <w:t>From the center line of the street to the center line of the alley behind</w:t>
      </w:r>
    </w:p>
    <w:p w:rsidR="00D50368" w:rsidRPr="002870DC" w:rsidRDefault="00D50368" w:rsidP="002870DC">
      <w:pPr>
        <w:pStyle w:val="ListParagraph"/>
        <w:numPr>
          <w:ilvl w:val="0"/>
          <w:numId w:val="1"/>
        </w:numPr>
        <w:spacing w:after="0" w:line="240" w:lineRule="auto"/>
        <w:ind w:left="720"/>
        <w:rPr>
          <w:rFonts w:ascii="Times New Roman" w:eastAsia="Times New Roman" w:hAnsi="Times New Roman" w:cs="Times New Roman"/>
          <w:color w:val="000000"/>
          <w:sz w:val="24"/>
          <w:szCs w:val="24"/>
        </w:rPr>
      </w:pPr>
      <w:r w:rsidRPr="002870DC">
        <w:rPr>
          <w:rFonts w:ascii="Calibri" w:eastAsia="Times New Roman" w:hAnsi="Calibri" w:cs="Calibri"/>
          <w:bCs/>
          <w:color w:val="000000"/>
          <w:sz w:val="24"/>
          <w:szCs w:val="24"/>
        </w:rPr>
        <w:t>From property line to property line on both sides</w:t>
      </w:r>
    </w:p>
    <w:p w:rsidR="00D50368" w:rsidRPr="002870DC" w:rsidRDefault="00D50368" w:rsidP="002870DC">
      <w:pPr>
        <w:pStyle w:val="ListParagraph"/>
        <w:numPr>
          <w:ilvl w:val="0"/>
          <w:numId w:val="1"/>
        </w:numPr>
        <w:spacing w:after="0" w:line="240" w:lineRule="auto"/>
        <w:ind w:left="720"/>
        <w:rPr>
          <w:rFonts w:ascii="Times New Roman" w:eastAsia="Times New Roman" w:hAnsi="Times New Roman" w:cs="Times New Roman"/>
          <w:color w:val="000000"/>
          <w:sz w:val="24"/>
          <w:szCs w:val="24"/>
        </w:rPr>
      </w:pPr>
      <w:r w:rsidRPr="002870DC">
        <w:rPr>
          <w:rFonts w:ascii="Calibri" w:eastAsia="Times New Roman" w:hAnsi="Calibri" w:cs="Calibri"/>
          <w:bCs/>
          <w:color w:val="000000"/>
          <w:sz w:val="24"/>
          <w:szCs w:val="24"/>
        </w:rPr>
        <w:t>The edge of the roadway (this is not a responsibility of the county)</w:t>
      </w:r>
    </w:p>
    <w:p w:rsidR="00195124" w:rsidRPr="002870DC" w:rsidRDefault="00195124" w:rsidP="002870DC">
      <w:pPr>
        <w:spacing w:after="0" w:line="240" w:lineRule="auto"/>
        <w:rPr>
          <w:rFonts w:ascii="Calibri" w:eastAsia="Times New Roman" w:hAnsi="Calibri" w:cs="Calibri"/>
          <w:bCs/>
          <w:color w:val="000000"/>
          <w:sz w:val="24"/>
          <w:szCs w:val="24"/>
        </w:rPr>
      </w:pPr>
      <w:r w:rsidRPr="002870DC">
        <w:rPr>
          <w:rFonts w:ascii="Calibri" w:eastAsia="Times New Roman" w:hAnsi="Calibri" w:cs="Calibri"/>
          <w:bCs/>
          <w:color w:val="000000"/>
          <w:sz w:val="24"/>
          <w:szCs w:val="24"/>
        </w:rPr>
        <w:t>Safe conditions include:</w:t>
      </w:r>
    </w:p>
    <w:p w:rsidR="0081118D" w:rsidRPr="002870DC" w:rsidRDefault="0081118D" w:rsidP="002870DC">
      <w:pPr>
        <w:pStyle w:val="ListParagraph"/>
        <w:numPr>
          <w:ilvl w:val="0"/>
          <w:numId w:val="4"/>
        </w:numPr>
        <w:spacing w:after="0" w:line="240" w:lineRule="auto"/>
        <w:rPr>
          <w:rFonts w:ascii="Calibri" w:eastAsia="Times New Roman" w:hAnsi="Calibri" w:cs="Calibri"/>
          <w:bCs/>
          <w:color w:val="000000"/>
          <w:sz w:val="24"/>
          <w:szCs w:val="24"/>
        </w:rPr>
      </w:pPr>
      <w:r w:rsidRPr="002870DC">
        <w:rPr>
          <w:rFonts w:ascii="Calibri" w:eastAsia="Times New Roman" w:hAnsi="Calibri" w:cs="Calibri"/>
          <w:bCs/>
          <w:color w:val="000000"/>
          <w:sz w:val="24"/>
          <w:szCs w:val="24"/>
        </w:rPr>
        <w:t xml:space="preserve">Properties less than 3 acres shall be completely mowed to a </w:t>
      </w:r>
      <w:r w:rsidRPr="002870DC">
        <w:rPr>
          <w:rFonts w:ascii="Calibri" w:eastAsia="Times New Roman" w:hAnsi="Calibri" w:cs="Calibri"/>
          <w:b/>
          <w:bCs/>
          <w:color w:val="000000"/>
          <w:sz w:val="24"/>
          <w:szCs w:val="24"/>
        </w:rPr>
        <w:t>maximum height of four inches</w:t>
      </w:r>
      <w:r w:rsidRPr="002870DC">
        <w:rPr>
          <w:rFonts w:ascii="Calibri" w:eastAsia="Times New Roman" w:hAnsi="Calibri" w:cs="Calibri"/>
          <w:bCs/>
          <w:color w:val="000000"/>
          <w:sz w:val="24"/>
          <w:szCs w:val="24"/>
        </w:rPr>
        <w:t>.</w:t>
      </w:r>
    </w:p>
    <w:p w:rsidR="0081118D" w:rsidRPr="002870DC" w:rsidRDefault="0081118D" w:rsidP="002870DC">
      <w:pPr>
        <w:pStyle w:val="ListParagraph"/>
        <w:numPr>
          <w:ilvl w:val="0"/>
          <w:numId w:val="4"/>
        </w:numPr>
        <w:spacing w:after="0" w:line="240" w:lineRule="auto"/>
        <w:rPr>
          <w:rFonts w:ascii="Calibri" w:eastAsia="Times New Roman" w:hAnsi="Calibri" w:cs="Calibri"/>
          <w:bCs/>
          <w:color w:val="000000"/>
          <w:sz w:val="24"/>
          <w:szCs w:val="24"/>
        </w:rPr>
      </w:pPr>
      <w:r w:rsidRPr="002870DC">
        <w:rPr>
          <w:rFonts w:ascii="Calibri" w:eastAsia="Times New Roman" w:hAnsi="Calibri" w:cs="Calibri"/>
          <w:bCs/>
          <w:color w:val="000000"/>
          <w:sz w:val="24"/>
          <w:szCs w:val="24"/>
        </w:rPr>
        <w:t>Where terrain and rocks make it impractical to mow completely, minimum clearance is required as follows:</w:t>
      </w:r>
    </w:p>
    <w:p w:rsidR="0081118D" w:rsidRPr="002870DC" w:rsidRDefault="0081118D" w:rsidP="002870DC">
      <w:pPr>
        <w:pStyle w:val="ListParagraph"/>
        <w:numPr>
          <w:ilvl w:val="0"/>
          <w:numId w:val="6"/>
        </w:numPr>
        <w:spacing w:after="0" w:line="240" w:lineRule="auto"/>
        <w:rPr>
          <w:rFonts w:ascii="Calibri" w:eastAsia="Times New Roman" w:hAnsi="Calibri" w:cs="Calibri"/>
          <w:bCs/>
          <w:color w:val="000000"/>
          <w:sz w:val="24"/>
          <w:szCs w:val="24"/>
        </w:rPr>
      </w:pPr>
      <w:r w:rsidRPr="002870DC">
        <w:rPr>
          <w:rFonts w:ascii="Calibri" w:eastAsia="Times New Roman" w:hAnsi="Calibri" w:cs="Calibri"/>
          <w:bCs/>
          <w:color w:val="000000"/>
          <w:sz w:val="24"/>
          <w:szCs w:val="24"/>
        </w:rPr>
        <w:t>50’ clearance from any improved roadway</w:t>
      </w:r>
    </w:p>
    <w:p w:rsidR="0081118D" w:rsidRPr="002870DC" w:rsidRDefault="0081118D" w:rsidP="002870DC">
      <w:pPr>
        <w:pStyle w:val="ListParagraph"/>
        <w:numPr>
          <w:ilvl w:val="0"/>
          <w:numId w:val="6"/>
        </w:numPr>
        <w:spacing w:after="0" w:line="240" w:lineRule="auto"/>
        <w:rPr>
          <w:rFonts w:ascii="Calibri" w:eastAsia="Times New Roman" w:hAnsi="Calibri" w:cs="Calibri"/>
          <w:bCs/>
          <w:color w:val="000000"/>
          <w:sz w:val="24"/>
          <w:szCs w:val="24"/>
        </w:rPr>
      </w:pPr>
      <w:r w:rsidRPr="002870DC">
        <w:rPr>
          <w:rFonts w:ascii="Calibri" w:eastAsia="Times New Roman" w:hAnsi="Calibri" w:cs="Calibri"/>
          <w:bCs/>
          <w:color w:val="000000"/>
          <w:sz w:val="24"/>
          <w:szCs w:val="24"/>
        </w:rPr>
        <w:t xml:space="preserve">50’ </w:t>
      </w:r>
      <w:r w:rsidR="00195124" w:rsidRPr="002870DC">
        <w:rPr>
          <w:rFonts w:ascii="Calibri" w:eastAsia="Times New Roman" w:hAnsi="Calibri" w:cs="Calibri"/>
          <w:bCs/>
          <w:color w:val="000000"/>
          <w:sz w:val="24"/>
          <w:szCs w:val="24"/>
        </w:rPr>
        <w:t xml:space="preserve">clearance along perimeters </w:t>
      </w:r>
      <w:r w:rsidRPr="002870DC">
        <w:rPr>
          <w:rFonts w:ascii="Calibri" w:eastAsia="Times New Roman" w:hAnsi="Calibri" w:cs="Calibri"/>
          <w:bCs/>
          <w:color w:val="000000"/>
          <w:sz w:val="24"/>
          <w:szCs w:val="24"/>
        </w:rPr>
        <w:t>and firebreaks</w:t>
      </w:r>
    </w:p>
    <w:p w:rsidR="0081118D" w:rsidRPr="002870DC" w:rsidRDefault="0081118D" w:rsidP="002870DC">
      <w:pPr>
        <w:pStyle w:val="ListParagraph"/>
        <w:numPr>
          <w:ilvl w:val="0"/>
          <w:numId w:val="6"/>
        </w:numPr>
        <w:spacing w:after="0" w:line="240" w:lineRule="auto"/>
        <w:rPr>
          <w:rFonts w:ascii="Calibri" w:eastAsia="Times New Roman" w:hAnsi="Calibri" w:cs="Calibri"/>
          <w:bCs/>
          <w:color w:val="000000"/>
          <w:sz w:val="24"/>
          <w:szCs w:val="24"/>
        </w:rPr>
      </w:pPr>
      <w:r w:rsidRPr="002870DC">
        <w:rPr>
          <w:rFonts w:ascii="Calibri" w:eastAsia="Times New Roman" w:hAnsi="Calibri" w:cs="Calibri"/>
          <w:bCs/>
          <w:color w:val="000000"/>
          <w:sz w:val="24"/>
          <w:szCs w:val="24"/>
        </w:rPr>
        <w:t>100’ clearance on all sides of structures</w:t>
      </w:r>
    </w:p>
    <w:p w:rsidR="00D50368" w:rsidRPr="002870DC" w:rsidRDefault="0081118D" w:rsidP="002870DC">
      <w:pPr>
        <w:pStyle w:val="ListParagraph"/>
        <w:numPr>
          <w:ilvl w:val="0"/>
          <w:numId w:val="6"/>
        </w:numPr>
        <w:spacing w:after="0" w:line="240" w:lineRule="auto"/>
        <w:rPr>
          <w:rFonts w:ascii="Calibri" w:eastAsia="Times New Roman" w:hAnsi="Calibri" w:cs="Calibri"/>
          <w:bCs/>
          <w:color w:val="000000"/>
          <w:sz w:val="24"/>
          <w:szCs w:val="24"/>
        </w:rPr>
      </w:pPr>
      <w:r w:rsidRPr="002870DC">
        <w:rPr>
          <w:rFonts w:ascii="Calibri" w:eastAsia="Times New Roman" w:hAnsi="Calibri" w:cs="Calibri"/>
          <w:bCs/>
          <w:color w:val="000000"/>
          <w:sz w:val="24"/>
          <w:szCs w:val="24"/>
        </w:rPr>
        <w:t>30’ clearance under and around any trees</w:t>
      </w:r>
    </w:p>
    <w:p w:rsidR="00EA48BC" w:rsidRPr="002870DC" w:rsidRDefault="00D50368" w:rsidP="002870DC">
      <w:pPr>
        <w:pStyle w:val="ListParagraph"/>
        <w:numPr>
          <w:ilvl w:val="0"/>
          <w:numId w:val="5"/>
        </w:numPr>
        <w:spacing w:after="0" w:line="240" w:lineRule="auto"/>
        <w:ind w:left="720"/>
        <w:rPr>
          <w:rFonts w:ascii="Calibri" w:eastAsia="Times New Roman" w:hAnsi="Calibri" w:cs="Calibri"/>
          <w:bCs/>
          <w:color w:val="000000"/>
          <w:sz w:val="24"/>
          <w:szCs w:val="24"/>
        </w:rPr>
      </w:pPr>
      <w:r w:rsidRPr="002870DC">
        <w:rPr>
          <w:rFonts w:ascii="Calibri" w:eastAsia="Times New Roman" w:hAnsi="Calibri" w:cs="Calibri"/>
          <w:bCs/>
          <w:color w:val="000000"/>
          <w:sz w:val="24"/>
          <w:szCs w:val="24"/>
        </w:rPr>
        <w:t xml:space="preserve">Fields with growing hay and grains must be cut at harvest time. Uncut hay and grain is subject to abatement. </w:t>
      </w:r>
    </w:p>
    <w:p w:rsidR="00891D8B" w:rsidRPr="002870DC" w:rsidRDefault="00D50368" w:rsidP="002870DC">
      <w:pPr>
        <w:pStyle w:val="ListParagraph"/>
        <w:numPr>
          <w:ilvl w:val="0"/>
          <w:numId w:val="5"/>
        </w:numPr>
        <w:spacing w:after="0" w:line="240" w:lineRule="auto"/>
        <w:ind w:left="720"/>
        <w:rPr>
          <w:rFonts w:ascii="Calibri" w:eastAsia="Times New Roman" w:hAnsi="Calibri" w:cs="Calibri"/>
          <w:bCs/>
          <w:color w:val="000000"/>
          <w:sz w:val="24"/>
          <w:szCs w:val="24"/>
        </w:rPr>
      </w:pPr>
      <w:r w:rsidRPr="002870DC">
        <w:rPr>
          <w:rFonts w:ascii="Calibri" w:eastAsia="Times New Roman" w:hAnsi="Calibri" w:cs="Calibri"/>
          <w:bCs/>
          <w:color w:val="000000"/>
          <w:sz w:val="24"/>
          <w:szCs w:val="24"/>
        </w:rPr>
        <w:t xml:space="preserve">Fenced pastures are exempt where livestock will significantly reduce weeds. </w:t>
      </w:r>
    </w:p>
    <w:sectPr w:rsidR="00891D8B" w:rsidRPr="002870DC" w:rsidSect="00453F0B">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164B"/>
    <w:multiLevelType w:val="hybridMultilevel"/>
    <w:tmpl w:val="76EA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E3A04"/>
    <w:multiLevelType w:val="hybridMultilevel"/>
    <w:tmpl w:val="E8AE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45759"/>
    <w:multiLevelType w:val="hybridMultilevel"/>
    <w:tmpl w:val="25824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543592"/>
    <w:multiLevelType w:val="hybridMultilevel"/>
    <w:tmpl w:val="9A760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1567414"/>
    <w:multiLevelType w:val="hybridMultilevel"/>
    <w:tmpl w:val="DC461F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EE1AF8"/>
    <w:multiLevelType w:val="hybridMultilevel"/>
    <w:tmpl w:val="7FB0E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31128"/>
    <w:rsid w:val="00195124"/>
    <w:rsid w:val="002870DC"/>
    <w:rsid w:val="003807E5"/>
    <w:rsid w:val="00453F0B"/>
    <w:rsid w:val="007958C5"/>
    <w:rsid w:val="0081118D"/>
    <w:rsid w:val="00891D8B"/>
    <w:rsid w:val="00C31128"/>
    <w:rsid w:val="00C86952"/>
    <w:rsid w:val="00D50368"/>
    <w:rsid w:val="00EA4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8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12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0368"/>
    <w:pPr>
      <w:ind w:left="720"/>
      <w:contextualSpacing/>
    </w:pPr>
  </w:style>
</w:styles>
</file>

<file path=word/webSettings.xml><?xml version="1.0" encoding="utf-8"?>
<w:webSettings xmlns:r="http://schemas.openxmlformats.org/officeDocument/2006/relationships" xmlns:w="http://schemas.openxmlformats.org/wordprocessingml/2006/main">
  <w:divs>
    <w:div w:id="370500645">
      <w:bodyDiv w:val="1"/>
      <w:marLeft w:val="0"/>
      <w:marRight w:val="0"/>
      <w:marTop w:val="0"/>
      <w:marBottom w:val="0"/>
      <w:divBdr>
        <w:top w:val="none" w:sz="0" w:space="0" w:color="auto"/>
        <w:left w:val="none" w:sz="0" w:space="0" w:color="auto"/>
        <w:bottom w:val="none" w:sz="0" w:space="0" w:color="auto"/>
        <w:right w:val="none" w:sz="0" w:space="0" w:color="auto"/>
      </w:divBdr>
    </w:div>
    <w:div w:id="13200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DA446-FCA3-48B2-8D22-9CFFBC79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Perry</dc:creator>
  <cp:keywords/>
  <dc:description/>
  <cp:lastModifiedBy>Robert</cp:lastModifiedBy>
  <cp:revision>3</cp:revision>
  <dcterms:created xsi:type="dcterms:W3CDTF">2019-05-02T22:28:00Z</dcterms:created>
  <dcterms:modified xsi:type="dcterms:W3CDTF">2020-04-24T22:26:00Z</dcterms:modified>
</cp:coreProperties>
</file>