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2D80A" w14:textId="77777777" w:rsidR="005B3D6F" w:rsidRDefault="005B3D6F" w:rsidP="00C5784A">
      <w:pPr>
        <w:jc w:val="center"/>
        <w:rPr>
          <w:rFonts w:ascii="Arial" w:hAnsi="Arial" w:cs="Arial"/>
          <w:b/>
          <w:u w:val="single"/>
        </w:rPr>
      </w:pPr>
    </w:p>
    <w:p w14:paraId="40FBD1AA" w14:textId="1137EF54" w:rsidR="00D00BFA" w:rsidRDefault="00F427E9" w:rsidP="00C5784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Glucosamine/Chondroitin and Omega 3 Fatty Acid Supplements</w:t>
      </w:r>
    </w:p>
    <w:p w14:paraId="721A9BB2" w14:textId="05A11509" w:rsidR="001E0DA6" w:rsidRDefault="00DB3F6E" w:rsidP="00DB3F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(to be used daily</w:t>
      </w:r>
      <w:r w:rsidR="00C478D3">
        <w:rPr>
          <w:rFonts w:ascii="Arial" w:hAnsi="Arial" w:cs="Arial"/>
        </w:rPr>
        <w:t xml:space="preserve"> for the rest of your pet’s life</w:t>
      </w:r>
      <w:r>
        <w:rPr>
          <w:rFonts w:ascii="Arial" w:hAnsi="Arial" w:cs="Arial"/>
        </w:rPr>
        <w:t>)</w:t>
      </w:r>
    </w:p>
    <w:p w14:paraId="6A9B8A49" w14:textId="77777777" w:rsidR="00DB3F6E" w:rsidRPr="004153C8" w:rsidRDefault="00DB3F6E" w:rsidP="005F6290">
      <w:pPr>
        <w:rPr>
          <w:rFonts w:ascii="Arial" w:hAnsi="Arial" w:cs="Arial"/>
          <w:sz w:val="18"/>
          <w:szCs w:val="18"/>
        </w:rPr>
      </w:pPr>
    </w:p>
    <w:p w14:paraId="3AA939E2" w14:textId="3D051C95" w:rsidR="005F6290" w:rsidRDefault="005F6290" w:rsidP="005F62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6C4D7E">
        <w:rPr>
          <w:rFonts w:ascii="Arial" w:hAnsi="Arial" w:cs="Arial"/>
          <w:b/>
          <w:u w:val="single"/>
        </w:rPr>
        <w:t xml:space="preserve">Omega 3 Fatty Acid </w:t>
      </w:r>
      <w:r w:rsidR="00FB6083">
        <w:rPr>
          <w:rFonts w:ascii="Arial" w:hAnsi="Arial" w:cs="Arial"/>
          <w:b/>
          <w:u w:val="single"/>
        </w:rPr>
        <w:t xml:space="preserve">(DHAs/EPAs) </w:t>
      </w:r>
      <w:r w:rsidR="007249B7">
        <w:rPr>
          <w:rFonts w:ascii="Arial" w:hAnsi="Arial" w:cs="Arial"/>
          <w:b/>
          <w:u w:val="single"/>
        </w:rPr>
        <w:t>Supplement</w:t>
      </w:r>
      <w:r w:rsidRPr="005F6290">
        <w:rPr>
          <w:rFonts w:ascii="Arial" w:hAnsi="Arial" w:cs="Arial"/>
          <w:b/>
        </w:rPr>
        <w:t>:</w:t>
      </w:r>
    </w:p>
    <w:p w14:paraId="5008E792" w14:textId="749410E5" w:rsidR="006F113B" w:rsidRDefault="006F113B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Pr="00A83164"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</w:rPr>
        <w:t>motes</w:t>
      </w:r>
      <w:r w:rsidRPr="00A83164">
        <w:rPr>
          <w:rFonts w:ascii="Arial" w:hAnsi="Arial" w:cs="Arial"/>
          <w:color w:val="000000"/>
        </w:rPr>
        <w:t xml:space="preserve"> healthy skin and hair</w:t>
      </w:r>
      <w:r>
        <w:rPr>
          <w:rFonts w:ascii="Arial" w:hAnsi="Arial" w:cs="Arial"/>
          <w:color w:val="000000"/>
        </w:rPr>
        <w:t xml:space="preserve"> </w:t>
      </w:r>
      <w:r w:rsidRPr="00A83164">
        <w:rPr>
          <w:rFonts w:ascii="Arial" w:hAnsi="Arial" w:cs="Arial"/>
          <w:color w:val="000000"/>
        </w:rPr>
        <w:t>coa</w:t>
      </w:r>
      <w:r>
        <w:rPr>
          <w:rFonts w:ascii="Arial" w:hAnsi="Arial" w:cs="Arial"/>
          <w:color w:val="000000"/>
        </w:rPr>
        <w:t xml:space="preserve">t, along with lubricating joints, </w:t>
      </w:r>
      <w:r w:rsidRPr="00A83164">
        <w:rPr>
          <w:rFonts w:ascii="Arial" w:hAnsi="Arial" w:cs="Arial"/>
          <w:color w:val="000000"/>
        </w:rPr>
        <w:t>and providing positive benefits to the heart</w:t>
      </w:r>
      <w:r>
        <w:rPr>
          <w:rFonts w:ascii="Arial" w:hAnsi="Arial" w:cs="Arial"/>
          <w:color w:val="000000"/>
        </w:rPr>
        <w:t xml:space="preserve"> (reducing Cholesterol and</w:t>
      </w:r>
      <w:r w:rsidRPr="00A83164">
        <w:rPr>
          <w:rFonts w:ascii="Arial" w:hAnsi="Arial" w:cs="Arial"/>
          <w:color w:val="000000"/>
        </w:rPr>
        <w:t xml:space="preserve"> Trigl</w:t>
      </w:r>
      <w:r>
        <w:rPr>
          <w:rFonts w:ascii="Arial" w:hAnsi="Arial" w:cs="Arial"/>
          <w:color w:val="000000"/>
        </w:rPr>
        <w:t>ycerides as it does for humans)</w:t>
      </w:r>
      <w:r w:rsidRPr="00A83164">
        <w:rPr>
          <w:rFonts w:ascii="Arial" w:hAnsi="Arial" w:cs="Arial"/>
          <w:color w:val="000000"/>
        </w:rPr>
        <w:t>, immune system, and gastrointestinal trac</w:t>
      </w:r>
      <w:r>
        <w:rPr>
          <w:rFonts w:ascii="Arial" w:hAnsi="Arial" w:cs="Arial"/>
          <w:color w:val="000000"/>
        </w:rPr>
        <w:t>t</w:t>
      </w:r>
    </w:p>
    <w:p w14:paraId="7E2CA995" w14:textId="27FA81A2" w:rsidR="00ED27BF" w:rsidRPr="004153C8" w:rsidRDefault="006F113B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Strongly recommend p</w:t>
      </w:r>
      <w:r w:rsidR="00ED27BF">
        <w:rPr>
          <w:rFonts w:ascii="Arial" w:hAnsi="Arial" w:cs="Arial"/>
        </w:rPr>
        <w:t>roducts that contain</w:t>
      </w:r>
      <w:r w:rsidR="00FD5FEA">
        <w:rPr>
          <w:rFonts w:ascii="Arial" w:hAnsi="Arial" w:cs="Arial"/>
        </w:rPr>
        <w:t xml:space="preserve"> a</w:t>
      </w:r>
      <w:r w:rsidR="00ED27BF">
        <w:rPr>
          <w:rFonts w:ascii="Arial" w:hAnsi="Arial" w:cs="Arial"/>
        </w:rPr>
        <w:t xml:space="preserve"> </w:t>
      </w:r>
      <w:r w:rsidR="00ED27BF" w:rsidRPr="00ED27BF">
        <w:rPr>
          <w:rFonts w:ascii="Arial" w:hAnsi="Arial" w:cs="Arial"/>
          <w:b/>
        </w:rPr>
        <w:t>concentrated</w:t>
      </w:r>
      <w:r w:rsidR="00ED27BF">
        <w:rPr>
          <w:rFonts w:ascii="Arial" w:hAnsi="Arial" w:cs="Arial"/>
        </w:rPr>
        <w:t xml:space="preserve"> </w:t>
      </w:r>
      <w:r w:rsidR="00FD5FEA" w:rsidRPr="000E2232">
        <w:rPr>
          <w:rFonts w:ascii="Arial" w:hAnsi="Arial" w:cs="Arial"/>
          <w:b/>
        </w:rPr>
        <w:t>amount of</w:t>
      </w:r>
      <w:r w:rsidR="00FD5FEA">
        <w:rPr>
          <w:rFonts w:ascii="Arial" w:hAnsi="Arial" w:cs="Arial"/>
        </w:rPr>
        <w:t xml:space="preserve"> </w:t>
      </w:r>
      <w:r w:rsidR="000E2232">
        <w:rPr>
          <w:rFonts w:ascii="Arial" w:hAnsi="Arial" w:cs="Arial"/>
          <w:b/>
        </w:rPr>
        <w:t xml:space="preserve">DHAs and </w:t>
      </w:r>
      <w:r w:rsidR="00ED27BF" w:rsidRPr="00ED27BF">
        <w:rPr>
          <w:rFonts w:ascii="Arial" w:hAnsi="Arial" w:cs="Arial"/>
          <w:b/>
        </w:rPr>
        <w:t>EPAs</w:t>
      </w:r>
      <w:r w:rsidR="00EC26C0">
        <w:rPr>
          <w:rFonts w:ascii="Arial" w:hAnsi="Arial" w:cs="Arial"/>
          <w:b/>
        </w:rPr>
        <w:t>**</w:t>
      </w:r>
      <w:r w:rsidR="00ED27BF">
        <w:rPr>
          <w:rFonts w:ascii="Arial" w:hAnsi="Arial" w:cs="Arial"/>
          <w:b/>
        </w:rPr>
        <w:t xml:space="preserve"> </w:t>
      </w:r>
      <w:r w:rsidR="000E2232" w:rsidRPr="000E2232">
        <w:rPr>
          <w:rFonts w:ascii="Arial" w:hAnsi="Arial" w:cs="Arial"/>
        </w:rPr>
        <w:t>(</w:t>
      </w:r>
      <w:r w:rsidR="000E2232" w:rsidRPr="00A83164">
        <w:rPr>
          <w:rFonts w:ascii="Arial" w:hAnsi="Arial" w:cs="Arial"/>
          <w:color w:val="000000"/>
        </w:rPr>
        <w:t xml:space="preserve">enabling us to </w:t>
      </w:r>
      <w:r w:rsidR="000E2232" w:rsidRPr="007F3A9B">
        <w:rPr>
          <w:rFonts w:ascii="Arial" w:hAnsi="Arial" w:cs="Arial"/>
          <w:b/>
          <w:color w:val="000000"/>
        </w:rPr>
        <w:t>administer smaller doses</w:t>
      </w:r>
      <w:r w:rsidR="001F5A83">
        <w:rPr>
          <w:rFonts w:ascii="Arial" w:hAnsi="Arial" w:cs="Arial"/>
          <w:color w:val="000000"/>
        </w:rPr>
        <w:t xml:space="preserve"> </w:t>
      </w:r>
      <w:r w:rsidR="001F5A83" w:rsidRPr="00A83164">
        <w:rPr>
          <w:rFonts w:ascii="Arial" w:hAnsi="Arial" w:cs="Arial"/>
          <w:color w:val="000000"/>
        </w:rPr>
        <w:t>to our pets</w:t>
      </w:r>
      <w:r w:rsidR="00F17DD5">
        <w:rPr>
          <w:rFonts w:ascii="Arial" w:hAnsi="Arial" w:cs="Arial"/>
          <w:color w:val="000000"/>
        </w:rPr>
        <w:t xml:space="preserve"> canned and/or dry food</w:t>
      </w:r>
      <w:r w:rsidR="001F5A83">
        <w:rPr>
          <w:rFonts w:ascii="Arial" w:hAnsi="Arial" w:cs="Arial"/>
          <w:color w:val="000000"/>
        </w:rPr>
        <w:t xml:space="preserve"> (as recommended on the back label)</w:t>
      </w:r>
      <w:r w:rsidR="000E2232">
        <w:rPr>
          <w:rFonts w:ascii="Arial" w:hAnsi="Arial" w:cs="Arial"/>
          <w:color w:val="000000"/>
        </w:rPr>
        <w:t>) such as:</w:t>
      </w:r>
    </w:p>
    <w:p w14:paraId="154AA99B" w14:textId="58584D97" w:rsidR="000E2232" w:rsidRPr="002F19C8" w:rsidRDefault="004D56E6" w:rsidP="000E223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360E2">
        <w:rPr>
          <w:rFonts w:ascii="Arial" w:hAnsi="Arial" w:cs="Arial"/>
          <w:b/>
          <w:color w:val="000000"/>
        </w:rPr>
        <w:t>Eicosaderm</w:t>
      </w:r>
      <w:r w:rsidR="001F5A83">
        <w:rPr>
          <w:rFonts w:ascii="Arial" w:hAnsi="Arial" w:cs="Arial"/>
          <w:color w:val="000000"/>
        </w:rPr>
        <w:t xml:space="preserve"> – 8 oz and 32 oz bottle with pump spray</w:t>
      </w:r>
    </w:p>
    <w:p w14:paraId="41FC95B5" w14:textId="15DD42B4" w:rsidR="002F19C8" w:rsidRPr="002F19C8" w:rsidRDefault="002F19C8" w:rsidP="000E223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360E2">
        <w:rPr>
          <w:rFonts w:ascii="Arial" w:hAnsi="Arial" w:cs="Arial"/>
          <w:b/>
          <w:color w:val="000000"/>
        </w:rPr>
        <w:t>Allerg-3</w:t>
      </w:r>
      <w:r w:rsidR="007D228D">
        <w:rPr>
          <w:rFonts w:ascii="Arial" w:hAnsi="Arial" w:cs="Arial"/>
          <w:b/>
          <w:color w:val="000000"/>
        </w:rPr>
        <w:t>/Omega-3</w:t>
      </w:r>
      <w:r w:rsidR="00A33ABB">
        <w:rPr>
          <w:rFonts w:ascii="Arial" w:hAnsi="Arial" w:cs="Arial"/>
          <w:color w:val="000000"/>
        </w:rPr>
        <w:t xml:space="preserve"> – 8 oz bottle with pump spray</w:t>
      </w:r>
      <w:r w:rsidR="00EC26C0">
        <w:rPr>
          <w:rFonts w:ascii="Arial" w:hAnsi="Arial" w:cs="Arial"/>
          <w:color w:val="000000"/>
        </w:rPr>
        <w:t xml:space="preserve"> and soft gel capsule</w:t>
      </w:r>
    </w:p>
    <w:p w14:paraId="725DD982" w14:textId="551E297E" w:rsidR="002F19C8" w:rsidRPr="004D56E6" w:rsidRDefault="002F19C8" w:rsidP="000E223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0360E2">
        <w:rPr>
          <w:rFonts w:ascii="Arial" w:hAnsi="Arial" w:cs="Arial"/>
          <w:b/>
          <w:color w:val="000000"/>
        </w:rPr>
        <w:t>Derma-3</w:t>
      </w:r>
      <w:r w:rsidR="007534E2">
        <w:rPr>
          <w:rFonts w:ascii="Arial" w:hAnsi="Arial" w:cs="Arial"/>
          <w:color w:val="000000"/>
        </w:rPr>
        <w:t xml:space="preserve"> - 8 oz bottle with pump spray</w:t>
      </w:r>
      <w:r w:rsidR="00EC26C0">
        <w:rPr>
          <w:rFonts w:ascii="Arial" w:hAnsi="Arial" w:cs="Arial"/>
          <w:color w:val="000000"/>
        </w:rPr>
        <w:t xml:space="preserve">, soft gel capsule, </w:t>
      </w:r>
      <w:r w:rsidR="009E7FAE">
        <w:rPr>
          <w:rFonts w:ascii="Arial" w:hAnsi="Arial" w:cs="Arial"/>
          <w:color w:val="000000"/>
        </w:rPr>
        <w:t xml:space="preserve">and </w:t>
      </w:r>
      <w:r w:rsidR="00EC26C0">
        <w:rPr>
          <w:rFonts w:ascii="Arial" w:hAnsi="Arial" w:cs="Arial"/>
          <w:color w:val="000000"/>
        </w:rPr>
        <w:t>twist gel capsule</w:t>
      </w:r>
    </w:p>
    <w:p w14:paraId="61B67DFC" w14:textId="77777777" w:rsidR="004A2902" w:rsidRPr="004153C8" w:rsidRDefault="004A2902" w:rsidP="004A2902">
      <w:pPr>
        <w:pStyle w:val="ListParagraph"/>
        <w:ind w:left="1440"/>
        <w:rPr>
          <w:rFonts w:ascii="Arial" w:hAnsi="Arial" w:cs="Arial"/>
          <w:sz w:val="10"/>
          <w:szCs w:val="10"/>
        </w:rPr>
      </w:pPr>
    </w:p>
    <w:p w14:paraId="42F78305" w14:textId="20E41318" w:rsidR="004153C8" w:rsidRPr="000E2232" w:rsidRDefault="004153C8" w:rsidP="004153C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60329">
        <w:rPr>
          <w:rFonts w:ascii="Arial" w:hAnsi="Arial" w:cs="Arial"/>
          <w:b/>
          <w:color w:val="000000"/>
        </w:rPr>
        <w:t>Dermaquin:  Soft chew skin support supplement</w:t>
      </w:r>
      <w:r>
        <w:rPr>
          <w:rFonts w:ascii="Arial" w:hAnsi="Arial" w:cs="Arial"/>
          <w:color w:val="000000"/>
        </w:rPr>
        <w:t xml:space="preserve"> to fortify the skin’s natural barrier response to allergens, en</w:t>
      </w:r>
      <w:r w:rsidR="00FA1717">
        <w:rPr>
          <w:rFonts w:ascii="Arial" w:hAnsi="Arial" w:cs="Arial"/>
          <w:color w:val="000000"/>
        </w:rPr>
        <w:t xml:space="preserve">hance the immune system and 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skin’s hydration, plus, inhibit inflammatory mediators with the use of </w:t>
      </w:r>
      <w:r w:rsidRPr="004153C8">
        <w:rPr>
          <w:rFonts w:ascii="Arial" w:hAnsi="Arial" w:cs="Arial"/>
          <w:color w:val="000000"/>
          <w:u w:val="single"/>
        </w:rPr>
        <w:t>Omega 3 Fatty Acids</w:t>
      </w:r>
      <w:r>
        <w:rPr>
          <w:rFonts w:ascii="Arial" w:hAnsi="Arial" w:cs="Arial"/>
          <w:color w:val="000000"/>
        </w:rPr>
        <w:t>, Linolenic Acids, Ceramides, Beta Glucans, and Hardy Kiwi</w:t>
      </w:r>
      <w:r>
        <w:rPr>
          <w:rFonts w:ascii="Arial" w:hAnsi="Arial" w:cs="Arial"/>
          <w:color w:val="000000"/>
        </w:rPr>
        <w:br/>
      </w:r>
    </w:p>
    <w:p w14:paraId="400C497A" w14:textId="47731C68" w:rsidR="00EC26C0" w:rsidRPr="001E5155" w:rsidRDefault="00EC26C0" w:rsidP="004A290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**NOTE 1:  </w:t>
      </w:r>
      <w:r w:rsidR="001E5155">
        <w:rPr>
          <w:rFonts w:ascii="Arial" w:hAnsi="Arial" w:cs="Arial"/>
        </w:rPr>
        <w:t xml:space="preserve">Typical </w:t>
      </w:r>
      <w:r>
        <w:rPr>
          <w:rFonts w:ascii="Arial" w:hAnsi="Arial" w:cs="Arial"/>
        </w:rPr>
        <w:t xml:space="preserve">Over-The-Counter (OTC) human </w:t>
      </w:r>
      <w:r w:rsidRPr="001E5155">
        <w:rPr>
          <w:rFonts w:ascii="Arial" w:hAnsi="Arial" w:cs="Arial"/>
          <w:b/>
        </w:rPr>
        <w:t xml:space="preserve">1000 – 1200 mg Fish Oil capsule </w:t>
      </w:r>
      <w:r w:rsidR="001E5155" w:rsidRPr="001E5155">
        <w:rPr>
          <w:rFonts w:ascii="Arial" w:hAnsi="Arial" w:cs="Arial"/>
          <w:b/>
        </w:rPr>
        <w:t>does NOT contain a concentrated amount of DHAs and EPAs</w:t>
      </w:r>
      <w:r w:rsidR="001E5155">
        <w:rPr>
          <w:rFonts w:ascii="Arial" w:hAnsi="Arial" w:cs="Arial"/>
          <w:b/>
        </w:rPr>
        <w:t xml:space="preserve"> </w:t>
      </w:r>
      <w:r w:rsidR="001E5155">
        <w:rPr>
          <w:rFonts w:ascii="Arial" w:hAnsi="Arial" w:cs="Arial"/>
        </w:rPr>
        <w:t xml:space="preserve">(only has a total of </w:t>
      </w:r>
      <w:r w:rsidR="001E5155" w:rsidRPr="00A83164">
        <w:rPr>
          <w:rFonts w:ascii="Arial" w:hAnsi="Arial" w:cs="Arial"/>
          <w:color w:val="000000"/>
        </w:rPr>
        <w:t>300 mg of EPA and DHA</w:t>
      </w:r>
      <w:r w:rsidR="001E5155">
        <w:rPr>
          <w:rFonts w:ascii="Arial" w:hAnsi="Arial" w:cs="Arial"/>
          <w:color w:val="000000"/>
        </w:rPr>
        <w:t>)</w:t>
      </w:r>
      <w:r w:rsidR="001E5155">
        <w:rPr>
          <w:rFonts w:ascii="Arial" w:hAnsi="Arial" w:cs="Arial"/>
        </w:rPr>
        <w:t xml:space="preserve">; thus, you must </w:t>
      </w:r>
      <w:r w:rsidR="001E5155" w:rsidRPr="001E5155">
        <w:rPr>
          <w:rFonts w:ascii="Arial" w:hAnsi="Arial" w:cs="Arial"/>
          <w:u w:val="single"/>
        </w:rPr>
        <w:t xml:space="preserve">administer </w:t>
      </w:r>
      <w:r w:rsidR="001E5155" w:rsidRPr="001E5155">
        <w:rPr>
          <w:rFonts w:ascii="Arial" w:hAnsi="Arial" w:cs="Arial"/>
          <w:color w:val="000000"/>
          <w:u w:val="single"/>
        </w:rPr>
        <w:t>very high doses (e.g., 100 mg/kg of EPA and DHA) to your pet</w:t>
      </w:r>
      <w:r w:rsidR="001E5155">
        <w:rPr>
          <w:rFonts w:ascii="Arial" w:hAnsi="Arial" w:cs="Arial"/>
          <w:color w:val="000000"/>
        </w:rPr>
        <w:t xml:space="preserve">, which equates to feeding </w:t>
      </w:r>
      <w:r w:rsidR="001E5155" w:rsidRPr="007C17CB">
        <w:rPr>
          <w:rFonts w:ascii="Arial" w:hAnsi="Arial" w:cs="Arial"/>
          <w:b/>
          <w:color w:val="000000"/>
        </w:rPr>
        <w:t>1 capsule per 6 lbs of body weight</w:t>
      </w:r>
      <w:r w:rsidR="001E5155">
        <w:rPr>
          <w:rFonts w:ascii="Arial" w:hAnsi="Arial" w:cs="Arial"/>
          <w:b/>
          <w:color w:val="000000"/>
        </w:rPr>
        <w:t xml:space="preserve">!  </w:t>
      </w:r>
      <w:r w:rsidR="001E5155" w:rsidRPr="001E5155">
        <w:rPr>
          <w:rFonts w:ascii="Arial" w:hAnsi="Arial" w:cs="Arial"/>
          <w:color w:val="000000"/>
        </w:rPr>
        <w:t>For example,</w:t>
      </w:r>
      <w:r w:rsidR="001E5155">
        <w:rPr>
          <w:rFonts w:ascii="Arial" w:hAnsi="Arial" w:cs="Arial"/>
          <w:b/>
          <w:color w:val="000000"/>
        </w:rPr>
        <w:t xml:space="preserve"> </w:t>
      </w:r>
      <w:r w:rsidR="001E5155" w:rsidRPr="00A83164">
        <w:rPr>
          <w:rFonts w:ascii="Arial" w:hAnsi="Arial" w:cs="Arial"/>
          <w:color w:val="000000"/>
        </w:rPr>
        <w:t xml:space="preserve">for a </w:t>
      </w:r>
      <w:r w:rsidR="001E5155" w:rsidRPr="001E5155">
        <w:rPr>
          <w:rFonts w:ascii="Arial" w:hAnsi="Arial" w:cs="Arial"/>
          <w:b/>
          <w:color w:val="000000"/>
        </w:rPr>
        <w:t>50 lbs dog, you must administer 8 – 9 capsules of OTC Fish Oil daily</w:t>
      </w:r>
      <w:r w:rsidR="001E5155">
        <w:rPr>
          <w:rFonts w:ascii="Arial" w:hAnsi="Arial" w:cs="Arial"/>
          <w:color w:val="000000"/>
        </w:rPr>
        <w:t xml:space="preserve"> &lt;- this is NOT realistic!!</w:t>
      </w:r>
    </w:p>
    <w:p w14:paraId="2615A6B6" w14:textId="042EF7FB" w:rsidR="001E5155" w:rsidRDefault="00454C71" w:rsidP="004A2902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**</w:t>
      </w:r>
      <w:r w:rsidR="001E5155">
        <w:rPr>
          <w:rFonts w:ascii="Arial" w:hAnsi="Arial" w:cs="Arial"/>
          <w:color w:val="000000"/>
        </w:rPr>
        <w:t xml:space="preserve">NOTE 2:  </w:t>
      </w:r>
      <w:r w:rsidR="001E5155" w:rsidRPr="001E5155">
        <w:rPr>
          <w:rFonts w:ascii="Arial" w:hAnsi="Arial" w:cs="Arial"/>
          <w:b/>
          <w:color w:val="000000"/>
        </w:rPr>
        <w:t xml:space="preserve">Our cats and dogs CANNOT absorb the fatty acid contents in Flax Seed </w:t>
      </w:r>
      <w:r w:rsidR="0062115E">
        <w:rPr>
          <w:rFonts w:ascii="Arial" w:hAnsi="Arial" w:cs="Arial"/>
          <w:b/>
          <w:color w:val="000000"/>
        </w:rPr>
        <w:t xml:space="preserve">Oil </w:t>
      </w:r>
      <w:r w:rsidR="001E5155" w:rsidRPr="001E5155">
        <w:rPr>
          <w:rFonts w:ascii="Arial" w:hAnsi="Arial" w:cs="Arial"/>
          <w:b/>
          <w:color w:val="000000"/>
        </w:rPr>
        <w:t>or Coconut Oil.</w:t>
      </w:r>
    </w:p>
    <w:p w14:paraId="0F849D6C" w14:textId="77777777" w:rsidR="00EC26C0" w:rsidRPr="004153C8" w:rsidRDefault="00EC26C0" w:rsidP="00EC26C0">
      <w:pPr>
        <w:rPr>
          <w:rFonts w:ascii="Arial" w:hAnsi="Arial" w:cs="Arial"/>
          <w:sz w:val="18"/>
          <w:szCs w:val="18"/>
        </w:rPr>
      </w:pPr>
    </w:p>
    <w:p w14:paraId="149A773E" w14:textId="526B9815" w:rsidR="004A2902" w:rsidRDefault="004153C8" w:rsidP="004A29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2902">
        <w:rPr>
          <w:rFonts w:ascii="Arial" w:hAnsi="Arial" w:cs="Arial"/>
        </w:rPr>
        <w:t xml:space="preserve">(2) </w:t>
      </w:r>
      <w:r w:rsidR="004A2902">
        <w:rPr>
          <w:rFonts w:ascii="Arial" w:hAnsi="Arial" w:cs="Arial"/>
          <w:b/>
          <w:u w:val="single"/>
        </w:rPr>
        <w:t>Glucosamine/Chondroitin Supplement</w:t>
      </w:r>
      <w:r w:rsidR="004A2902" w:rsidRPr="005F6290">
        <w:rPr>
          <w:rFonts w:ascii="Arial" w:hAnsi="Arial" w:cs="Arial"/>
          <w:b/>
        </w:rPr>
        <w:t>:</w:t>
      </w:r>
    </w:p>
    <w:p w14:paraId="0532428F" w14:textId="5D335EFC" w:rsidR="00AB599C" w:rsidRDefault="00F400C6" w:rsidP="004A290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Provides </w:t>
      </w:r>
      <w:r w:rsidRPr="00F400C6">
        <w:rPr>
          <w:rFonts w:ascii="Arial" w:hAnsi="Arial" w:cs="Arial"/>
          <w:u w:val="single"/>
        </w:rPr>
        <w:t xml:space="preserve">joint suppleness and </w:t>
      </w:r>
      <w:r w:rsidR="00AB599C" w:rsidRPr="00F400C6">
        <w:rPr>
          <w:rFonts w:ascii="Arial" w:hAnsi="Arial" w:cs="Arial"/>
          <w:u w:val="single"/>
        </w:rPr>
        <w:t>flexibility</w:t>
      </w:r>
      <w:r w:rsidR="00AB59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along with +/- </w:t>
      </w:r>
      <w:r w:rsidR="00AB599C">
        <w:rPr>
          <w:rFonts w:ascii="Arial" w:hAnsi="Arial" w:cs="Arial"/>
        </w:rPr>
        <w:t>anti-inflammatory properties, +/- reduce free radical and/or oxidative damage</w:t>
      </w:r>
    </w:p>
    <w:p w14:paraId="4F8506B6" w14:textId="3E93FE33" w:rsidR="00A44E8C" w:rsidRPr="00F400C6" w:rsidRDefault="00A44E8C" w:rsidP="00A44E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0C6">
        <w:rPr>
          <w:rFonts w:ascii="Arial" w:hAnsi="Arial" w:cs="Arial"/>
          <w:b/>
        </w:rPr>
        <w:t xml:space="preserve">Can be used in conjunction with an Omega 3 Fatty Acid supplement and your pet’s </w:t>
      </w:r>
      <w:r w:rsidR="00F400C6" w:rsidRPr="00F400C6">
        <w:rPr>
          <w:rFonts w:ascii="Arial" w:hAnsi="Arial" w:cs="Arial"/>
          <w:b/>
        </w:rPr>
        <w:t>mobility diet</w:t>
      </w:r>
      <w:r w:rsidR="00F400C6">
        <w:rPr>
          <w:rFonts w:ascii="Arial" w:hAnsi="Arial" w:cs="Arial"/>
        </w:rPr>
        <w:t xml:space="preserve"> that </w:t>
      </w:r>
      <w:r w:rsidR="00F400C6" w:rsidRPr="00A83164">
        <w:rPr>
          <w:rFonts w:ascii="Arial" w:hAnsi="Arial" w:cs="Arial"/>
          <w:color w:val="000000"/>
        </w:rPr>
        <w:t xml:space="preserve">usually includes some concentration of Glucosamine/Chondroitin and Omega 3 Fatty Acid </w:t>
      </w:r>
      <w:r w:rsidR="00F400C6">
        <w:rPr>
          <w:rFonts w:ascii="Arial" w:hAnsi="Arial" w:cs="Arial"/>
          <w:color w:val="000000"/>
        </w:rPr>
        <w:t>ingredients</w:t>
      </w:r>
      <w:r w:rsidR="00F400C6">
        <w:rPr>
          <w:rFonts w:ascii="Arial" w:hAnsi="Arial" w:cs="Arial"/>
        </w:rPr>
        <w:t xml:space="preserve"> </w:t>
      </w:r>
    </w:p>
    <w:p w14:paraId="34D81292" w14:textId="0230F758" w:rsidR="004A2902" w:rsidRPr="00F400C6" w:rsidRDefault="004A2902" w:rsidP="004A290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Strongly recommend products that contain </w:t>
      </w:r>
      <w:r w:rsidR="00FB1B80" w:rsidRPr="00F527A6">
        <w:rPr>
          <w:rFonts w:ascii="Arial" w:hAnsi="Arial" w:cs="Arial"/>
          <w:b/>
        </w:rPr>
        <w:t>“MSM” (Methyl</w:t>
      </w:r>
      <w:r w:rsidR="00F527A6" w:rsidRPr="00F527A6">
        <w:rPr>
          <w:rFonts w:ascii="Arial" w:hAnsi="Arial" w:cs="Arial"/>
          <w:b/>
        </w:rPr>
        <w:t xml:space="preserve">sulfonylmethane) crucial for </w:t>
      </w:r>
      <w:r w:rsidR="00EF5DF6">
        <w:rPr>
          <w:rFonts w:ascii="Arial" w:hAnsi="Arial" w:cs="Arial"/>
          <w:b/>
        </w:rPr>
        <w:t>healthy</w:t>
      </w:r>
      <w:r w:rsidR="00F527A6" w:rsidRPr="00F527A6">
        <w:rPr>
          <w:rFonts w:ascii="Arial" w:hAnsi="Arial" w:cs="Arial"/>
          <w:b/>
        </w:rPr>
        <w:t xml:space="preserve"> joints, </w:t>
      </w:r>
      <w:r w:rsidR="00F527A6" w:rsidRPr="00F527A6">
        <w:rPr>
          <w:rFonts w:ascii="Arial" w:hAnsi="Arial" w:cs="Arial"/>
          <w:b/>
          <w:color w:val="000000"/>
        </w:rPr>
        <w:t>bones, cartilage, tendons, and ligaments</w:t>
      </w:r>
      <w:r>
        <w:rPr>
          <w:rFonts w:ascii="Arial" w:hAnsi="Arial" w:cs="Arial"/>
          <w:color w:val="000000"/>
        </w:rPr>
        <w:t>:</w:t>
      </w:r>
    </w:p>
    <w:p w14:paraId="2B7400A9" w14:textId="5F8BE3F5" w:rsidR="00F400C6" w:rsidRPr="00BF4702" w:rsidRDefault="00F400C6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Dasuquin</w:t>
      </w:r>
    </w:p>
    <w:p w14:paraId="1C4A0AC5" w14:textId="024AE081" w:rsidR="00F400C6" w:rsidRPr="00BF4702" w:rsidRDefault="00F400C6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Cosequin</w:t>
      </w:r>
    </w:p>
    <w:p w14:paraId="14B51748" w14:textId="1AE76433" w:rsidR="00F400C6" w:rsidRPr="00BF4702" w:rsidRDefault="00C631E5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GlycoF</w:t>
      </w:r>
      <w:r w:rsidR="00F400C6" w:rsidRPr="00BF4702">
        <w:rPr>
          <w:rFonts w:ascii="Arial" w:hAnsi="Arial" w:cs="Arial"/>
          <w:b/>
          <w:color w:val="000000"/>
        </w:rPr>
        <w:t>lex</w:t>
      </w:r>
    </w:p>
    <w:p w14:paraId="0D9362F3" w14:textId="6D4326FF" w:rsidR="00F400C6" w:rsidRPr="00BF4702" w:rsidRDefault="00F400C6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Phycox</w:t>
      </w:r>
    </w:p>
    <w:p w14:paraId="443BE897" w14:textId="2243E3A5" w:rsidR="00F400C6" w:rsidRPr="00BF4702" w:rsidRDefault="00F400C6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Movoflex</w:t>
      </w:r>
    </w:p>
    <w:p w14:paraId="188DCA4E" w14:textId="1296CF1B" w:rsidR="00F400C6" w:rsidRPr="00BF4702" w:rsidRDefault="00F400C6" w:rsidP="00F400C6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BF4702">
        <w:rPr>
          <w:rFonts w:ascii="Arial" w:hAnsi="Arial" w:cs="Arial"/>
          <w:b/>
          <w:color w:val="000000"/>
        </w:rPr>
        <w:t>SynoviG3</w:t>
      </w:r>
    </w:p>
    <w:p w14:paraId="66535D05" w14:textId="77777777" w:rsidR="000E2232" w:rsidRPr="004153C8" w:rsidRDefault="000E2232" w:rsidP="000E2232">
      <w:pPr>
        <w:rPr>
          <w:rFonts w:ascii="Arial" w:hAnsi="Arial" w:cs="Arial"/>
          <w:sz w:val="18"/>
          <w:szCs w:val="18"/>
        </w:rPr>
      </w:pPr>
    </w:p>
    <w:p w14:paraId="7FB9CF64" w14:textId="39FBB7B1" w:rsidR="005C71E0" w:rsidRDefault="00C631E5" w:rsidP="00EB0209">
      <w:pPr>
        <w:rPr>
          <w:rFonts w:ascii="Arial" w:hAnsi="Arial" w:cs="Arial"/>
        </w:rPr>
      </w:pPr>
      <w:r>
        <w:rPr>
          <w:rFonts w:ascii="Arial" w:hAnsi="Arial" w:cs="Arial"/>
          <w:b/>
        </w:rPr>
        <w:t>Vetri</w:t>
      </w:r>
      <w:r w:rsidR="005C71E0" w:rsidRPr="005C71E0">
        <w:rPr>
          <w:rFonts w:ascii="Arial" w:hAnsi="Arial" w:cs="Arial"/>
          <w:b/>
        </w:rPr>
        <w:t>Science</w:t>
      </w:r>
      <w:r>
        <w:rPr>
          <w:rFonts w:ascii="Arial" w:hAnsi="Arial" w:cs="Arial"/>
          <w:b/>
        </w:rPr>
        <w:t xml:space="preserve"> Laboratories</w:t>
      </w:r>
      <w:r w:rsidR="005C71E0" w:rsidRPr="005C71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hyperlink r:id="rId5" w:history="1">
        <w:r w:rsidRPr="00322E7A">
          <w:rPr>
            <w:rStyle w:val="Hyperlink"/>
            <w:rFonts w:ascii="Arial" w:hAnsi="Arial" w:cs="Arial"/>
            <w:b/>
          </w:rPr>
          <w:t>www.vetriscience.com)</w:t>
        </w:r>
      </w:hyperlink>
      <w:r>
        <w:rPr>
          <w:rFonts w:ascii="Arial" w:hAnsi="Arial" w:cs="Arial"/>
          <w:b/>
        </w:rPr>
        <w:t xml:space="preserve"> </w:t>
      </w:r>
      <w:r w:rsidR="005C71E0" w:rsidRPr="005C71E0">
        <w:rPr>
          <w:rFonts w:ascii="Arial" w:hAnsi="Arial" w:cs="Arial"/>
          <w:b/>
        </w:rPr>
        <w:t>= Good source for veterinary supplements</w:t>
      </w:r>
    </w:p>
    <w:p w14:paraId="16562259" w14:textId="77777777" w:rsidR="005C71E0" w:rsidRPr="004153C8" w:rsidRDefault="005C71E0" w:rsidP="00EB0209">
      <w:pPr>
        <w:rPr>
          <w:rFonts w:ascii="Arial" w:hAnsi="Arial" w:cs="Arial"/>
          <w:sz w:val="10"/>
          <w:szCs w:val="10"/>
        </w:rPr>
      </w:pPr>
    </w:p>
    <w:p w14:paraId="45355672" w14:textId="04B6470F" w:rsidR="00EB0209" w:rsidRPr="004153C8" w:rsidRDefault="00EB0209" w:rsidP="00EB0209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 xml:space="preserve">Most, if not all, of the </w:t>
      </w:r>
      <w:r w:rsidR="00EA211D">
        <w:rPr>
          <w:rFonts w:ascii="Arial" w:hAnsi="Arial" w:cs="Arial"/>
        </w:rPr>
        <w:t>Glucosamine/Chondroitin</w:t>
      </w:r>
      <w:r w:rsidR="004F230D">
        <w:rPr>
          <w:rFonts w:ascii="Arial" w:hAnsi="Arial" w:cs="Arial"/>
        </w:rPr>
        <w:t xml:space="preserve">, </w:t>
      </w:r>
      <w:r w:rsidR="00EA211D">
        <w:rPr>
          <w:rFonts w:ascii="Arial" w:hAnsi="Arial" w:cs="Arial"/>
        </w:rPr>
        <w:t>Omega 3 Fatty Acid</w:t>
      </w:r>
      <w:r w:rsidR="004F230D">
        <w:rPr>
          <w:rFonts w:ascii="Arial" w:hAnsi="Arial" w:cs="Arial"/>
        </w:rPr>
        <w:t xml:space="preserve">, </w:t>
      </w:r>
      <w:r w:rsidR="004153C8">
        <w:rPr>
          <w:rFonts w:ascii="Arial" w:hAnsi="Arial" w:cs="Arial"/>
        </w:rPr>
        <w:t xml:space="preserve">Dermaquin, </w:t>
      </w:r>
      <w:r w:rsidR="004F230D">
        <w:rPr>
          <w:rFonts w:ascii="Arial" w:hAnsi="Arial" w:cs="Arial"/>
        </w:rPr>
        <w:t>and VetriScience</w:t>
      </w:r>
      <w:r w:rsidR="00EA211D">
        <w:rPr>
          <w:rFonts w:ascii="Arial" w:hAnsi="Arial" w:cs="Arial"/>
        </w:rPr>
        <w:t xml:space="preserve"> supplements</w:t>
      </w:r>
      <w:r>
        <w:rPr>
          <w:rFonts w:ascii="Arial" w:hAnsi="Arial" w:cs="Arial"/>
        </w:rPr>
        <w:t xml:space="preserve"> for your pet are available</w:t>
      </w:r>
      <w:r w:rsidR="00E52C1D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:</w:t>
      </w:r>
      <w:r w:rsidR="00252993">
        <w:rPr>
          <w:rFonts w:ascii="Arial" w:hAnsi="Arial" w:cs="Arial"/>
        </w:rPr>
        <w:br/>
      </w:r>
    </w:p>
    <w:p w14:paraId="089F0E68" w14:textId="4C5F54DF" w:rsidR="00EB0209" w:rsidRDefault="00E52C1D" w:rsidP="00EB02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="00EB0209">
        <w:rPr>
          <w:rFonts w:ascii="Arial" w:hAnsi="Arial" w:cs="Arial"/>
        </w:rPr>
        <w:t xml:space="preserve">our </w:t>
      </w:r>
      <w:r w:rsidR="00EB0209" w:rsidRPr="00EB0209">
        <w:rPr>
          <w:rFonts w:ascii="Arial" w:hAnsi="Arial" w:cs="Arial"/>
          <w:b/>
        </w:rPr>
        <w:t>local veterinary hospital</w:t>
      </w:r>
      <w:r w:rsidR="00EB0209">
        <w:rPr>
          <w:rFonts w:ascii="Arial" w:hAnsi="Arial" w:cs="Arial"/>
        </w:rPr>
        <w:t xml:space="preserve"> and/or your local veterinary </w:t>
      </w:r>
      <w:r w:rsidR="00EB0209" w:rsidRPr="00EB0209">
        <w:rPr>
          <w:rFonts w:ascii="Arial" w:hAnsi="Arial" w:cs="Arial"/>
          <w:b/>
        </w:rPr>
        <w:t>on-line veterinary pharmacy</w:t>
      </w:r>
      <w:r w:rsidR="00EB0209" w:rsidRPr="00EB0209">
        <w:rPr>
          <w:rFonts w:ascii="Arial" w:hAnsi="Arial" w:cs="Arial"/>
        </w:rPr>
        <w:t xml:space="preserve"> (i.e., </w:t>
      </w:r>
      <w:r w:rsidR="001A258C">
        <w:rPr>
          <w:rFonts w:ascii="Arial" w:hAnsi="Arial" w:cs="Arial"/>
        </w:rPr>
        <w:t xml:space="preserve">the products are </w:t>
      </w:r>
      <w:r w:rsidR="00EB0209" w:rsidRPr="00EB0209">
        <w:rPr>
          <w:rFonts w:ascii="Arial" w:hAnsi="Arial" w:cs="Arial"/>
        </w:rPr>
        <w:t>NOT restricted by the drug/food manufacturer’s retail price)</w:t>
      </w:r>
      <w:r w:rsidR="00252993">
        <w:rPr>
          <w:rFonts w:ascii="Arial" w:hAnsi="Arial" w:cs="Arial"/>
        </w:rPr>
        <w:br/>
      </w:r>
    </w:p>
    <w:p w14:paraId="793F73CA" w14:textId="7F3066BA" w:rsidR="00D94489" w:rsidRPr="00A52D50" w:rsidRDefault="00A52D50" w:rsidP="006C114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52D50">
        <w:rPr>
          <w:rFonts w:ascii="Arial" w:hAnsi="Arial" w:cs="Arial"/>
          <w:b/>
        </w:rPr>
        <w:t>Alternative competitors</w:t>
      </w:r>
      <w:r>
        <w:rPr>
          <w:rFonts w:ascii="Arial" w:hAnsi="Arial" w:cs="Arial"/>
        </w:rPr>
        <w:t xml:space="preserve"> (e.g., Chewy.com, Amazon, 1-800-PetMeds, </w:t>
      </w:r>
      <w:r w:rsidR="007D228D">
        <w:rPr>
          <w:rFonts w:ascii="Arial" w:hAnsi="Arial" w:cs="Arial"/>
        </w:rPr>
        <w:t xml:space="preserve">EntirelyPets.com, VetRxDirect, </w:t>
      </w:r>
      <w:r>
        <w:rPr>
          <w:rFonts w:ascii="Arial" w:hAnsi="Arial" w:cs="Arial"/>
        </w:rPr>
        <w:t>etc.)</w:t>
      </w:r>
    </w:p>
    <w:sectPr w:rsidR="00D94489" w:rsidRPr="00A52D50" w:rsidSect="00C578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678E"/>
    <w:multiLevelType w:val="multilevel"/>
    <w:tmpl w:val="083A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43006A"/>
    <w:multiLevelType w:val="hybridMultilevel"/>
    <w:tmpl w:val="1336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C7A75"/>
    <w:multiLevelType w:val="hybridMultilevel"/>
    <w:tmpl w:val="7ECCD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4A"/>
    <w:rsid w:val="000360E2"/>
    <w:rsid w:val="000A4CDF"/>
    <w:rsid w:val="000E2232"/>
    <w:rsid w:val="00154BE0"/>
    <w:rsid w:val="001A258C"/>
    <w:rsid w:val="001B7518"/>
    <w:rsid w:val="001E0DA6"/>
    <w:rsid w:val="001E5155"/>
    <w:rsid w:val="001F5A83"/>
    <w:rsid w:val="00241798"/>
    <w:rsid w:val="00252993"/>
    <w:rsid w:val="002827F5"/>
    <w:rsid w:val="002F19C8"/>
    <w:rsid w:val="00357796"/>
    <w:rsid w:val="004153C8"/>
    <w:rsid w:val="00454C71"/>
    <w:rsid w:val="004A2902"/>
    <w:rsid w:val="004D56E6"/>
    <w:rsid w:val="004F230D"/>
    <w:rsid w:val="00576FAE"/>
    <w:rsid w:val="005B3D6F"/>
    <w:rsid w:val="005C71E0"/>
    <w:rsid w:val="005D0720"/>
    <w:rsid w:val="005F6290"/>
    <w:rsid w:val="0062115E"/>
    <w:rsid w:val="006A1E13"/>
    <w:rsid w:val="006C114A"/>
    <w:rsid w:val="006C4D7E"/>
    <w:rsid w:val="006D4594"/>
    <w:rsid w:val="006F113B"/>
    <w:rsid w:val="007249B7"/>
    <w:rsid w:val="00734CB8"/>
    <w:rsid w:val="007534E2"/>
    <w:rsid w:val="007D228D"/>
    <w:rsid w:val="007F3A9B"/>
    <w:rsid w:val="008632CD"/>
    <w:rsid w:val="00970361"/>
    <w:rsid w:val="00982BA3"/>
    <w:rsid w:val="009B525B"/>
    <w:rsid w:val="009E7FAE"/>
    <w:rsid w:val="00A33ABB"/>
    <w:rsid w:val="00A33F82"/>
    <w:rsid w:val="00A44E8C"/>
    <w:rsid w:val="00A52D50"/>
    <w:rsid w:val="00AB48B4"/>
    <w:rsid w:val="00AB599C"/>
    <w:rsid w:val="00B837B6"/>
    <w:rsid w:val="00BB6DF9"/>
    <w:rsid w:val="00BF4702"/>
    <w:rsid w:val="00C478D3"/>
    <w:rsid w:val="00C5784A"/>
    <w:rsid w:val="00C631E5"/>
    <w:rsid w:val="00D00BFA"/>
    <w:rsid w:val="00D94489"/>
    <w:rsid w:val="00DB3F6E"/>
    <w:rsid w:val="00E24BDD"/>
    <w:rsid w:val="00E52C1D"/>
    <w:rsid w:val="00E612E7"/>
    <w:rsid w:val="00E85D26"/>
    <w:rsid w:val="00EA211D"/>
    <w:rsid w:val="00EB0209"/>
    <w:rsid w:val="00EC26C0"/>
    <w:rsid w:val="00EC4610"/>
    <w:rsid w:val="00ED27BF"/>
    <w:rsid w:val="00EF5DF6"/>
    <w:rsid w:val="00EF64AB"/>
    <w:rsid w:val="00F17DD5"/>
    <w:rsid w:val="00F400C6"/>
    <w:rsid w:val="00F427E9"/>
    <w:rsid w:val="00F527A6"/>
    <w:rsid w:val="00FA1717"/>
    <w:rsid w:val="00FB1B80"/>
    <w:rsid w:val="00FB6083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8FF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25B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F400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2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00C6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63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vetriscience.com)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408</Words>
  <Characters>2331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2020-03-27T12:22:00Z</cp:lastPrinted>
  <dcterms:created xsi:type="dcterms:W3CDTF">2020-05-22T06:22:00Z</dcterms:created>
  <dcterms:modified xsi:type="dcterms:W3CDTF">2022-04-06T11:53:00Z</dcterms:modified>
</cp:coreProperties>
</file>