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69" w:rsidRDefault="00251069" w:rsidP="00FC304B">
      <w:pPr>
        <w:spacing w:after="0"/>
        <w:jc w:val="center"/>
        <w:rPr>
          <w:noProof/>
        </w:rPr>
      </w:pPr>
    </w:p>
    <w:p w:rsidR="00F618CF" w:rsidRDefault="00F618CF" w:rsidP="00FC304B">
      <w:pPr>
        <w:spacing w:after="0"/>
        <w:jc w:val="center"/>
        <w:rPr>
          <w:noProof/>
        </w:rPr>
      </w:pPr>
    </w:p>
    <w:p w:rsidR="00F618CF" w:rsidRDefault="00F618CF" w:rsidP="00FC304B">
      <w:pPr>
        <w:spacing w:after="0"/>
        <w:jc w:val="center"/>
        <w:rPr>
          <w:noProof/>
        </w:rPr>
      </w:pPr>
    </w:p>
    <w:p w:rsidR="00C54C01" w:rsidRPr="003C314B" w:rsidRDefault="00581D76" w:rsidP="00FC304B">
      <w:pPr>
        <w:spacing w:after="0"/>
        <w:jc w:val="center"/>
        <w:rPr>
          <w:b/>
          <w:sz w:val="28"/>
          <w:szCs w:val="28"/>
          <w:highlight w:val="yellow"/>
        </w:rPr>
      </w:pPr>
      <w:r>
        <w:rPr>
          <w:noProof/>
        </w:rPr>
        <w:drawing>
          <wp:inline distT="0" distB="0" distL="0" distR="0">
            <wp:extent cx="3038909" cy="3322332"/>
            <wp:effectExtent l="0" t="0" r="952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1" cstate="print"/>
                    <a:stretch>
                      <a:fillRect/>
                    </a:stretch>
                  </pic:blipFill>
                  <pic:spPr>
                    <a:xfrm>
                      <a:off x="0" y="0"/>
                      <a:ext cx="3052676" cy="3337383"/>
                    </a:xfrm>
                    <a:prstGeom prst="rect">
                      <a:avLst/>
                    </a:prstGeom>
                  </pic:spPr>
                </pic:pic>
              </a:graphicData>
            </a:graphic>
          </wp:inline>
        </w:drawing>
      </w:r>
    </w:p>
    <w:p w:rsidR="000960D1" w:rsidRPr="003C314B" w:rsidRDefault="000960D1" w:rsidP="00FC304B">
      <w:pPr>
        <w:spacing w:after="0"/>
        <w:jc w:val="center"/>
        <w:rPr>
          <w:b/>
          <w:sz w:val="28"/>
          <w:szCs w:val="28"/>
          <w:highlight w:val="yellow"/>
        </w:rPr>
      </w:pPr>
    </w:p>
    <w:p w:rsidR="00DB293B" w:rsidRPr="003C314B" w:rsidRDefault="003C314B" w:rsidP="00251069">
      <w:pPr>
        <w:spacing w:after="0"/>
        <w:jc w:val="center"/>
        <w:rPr>
          <w:b/>
          <w:color w:val="002060"/>
          <w:sz w:val="48"/>
          <w:szCs w:val="56"/>
        </w:rPr>
      </w:pPr>
      <w:r w:rsidRPr="003C314B">
        <w:rPr>
          <w:b/>
          <w:color w:val="002060"/>
          <w:sz w:val="48"/>
          <w:szCs w:val="56"/>
        </w:rPr>
        <w:t>Fort Belknap Indian Community</w:t>
      </w:r>
      <w:r w:rsidR="00251069">
        <w:rPr>
          <w:b/>
          <w:color w:val="002060"/>
          <w:sz w:val="48"/>
          <w:szCs w:val="56"/>
        </w:rPr>
        <w:t xml:space="preserve"> </w:t>
      </w:r>
      <w:r w:rsidRPr="003C314B">
        <w:rPr>
          <w:b/>
          <w:color w:val="002060"/>
          <w:sz w:val="48"/>
          <w:szCs w:val="56"/>
        </w:rPr>
        <w:t xml:space="preserve">Fish and </w:t>
      </w:r>
      <w:r w:rsidR="00513EE6">
        <w:rPr>
          <w:b/>
          <w:color w:val="002060"/>
          <w:sz w:val="48"/>
          <w:szCs w:val="56"/>
        </w:rPr>
        <w:t>Wildlife</w:t>
      </w:r>
      <w:r w:rsidRPr="003C314B">
        <w:rPr>
          <w:b/>
          <w:color w:val="002060"/>
          <w:sz w:val="48"/>
          <w:szCs w:val="56"/>
        </w:rPr>
        <w:t xml:space="preserve"> Department</w:t>
      </w:r>
    </w:p>
    <w:p w:rsidR="00251069" w:rsidRDefault="00251069" w:rsidP="00FC304B">
      <w:pPr>
        <w:spacing w:after="0"/>
        <w:jc w:val="center"/>
        <w:rPr>
          <w:b/>
          <w:color w:val="002060"/>
          <w:sz w:val="48"/>
          <w:szCs w:val="56"/>
        </w:rPr>
      </w:pPr>
    </w:p>
    <w:p w:rsidR="000960D1" w:rsidRPr="003C314B" w:rsidRDefault="002978CC" w:rsidP="00FC304B">
      <w:pPr>
        <w:spacing w:after="0"/>
        <w:jc w:val="center"/>
        <w:rPr>
          <w:b/>
          <w:color w:val="002060"/>
          <w:sz w:val="48"/>
          <w:szCs w:val="56"/>
        </w:rPr>
      </w:pPr>
      <w:r>
        <w:rPr>
          <w:b/>
          <w:color w:val="002060"/>
          <w:sz w:val="48"/>
          <w:szCs w:val="56"/>
        </w:rPr>
        <w:t xml:space="preserve">Draft </w:t>
      </w:r>
      <w:r w:rsidR="00D50C27" w:rsidRPr="003C314B">
        <w:rPr>
          <w:b/>
          <w:color w:val="002060"/>
          <w:sz w:val="48"/>
          <w:szCs w:val="56"/>
        </w:rPr>
        <w:t>Five</w:t>
      </w:r>
      <w:r w:rsidR="00DB293B" w:rsidRPr="003C314B">
        <w:rPr>
          <w:b/>
          <w:color w:val="002060"/>
          <w:sz w:val="48"/>
          <w:szCs w:val="56"/>
        </w:rPr>
        <w:t xml:space="preserve">-year </w:t>
      </w:r>
      <w:r w:rsidR="000960D1" w:rsidRPr="003C314B">
        <w:rPr>
          <w:b/>
          <w:color w:val="002060"/>
          <w:sz w:val="48"/>
          <w:szCs w:val="56"/>
        </w:rPr>
        <w:t>Conservation Plan</w:t>
      </w:r>
    </w:p>
    <w:p w:rsidR="00BA1400" w:rsidRPr="00251069" w:rsidRDefault="00251069" w:rsidP="00855392">
      <w:pPr>
        <w:spacing w:after="0"/>
        <w:jc w:val="center"/>
        <w:rPr>
          <w:b/>
          <w:color w:val="002060"/>
          <w:sz w:val="40"/>
          <w:szCs w:val="48"/>
        </w:rPr>
      </w:pPr>
      <w:r w:rsidRPr="00251069">
        <w:rPr>
          <w:b/>
          <w:color w:val="002060"/>
          <w:sz w:val="40"/>
          <w:szCs w:val="48"/>
        </w:rPr>
        <w:t>October 1,</w:t>
      </w:r>
      <w:r w:rsidR="00960DD3" w:rsidRPr="00251069">
        <w:rPr>
          <w:b/>
          <w:color w:val="002060"/>
          <w:sz w:val="40"/>
          <w:szCs w:val="48"/>
        </w:rPr>
        <w:t xml:space="preserve"> </w:t>
      </w:r>
      <w:r w:rsidR="00DB293B" w:rsidRPr="00251069">
        <w:rPr>
          <w:b/>
          <w:color w:val="002060"/>
          <w:sz w:val="40"/>
          <w:szCs w:val="48"/>
        </w:rPr>
        <w:t>20</w:t>
      </w:r>
      <w:r w:rsidR="00A9549A" w:rsidRPr="00251069">
        <w:rPr>
          <w:b/>
          <w:color w:val="002060"/>
          <w:sz w:val="40"/>
          <w:szCs w:val="48"/>
        </w:rPr>
        <w:t>2</w:t>
      </w:r>
      <w:r w:rsidR="00060166">
        <w:rPr>
          <w:b/>
          <w:color w:val="002060"/>
          <w:sz w:val="40"/>
          <w:szCs w:val="48"/>
        </w:rPr>
        <w:t>1</w:t>
      </w:r>
      <w:r w:rsidR="00581D76" w:rsidRPr="00251069">
        <w:rPr>
          <w:b/>
          <w:color w:val="002060"/>
          <w:sz w:val="40"/>
          <w:szCs w:val="48"/>
        </w:rPr>
        <w:t xml:space="preserve"> </w:t>
      </w:r>
      <w:r w:rsidRPr="00251069">
        <w:rPr>
          <w:b/>
          <w:color w:val="002060"/>
          <w:sz w:val="40"/>
          <w:szCs w:val="48"/>
        </w:rPr>
        <w:t>–</w:t>
      </w:r>
      <w:r w:rsidR="00581D76" w:rsidRPr="00251069">
        <w:rPr>
          <w:b/>
          <w:color w:val="002060"/>
          <w:sz w:val="40"/>
          <w:szCs w:val="48"/>
        </w:rPr>
        <w:t xml:space="preserve"> </w:t>
      </w:r>
      <w:r w:rsidRPr="00251069">
        <w:rPr>
          <w:b/>
          <w:color w:val="002060"/>
          <w:sz w:val="40"/>
          <w:szCs w:val="48"/>
        </w:rPr>
        <w:t>September 30,</w:t>
      </w:r>
      <w:r w:rsidR="00960DD3" w:rsidRPr="00251069">
        <w:rPr>
          <w:b/>
          <w:color w:val="002060"/>
          <w:sz w:val="40"/>
          <w:szCs w:val="48"/>
        </w:rPr>
        <w:t xml:space="preserve"> </w:t>
      </w:r>
      <w:r w:rsidR="00DB293B" w:rsidRPr="00251069">
        <w:rPr>
          <w:b/>
          <w:color w:val="002060"/>
          <w:sz w:val="40"/>
          <w:szCs w:val="48"/>
        </w:rPr>
        <w:t>202</w:t>
      </w:r>
      <w:r w:rsidR="003C314B" w:rsidRPr="00251069">
        <w:rPr>
          <w:b/>
          <w:color w:val="002060"/>
          <w:sz w:val="40"/>
          <w:szCs w:val="48"/>
        </w:rPr>
        <w:t>6</w:t>
      </w:r>
    </w:p>
    <w:p w:rsidR="00BA1400" w:rsidRDefault="00BA1400" w:rsidP="00855392">
      <w:pPr>
        <w:spacing w:after="0"/>
        <w:jc w:val="center"/>
        <w:rPr>
          <w:b/>
          <w:color w:val="002060"/>
          <w:sz w:val="32"/>
          <w:szCs w:val="32"/>
        </w:rPr>
      </w:pPr>
    </w:p>
    <w:p w:rsidR="00FC304B" w:rsidRPr="003C314B" w:rsidRDefault="000960D1" w:rsidP="00855392">
      <w:pPr>
        <w:spacing w:after="0"/>
        <w:jc w:val="center"/>
      </w:pPr>
      <w:r w:rsidRPr="00581D76">
        <w:t>Version</w:t>
      </w:r>
      <w:r w:rsidR="00FF6454" w:rsidRPr="00581D76">
        <w:t xml:space="preserve">:  </w:t>
      </w:r>
      <w:r w:rsidR="00CF35B0">
        <w:t xml:space="preserve">August 16 </w:t>
      </w:r>
      <w:r w:rsidR="00EC1059" w:rsidRPr="00581D76">
        <w:t>, 20</w:t>
      </w:r>
      <w:r w:rsidR="003C314B" w:rsidRPr="00581D76">
        <w:t>21</w:t>
      </w:r>
    </w:p>
    <w:p w:rsidR="001C5E1D" w:rsidRPr="003C314B" w:rsidRDefault="001C5E1D" w:rsidP="00D51C06">
      <w:pPr>
        <w:spacing w:after="0"/>
        <w:rPr>
          <w:highlight w:val="yellow"/>
        </w:rPr>
      </w:pPr>
    </w:p>
    <w:p w:rsidR="00F618CF" w:rsidRDefault="00F618CF" w:rsidP="00D81C3E">
      <w:pPr>
        <w:rPr>
          <w:b/>
          <w:sz w:val="32"/>
          <w:szCs w:val="32"/>
        </w:rPr>
      </w:pPr>
    </w:p>
    <w:p w:rsidR="002E6D8F" w:rsidRDefault="002E6D8F" w:rsidP="00D81C3E">
      <w:pPr>
        <w:rPr>
          <w:b/>
          <w:sz w:val="32"/>
          <w:szCs w:val="32"/>
        </w:rPr>
      </w:pPr>
    </w:p>
    <w:p w:rsidR="002E6D8F" w:rsidRDefault="002E6D8F" w:rsidP="00D81C3E">
      <w:pPr>
        <w:rPr>
          <w:b/>
          <w:sz w:val="32"/>
          <w:szCs w:val="32"/>
        </w:rPr>
      </w:pPr>
    </w:p>
    <w:p w:rsidR="002E6D8F" w:rsidRDefault="002E6D8F" w:rsidP="00D81C3E">
      <w:pPr>
        <w:rPr>
          <w:b/>
          <w:sz w:val="32"/>
          <w:szCs w:val="32"/>
        </w:rPr>
      </w:pPr>
    </w:p>
    <w:bookmarkStart w:id="0" w:name="_Hlk73533438" w:displacedByCustomXml="next"/>
    <w:sdt>
      <w:sdtPr>
        <w:rPr>
          <w:rFonts w:ascii="Calibri" w:eastAsia="Calibri" w:hAnsi="Calibri" w:cs="Times New Roman"/>
          <w:color w:val="auto"/>
          <w:sz w:val="22"/>
          <w:szCs w:val="22"/>
        </w:rPr>
        <w:id w:val="-1108114515"/>
        <w:docPartObj>
          <w:docPartGallery w:val="Table of Contents"/>
          <w:docPartUnique/>
        </w:docPartObj>
      </w:sdtPr>
      <w:sdtEndPr>
        <w:rPr>
          <w:b/>
          <w:bCs/>
          <w:noProof/>
        </w:rPr>
      </w:sdtEndPr>
      <w:sdtContent>
        <w:p w:rsidR="001422AC" w:rsidRDefault="001422AC">
          <w:pPr>
            <w:pStyle w:val="TOCHeading"/>
          </w:pPr>
          <w:r>
            <w:t>Table of Contents</w:t>
          </w:r>
        </w:p>
        <w:p w:rsidR="009B083B" w:rsidRDefault="00B778C9">
          <w:pPr>
            <w:pStyle w:val="TOC1"/>
            <w:rPr>
              <w:rFonts w:asciiTheme="minorHAnsi" w:eastAsiaTheme="minorEastAsia" w:hAnsiTheme="minorHAnsi" w:cstheme="minorBidi"/>
              <w:b w:val="0"/>
            </w:rPr>
          </w:pPr>
          <w:r w:rsidRPr="00B778C9">
            <w:fldChar w:fldCharType="begin"/>
          </w:r>
          <w:r w:rsidR="001422AC">
            <w:instrText xml:space="preserve"> TOC \o "1-3" \h \z \u </w:instrText>
          </w:r>
          <w:r w:rsidRPr="00B778C9">
            <w:fldChar w:fldCharType="separate"/>
          </w:r>
          <w:hyperlink w:anchor="_Toc74664915" w:history="1">
            <w:r w:rsidR="009B083B" w:rsidRPr="00480355">
              <w:rPr>
                <w:rStyle w:val="Hyperlink"/>
              </w:rPr>
              <w:t>Background on Conservation and the Aaniiih and Nakoda Nation</w:t>
            </w:r>
            <w:r w:rsidR="009B083B">
              <w:rPr>
                <w:webHidden/>
              </w:rPr>
              <w:tab/>
            </w:r>
            <w:r>
              <w:rPr>
                <w:webHidden/>
              </w:rPr>
              <w:fldChar w:fldCharType="begin"/>
            </w:r>
            <w:r w:rsidR="009B083B">
              <w:rPr>
                <w:webHidden/>
              </w:rPr>
              <w:instrText xml:space="preserve"> PAGEREF _Toc74664915 \h </w:instrText>
            </w:r>
            <w:r>
              <w:rPr>
                <w:webHidden/>
              </w:rPr>
            </w:r>
            <w:r>
              <w:rPr>
                <w:webHidden/>
              </w:rPr>
              <w:fldChar w:fldCharType="separate"/>
            </w:r>
            <w:r w:rsidR="0000568B">
              <w:rPr>
                <w:webHidden/>
              </w:rPr>
              <w:t>5</w:t>
            </w:r>
            <w:r>
              <w:rPr>
                <w:webHidden/>
              </w:rPr>
              <w:fldChar w:fldCharType="end"/>
            </w:r>
          </w:hyperlink>
        </w:p>
        <w:p w:rsidR="009B083B" w:rsidRDefault="00B778C9">
          <w:pPr>
            <w:pStyle w:val="TOC2"/>
            <w:tabs>
              <w:tab w:val="right" w:leader="dot" w:pos="9350"/>
            </w:tabs>
            <w:rPr>
              <w:rFonts w:asciiTheme="minorHAnsi" w:eastAsiaTheme="minorEastAsia" w:hAnsiTheme="minorHAnsi" w:cstheme="minorBidi"/>
              <w:noProof/>
            </w:rPr>
          </w:pPr>
          <w:hyperlink w:anchor="_Toc74664916" w:history="1">
            <w:r w:rsidR="009B083B" w:rsidRPr="00480355">
              <w:rPr>
                <w:rStyle w:val="Hyperlink"/>
                <w:noProof/>
                <w:lang w:bidi="bo-CN"/>
              </w:rPr>
              <w:t>Brief History of the Land and Its People</w:t>
            </w:r>
            <w:r w:rsidR="009B083B">
              <w:rPr>
                <w:noProof/>
                <w:webHidden/>
              </w:rPr>
              <w:tab/>
            </w:r>
            <w:r>
              <w:rPr>
                <w:noProof/>
                <w:webHidden/>
              </w:rPr>
              <w:fldChar w:fldCharType="begin"/>
            </w:r>
            <w:r w:rsidR="009B083B">
              <w:rPr>
                <w:noProof/>
                <w:webHidden/>
              </w:rPr>
              <w:instrText xml:space="preserve"> PAGEREF _Toc74664916 \h </w:instrText>
            </w:r>
            <w:r>
              <w:rPr>
                <w:noProof/>
                <w:webHidden/>
              </w:rPr>
            </w:r>
            <w:r>
              <w:rPr>
                <w:noProof/>
                <w:webHidden/>
              </w:rPr>
              <w:fldChar w:fldCharType="separate"/>
            </w:r>
            <w:r w:rsidR="0000568B">
              <w:rPr>
                <w:noProof/>
                <w:webHidden/>
              </w:rPr>
              <w:t>5</w:t>
            </w:r>
            <w:r>
              <w:rPr>
                <w:noProof/>
                <w:webHidden/>
              </w:rPr>
              <w:fldChar w:fldCharType="end"/>
            </w:r>
          </w:hyperlink>
        </w:p>
        <w:p w:rsidR="009B083B" w:rsidRDefault="00B778C9">
          <w:pPr>
            <w:pStyle w:val="TOC3"/>
            <w:tabs>
              <w:tab w:val="right" w:leader="dot" w:pos="9350"/>
            </w:tabs>
            <w:rPr>
              <w:rFonts w:asciiTheme="minorHAnsi" w:eastAsiaTheme="minorEastAsia" w:hAnsiTheme="minorHAnsi" w:cstheme="minorBidi"/>
              <w:noProof/>
            </w:rPr>
          </w:pPr>
          <w:hyperlink w:anchor="_Toc74664917" w:history="1">
            <w:r w:rsidR="009B083B" w:rsidRPr="00480355">
              <w:rPr>
                <w:rStyle w:val="Hyperlink"/>
                <w:noProof/>
              </w:rPr>
              <w:t>Geography</w:t>
            </w:r>
            <w:r w:rsidR="009B083B">
              <w:rPr>
                <w:noProof/>
                <w:webHidden/>
              </w:rPr>
              <w:tab/>
            </w:r>
            <w:r>
              <w:rPr>
                <w:noProof/>
                <w:webHidden/>
              </w:rPr>
              <w:fldChar w:fldCharType="begin"/>
            </w:r>
            <w:r w:rsidR="009B083B">
              <w:rPr>
                <w:noProof/>
                <w:webHidden/>
              </w:rPr>
              <w:instrText xml:space="preserve"> PAGEREF _Toc74664917 \h </w:instrText>
            </w:r>
            <w:r>
              <w:rPr>
                <w:noProof/>
                <w:webHidden/>
              </w:rPr>
            </w:r>
            <w:r>
              <w:rPr>
                <w:noProof/>
                <w:webHidden/>
              </w:rPr>
              <w:fldChar w:fldCharType="separate"/>
            </w:r>
            <w:r w:rsidR="0000568B">
              <w:rPr>
                <w:noProof/>
                <w:webHidden/>
              </w:rPr>
              <w:t>5</w:t>
            </w:r>
            <w:r>
              <w:rPr>
                <w:noProof/>
                <w:webHidden/>
              </w:rPr>
              <w:fldChar w:fldCharType="end"/>
            </w:r>
          </w:hyperlink>
        </w:p>
        <w:p w:rsidR="009B083B" w:rsidRDefault="00B778C9">
          <w:pPr>
            <w:pStyle w:val="TOC2"/>
            <w:tabs>
              <w:tab w:val="right" w:leader="dot" w:pos="9350"/>
            </w:tabs>
            <w:rPr>
              <w:rFonts w:asciiTheme="minorHAnsi" w:eastAsiaTheme="minorEastAsia" w:hAnsiTheme="minorHAnsi" w:cstheme="minorBidi"/>
              <w:noProof/>
            </w:rPr>
          </w:pPr>
          <w:hyperlink w:anchor="_Toc74664918" w:history="1">
            <w:r w:rsidR="009B083B" w:rsidRPr="00480355">
              <w:rPr>
                <w:rStyle w:val="Hyperlink"/>
                <w:noProof/>
                <w:lang w:bidi="bo-CN"/>
              </w:rPr>
              <w:t>Fort Belknap Fish and Wildlife Department</w:t>
            </w:r>
            <w:r w:rsidR="009B083B">
              <w:rPr>
                <w:noProof/>
                <w:webHidden/>
              </w:rPr>
              <w:tab/>
            </w:r>
            <w:r>
              <w:rPr>
                <w:noProof/>
                <w:webHidden/>
              </w:rPr>
              <w:fldChar w:fldCharType="begin"/>
            </w:r>
            <w:r w:rsidR="009B083B">
              <w:rPr>
                <w:noProof/>
                <w:webHidden/>
              </w:rPr>
              <w:instrText xml:space="preserve"> PAGEREF _Toc74664918 \h </w:instrText>
            </w:r>
            <w:r>
              <w:rPr>
                <w:noProof/>
                <w:webHidden/>
              </w:rPr>
            </w:r>
            <w:r>
              <w:rPr>
                <w:noProof/>
                <w:webHidden/>
              </w:rPr>
              <w:fldChar w:fldCharType="separate"/>
            </w:r>
            <w:r w:rsidR="0000568B">
              <w:rPr>
                <w:noProof/>
                <w:webHidden/>
              </w:rPr>
              <w:t>6</w:t>
            </w:r>
            <w:r>
              <w:rPr>
                <w:noProof/>
                <w:webHidden/>
              </w:rPr>
              <w:fldChar w:fldCharType="end"/>
            </w:r>
          </w:hyperlink>
        </w:p>
        <w:p w:rsidR="009B083B" w:rsidRDefault="00B778C9">
          <w:pPr>
            <w:pStyle w:val="TOC2"/>
            <w:tabs>
              <w:tab w:val="right" w:leader="dot" w:pos="9350"/>
            </w:tabs>
            <w:rPr>
              <w:rFonts w:asciiTheme="minorHAnsi" w:eastAsiaTheme="minorEastAsia" w:hAnsiTheme="minorHAnsi" w:cstheme="minorBidi"/>
              <w:noProof/>
            </w:rPr>
          </w:pPr>
          <w:hyperlink w:anchor="_Toc74664919" w:history="1">
            <w:r w:rsidR="009B083B" w:rsidRPr="00480355">
              <w:rPr>
                <w:rStyle w:val="Hyperlink"/>
                <w:noProof/>
                <w:lang w:bidi="bo-CN"/>
              </w:rPr>
              <w:t>Interested Parties</w:t>
            </w:r>
            <w:r w:rsidR="009B083B">
              <w:rPr>
                <w:noProof/>
                <w:webHidden/>
              </w:rPr>
              <w:tab/>
            </w:r>
            <w:r>
              <w:rPr>
                <w:noProof/>
                <w:webHidden/>
              </w:rPr>
              <w:fldChar w:fldCharType="begin"/>
            </w:r>
            <w:r w:rsidR="009B083B">
              <w:rPr>
                <w:noProof/>
                <w:webHidden/>
              </w:rPr>
              <w:instrText xml:space="preserve"> PAGEREF _Toc74664919 \h </w:instrText>
            </w:r>
            <w:r>
              <w:rPr>
                <w:noProof/>
                <w:webHidden/>
              </w:rPr>
            </w:r>
            <w:r>
              <w:rPr>
                <w:noProof/>
                <w:webHidden/>
              </w:rPr>
              <w:fldChar w:fldCharType="separate"/>
            </w:r>
            <w:r w:rsidR="0000568B">
              <w:rPr>
                <w:noProof/>
                <w:webHidden/>
              </w:rPr>
              <w:t>6</w:t>
            </w:r>
            <w:r>
              <w:rPr>
                <w:noProof/>
                <w:webHidden/>
              </w:rPr>
              <w:fldChar w:fldCharType="end"/>
            </w:r>
          </w:hyperlink>
        </w:p>
        <w:p w:rsidR="009B083B" w:rsidRDefault="00B778C9">
          <w:pPr>
            <w:pStyle w:val="TOC3"/>
            <w:tabs>
              <w:tab w:val="right" w:leader="dot" w:pos="9350"/>
            </w:tabs>
            <w:rPr>
              <w:rFonts w:asciiTheme="minorHAnsi" w:eastAsiaTheme="minorEastAsia" w:hAnsiTheme="minorHAnsi" w:cstheme="minorBidi"/>
              <w:noProof/>
            </w:rPr>
          </w:pPr>
          <w:hyperlink w:anchor="_Toc74664920" w:history="1">
            <w:r w:rsidR="009B083B" w:rsidRPr="00480355">
              <w:rPr>
                <w:rStyle w:val="Hyperlink"/>
                <w:noProof/>
              </w:rPr>
              <w:t>Fort Belknap Entities</w:t>
            </w:r>
            <w:r w:rsidR="009B083B">
              <w:rPr>
                <w:noProof/>
                <w:webHidden/>
              </w:rPr>
              <w:tab/>
            </w:r>
            <w:r>
              <w:rPr>
                <w:noProof/>
                <w:webHidden/>
              </w:rPr>
              <w:fldChar w:fldCharType="begin"/>
            </w:r>
            <w:r w:rsidR="009B083B">
              <w:rPr>
                <w:noProof/>
                <w:webHidden/>
              </w:rPr>
              <w:instrText xml:space="preserve"> PAGEREF _Toc74664920 \h </w:instrText>
            </w:r>
            <w:r>
              <w:rPr>
                <w:noProof/>
                <w:webHidden/>
              </w:rPr>
            </w:r>
            <w:r>
              <w:rPr>
                <w:noProof/>
                <w:webHidden/>
              </w:rPr>
              <w:fldChar w:fldCharType="separate"/>
            </w:r>
            <w:r w:rsidR="0000568B">
              <w:rPr>
                <w:noProof/>
                <w:webHidden/>
              </w:rPr>
              <w:t>6</w:t>
            </w:r>
            <w:r>
              <w:rPr>
                <w:noProof/>
                <w:webHidden/>
              </w:rPr>
              <w:fldChar w:fldCharType="end"/>
            </w:r>
          </w:hyperlink>
        </w:p>
        <w:p w:rsidR="009B083B" w:rsidRDefault="00B778C9">
          <w:pPr>
            <w:pStyle w:val="TOC3"/>
            <w:tabs>
              <w:tab w:val="right" w:leader="dot" w:pos="9350"/>
            </w:tabs>
            <w:rPr>
              <w:rFonts w:asciiTheme="minorHAnsi" w:eastAsiaTheme="minorEastAsia" w:hAnsiTheme="minorHAnsi" w:cstheme="minorBidi"/>
              <w:noProof/>
            </w:rPr>
          </w:pPr>
          <w:hyperlink w:anchor="_Toc74664921" w:history="1">
            <w:r w:rsidR="009B083B" w:rsidRPr="00480355">
              <w:rPr>
                <w:rStyle w:val="Hyperlink"/>
                <w:noProof/>
              </w:rPr>
              <w:t>State and Federal Entities</w:t>
            </w:r>
            <w:r w:rsidR="009B083B">
              <w:rPr>
                <w:noProof/>
                <w:webHidden/>
              </w:rPr>
              <w:tab/>
            </w:r>
            <w:r>
              <w:rPr>
                <w:noProof/>
                <w:webHidden/>
              </w:rPr>
              <w:fldChar w:fldCharType="begin"/>
            </w:r>
            <w:r w:rsidR="009B083B">
              <w:rPr>
                <w:noProof/>
                <w:webHidden/>
              </w:rPr>
              <w:instrText xml:space="preserve"> PAGEREF _Toc74664921 \h </w:instrText>
            </w:r>
            <w:r>
              <w:rPr>
                <w:noProof/>
                <w:webHidden/>
              </w:rPr>
            </w:r>
            <w:r>
              <w:rPr>
                <w:noProof/>
                <w:webHidden/>
              </w:rPr>
              <w:fldChar w:fldCharType="separate"/>
            </w:r>
            <w:r w:rsidR="0000568B">
              <w:rPr>
                <w:noProof/>
                <w:webHidden/>
              </w:rPr>
              <w:t>8</w:t>
            </w:r>
            <w:r>
              <w:rPr>
                <w:noProof/>
                <w:webHidden/>
              </w:rPr>
              <w:fldChar w:fldCharType="end"/>
            </w:r>
          </w:hyperlink>
        </w:p>
        <w:p w:rsidR="009B083B" w:rsidRDefault="00B778C9">
          <w:pPr>
            <w:pStyle w:val="TOC3"/>
            <w:tabs>
              <w:tab w:val="right" w:leader="dot" w:pos="9350"/>
            </w:tabs>
            <w:rPr>
              <w:rFonts w:asciiTheme="minorHAnsi" w:eastAsiaTheme="minorEastAsia" w:hAnsiTheme="minorHAnsi" w:cstheme="minorBidi"/>
              <w:noProof/>
            </w:rPr>
          </w:pPr>
          <w:hyperlink w:anchor="_Toc74664922" w:history="1">
            <w:r w:rsidR="009B083B" w:rsidRPr="00480355">
              <w:rPr>
                <w:rStyle w:val="Hyperlink"/>
                <w:noProof/>
              </w:rPr>
              <w:t>Non-governmental Entities</w:t>
            </w:r>
            <w:r w:rsidR="009B083B">
              <w:rPr>
                <w:noProof/>
                <w:webHidden/>
              </w:rPr>
              <w:tab/>
            </w:r>
            <w:r>
              <w:rPr>
                <w:noProof/>
                <w:webHidden/>
              </w:rPr>
              <w:fldChar w:fldCharType="begin"/>
            </w:r>
            <w:r w:rsidR="009B083B">
              <w:rPr>
                <w:noProof/>
                <w:webHidden/>
              </w:rPr>
              <w:instrText xml:space="preserve"> PAGEREF _Toc74664922 \h </w:instrText>
            </w:r>
            <w:r>
              <w:rPr>
                <w:noProof/>
                <w:webHidden/>
              </w:rPr>
            </w:r>
            <w:r>
              <w:rPr>
                <w:noProof/>
                <w:webHidden/>
              </w:rPr>
              <w:fldChar w:fldCharType="separate"/>
            </w:r>
            <w:r w:rsidR="0000568B">
              <w:rPr>
                <w:noProof/>
                <w:webHidden/>
              </w:rPr>
              <w:t>8</w:t>
            </w:r>
            <w:r>
              <w:rPr>
                <w:noProof/>
                <w:webHidden/>
              </w:rPr>
              <w:fldChar w:fldCharType="end"/>
            </w:r>
          </w:hyperlink>
        </w:p>
        <w:p w:rsidR="009B083B" w:rsidRDefault="00B778C9">
          <w:pPr>
            <w:pStyle w:val="TOC1"/>
            <w:rPr>
              <w:rFonts w:asciiTheme="minorHAnsi" w:eastAsiaTheme="minorEastAsia" w:hAnsiTheme="minorHAnsi" w:cstheme="minorBidi"/>
              <w:b w:val="0"/>
            </w:rPr>
          </w:pPr>
          <w:hyperlink w:anchor="_Toc74664923" w:history="1">
            <w:r w:rsidR="009B083B" w:rsidRPr="00480355">
              <w:rPr>
                <w:rStyle w:val="Hyperlink"/>
              </w:rPr>
              <w:t>Purpose of this Conservation Plan</w:t>
            </w:r>
            <w:r w:rsidR="009B083B">
              <w:rPr>
                <w:webHidden/>
              </w:rPr>
              <w:tab/>
            </w:r>
            <w:r>
              <w:rPr>
                <w:webHidden/>
              </w:rPr>
              <w:fldChar w:fldCharType="begin"/>
            </w:r>
            <w:r w:rsidR="009B083B">
              <w:rPr>
                <w:webHidden/>
              </w:rPr>
              <w:instrText xml:space="preserve"> PAGEREF _Toc74664923 \h </w:instrText>
            </w:r>
            <w:r>
              <w:rPr>
                <w:webHidden/>
              </w:rPr>
            </w:r>
            <w:r>
              <w:rPr>
                <w:webHidden/>
              </w:rPr>
              <w:fldChar w:fldCharType="separate"/>
            </w:r>
            <w:r w:rsidR="0000568B">
              <w:rPr>
                <w:webHidden/>
              </w:rPr>
              <w:t>9</w:t>
            </w:r>
            <w:r>
              <w:rPr>
                <w:webHidden/>
              </w:rPr>
              <w:fldChar w:fldCharType="end"/>
            </w:r>
          </w:hyperlink>
        </w:p>
        <w:p w:rsidR="009B083B" w:rsidRDefault="00B778C9">
          <w:pPr>
            <w:pStyle w:val="TOC1"/>
            <w:rPr>
              <w:rFonts w:asciiTheme="minorHAnsi" w:eastAsiaTheme="minorEastAsia" w:hAnsiTheme="minorHAnsi" w:cstheme="minorBidi"/>
              <w:b w:val="0"/>
            </w:rPr>
          </w:pPr>
          <w:hyperlink w:anchor="_Toc74664924" w:history="1">
            <w:r w:rsidR="009B083B" w:rsidRPr="00480355">
              <w:rPr>
                <w:rStyle w:val="Hyperlink"/>
              </w:rPr>
              <w:t>Relationship to Other Planning Documents and Processes</w:t>
            </w:r>
            <w:r w:rsidR="009B083B">
              <w:rPr>
                <w:webHidden/>
              </w:rPr>
              <w:tab/>
            </w:r>
            <w:r>
              <w:rPr>
                <w:webHidden/>
              </w:rPr>
              <w:fldChar w:fldCharType="begin"/>
            </w:r>
            <w:r w:rsidR="009B083B">
              <w:rPr>
                <w:webHidden/>
              </w:rPr>
              <w:instrText xml:space="preserve"> PAGEREF _Toc74664924 \h </w:instrText>
            </w:r>
            <w:r>
              <w:rPr>
                <w:webHidden/>
              </w:rPr>
            </w:r>
            <w:r>
              <w:rPr>
                <w:webHidden/>
              </w:rPr>
              <w:fldChar w:fldCharType="separate"/>
            </w:r>
            <w:r w:rsidR="0000568B">
              <w:rPr>
                <w:webHidden/>
              </w:rPr>
              <w:t>9</w:t>
            </w:r>
            <w:r>
              <w:rPr>
                <w:webHidden/>
              </w:rPr>
              <w:fldChar w:fldCharType="end"/>
            </w:r>
          </w:hyperlink>
        </w:p>
        <w:p w:rsidR="009B083B" w:rsidRDefault="00B778C9">
          <w:pPr>
            <w:pStyle w:val="TOC2"/>
            <w:tabs>
              <w:tab w:val="right" w:leader="dot" w:pos="9350"/>
            </w:tabs>
            <w:rPr>
              <w:rFonts w:asciiTheme="minorHAnsi" w:eastAsiaTheme="minorEastAsia" w:hAnsiTheme="minorHAnsi" w:cstheme="minorBidi"/>
              <w:noProof/>
            </w:rPr>
          </w:pPr>
          <w:hyperlink w:anchor="_Toc74664925" w:history="1">
            <w:r w:rsidR="009B083B" w:rsidRPr="00480355">
              <w:rPr>
                <w:rStyle w:val="Hyperlink"/>
                <w:noProof/>
                <w:lang w:bidi="bo-CN"/>
              </w:rPr>
              <w:t>The existing documents listed below provides the basis for many of the decisions and activities in this conservation plan.</w:t>
            </w:r>
            <w:r w:rsidR="009B083B">
              <w:rPr>
                <w:noProof/>
                <w:webHidden/>
              </w:rPr>
              <w:tab/>
            </w:r>
            <w:r>
              <w:rPr>
                <w:noProof/>
                <w:webHidden/>
              </w:rPr>
              <w:fldChar w:fldCharType="begin"/>
            </w:r>
            <w:r w:rsidR="009B083B">
              <w:rPr>
                <w:noProof/>
                <w:webHidden/>
              </w:rPr>
              <w:instrText xml:space="preserve"> PAGEREF _Toc74664925 \h </w:instrText>
            </w:r>
            <w:r>
              <w:rPr>
                <w:noProof/>
                <w:webHidden/>
              </w:rPr>
            </w:r>
            <w:r>
              <w:rPr>
                <w:noProof/>
                <w:webHidden/>
              </w:rPr>
              <w:fldChar w:fldCharType="separate"/>
            </w:r>
            <w:r w:rsidR="0000568B">
              <w:rPr>
                <w:noProof/>
                <w:webHidden/>
              </w:rPr>
              <w:t>9</w:t>
            </w:r>
            <w:r>
              <w:rPr>
                <w:noProof/>
                <w:webHidden/>
              </w:rPr>
              <w:fldChar w:fldCharType="end"/>
            </w:r>
          </w:hyperlink>
        </w:p>
        <w:p w:rsidR="009B083B" w:rsidRDefault="00B778C9">
          <w:pPr>
            <w:pStyle w:val="TOC2"/>
            <w:tabs>
              <w:tab w:val="right" w:leader="dot" w:pos="9350"/>
            </w:tabs>
            <w:rPr>
              <w:rFonts w:asciiTheme="minorHAnsi" w:eastAsiaTheme="minorEastAsia" w:hAnsiTheme="minorHAnsi" w:cstheme="minorBidi"/>
              <w:noProof/>
            </w:rPr>
          </w:pPr>
          <w:hyperlink w:anchor="_Toc74664926" w:history="1">
            <w:r w:rsidR="009B083B" w:rsidRPr="00480355">
              <w:rPr>
                <w:rStyle w:val="Hyperlink"/>
                <w:noProof/>
                <w:lang w:bidi="bo-CN"/>
              </w:rPr>
              <w:t>Future Planning efforts</w:t>
            </w:r>
            <w:r w:rsidR="009B083B">
              <w:rPr>
                <w:noProof/>
                <w:webHidden/>
              </w:rPr>
              <w:tab/>
            </w:r>
            <w:r>
              <w:rPr>
                <w:noProof/>
                <w:webHidden/>
              </w:rPr>
              <w:fldChar w:fldCharType="begin"/>
            </w:r>
            <w:r w:rsidR="009B083B">
              <w:rPr>
                <w:noProof/>
                <w:webHidden/>
              </w:rPr>
              <w:instrText xml:space="preserve"> PAGEREF _Toc74664926 \h </w:instrText>
            </w:r>
            <w:r>
              <w:rPr>
                <w:noProof/>
                <w:webHidden/>
              </w:rPr>
            </w:r>
            <w:r>
              <w:rPr>
                <w:noProof/>
                <w:webHidden/>
              </w:rPr>
              <w:fldChar w:fldCharType="separate"/>
            </w:r>
            <w:r w:rsidR="0000568B">
              <w:rPr>
                <w:noProof/>
                <w:webHidden/>
              </w:rPr>
              <w:t>10</w:t>
            </w:r>
            <w:r>
              <w:rPr>
                <w:noProof/>
                <w:webHidden/>
              </w:rPr>
              <w:fldChar w:fldCharType="end"/>
            </w:r>
          </w:hyperlink>
        </w:p>
        <w:p w:rsidR="009B083B" w:rsidRDefault="00B778C9">
          <w:pPr>
            <w:pStyle w:val="TOC1"/>
            <w:rPr>
              <w:rFonts w:asciiTheme="minorHAnsi" w:eastAsiaTheme="minorEastAsia" w:hAnsiTheme="minorHAnsi" w:cstheme="minorBidi"/>
              <w:b w:val="0"/>
            </w:rPr>
          </w:pPr>
          <w:hyperlink w:anchor="_Toc74664927" w:history="1">
            <w:r w:rsidR="009B083B" w:rsidRPr="00480355">
              <w:rPr>
                <w:rStyle w:val="Hyperlink"/>
              </w:rPr>
              <w:t>Approach Used in this Document</w:t>
            </w:r>
            <w:r w:rsidR="009B083B">
              <w:rPr>
                <w:webHidden/>
              </w:rPr>
              <w:tab/>
            </w:r>
            <w:r>
              <w:rPr>
                <w:webHidden/>
              </w:rPr>
              <w:fldChar w:fldCharType="begin"/>
            </w:r>
            <w:r w:rsidR="009B083B">
              <w:rPr>
                <w:webHidden/>
              </w:rPr>
              <w:instrText xml:space="preserve"> PAGEREF _Toc74664927 \h </w:instrText>
            </w:r>
            <w:r>
              <w:rPr>
                <w:webHidden/>
              </w:rPr>
            </w:r>
            <w:r>
              <w:rPr>
                <w:webHidden/>
              </w:rPr>
              <w:fldChar w:fldCharType="separate"/>
            </w:r>
            <w:r w:rsidR="0000568B">
              <w:rPr>
                <w:webHidden/>
              </w:rPr>
              <w:t>11</w:t>
            </w:r>
            <w:r>
              <w:rPr>
                <w:webHidden/>
              </w:rPr>
              <w:fldChar w:fldCharType="end"/>
            </w:r>
          </w:hyperlink>
        </w:p>
        <w:p w:rsidR="009B083B" w:rsidRDefault="00B778C9">
          <w:pPr>
            <w:pStyle w:val="TOC2"/>
            <w:tabs>
              <w:tab w:val="right" w:leader="dot" w:pos="9350"/>
            </w:tabs>
            <w:rPr>
              <w:rFonts w:asciiTheme="minorHAnsi" w:eastAsiaTheme="minorEastAsia" w:hAnsiTheme="minorHAnsi" w:cstheme="minorBidi"/>
              <w:noProof/>
            </w:rPr>
          </w:pPr>
          <w:hyperlink w:anchor="_Toc74664928" w:history="1">
            <w:r w:rsidR="009B083B" w:rsidRPr="00480355">
              <w:rPr>
                <w:rStyle w:val="Hyperlink"/>
                <w:noProof/>
                <w:lang w:bidi="bo-CN"/>
              </w:rPr>
              <w:t>Vision, Mission, and Scope</w:t>
            </w:r>
            <w:r w:rsidR="009B083B">
              <w:rPr>
                <w:noProof/>
                <w:webHidden/>
              </w:rPr>
              <w:tab/>
            </w:r>
            <w:r>
              <w:rPr>
                <w:noProof/>
                <w:webHidden/>
              </w:rPr>
              <w:fldChar w:fldCharType="begin"/>
            </w:r>
            <w:r w:rsidR="009B083B">
              <w:rPr>
                <w:noProof/>
                <w:webHidden/>
              </w:rPr>
              <w:instrText xml:space="preserve"> PAGEREF _Toc74664928 \h </w:instrText>
            </w:r>
            <w:r>
              <w:rPr>
                <w:noProof/>
                <w:webHidden/>
              </w:rPr>
            </w:r>
            <w:r>
              <w:rPr>
                <w:noProof/>
                <w:webHidden/>
              </w:rPr>
              <w:fldChar w:fldCharType="separate"/>
            </w:r>
            <w:r w:rsidR="0000568B">
              <w:rPr>
                <w:noProof/>
                <w:webHidden/>
              </w:rPr>
              <w:t>11</w:t>
            </w:r>
            <w:r>
              <w:rPr>
                <w:noProof/>
                <w:webHidden/>
              </w:rPr>
              <w:fldChar w:fldCharType="end"/>
            </w:r>
          </w:hyperlink>
        </w:p>
        <w:p w:rsidR="009B083B" w:rsidRDefault="00B778C9">
          <w:pPr>
            <w:pStyle w:val="TOC3"/>
            <w:tabs>
              <w:tab w:val="right" w:leader="dot" w:pos="9350"/>
            </w:tabs>
            <w:rPr>
              <w:rFonts w:asciiTheme="minorHAnsi" w:eastAsiaTheme="minorEastAsia" w:hAnsiTheme="minorHAnsi" w:cstheme="minorBidi"/>
              <w:noProof/>
            </w:rPr>
          </w:pPr>
          <w:hyperlink w:anchor="_Toc74664929" w:history="1">
            <w:r w:rsidR="009B083B" w:rsidRPr="00480355">
              <w:rPr>
                <w:rStyle w:val="Hyperlink"/>
                <w:noProof/>
              </w:rPr>
              <w:t>Vision</w:t>
            </w:r>
            <w:r w:rsidR="009B083B">
              <w:rPr>
                <w:noProof/>
                <w:webHidden/>
              </w:rPr>
              <w:tab/>
            </w:r>
            <w:r>
              <w:rPr>
                <w:noProof/>
                <w:webHidden/>
              </w:rPr>
              <w:fldChar w:fldCharType="begin"/>
            </w:r>
            <w:r w:rsidR="009B083B">
              <w:rPr>
                <w:noProof/>
                <w:webHidden/>
              </w:rPr>
              <w:instrText xml:space="preserve"> PAGEREF _Toc74664929 \h </w:instrText>
            </w:r>
            <w:r>
              <w:rPr>
                <w:noProof/>
                <w:webHidden/>
              </w:rPr>
            </w:r>
            <w:r>
              <w:rPr>
                <w:noProof/>
                <w:webHidden/>
              </w:rPr>
              <w:fldChar w:fldCharType="separate"/>
            </w:r>
            <w:r w:rsidR="0000568B">
              <w:rPr>
                <w:noProof/>
                <w:webHidden/>
              </w:rPr>
              <w:t>11</w:t>
            </w:r>
            <w:r>
              <w:rPr>
                <w:noProof/>
                <w:webHidden/>
              </w:rPr>
              <w:fldChar w:fldCharType="end"/>
            </w:r>
          </w:hyperlink>
        </w:p>
        <w:p w:rsidR="009B083B" w:rsidRDefault="00B778C9">
          <w:pPr>
            <w:pStyle w:val="TOC3"/>
            <w:tabs>
              <w:tab w:val="right" w:leader="dot" w:pos="9350"/>
            </w:tabs>
            <w:rPr>
              <w:rFonts w:asciiTheme="minorHAnsi" w:eastAsiaTheme="minorEastAsia" w:hAnsiTheme="minorHAnsi" w:cstheme="minorBidi"/>
              <w:noProof/>
            </w:rPr>
          </w:pPr>
          <w:hyperlink w:anchor="_Toc74664930" w:history="1">
            <w:r w:rsidR="009B083B" w:rsidRPr="00480355">
              <w:rPr>
                <w:rStyle w:val="Hyperlink"/>
                <w:noProof/>
              </w:rPr>
              <w:t>Mission</w:t>
            </w:r>
            <w:r w:rsidR="009B083B">
              <w:rPr>
                <w:noProof/>
                <w:webHidden/>
              </w:rPr>
              <w:tab/>
            </w:r>
            <w:r>
              <w:rPr>
                <w:noProof/>
                <w:webHidden/>
              </w:rPr>
              <w:fldChar w:fldCharType="begin"/>
            </w:r>
            <w:r w:rsidR="009B083B">
              <w:rPr>
                <w:noProof/>
                <w:webHidden/>
              </w:rPr>
              <w:instrText xml:space="preserve"> PAGEREF _Toc74664930 \h </w:instrText>
            </w:r>
            <w:r>
              <w:rPr>
                <w:noProof/>
                <w:webHidden/>
              </w:rPr>
            </w:r>
            <w:r>
              <w:rPr>
                <w:noProof/>
                <w:webHidden/>
              </w:rPr>
              <w:fldChar w:fldCharType="separate"/>
            </w:r>
            <w:r w:rsidR="0000568B">
              <w:rPr>
                <w:noProof/>
                <w:webHidden/>
              </w:rPr>
              <w:t>11</w:t>
            </w:r>
            <w:r>
              <w:rPr>
                <w:noProof/>
                <w:webHidden/>
              </w:rPr>
              <w:fldChar w:fldCharType="end"/>
            </w:r>
          </w:hyperlink>
        </w:p>
        <w:p w:rsidR="009B083B" w:rsidRDefault="00B778C9">
          <w:pPr>
            <w:pStyle w:val="TOC3"/>
            <w:tabs>
              <w:tab w:val="right" w:leader="dot" w:pos="9350"/>
            </w:tabs>
            <w:rPr>
              <w:rFonts w:asciiTheme="minorHAnsi" w:eastAsiaTheme="minorEastAsia" w:hAnsiTheme="minorHAnsi" w:cstheme="minorBidi"/>
              <w:noProof/>
            </w:rPr>
          </w:pPr>
          <w:hyperlink w:anchor="_Toc74664931" w:history="1">
            <w:r w:rsidR="009B083B" w:rsidRPr="00480355">
              <w:rPr>
                <w:rStyle w:val="Hyperlink"/>
                <w:noProof/>
              </w:rPr>
              <w:t>Geographic Scope</w:t>
            </w:r>
            <w:r w:rsidR="009B083B">
              <w:rPr>
                <w:noProof/>
                <w:webHidden/>
              </w:rPr>
              <w:tab/>
            </w:r>
            <w:r>
              <w:rPr>
                <w:noProof/>
                <w:webHidden/>
              </w:rPr>
              <w:fldChar w:fldCharType="begin"/>
            </w:r>
            <w:r w:rsidR="009B083B">
              <w:rPr>
                <w:noProof/>
                <w:webHidden/>
              </w:rPr>
              <w:instrText xml:space="preserve"> PAGEREF _Toc74664931 \h </w:instrText>
            </w:r>
            <w:r>
              <w:rPr>
                <w:noProof/>
                <w:webHidden/>
              </w:rPr>
            </w:r>
            <w:r>
              <w:rPr>
                <w:noProof/>
                <w:webHidden/>
              </w:rPr>
              <w:fldChar w:fldCharType="separate"/>
            </w:r>
            <w:r w:rsidR="0000568B">
              <w:rPr>
                <w:noProof/>
                <w:webHidden/>
              </w:rPr>
              <w:t>11</w:t>
            </w:r>
            <w:r>
              <w:rPr>
                <w:noProof/>
                <w:webHidden/>
              </w:rPr>
              <w:fldChar w:fldCharType="end"/>
            </w:r>
          </w:hyperlink>
        </w:p>
        <w:p w:rsidR="009B083B" w:rsidRDefault="00B778C9">
          <w:pPr>
            <w:pStyle w:val="TOC1"/>
            <w:rPr>
              <w:rFonts w:asciiTheme="minorHAnsi" w:eastAsiaTheme="minorEastAsia" w:hAnsiTheme="minorHAnsi" w:cstheme="minorBidi"/>
              <w:b w:val="0"/>
            </w:rPr>
          </w:pPr>
          <w:hyperlink w:anchor="_Toc74664932" w:history="1">
            <w:r w:rsidR="009B083B" w:rsidRPr="00480355">
              <w:rPr>
                <w:rStyle w:val="Hyperlink"/>
              </w:rPr>
              <w:t>Land Types on the Reservation, and Approximate Acreage</w:t>
            </w:r>
            <w:r w:rsidR="009B083B">
              <w:rPr>
                <w:webHidden/>
              </w:rPr>
              <w:tab/>
            </w:r>
            <w:r>
              <w:rPr>
                <w:webHidden/>
              </w:rPr>
              <w:fldChar w:fldCharType="begin"/>
            </w:r>
            <w:r w:rsidR="009B083B">
              <w:rPr>
                <w:webHidden/>
              </w:rPr>
              <w:instrText xml:space="preserve"> PAGEREF _Toc74664932 \h </w:instrText>
            </w:r>
            <w:r>
              <w:rPr>
                <w:webHidden/>
              </w:rPr>
            </w:r>
            <w:r>
              <w:rPr>
                <w:webHidden/>
              </w:rPr>
              <w:fldChar w:fldCharType="separate"/>
            </w:r>
            <w:r w:rsidR="0000568B">
              <w:rPr>
                <w:webHidden/>
              </w:rPr>
              <w:t>11</w:t>
            </w:r>
            <w:r>
              <w:rPr>
                <w:webHidden/>
              </w:rPr>
              <w:fldChar w:fldCharType="end"/>
            </w:r>
          </w:hyperlink>
        </w:p>
        <w:p w:rsidR="009B083B" w:rsidRDefault="00B778C9">
          <w:pPr>
            <w:pStyle w:val="TOC1"/>
            <w:rPr>
              <w:rFonts w:asciiTheme="minorHAnsi" w:eastAsiaTheme="minorEastAsia" w:hAnsiTheme="minorHAnsi" w:cstheme="minorBidi"/>
              <w:b w:val="0"/>
            </w:rPr>
          </w:pPr>
          <w:hyperlink w:anchor="_Toc74664933" w:history="1">
            <w:r w:rsidR="009B083B" w:rsidRPr="00480355">
              <w:rPr>
                <w:rStyle w:val="Hyperlink"/>
              </w:rPr>
              <w:t>Time Period for this Conservation Plan</w:t>
            </w:r>
            <w:r w:rsidR="009B083B">
              <w:rPr>
                <w:webHidden/>
              </w:rPr>
              <w:tab/>
            </w:r>
            <w:r>
              <w:rPr>
                <w:webHidden/>
              </w:rPr>
              <w:fldChar w:fldCharType="begin"/>
            </w:r>
            <w:r w:rsidR="009B083B">
              <w:rPr>
                <w:webHidden/>
              </w:rPr>
              <w:instrText xml:space="preserve"> PAGEREF _Toc74664933 \h </w:instrText>
            </w:r>
            <w:r>
              <w:rPr>
                <w:webHidden/>
              </w:rPr>
            </w:r>
            <w:r>
              <w:rPr>
                <w:webHidden/>
              </w:rPr>
              <w:fldChar w:fldCharType="separate"/>
            </w:r>
            <w:r w:rsidR="0000568B">
              <w:rPr>
                <w:webHidden/>
              </w:rPr>
              <w:t>14</w:t>
            </w:r>
            <w:r>
              <w:rPr>
                <w:webHidden/>
              </w:rPr>
              <w:fldChar w:fldCharType="end"/>
            </w:r>
          </w:hyperlink>
        </w:p>
        <w:p w:rsidR="009B083B" w:rsidRDefault="00B778C9">
          <w:pPr>
            <w:pStyle w:val="TOC1"/>
            <w:rPr>
              <w:rFonts w:asciiTheme="minorHAnsi" w:eastAsiaTheme="minorEastAsia" w:hAnsiTheme="minorHAnsi" w:cstheme="minorBidi"/>
              <w:b w:val="0"/>
            </w:rPr>
          </w:pPr>
          <w:hyperlink w:anchor="_Toc74664934" w:history="1">
            <w:r w:rsidR="009B083B" w:rsidRPr="00480355">
              <w:rPr>
                <w:rStyle w:val="Hyperlink"/>
              </w:rPr>
              <w:t>Situation Analysis</w:t>
            </w:r>
            <w:r w:rsidR="009B083B">
              <w:rPr>
                <w:webHidden/>
              </w:rPr>
              <w:tab/>
            </w:r>
            <w:r>
              <w:rPr>
                <w:webHidden/>
              </w:rPr>
              <w:fldChar w:fldCharType="begin"/>
            </w:r>
            <w:r w:rsidR="009B083B">
              <w:rPr>
                <w:webHidden/>
              </w:rPr>
              <w:instrText xml:space="preserve"> PAGEREF _Toc74664934 \h </w:instrText>
            </w:r>
            <w:r>
              <w:rPr>
                <w:webHidden/>
              </w:rPr>
            </w:r>
            <w:r>
              <w:rPr>
                <w:webHidden/>
              </w:rPr>
              <w:fldChar w:fldCharType="separate"/>
            </w:r>
            <w:r w:rsidR="0000568B">
              <w:rPr>
                <w:webHidden/>
              </w:rPr>
              <w:t>14</w:t>
            </w:r>
            <w:r>
              <w:rPr>
                <w:webHidden/>
              </w:rPr>
              <w:fldChar w:fldCharType="end"/>
            </w:r>
          </w:hyperlink>
        </w:p>
        <w:p w:rsidR="009B083B" w:rsidRDefault="00B778C9">
          <w:pPr>
            <w:pStyle w:val="TOC2"/>
            <w:tabs>
              <w:tab w:val="right" w:leader="dot" w:pos="9350"/>
            </w:tabs>
            <w:rPr>
              <w:rFonts w:asciiTheme="minorHAnsi" w:eastAsiaTheme="minorEastAsia" w:hAnsiTheme="minorHAnsi" w:cstheme="minorBidi"/>
              <w:noProof/>
            </w:rPr>
          </w:pPr>
          <w:hyperlink w:anchor="_Toc74664935" w:history="1">
            <w:r w:rsidR="009B083B" w:rsidRPr="00480355">
              <w:rPr>
                <w:rStyle w:val="Hyperlink"/>
                <w:noProof/>
                <w:lang w:bidi="bo-CN"/>
              </w:rPr>
              <w:t>Ecosystem Services and Benefits to People</w:t>
            </w:r>
            <w:r w:rsidR="009B083B">
              <w:rPr>
                <w:noProof/>
                <w:webHidden/>
              </w:rPr>
              <w:tab/>
            </w:r>
            <w:r>
              <w:rPr>
                <w:noProof/>
                <w:webHidden/>
              </w:rPr>
              <w:fldChar w:fldCharType="begin"/>
            </w:r>
            <w:r w:rsidR="009B083B">
              <w:rPr>
                <w:noProof/>
                <w:webHidden/>
              </w:rPr>
              <w:instrText xml:space="preserve"> PAGEREF _Toc74664935 \h </w:instrText>
            </w:r>
            <w:r>
              <w:rPr>
                <w:noProof/>
                <w:webHidden/>
              </w:rPr>
            </w:r>
            <w:r>
              <w:rPr>
                <w:noProof/>
                <w:webHidden/>
              </w:rPr>
              <w:fldChar w:fldCharType="separate"/>
            </w:r>
            <w:r w:rsidR="0000568B">
              <w:rPr>
                <w:noProof/>
                <w:webHidden/>
              </w:rPr>
              <w:t>14</w:t>
            </w:r>
            <w:r>
              <w:rPr>
                <w:noProof/>
                <w:webHidden/>
              </w:rPr>
              <w:fldChar w:fldCharType="end"/>
            </w:r>
          </w:hyperlink>
        </w:p>
        <w:p w:rsidR="009B083B" w:rsidRDefault="00B778C9">
          <w:pPr>
            <w:pStyle w:val="TOC2"/>
            <w:tabs>
              <w:tab w:val="right" w:leader="dot" w:pos="9350"/>
            </w:tabs>
            <w:rPr>
              <w:rFonts w:asciiTheme="minorHAnsi" w:eastAsiaTheme="minorEastAsia" w:hAnsiTheme="minorHAnsi" w:cstheme="minorBidi"/>
              <w:noProof/>
            </w:rPr>
          </w:pPr>
          <w:hyperlink w:anchor="_Toc74664936" w:history="1">
            <w:r w:rsidR="009B083B" w:rsidRPr="00480355">
              <w:rPr>
                <w:rStyle w:val="Hyperlink"/>
                <w:noProof/>
                <w:lang w:bidi="bo-CN"/>
              </w:rPr>
              <w:t>Biodiversity:  Key Species and Habitats</w:t>
            </w:r>
            <w:r w:rsidR="009B083B">
              <w:rPr>
                <w:noProof/>
                <w:webHidden/>
              </w:rPr>
              <w:tab/>
            </w:r>
            <w:r>
              <w:rPr>
                <w:noProof/>
                <w:webHidden/>
              </w:rPr>
              <w:fldChar w:fldCharType="begin"/>
            </w:r>
            <w:r w:rsidR="009B083B">
              <w:rPr>
                <w:noProof/>
                <w:webHidden/>
              </w:rPr>
              <w:instrText xml:space="preserve"> PAGEREF _Toc74664936 \h </w:instrText>
            </w:r>
            <w:r>
              <w:rPr>
                <w:noProof/>
                <w:webHidden/>
              </w:rPr>
            </w:r>
            <w:r>
              <w:rPr>
                <w:noProof/>
                <w:webHidden/>
              </w:rPr>
              <w:fldChar w:fldCharType="separate"/>
            </w:r>
            <w:r w:rsidR="0000568B">
              <w:rPr>
                <w:noProof/>
                <w:webHidden/>
              </w:rPr>
              <w:t>14</w:t>
            </w:r>
            <w:r>
              <w:rPr>
                <w:noProof/>
                <w:webHidden/>
              </w:rPr>
              <w:fldChar w:fldCharType="end"/>
            </w:r>
          </w:hyperlink>
        </w:p>
        <w:p w:rsidR="009B083B" w:rsidRDefault="00B778C9">
          <w:pPr>
            <w:pStyle w:val="TOC2"/>
            <w:tabs>
              <w:tab w:val="right" w:leader="dot" w:pos="9350"/>
            </w:tabs>
            <w:rPr>
              <w:rFonts w:asciiTheme="minorHAnsi" w:eastAsiaTheme="minorEastAsia" w:hAnsiTheme="minorHAnsi" w:cstheme="minorBidi"/>
              <w:noProof/>
            </w:rPr>
          </w:pPr>
          <w:hyperlink w:anchor="_Toc74664937" w:history="1">
            <w:r w:rsidR="009B083B" w:rsidRPr="00480355">
              <w:rPr>
                <w:rStyle w:val="Hyperlink"/>
                <w:noProof/>
                <w:lang w:bidi="bo-CN"/>
              </w:rPr>
              <w:t>Direct Threats and Contributing Factors</w:t>
            </w:r>
            <w:r w:rsidR="009B083B">
              <w:rPr>
                <w:noProof/>
                <w:webHidden/>
              </w:rPr>
              <w:tab/>
            </w:r>
            <w:r>
              <w:rPr>
                <w:noProof/>
                <w:webHidden/>
              </w:rPr>
              <w:fldChar w:fldCharType="begin"/>
            </w:r>
            <w:r w:rsidR="009B083B">
              <w:rPr>
                <w:noProof/>
                <w:webHidden/>
              </w:rPr>
              <w:instrText xml:space="preserve"> PAGEREF _Toc74664937 \h </w:instrText>
            </w:r>
            <w:r>
              <w:rPr>
                <w:noProof/>
                <w:webHidden/>
              </w:rPr>
            </w:r>
            <w:r>
              <w:rPr>
                <w:noProof/>
                <w:webHidden/>
              </w:rPr>
              <w:fldChar w:fldCharType="separate"/>
            </w:r>
            <w:r w:rsidR="0000568B">
              <w:rPr>
                <w:noProof/>
                <w:webHidden/>
              </w:rPr>
              <w:t>18</w:t>
            </w:r>
            <w:r>
              <w:rPr>
                <w:noProof/>
                <w:webHidden/>
              </w:rPr>
              <w:fldChar w:fldCharType="end"/>
            </w:r>
          </w:hyperlink>
        </w:p>
        <w:p w:rsidR="009B083B" w:rsidRDefault="00B778C9">
          <w:pPr>
            <w:pStyle w:val="TOC1"/>
            <w:rPr>
              <w:rFonts w:asciiTheme="minorHAnsi" w:eastAsiaTheme="minorEastAsia" w:hAnsiTheme="minorHAnsi" w:cstheme="minorBidi"/>
              <w:b w:val="0"/>
            </w:rPr>
          </w:pPr>
          <w:hyperlink w:anchor="_Toc74664938" w:history="1">
            <w:r w:rsidR="009B083B" w:rsidRPr="00480355">
              <w:rPr>
                <w:rStyle w:val="Hyperlink"/>
              </w:rPr>
              <w:t>Strategies, Goals and Activities</w:t>
            </w:r>
            <w:r w:rsidR="009B083B">
              <w:rPr>
                <w:webHidden/>
              </w:rPr>
              <w:tab/>
            </w:r>
            <w:r>
              <w:rPr>
                <w:webHidden/>
              </w:rPr>
              <w:fldChar w:fldCharType="begin"/>
            </w:r>
            <w:r w:rsidR="009B083B">
              <w:rPr>
                <w:webHidden/>
              </w:rPr>
              <w:instrText xml:space="preserve"> PAGEREF _Toc74664938 \h </w:instrText>
            </w:r>
            <w:r>
              <w:rPr>
                <w:webHidden/>
              </w:rPr>
            </w:r>
            <w:r>
              <w:rPr>
                <w:webHidden/>
              </w:rPr>
              <w:fldChar w:fldCharType="separate"/>
            </w:r>
            <w:r w:rsidR="0000568B">
              <w:rPr>
                <w:webHidden/>
              </w:rPr>
              <w:t>22</w:t>
            </w:r>
            <w:r>
              <w:rPr>
                <w:webHidden/>
              </w:rPr>
              <w:fldChar w:fldCharType="end"/>
            </w:r>
          </w:hyperlink>
        </w:p>
        <w:p w:rsidR="009B083B" w:rsidRDefault="00B778C9">
          <w:pPr>
            <w:pStyle w:val="TOC2"/>
            <w:tabs>
              <w:tab w:val="right" w:leader="dot" w:pos="9350"/>
            </w:tabs>
            <w:rPr>
              <w:rFonts w:asciiTheme="minorHAnsi" w:eastAsiaTheme="minorEastAsia" w:hAnsiTheme="minorHAnsi" w:cstheme="minorBidi"/>
              <w:noProof/>
            </w:rPr>
          </w:pPr>
          <w:hyperlink w:anchor="_Toc74664939" w:history="1">
            <w:r w:rsidR="009B083B" w:rsidRPr="00480355">
              <w:rPr>
                <w:rStyle w:val="Hyperlink"/>
                <w:noProof/>
                <w:lang w:bidi="bo-CN"/>
              </w:rPr>
              <w:t>Strategies</w:t>
            </w:r>
            <w:r w:rsidR="009B083B">
              <w:rPr>
                <w:noProof/>
                <w:webHidden/>
              </w:rPr>
              <w:tab/>
            </w:r>
            <w:r>
              <w:rPr>
                <w:noProof/>
                <w:webHidden/>
              </w:rPr>
              <w:fldChar w:fldCharType="begin"/>
            </w:r>
            <w:r w:rsidR="009B083B">
              <w:rPr>
                <w:noProof/>
                <w:webHidden/>
              </w:rPr>
              <w:instrText xml:space="preserve"> PAGEREF _Toc74664939 \h </w:instrText>
            </w:r>
            <w:r>
              <w:rPr>
                <w:noProof/>
                <w:webHidden/>
              </w:rPr>
            </w:r>
            <w:r>
              <w:rPr>
                <w:noProof/>
                <w:webHidden/>
              </w:rPr>
              <w:fldChar w:fldCharType="separate"/>
            </w:r>
            <w:r w:rsidR="0000568B">
              <w:rPr>
                <w:noProof/>
                <w:webHidden/>
              </w:rPr>
              <w:t>22</w:t>
            </w:r>
            <w:r>
              <w:rPr>
                <w:noProof/>
                <w:webHidden/>
              </w:rPr>
              <w:fldChar w:fldCharType="end"/>
            </w:r>
          </w:hyperlink>
        </w:p>
        <w:p w:rsidR="009B083B" w:rsidRDefault="00B778C9">
          <w:pPr>
            <w:pStyle w:val="TOC3"/>
            <w:tabs>
              <w:tab w:val="right" w:leader="dot" w:pos="9350"/>
            </w:tabs>
            <w:rPr>
              <w:rFonts w:asciiTheme="minorHAnsi" w:eastAsiaTheme="minorEastAsia" w:hAnsiTheme="minorHAnsi" w:cstheme="minorBidi"/>
              <w:noProof/>
            </w:rPr>
          </w:pPr>
          <w:hyperlink w:anchor="_Toc74664940" w:history="1">
            <w:r w:rsidR="009B083B" w:rsidRPr="00480355">
              <w:rPr>
                <w:rStyle w:val="Hyperlink"/>
                <w:noProof/>
              </w:rPr>
              <w:t>Strategy 1: Species Management</w:t>
            </w:r>
            <w:r w:rsidR="009B083B">
              <w:rPr>
                <w:noProof/>
                <w:webHidden/>
              </w:rPr>
              <w:tab/>
            </w:r>
            <w:r>
              <w:rPr>
                <w:noProof/>
                <w:webHidden/>
              </w:rPr>
              <w:fldChar w:fldCharType="begin"/>
            </w:r>
            <w:r w:rsidR="009B083B">
              <w:rPr>
                <w:noProof/>
                <w:webHidden/>
              </w:rPr>
              <w:instrText xml:space="preserve"> PAGEREF _Toc74664940 \h </w:instrText>
            </w:r>
            <w:r>
              <w:rPr>
                <w:noProof/>
                <w:webHidden/>
              </w:rPr>
            </w:r>
            <w:r>
              <w:rPr>
                <w:noProof/>
                <w:webHidden/>
              </w:rPr>
              <w:fldChar w:fldCharType="separate"/>
            </w:r>
            <w:r w:rsidR="0000568B">
              <w:rPr>
                <w:noProof/>
                <w:webHidden/>
              </w:rPr>
              <w:t>23</w:t>
            </w:r>
            <w:r>
              <w:rPr>
                <w:noProof/>
                <w:webHidden/>
              </w:rPr>
              <w:fldChar w:fldCharType="end"/>
            </w:r>
          </w:hyperlink>
        </w:p>
        <w:p w:rsidR="009B083B" w:rsidRDefault="00B778C9">
          <w:pPr>
            <w:pStyle w:val="TOC3"/>
            <w:tabs>
              <w:tab w:val="right" w:leader="dot" w:pos="9350"/>
            </w:tabs>
            <w:rPr>
              <w:rFonts w:asciiTheme="minorHAnsi" w:eastAsiaTheme="minorEastAsia" w:hAnsiTheme="minorHAnsi" w:cstheme="minorBidi"/>
              <w:noProof/>
            </w:rPr>
          </w:pPr>
          <w:hyperlink w:anchor="_Toc74664941" w:history="1">
            <w:r w:rsidR="009B083B" w:rsidRPr="00480355">
              <w:rPr>
                <w:rStyle w:val="Hyperlink"/>
                <w:noProof/>
              </w:rPr>
              <w:t>Strategy 2: Habitat restoration and management</w:t>
            </w:r>
            <w:r w:rsidR="009B083B">
              <w:rPr>
                <w:noProof/>
                <w:webHidden/>
              </w:rPr>
              <w:tab/>
            </w:r>
            <w:r>
              <w:rPr>
                <w:noProof/>
                <w:webHidden/>
              </w:rPr>
              <w:fldChar w:fldCharType="begin"/>
            </w:r>
            <w:r w:rsidR="009B083B">
              <w:rPr>
                <w:noProof/>
                <w:webHidden/>
              </w:rPr>
              <w:instrText xml:space="preserve"> PAGEREF _Toc74664941 \h </w:instrText>
            </w:r>
            <w:r>
              <w:rPr>
                <w:noProof/>
                <w:webHidden/>
              </w:rPr>
            </w:r>
            <w:r>
              <w:rPr>
                <w:noProof/>
                <w:webHidden/>
              </w:rPr>
              <w:fldChar w:fldCharType="separate"/>
            </w:r>
            <w:r w:rsidR="0000568B">
              <w:rPr>
                <w:noProof/>
                <w:webHidden/>
              </w:rPr>
              <w:t>29</w:t>
            </w:r>
            <w:r>
              <w:rPr>
                <w:noProof/>
                <w:webHidden/>
              </w:rPr>
              <w:fldChar w:fldCharType="end"/>
            </w:r>
          </w:hyperlink>
        </w:p>
        <w:p w:rsidR="009B083B" w:rsidRDefault="00B778C9">
          <w:pPr>
            <w:pStyle w:val="TOC3"/>
            <w:tabs>
              <w:tab w:val="right" w:leader="dot" w:pos="9350"/>
            </w:tabs>
            <w:rPr>
              <w:rFonts w:asciiTheme="minorHAnsi" w:eastAsiaTheme="minorEastAsia" w:hAnsiTheme="minorHAnsi" w:cstheme="minorBidi"/>
              <w:noProof/>
            </w:rPr>
          </w:pPr>
          <w:hyperlink w:anchor="_Toc74664942" w:history="1">
            <w:r w:rsidR="009B083B" w:rsidRPr="00480355">
              <w:rPr>
                <w:rStyle w:val="Hyperlink"/>
                <w:noProof/>
              </w:rPr>
              <w:t>Strategy 3: Hunting and fishing program management</w:t>
            </w:r>
            <w:r w:rsidR="009B083B">
              <w:rPr>
                <w:noProof/>
                <w:webHidden/>
              </w:rPr>
              <w:tab/>
            </w:r>
            <w:r>
              <w:rPr>
                <w:noProof/>
                <w:webHidden/>
              </w:rPr>
              <w:fldChar w:fldCharType="begin"/>
            </w:r>
            <w:r w:rsidR="009B083B">
              <w:rPr>
                <w:noProof/>
                <w:webHidden/>
              </w:rPr>
              <w:instrText xml:space="preserve"> PAGEREF _Toc74664942 \h </w:instrText>
            </w:r>
            <w:r>
              <w:rPr>
                <w:noProof/>
                <w:webHidden/>
              </w:rPr>
            </w:r>
            <w:r>
              <w:rPr>
                <w:noProof/>
                <w:webHidden/>
              </w:rPr>
              <w:fldChar w:fldCharType="separate"/>
            </w:r>
            <w:r w:rsidR="0000568B">
              <w:rPr>
                <w:noProof/>
                <w:webHidden/>
              </w:rPr>
              <w:t>31</w:t>
            </w:r>
            <w:r>
              <w:rPr>
                <w:noProof/>
                <w:webHidden/>
              </w:rPr>
              <w:fldChar w:fldCharType="end"/>
            </w:r>
          </w:hyperlink>
        </w:p>
        <w:p w:rsidR="009B083B" w:rsidRDefault="00B778C9">
          <w:pPr>
            <w:pStyle w:val="TOC3"/>
            <w:tabs>
              <w:tab w:val="right" w:leader="dot" w:pos="9350"/>
            </w:tabs>
            <w:rPr>
              <w:rFonts w:asciiTheme="minorHAnsi" w:eastAsiaTheme="minorEastAsia" w:hAnsiTheme="minorHAnsi" w:cstheme="minorBidi"/>
              <w:noProof/>
            </w:rPr>
          </w:pPr>
          <w:hyperlink w:anchor="_Toc74664943" w:history="1">
            <w:r w:rsidR="009B083B" w:rsidRPr="00480355">
              <w:rPr>
                <w:rStyle w:val="Hyperlink"/>
                <w:noProof/>
              </w:rPr>
              <w:t>Strategy 4: Community awareness and education</w:t>
            </w:r>
            <w:r w:rsidR="009B083B">
              <w:rPr>
                <w:noProof/>
                <w:webHidden/>
              </w:rPr>
              <w:tab/>
            </w:r>
            <w:r>
              <w:rPr>
                <w:noProof/>
                <w:webHidden/>
              </w:rPr>
              <w:fldChar w:fldCharType="begin"/>
            </w:r>
            <w:r w:rsidR="009B083B">
              <w:rPr>
                <w:noProof/>
                <w:webHidden/>
              </w:rPr>
              <w:instrText xml:space="preserve"> PAGEREF _Toc74664943 \h </w:instrText>
            </w:r>
            <w:r>
              <w:rPr>
                <w:noProof/>
                <w:webHidden/>
              </w:rPr>
            </w:r>
            <w:r>
              <w:rPr>
                <w:noProof/>
                <w:webHidden/>
              </w:rPr>
              <w:fldChar w:fldCharType="separate"/>
            </w:r>
            <w:r w:rsidR="0000568B">
              <w:rPr>
                <w:noProof/>
                <w:webHidden/>
              </w:rPr>
              <w:t>32</w:t>
            </w:r>
            <w:r>
              <w:rPr>
                <w:noProof/>
                <w:webHidden/>
              </w:rPr>
              <w:fldChar w:fldCharType="end"/>
            </w:r>
          </w:hyperlink>
        </w:p>
        <w:p w:rsidR="009B083B" w:rsidRDefault="00B778C9">
          <w:pPr>
            <w:pStyle w:val="TOC3"/>
            <w:tabs>
              <w:tab w:val="right" w:leader="dot" w:pos="9350"/>
            </w:tabs>
            <w:rPr>
              <w:rFonts w:asciiTheme="minorHAnsi" w:eastAsiaTheme="minorEastAsia" w:hAnsiTheme="minorHAnsi" w:cstheme="minorBidi"/>
              <w:noProof/>
            </w:rPr>
          </w:pPr>
          <w:hyperlink w:anchor="_Toc74664944" w:history="1">
            <w:r w:rsidR="009B083B" w:rsidRPr="00480355">
              <w:rPr>
                <w:rStyle w:val="Hyperlink"/>
                <w:noProof/>
              </w:rPr>
              <w:t>Strategy 5: Enforcement of Fish and Wildlife Conservation Code</w:t>
            </w:r>
            <w:r w:rsidR="009B083B">
              <w:rPr>
                <w:noProof/>
                <w:webHidden/>
              </w:rPr>
              <w:tab/>
            </w:r>
            <w:r>
              <w:rPr>
                <w:noProof/>
                <w:webHidden/>
              </w:rPr>
              <w:fldChar w:fldCharType="begin"/>
            </w:r>
            <w:r w:rsidR="009B083B">
              <w:rPr>
                <w:noProof/>
                <w:webHidden/>
              </w:rPr>
              <w:instrText xml:space="preserve"> PAGEREF _Toc74664944 \h </w:instrText>
            </w:r>
            <w:r>
              <w:rPr>
                <w:noProof/>
                <w:webHidden/>
              </w:rPr>
            </w:r>
            <w:r>
              <w:rPr>
                <w:noProof/>
                <w:webHidden/>
              </w:rPr>
              <w:fldChar w:fldCharType="separate"/>
            </w:r>
            <w:r w:rsidR="0000568B">
              <w:rPr>
                <w:noProof/>
                <w:webHidden/>
              </w:rPr>
              <w:t>33</w:t>
            </w:r>
            <w:r>
              <w:rPr>
                <w:noProof/>
                <w:webHidden/>
              </w:rPr>
              <w:fldChar w:fldCharType="end"/>
            </w:r>
          </w:hyperlink>
        </w:p>
        <w:p w:rsidR="009B083B" w:rsidRDefault="00B778C9">
          <w:pPr>
            <w:pStyle w:val="TOC3"/>
            <w:tabs>
              <w:tab w:val="right" w:leader="dot" w:pos="9350"/>
            </w:tabs>
            <w:rPr>
              <w:rFonts w:asciiTheme="minorHAnsi" w:eastAsiaTheme="minorEastAsia" w:hAnsiTheme="minorHAnsi" w:cstheme="minorBidi"/>
              <w:noProof/>
            </w:rPr>
          </w:pPr>
          <w:hyperlink w:anchor="_Toc74664945" w:history="1">
            <w:r w:rsidR="009B083B" w:rsidRPr="00480355">
              <w:rPr>
                <w:rStyle w:val="Hyperlink"/>
                <w:noProof/>
              </w:rPr>
              <w:t>Strategy 6: Policy</w:t>
            </w:r>
            <w:r w:rsidR="009B083B">
              <w:rPr>
                <w:noProof/>
                <w:webHidden/>
              </w:rPr>
              <w:tab/>
            </w:r>
            <w:r>
              <w:rPr>
                <w:noProof/>
                <w:webHidden/>
              </w:rPr>
              <w:fldChar w:fldCharType="begin"/>
            </w:r>
            <w:r w:rsidR="009B083B">
              <w:rPr>
                <w:noProof/>
                <w:webHidden/>
              </w:rPr>
              <w:instrText xml:space="preserve"> PAGEREF _Toc74664945 \h </w:instrText>
            </w:r>
            <w:r>
              <w:rPr>
                <w:noProof/>
                <w:webHidden/>
              </w:rPr>
            </w:r>
            <w:r>
              <w:rPr>
                <w:noProof/>
                <w:webHidden/>
              </w:rPr>
              <w:fldChar w:fldCharType="separate"/>
            </w:r>
            <w:r w:rsidR="0000568B">
              <w:rPr>
                <w:noProof/>
                <w:webHidden/>
              </w:rPr>
              <w:t>34</w:t>
            </w:r>
            <w:r>
              <w:rPr>
                <w:noProof/>
                <w:webHidden/>
              </w:rPr>
              <w:fldChar w:fldCharType="end"/>
            </w:r>
          </w:hyperlink>
        </w:p>
        <w:p w:rsidR="009B083B" w:rsidRDefault="00B778C9">
          <w:pPr>
            <w:pStyle w:val="TOC3"/>
            <w:tabs>
              <w:tab w:val="right" w:leader="dot" w:pos="9350"/>
            </w:tabs>
            <w:rPr>
              <w:rFonts w:asciiTheme="minorHAnsi" w:eastAsiaTheme="minorEastAsia" w:hAnsiTheme="minorHAnsi" w:cstheme="minorBidi"/>
              <w:noProof/>
            </w:rPr>
          </w:pPr>
          <w:hyperlink w:anchor="_Toc74664946" w:history="1">
            <w:r w:rsidR="009B083B" w:rsidRPr="00480355">
              <w:rPr>
                <w:rStyle w:val="Hyperlink"/>
                <w:noProof/>
              </w:rPr>
              <w:t>Strategy 7: Sustainable financing</w:t>
            </w:r>
            <w:r w:rsidR="009B083B">
              <w:rPr>
                <w:noProof/>
                <w:webHidden/>
              </w:rPr>
              <w:tab/>
            </w:r>
            <w:r>
              <w:rPr>
                <w:noProof/>
                <w:webHidden/>
              </w:rPr>
              <w:fldChar w:fldCharType="begin"/>
            </w:r>
            <w:r w:rsidR="009B083B">
              <w:rPr>
                <w:noProof/>
                <w:webHidden/>
              </w:rPr>
              <w:instrText xml:space="preserve"> PAGEREF _Toc74664946 \h </w:instrText>
            </w:r>
            <w:r>
              <w:rPr>
                <w:noProof/>
                <w:webHidden/>
              </w:rPr>
            </w:r>
            <w:r>
              <w:rPr>
                <w:noProof/>
                <w:webHidden/>
              </w:rPr>
              <w:fldChar w:fldCharType="separate"/>
            </w:r>
            <w:r w:rsidR="0000568B">
              <w:rPr>
                <w:noProof/>
                <w:webHidden/>
              </w:rPr>
              <w:t>35</w:t>
            </w:r>
            <w:r>
              <w:rPr>
                <w:noProof/>
                <w:webHidden/>
              </w:rPr>
              <w:fldChar w:fldCharType="end"/>
            </w:r>
          </w:hyperlink>
        </w:p>
        <w:p w:rsidR="009B083B" w:rsidRDefault="00B778C9">
          <w:pPr>
            <w:pStyle w:val="TOC3"/>
            <w:tabs>
              <w:tab w:val="right" w:leader="dot" w:pos="9350"/>
            </w:tabs>
            <w:rPr>
              <w:rFonts w:asciiTheme="minorHAnsi" w:eastAsiaTheme="minorEastAsia" w:hAnsiTheme="minorHAnsi" w:cstheme="minorBidi"/>
              <w:noProof/>
            </w:rPr>
          </w:pPr>
          <w:hyperlink w:anchor="_Toc74664947" w:history="1">
            <w:r w:rsidR="009B083B" w:rsidRPr="00480355">
              <w:rPr>
                <w:rStyle w:val="Hyperlink"/>
                <w:noProof/>
              </w:rPr>
              <w:t>Strategy 8: Management and administration</w:t>
            </w:r>
            <w:r w:rsidR="009B083B">
              <w:rPr>
                <w:noProof/>
                <w:webHidden/>
              </w:rPr>
              <w:tab/>
            </w:r>
            <w:r>
              <w:rPr>
                <w:noProof/>
                <w:webHidden/>
              </w:rPr>
              <w:fldChar w:fldCharType="begin"/>
            </w:r>
            <w:r w:rsidR="009B083B">
              <w:rPr>
                <w:noProof/>
                <w:webHidden/>
              </w:rPr>
              <w:instrText xml:space="preserve"> PAGEREF _Toc74664947 \h </w:instrText>
            </w:r>
            <w:r>
              <w:rPr>
                <w:noProof/>
                <w:webHidden/>
              </w:rPr>
            </w:r>
            <w:r>
              <w:rPr>
                <w:noProof/>
                <w:webHidden/>
              </w:rPr>
              <w:fldChar w:fldCharType="separate"/>
            </w:r>
            <w:r w:rsidR="0000568B">
              <w:rPr>
                <w:noProof/>
                <w:webHidden/>
              </w:rPr>
              <w:t>36</w:t>
            </w:r>
            <w:r>
              <w:rPr>
                <w:noProof/>
                <w:webHidden/>
              </w:rPr>
              <w:fldChar w:fldCharType="end"/>
            </w:r>
          </w:hyperlink>
        </w:p>
        <w:p w:rsidR="001422AC" w:rsidRDefault="00B778C9">
          <w:r>
            <w:rPr>
              <w:b/>
              <w:bCs/>
              <w:noProof/>
            </w:rPr>
            <w:fldChar w:fldCharType="end"/>
          </w:r>
        </w:p>
      </w:sdtContent>
    </w:sdt>
    <w:p w:rsidR="007F5964" w:rsidRDefault="007F5964" w:rsidP="001B71FB">
      <w:pPr>
        <w:spacing w:after="0"/>
        <w:rPr>
          <w:b/>
          <w:sz w:val="32"/>
          <w:szCs w:val="32"/>
        </w:rPr>
      </w:pPr>
    </w:p>
    <w:p w:rsidR="007F5964" w:rsidRDefault="007F5964" w:rsidP="001B71FB">
      <w:pPr>
        <w:spacing w:after="0"/>
        <w:rPr>
          <w:b/>
          <w:sz w:val="32"/>
          <w:szCs w:val="32"/>
        </w:rPr>
      </w:pPr>
    </w:p>
    <w:p w:rsidR="001422AC" w:rsidRDefault="001422AC" w:rsidP="001B71FB">
      <w:pPr>
        <w:spacing w:after="0"/>
        <w:rPr>
          <w:b/>
        </w:rPr>
      </w:pPr>
    </w:p>
    <w:p w:rsidR="001422AC" w:rsidRDefault="001422AC" w:rsidP="001B71FB">
      <w:pPr>
        <w:spacing w:after="0"/>
        <w:rPr>
          <w:b/>
        </w:rPr>
      </w:pPr>
    </w:p>
    <w:p w:rsidR="001422AC" w:rsidRDefault="001422AC" w:rsidP="001B71FB">
      <w:pPr>
        <w:spacing w:after="0"/>
        <w:rPr>
          <w:b/>
        </w:rPr>
      </w:pPr>
    </w:p>
    <w:p w:rsidR="001422AC" w:rsidRDefault="001422AC" w:rsidP="001B71FB">
      <w:pPr>
        <w:spacing w:after="0"/>
        <w:rPr>
          <w:b/>
        </w:rPr>
      </w:pPr>
    </w:p>
    <w:p w:rsidR="001422AC" w:rsidRDefault="001422AC" w:rsidP="001B71FB">
      <w:pPr>
        <w:spacing w:after="0"/>
        <w:rPr>
          <w:b/>
        </w:rPr>
      </w:pPr>
    </w:p>
    <w:p w:rsidR="001422AC" w:rsidRDefault="001422AC" w:rsidP="001B71FB">
      <w:pPr>
        <w:spacing w:after="0"/>
        <w:rPr>
          <w:b/>
        </w:rPr>
      </w:pPr>
    </w:p>
    <w:p w:rsidR="001422AC" w:rsidRDefault="001422AC" w:rsidP="001B71FB">
      <w:pPr>
        <w:spacing w:after="0"/>
        <w:rPr>
          <w:b/>
        </w:rPr>
      </w:pPr>
    </w:p>
    <w:p w:rsidR="001422AC" w:rsidRDefault="001422AC" w:rsidP="001B71FB">
      <w:pPr>
        <w:spacing w:after="0"/>
        <w:rPr>
          <w:b/>
        </w:rPr>
      </w:pPr>
    </w:p>
    <w:p w:rsidR="001422AC" w:rsidRDefault="001422AC" w:rsidP="001B71FB">
      <w:pPr>
        <w:spacing w:after="0"/>
        <w:rPr>
          <w:b/>
        </w:rPr>
      </w:pPr>
    </w:p>
    <w:p w:rsidR="001422AC" w:rsidRDefault="001422AC" w:rsidP="001B71FB">
      <w:pPr>
        <w:spacing w:after="0"/>
        <w:rPr>
          <w:b/>
        </w:rPr>
      </w:pPr>
    </w:p>
    <w:p w:rsidR="001422AC" w:rsidRDefault="001422AC" w:rsidP="001B71FB">
      <w:pPr>
        <w:spacing w:after="0"/>
        <w:rPr>
          <w:b/>
        </w:rPr>
      </w:pPr>
    </w:p>
    <w:p w:rsidR="001422AC" w:rsidRDefault="001422AC"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9B083B" w:rsidRDefault="009B083B" w:rsidP="001B71FB">
      <w:pPr>
        <w:spacing w:after="0"/>
        <w:rPr>
          <w:b/>
        </w:rPr>
      </w:pPr>
    </w:p>
    <w:p w:rsidR="001B71FB" w:rsidRPr="002351D6" w:rsidRDefault="001B71FB" w:rsidP="001B71FB">
      <w:pPr>
        <w:spacing w:after="0"/>
        <w:rPr>
          <w:b/>
          <w:highlight w:val="yellow"/>
        </w:rPr>
      </w:pPr>
      <w:r w:rsidRPr="000E64F1">
        <w:rPr>
          <w:b/>
        </w:rPr>
        <w:lastRenderedPageBreak/>
        <w:t>Acronyms</w:t>
      </w:r>
      <w:r>
        <w:rPr>
          <w:b/>
        </w:rPr>
        <w:t xml:space="preserve"> </w:t>
      </w:r>
      <w:r w:rsidR="008F509B">
        <w:rPr>
          <w:b/>
        </w:rPr>
        <w:t>U</w:t>
      </w:r>
      <w:r w:rsidRPr="000E64F1">
        <w:rPr>
          <w:b/>
        </w:rPr>
        <w:t xml:space="preserve">sed </w:t>
      </w:r>
      <w:r w:rsidR="002E6D8F">
        <w:rPr>
          <w:b/>
        </w:rPr>
        <w:t>i</w:t>
      </w:r>
      <w:r w:rsidRPr="000E64F1">
        <w:rPr>
          <w:b/>
        </w:rPr>
        <w:t xml:space="preserve">n </w:t>
      </w:r>
      <w:r w:rsidR="00C978B7">
        <w:rPr>
          <w:b/>
        </w:rPr>
        <w:t>T</w:t>
      </w:r>
      <w:r w:rsidRPr="000E64F1">
        <w:rPr>
          <w:b/>
        </w:rPr>
        <w:t xml:space="preserve">his </w:t>
      </w:r>
      <w:r w:rsidR="00C978B7">
        <w:rPr>
          <w:b/>
        </w:rPr>
        <w:t>D</w:t>
      </w:r>
      <w:r w:rsidRPr="000E64F1">
        <w:rPr>
          <w:b/>
        </w:rPr>
        <w:t>ocument</w:t>
      </w:r>
    </w:p>
    <w:p w:rsidR="001B71FB" w:rsidRPr="005263A1" w:rsidRDefault="001B71FB" w:rsidP="001B71FB">
      <w:pPr>
        <w:spacing w:after="0"/>
        <w:rPr>
          <w:highlight w:val="green"/>
        </w:rPr>
      </w:pPr>
    </w:p>
    <w:p w:rsidR="001B71FB" w:rsidRDefault="001B71FB" w:rsidP="005C656A">
      <w:pPr>
        <w:spacing w:after="0"/>
      </w:pPr>
      <w:r>
        <w:t>ANC</w:t>
      </w:r>
      <w:r w:rsidR="00FB4C50">
        <w:tab/>
      </w:r>
      <w:r w:rsidR="00FB4C50">
        <w:tab/>
        <w:t>Aaniiih Nakoda College</w:t>
      </w:r>
    </w:p>
    <w:p w:rsidR="009E1BF3" w:rsidRDefault="009E1BF3" w:rsidP="005C656A">
      <w:pPr>
        <w:spacing w:after="0"/>
      </w:pPr>
      <w:r>
        <w:t>ARMP</w:t>
      </w:r>
      <w:r>
        <w:tab/>
      </w:r>
      <w:r>
        <w:tab/>
        <w:t>Agriculture Resource Management Plan</w:t>
      </w:r>
      <w:r>
        <w:tab/>
      </w:r>
    </w:p>
    <w:p w:rsidR="009E1BF3" w:rsidRDefault="009E1BF3" w:rsidP="005C656A">
      <w:pPr>
        <w:spacing w:after="0"/>
      </w:pPr>
      <w:r>
        <w:t>CWD</w:t>
      </w:r>
      <w:r>
        <w:tab/>
      </w:r>
      <w:r>
        <w:tab/>
        <w:t>Chronic Wasting Disease</w:t>
      </w:r>
    </w:p>
    <w:p w:rsidR="009E1BF3" w:rsidRDefault="009E1BF3" w:rsidP="005C656A">
      <w:pPr>
        <w:spacing w:after="0"/>
      </w:pPr>
      <w:r>
        <w:t>BIA</w:t>
      </w:r>
      <w:r>
        <w:tab/>
      </w:r>
      <w:r>
        <w:tab/>
        <w:t>Bureau of Indian Affairs</w:t>
      </w:r>
    </w:p>
    <w:p w:rsidR="001B71FB" w:rsidRDefault="001B71FB" w:rsidP="005C656A">
      <w:pPr>
        <w:spacing w:after="0"/>
      </w:pPr>
      <w:r>
        <w:t>EPA</w:t>
      </w:r>
      <w:r w:rsidR="00FB4C50">
        <w:tab/>
      </w:r>
      <w:r w:rsidR="00FB4C50">
        <w:tab/>
        <w:t>U.S. Environmental Protection Agency</w:t>
      </w:r>
    </w:p>
    <w:p w:rsidR="009E1BF3" w:rsidRDefault="009E1BF3" w:rsidP="005C656A">
      <w:pPr>
        <w:spacing w:after="0"/>
      </w:pPr>
      <w:r>
        <w:t>FBIC</w:t>
      </w:r>
      <w:r>
        <w:tab/>
      </w:r>
      <w:r>
        <w:tab/>
        <w:t>Fort Belknap Indian Community</w:t>
      </w:r>
    </w:p>
    <w:p w:rsidR="001B71FB" w:rsidRDefault="001B71FB" w:rsidP="005C656A">
      <w:pPr>
        <w:spacing w:after="0"/>
      </w:pPr>
      <w:r>
        <w:t>MTFWP</w:t>
      </w:r>
      <w:r>
        <w:tab/>
      </w:r>
      <w:r>
        <w:tab/>
        <w:t>Montana Fish, Wildlife and Parks</w:t>
      </w:r>
    </w:p>
    <w:p w:rsidR="00C978B7" w:rsidRDefault="00C978B7" w:rsidP="005C656A">
      <w:pPr>
        <w:spacing w:after="0"/>
      </w:pPr>
      <w:r>
        <w:t>SCBI</w:t>
      </w:r>
      <w:r>
        <w:tab/>
      </w:r>
      <w:r>
        <w:tab/>
        <w:t xml:space="preserve">Smithsonian Conservation Biology </w:t>
      </w:r>
      <w:r w:rsidR="00465CA6">
        <w:t>Institute</w:t>
      </w:r>
    </w:p>
    <w:p w:rsidR="001B71FB" w:rsidRDefault="001B71FB" w:rsidP="005C656A">
      <w:pPr>
        <w:spacing w:after="0"/>
      </w:pPr>
      <w:r>
        <w:t>USFWS</w:t>
      </w:r>
      <w:r>
        <w:tab/>
      </w:r>
      <w:r>
        <w:tab/>
        <w:t>U.S. Fish and Wildlife Service</w:t>
      </w:r>
    </w:p>
    <w:p w:rsidR="00E92F75" w:rsidRDefault="00E92F75" w:rsidP="005C656A">
      <w:pPr>
        <w:spacing w:after="0"/>
      </w:pPr>
      <w:r>
        <w:t>USGS</w:t>
      </w:r>
      <w:r>
        <w:tab/>
      </w:r>
      <w:r>
        <w:tab/>
        <w:t>U.S. Geological Survey</w:t>
      </w:r>
    </w:p>
    <w:p w:rsidR="009E1BF3" w:rsidRDefault="009E1BF3" w:rsidP="005C656A">
      <w:pPr>
        <w:spacing w:after="0"/>
      </w:pPr>
      <w:r>
        <w:t xml:space="preserve">WWF </w:t>
      </w:r>
      <w:r>
        <w:tab/>
      </w:r>
      <w:r>
        <w:tab/>
        <w:t>World Wildlife Fund</w:t>
      </w:r>
    </w:p>
    <w:p w:rsidR="00E92F75" w:rsidRDefault="00E92F75" w:rsidP="005C656A">
      <w:pPr>
        <w:spacing w:after="0"/>
      </w:pPr>
    </w:p>
    <w:p w:rsidR="00903ABA" w:rsidRDefault="00903ABA" w:rsidP="005C656A">
      <w:pPr>
        <w:spacing w:after="0"/>
      </w:pPr>
    </w:p>
    <w:bookmarkEnd w:id="0"/>
    <w:p w:rsidR="00C8145B" w:rsidRPr="005263A1" w:rsidRDefault="00C8145B">
      <w:pPr>
        <w:rPr>
          <w:b/>
          <w:sz w:val="32"/>
          <w:szCs w:val="32"/>
          <w:highlight w:val="green"/>
        </w:rPr>
      </w:pPr>
      <w:r w:rsidRPr="005263A1">
        <w:rPr>
          <w:b/>
          <w:sz w:val="32"/>
          <w:szCs w:val="32"/>
          <w:highlight w:val="green"/>
        </w:rPr>
        <w:br w:type="page"/>
      </w:r>
    </w:p>
    <w:p w:rsidR="00494722" w:rsidRPr="001422AC" w:rsidRDefault="001723E6" w:rsidP="001422AC">
      <w:pPr>
        <w:pStyle w:val="Heading1"/>
      </w:pPr>
      <w:bookmarkStart w:id="1" w:name="_Toc67497818"/>
      <w:bookmarkStart w:id="2" w:name="_Toc74664915"/>
      <w:r w:rsidRPr="001422AC">
        <w:lastRenderedPageBreak/>
        <w:t xml:space="preserve">Background on Conservation </w:t>
      </w:r>
      <w:r w:rsidR="00E52EE5" w:rsidRPr="001422AC">
        <w:t>and</w:t>
      </w:r>
      <w:r w:rsidRPr="001422AC">
        <w:t xml:space="preserve"> </w:t>
      </w:r>
      <w:r w:rsidR="00A27681" w:rsidRPr="001422AC">
        <w:t xml:space="preserve">the </w:t>
      </w:r>
      <w:r w:rsidR="00112A66" w:rsidRPr="001422AC">
        <w:t>Aanii</w:t>
      </w:r>
      <w:r w:rsidR="00236FF1" w:rsidRPr="001422AC">
        <w:t>i</w:t>
      </w:r>
      <w:r w:rsidR="00112A66" w:rsidRPr="001422AC">
        <w:t>h and Nakoda Nation</w:t>
      </w:r>
      <w:bookmarkEnd w:id="1"/>
      <w:bookmarkEnd w:id="2"/>
    </w:p>
    <w:p w:rsidR="002474CE" w:rsidRPr="001422AC" w:rsidRDefault="000706D6" w:rsidP="001422AC">
      <w:pPr>
        <w:pStyle w:val="Heading2"/>
      </w:pPr>
      <w:bookmarkStart w:id="3" w:name="_Toc67497819"/>
      <w:bookmarkStart w:id="4" w:name="_Toc74664916"/>
      <w:r w:rsidRPr="001422AC">
        <w:t xml:space="preserve">Brief </w:t>
      </w:r>
      <w:r w:rsidR="002474CE" w:rsidRPr="001422AC">
        <w:t xml:space="preserve">History of </w:t>
      </w:r>
      <w:r w:rsidR="00061044" w:rsidRPr="001422AC">
        <w:t xml:space="preserve">the </w:t>
      </w:r>
      <w:r w:rsidR="0044458D" w:rsidRPr="001422AC">
        <w:t>Land</w:t>
      </w:r>
      <w:r w:rsidR="00170424" w:rsidRPr="001422AC">
        <w:t xml:space="preserve"> and </w:t>
      </w:r>
      <w:r w:rsidR="002E6D8F" w:rsidRPr="001422AC">
        <w:t>I</w:t>
      </w:r>
      <w:r w:rsidR="00170424" w:rsidRPr="001422AC">
        <w:t>ts People</w:t>
      </w:r>
      <w:bookmarkEnd w:id="3"/>
      <w:bookmarkEnd w:id="4"/>
    </w:p>
    <w:p w:rsidR="00726A5A" w:rsidRPr="00CE33B0" w:rsidRDefault="00112A66" w:rsidP="00D6415C">
      <w:pPr>
        <w:spacing w:after="0"/>
        <w:rPr>
          <w:color w:val="4472C4" w:themeColor="accent1"/>
        </w:rPr>
      </w:pPr>
      <w:r w:rsidRPr="00112A66">
        <w:t>The Aaniiih and Nakoda Nation, also known as the Fort Belknap Indian Community</w:t>
      </w:r>
      <w:r w:rsidR="005D0DC9" w:rsidRPr="00112A66">
        <w:t>, is</w:t>
      </w:r>
      <w:r w:rsidR="009B4CB4">
        <w:t xml:space="preserve"> located in </w:t>
      </w:r>
      <w:r w:rsidR="001F5827">
        <w:t>north central</w:t>
      </w:r>
      <w:r w:rsidR="009B4CB4">
        <w:t xml:space="preserve"> Montana. F</w:t>
      </w:r>
      <w:r w:rsidRPr="00112A66">
        <w:t>orty miles south of the Canadian border and twenty miles north of the Missouri River, t</w:t>
      </w:r>
      <w:r w:rsidR="002746ED" w:rsidRPr="00112A66">
        <w:t xml:space="preserve">he </w:t>
      </w:r>
      <w:r w:rsidRPr="00112A66">
        <w:t>Fort Belknap Indian R</w:t>
      </w:r>
      <w:r w:rsidR="002746ED" w:rsidRPr="00112A66">
        <w:t xml:space="preserve">eservation </w:t>
      </w:r>
      <w:r w:rsidR="00FE71C5">
        <w:t xml:space="preserve">is </w:t>
      </w:r>
      <w:r w:rsidRPr="00112A66">
        <w:t>homela</w:t>
      </w:r>
      <w:r>
        <w:t>n</w:t>
      </w:r>
      <w:r w:rsidRPr="00112A66">
        <w:t>d to the Gros Ventre (Aaniiih</w:t>
      </w:r>
      <w:r>
        <w:t>)</w:t>
      </w:r>
      <w:r w:rsidRPr="00112A66">
        <w:t xml:space="preserve"> and Assinibo</w:t>
      </w:r>
      <w:r>
        <w:t>i</w:t>
      </w:r>
      <w:r w:rsidRPr="00112A66">
        <w:t>ne (Nakoda) Tribes.</w:t>
      </w:r>
      <w:r w:rsidR="009B4CB4">
        <w:t xml:space="preserve"> The Reservation </w:t>
      </w:r>
      <w:r w:rsidR="009B4CB4" w:rsidRPr="00A30048">
        <w:t xml:space="preserve">spans parts of </w:t>
      </w:r>
      <w:r w:rsidR="00A30048" w:rsidRPr="00A30048">
        <w:t>Blaine and Phillips</w:t>
      </w:r>
      <w:r w:rsidR="009B4CB4" w:rsidRPr="00A30048">
        <w:t xml:space="preserve"> Counties</w:t>
      </w:r>
      <w:r w:rsidR="00A30048">
        <w:t xml:space="preserve"> and e</w:t>
      </w:r>
      <w:r w:rsidR="00FE71C5" w:rsidRPr="00A30048">
        <w:t>ncompass</w:t>
      </w:r>
      <w:r w:rsidR="00A30048">
        <w:t>es</w:t>
      </w:r>
      <w:r w:rsidR="00FE71C5">
        <w:t xml:space="preserve"> </w:t>
      </w:r>
      <w:r w:rsidR="00CC654F">
        <w:t xml:space="preserve">approximately </w:t>
      </w:r>
      <w:r w:rsidR="0096437E" w:rsidRPr="0012318B">
        <w:rPr>
          <w:bCs/>
        </w:rPr>
        <w:t>629,760 acres</w:t>
      </w:r>
      <w:r w:rsidR="00CC654F">
        <w:t xml:space="preserve"> </w:t>
      </w:r>
      <w:r w:rsidR="00060166">
        <w:t xml:space="preserve">(comprised of </w:t>
      </w:r>
      <w:r w:rsidR="0091056E">
        <w:t>406,279 acres in Tribal trust, 192,408 acres individual trust, 20,150 acres Tribal fee land,</w:t>
      </w:r>
      <w:r w:rsidR="0091056E" w:rsidRPr="0091056E">
        <w:t xml:space="preserve"> </w:t>
      </w:r>
      <w:r w:rsidR="0091056E">
        <w:t xml:space="preserve">6,498 acres individual fee land, and 4,425 acres of state government land. </w:t>
      </w:r>
      <w:r w:rsidR="0013624D" w:rsidRPr="0012318B">
        <w:t>The Tribes also hold mineral and surface rig</w:t>
      </w:r>
      <w:r w:rsidR="00513EE6" w:rsidRPr="0012318B">
        <w:t>hts t</w:t>
      </w:r>
      <w:r w:rsidR="00440727" w:rsidRPr="0012318B">
        <w:t>o approximately 28</w:t>
      </w:r>
      <w:r w:rsidR="008C1AFF" w:rsidRPr="0012318B">
        <w:t>,395 acres trust and</w:t>
      </w:r>
      <w:r w:rsidR="00440727" w:rsidRPr="0012318B">
        <w:t xml:space="preserve"> </w:t>
      </w:r>
      <w:r w:rsidR="0091056E">
        <w:t>T</w:t>
      </w:r>
      <w:r w:rsidR="00440727" w:rsidRPr="0012318B">
        <w:t>ribal fee lands</w:t>
      </w:r>
      <w:r w:rsidR="0013624D" w:rsidRPr="0012318B">
        <w:t xml:space="preserve"> in the submarginal lands west of the </w:t>
      </w:r>
      <w:r w:rsidR="00F60217">
        <w:t>Reservation</w:t>
      </w:r>
      <w:r w:rsidR="001D4ED5">
        <w:rPr>
          <w:rStyle w:val="FootnoteReference"/>
        </w:rPr>
        <w:footnoteReference w:id="1"/>
      </w:r>
      <w:r w:rsidR="0013624D" w:rsidRPr="0012318B">
        <w:t>.</w:t>
      </w:r>
      <w:r w:rsidR="00513EE6" w:rsidRPr="0012318B">
        <w:t xml:space="preserve"> Fort Belknap is the fourth largest reservation in Montana.</w:t>
      </w:r>
    </w:p>
    <w:p w:rsidR="00726A5A" w:rsidRDefault="00726A5A" w:rsidP="00D6415C">
      <w:pPr>
        <w:spacing w:after="0"/>
      </w:pPr>
    </w:p>
    <w:p w:rsidR="00112A66" w:rsidRPr="009B4CB4" w:rsidRDefault="00760831" w:rsidP="00D6415C">
      <w:pPr>
        <w:spacing w:after="0"/>
        <w:rPr>
          <w:highlight w:val="yellow"/>
        </w:rPr>
      </w:pPr>
      <w:r w:rsidRPr="00760831">
        <w:t>The Gros Ventre and Assinib</w:t>
      </w:r>
      <w:r w:rsidR="00317012">
        <w:t>oi</w:t>
      </w:r>
      <w:r w:rsidRPr="00760831">
        <w:t>ne Tribes established their respective territories when they signed the Fort Laramie treaties of 1851 and 1855 with the U.S. Government.</w:t>
      </w:r>
      <w:r w:rsidR="00B73958" w:rsidRPr="00760831">
        <w:t xml:space="preserve"> </w:t>
      </w:r>
      <w:r w:rsidR="00112A66" w:rsidRPr="00760831">
        <w:t xml:space="preserve">The </w:t>
      </w:r>
      <w:r>
        <w:t xml:space="preserve">Fort Belknap Indian </w:t>
      </w:r>
      <w:r w:rsidR="00112A66" w:rsidRPr="00760831">
        <w:t>Reservation was created by Congress on May 1, 1888</w:t>
      </w:r>
      <w:r w:rsidR="00726A5A" w:rsidRPr="00760831">
        <w:t>,</w:t>
      </w:r>
      <w:r w:rsidR="00112A66" w:rsidRPr="00760831">
        <w:t xml:space="preserve"> and it is governed by the Fort Belknap Indian Community Council. </w:t>
      </w:r>
      <w:r w:rsidR="003A2461" w:rsidRPr="00760831">
        <w:t>The Council consists of a President and Vice</w:t>
      </w:r>
      <w:r w:rsidR="003A2461">
        <w:t xml:space="preserve"> President who serve four</w:t>
      </w:r>
      <w:r w:rsidR="00317012">
        <w:t>-</w:t>
      </w:r>
      <w:r w:rsidR="003A2461">
        <w:t>year terms, plus eight members (four from each Tribe) who are elected every two years.</w:t>
      </w:r>
      <w:r w:rsidR="00FE71C5">
        <w:t xml:space="preserve"> Tribal headquarters are</w:t>
      </w:r>
      <w:r w:rsidR="00726A5A">
        <w:t xml:space="preserve"> </w:t>
      </w:r>
      <w:r w:rsidR="00FE71C5">
        <w:t>located in Fort Belknap Agency at the northwest co</w:t>
      </w:r>
      <w:r w:rsidR="00E86AA0">
        <w:t>r</w:t>
      </w:r>
      <w:r w:rsidR="00FE71C5">
        <w:t xml:space="preserve">ner of the </w:t>
      </w:r>
      <w:r w:rsidR="00F60217">
        <w:t>Reservation</w:t>
      </w:r>
      <w:r w:rsidR="00FE71C5">
        <w:t>.</w:t>
      </w:r>
    </w:p>
    <w:p w:rsidR="00112A66" w:rsidRDefault="00112A66" w:rsidP="00D6415C">
      <w:pPr>
        <w:spacing w:after="0"/>
        <w:rPr>
          <w:highlight w:val="yellow"/>
        </w:rPr>
      </w:pPr>
    </w:p>
    <w:p w:rsidR="0037754E" w:rsidRDefault="00CF2F70" w:rsidP="00DB1A10">
      <w:pPr>
        <w:spacing w:after="0"/>
      </w:pPr>
      <w:r w:rsidRPr="007E78C6">
        <w:t>Th</w:t>
      </w:r>
      <w:r w:rsidR="00432E5B">
        <w:t>e</w:t>
      </w:r>
      <w:r w:rsidR="007E78C6" w:rsidRPr="007E78C6">
        <w:t xml:space="preserve"> Aaniiih and Nakoda Nation has </w:t>
      </w:r>
      <w:r w:rsidR="0037754E">
        <w:t xml:space="preserve">8,308 </w:t>
      </w:r>
      <w:r w:rsidR="007E78C6" w:rsidRPr="007E78C6">
        <w:t>enrolled members</w:t>
      </w:r>
      <w:r w:rsidR="00FE71C5">
        <w:t xml:space="preserve">, </w:t>
      </w:r>
      <w:r w:rsidR="00C3372D">
        <w:t xml:space="preserve">with </w:t>
      </w:r>
      <w:r w:rsidR="00433FE8">
        <w:t>more than</w:t>
      </w:r>
      <w:r w:rsidR="0037754E">
        <w:t xml:space="preserve"> one-half (4214 enrolled members)</w:t>
      </w:r>
      <w:r w:rsidR="0016299A">
        <w:t xml:space="preserve"> liv</w:t>
      </w:r>
      <w:r w:rsidR="0037754E">
        <w:t xml:space="preserve">ing on the </w:t>
      </w:r>
      <w:r w:rsidR="00F60217">
        <w:t>Reservation</w:t>
      </w:r>
      <w:r w:rsidR="0037754E">
        <w:t>. There are 115 non-enrolled members living on Fort Belknap</w:t>
      </w:r>
      <w:r w:rsidR="00031377">
        <w:t xml:space="preserve"> Indian Reservation</w:t>
      </w:r>
      <w:r w:rsidR="006F1270">
        <w:rPr>
          <w:rStyle w:val="FootnoteReference"/>
        </w:rPr>
        <w:footnoteReference w:id="2"/>
      </w:r>
      <w:r w:rsidR="0037754E">
        <w:t>.</w:t>
      </w:r>
      <w:r w:rsidR="00C3372D">
        <w:t xml:space="preserve"> The </w:t>
      </w:r>
      <w:r w:rsidR="00F60217">
        <w:t>Reservation</w:t>
      </w:r>
      <w:r w:rsidR="00C3372D">
        <w:t xml:space="preserve"> has three main communities: </w:t>
      </w:r>
      <w:r w:rsidR="00FE71C5">
        <w:t>Fort Belknap Agency</w:t>
      </w:r>
      <w:r w:rsidR="00C3372D">
        <w:t xml:space="preserve"> in the north; and</w:t>
      </w:r>
      <w:r w:rsidR="00FE71C5">
        <w:t xml:space="preserve"> Hays and Lodge Pole</w:t>
      </w:r>
      <w:r w:rsidR="00C3372D">
        <w:t xml:space="preserve"> in the southern part of the </w:t>
      </w:r>
      <w:r w:rsidR="00F60217">
        <w:t>Reservation</w:t>
      </w:r>
      <w:r w:rsidR="007E78C6" w:rsidRPr="007E78C6">
        <w:t>.</w:t>
      </w:r>
      <w:r w:rsidR="00FE71C5">
        <w:t xml:space="preserve"> </w:t>
      </w:r>
      <w:r w:rsidR="00C3372D">
        <w:t xml:space="preserve">Harlem is a community just a few miles north of the </w:t>
      </w:r>
      <w:r w:rsidR="00F60217">
        <w:t>Reservation</w:t>
      </w:r>
      <w:r w:rsidR="00C3372D">
        <w:t xml:space="preserve"> where many enrolled members live as well</w:t>
      </w:r>
      <w:r w:rsidR="00FE71C5">
        <w:t xml:space="preserve">. </w:t>
      </w:r>
    </w:p>
    <w:p w:rsidR="0012318B" w:rsidRDefault="0012318B" w:rsidP="00DB1A10">
      <w:pPr>
        <w:spacing w:after="0"/>
      </w:pPr>
    </w:p>
    <w:p w:rsidR="00DB1A10" w:rsidRPr="002A7C69" w:rsidRDefault="00FE71C5" w:rsidP="00DB1A10">
      <w:pPr>
        <w:spacing w:after="0"/>
      </w:pPr>
      <w:r>
        <w:t xml:space="preserve">Cattle ranching and farming are the main </w:t>
      </w:r>
      <w:r w:rsidRPr="003E75E4">
        <w:t>industries.</w:t>
      </w:r>
      <w:r w:rsidR="00726A5A" w:rsidRPr="003E75E4">
        <w:t xml:space="preserve"> </w:t>
      </w:r>
      <w:r w:rsidR="00E3074A" w:rsidRPr="003E75E4">
        <w:t>T</w:t>
      </w:r>
      <w:r w:rsidR="002A7C69" w:rsidRPr="003E75E4">
        <w:t>he</w:t>
      </w:r>
      <w:r w:rsidR="002A7C69">
        <w:t xml:space="preserve"> Reservation</w:t>
      </w:r>
      <w:r w:rsidR="00E3074A">
        <w:t>’</w:t>
      </w:r>
      <w:r w:rsidR="002A7C69">
        <w:t xml:space="preserve">s rolling prairie hills, mountains, streams, </w:t>
      </w:r>
      <w:r w:rsidR="00E3074A">
        <w:t xml:space="preserve">culture, </w:t>
      </w:r>
      <w:r w:rsidR="002A7C69">
        <w:t>and wildlife, in addition to its proximity to the American Prairie Reserve and Charles M. Russel</w:t>
      </w:r>
      <w:r w:rsidR="00E3074A">
        <w:t>l</w:t>
      </w:r>
      <w:r w:rsidR="002A7C69">
        <w:t xml:space="preserve"> </w:t>
      </w:r>
      <w:r w:rsidR="00E3074A">
        <w:t xml:space="preserve">National </w:t>
      </w:r>
      <w:r w:rsidR="002A7C69">
        <w:t>Wil</w:t>
      </w:r>
      <w:r w:rsidR="00E3074A">
        <w:t>d</w:t>
      </w:r>
      <w:r w:rsidR="002A7C69">
        <w:t>life Refuge, make tourism another promising industry.</w:t>
      </w:r>
      <w:r w:rsidR="00C0413D" w:rsidRPr="00FE71C5">
        <w:t xml:space="preserve"> </w:t>
      </w:r>
      <w:r w:rsidR="00C3372D">
        <w:t xml:space="preserve">Additionally, the Mission Canyon area offers popular attractions like the Natural Bridge, Wilson Park, Devil's Kitchen, and Needle Eye, and Kid Curry's Hideout. </w:t>
      </w:r>
      <w:r w:rsidR="00950A37">
        <w:t xml:space="preserve">The </w:t>
      </w:r>
      <w:r w:rsidR="00462BCE">
        <w:t>Fort Belknap Indian Community (FBIC)</w:t>
      </w:r>
      <w:r w:rsidR="00950A37">
        <w:t xml:space="preserve"> and the Bureau of Indian Affairs</w:t>
      </w:r>
      <w:r w:rsidR="002940E8">
        <w:t xml:space="preserve"> (</w:t>
      </w:r>
      <w:r w:rsidR="00513EE6">
        <w:t>BIA</w:t>
      </w:r>
      <w:r w:rsidR="002940E8">
        <w:t>)</w:t>
      </w:r>
      <w:r w:rsidR="00950A37">
        <w:t xml:space="preserve"> are major employers. </w:t>
      </w:r>
    </w:p>
    <w:p w:rsidR="00432E5B" w:rsidRPr="00432E5B" w:rsidRDefault="00432E5B" w:rsidP="00DB1A10">
      <w:pPr>
        <w:spacing w:after="0"/>
      </w:pPr>
    </w:p>
    <w:p w:rsidR="00FC4B40" w:rsidRPr="00F31B40" w:rsidRDefault="00FC4B40" w:rsidP="001422AC">
      <w:pPr>
        <w:pStyle w:val="Heading3"/>
      </w:pPr>
      <w:bookmarkStart w:id="5" w:name="_Toc74664917"/>
      <w:r w:rsidRPr="00F31B40">
        <w:t>Geography</w:t>
      </w:r>
      <w:bookmarkEnd w:id="5"/>
    </w:p>
    <w:p w:rsidR="0012318B" w:rsidRDefault="00F31B40" w:rsidP="00FC4B40">
      <w:pPr>
        <w:spacing w:after="0"/>
      </w:pPr>
      <w:r w:rsidRPr="00F31B40">
        <w:t>Bordered to the no</w:t>
      </w:r>
      <w:r w:rsidR="00B6498E">
        <w:t>r</w:t>
      </w:r>
      <w:r w:rsidRPr="00F31B40">
        <w:t xml:space="preserve">th by the Milk River, </w:t>
      </w:r>
      <w:r w:rsidR="00A32DD6">
        <w:t>t</w:t>
      </w:r>
      <w:r w:rsidR="00A32DD6" w:rsidRPr="00F31B40">
        <w:t xml:space="preserve">he </w:t>
      </w:r>
      <w:r w:rsidR="00F60217">
        <w:t>Reservation</w:t>
      </w:r>
      <w:r w:rsidR="00A32DD6" w:rsidRPr="00F31B40">
        <w:t xml:space="preserve"> has marked geographic features. </w:t>
      </w:r>
      <w:r w:rsidR="00A32DD6">
        <w:t xml:space="preserve">The </w:t>
      </w:r>
      <w:r w:rsidR="00F60217">
        <w:t>Reservation</w:t>
      </w:r>
      <w:r w:rsidRPr="00F31B40">
        <w:t xml:space="preserve"> primarily has prairie grasslands</w:t>
      </w:r>
      <w:r w:rsidR="008C4C22">
        <w:t>,</w:t>
      </w:r>
      <w:r w:rsidRPr="00F31B40">
        <w:t xml:space="preserve"> but </w:t>
      </w:r>
      <w:r w:rsidR="008C4C22">
        <w:t xml:space="preserve">it </w:t>
      </w:r>
      <w:r w:rsidRPr="00F31B40">
        <w:t xml:space="preserve">hosts parts of the Little Rocky Mountains in the south and Snake Butte, a sacred site, in the north. </w:t>
      </w:r>
      <w:r w:rsidR="006E5AAF">
        <w:rPr>
          <w:rStyle w:val="normaltextrun"/>
          <w:rFonts w:cs="Calibri"/>
          <w:color w:val="000000"/>
          <w:shd w:val="clear" w:color="auto" w:fill="FFFFFF"/>
        </w:rPr>
        <w:t>As part of the North American Great Plains region, this semi-arid area is characterized by flat to undulating </w:t>
      </w:r>
      <w:r w:rsidR="006E5AAF" w:rsidRPr="0012318B">
        <w:rPr>
          <w:rStyle w:val="normaltextrun"/>
          <w:rFonts w:cs="Calibri"/>
          <w:color w:val="000000"/>
          <w:shd w:val="clear" w:color="auto" w:fill="FFFFFF"/>
        </w:rPr>
        <w:t>grassland</w:t>
      </w:r>
      <w:r w:rsidR="006E5AAF">
        <w:rPr>
          <w:rStyle w:val="normaltextrun"/>
          <w:rFonts w:cs="Calibri"/>
          <w:color w:val="000000"/>
          <w:shd w:val="clear" w:color="auto" w:fill="FFFFFF"/>
        </w:rPr>
        <w:t xml:space="preserve"> underlain by glacial till and alluvial bottomlands, providing ideal habitat for </w:t>
      </w:r>
      <w:r w:rsidR="006E5AAF" w:rsidRPr="0012318B">
        <w:rPr>
          <w:rStyle w:val="normaltextrun"/>
          <w:rFonts w:cs="Calibri"/>
          <w:color w:val="000000"/>
          <w:shd w:val="clear" w:color="auto" w:fill="FFFFFF"/>
        </w:rPr>
        <w:t>grassland</w:t>
      </w:r>
      <w:r w:rsidR="006E5AAF">
        <w:rPr>
          <w:rStyle w:val="normaltextrun"/>
          <w:rFonts w:cs="Calibri"/>
          <w:color w:val="000000"/>
          <w:shd w:val="clear" w:color="auto" w:fill="FFFFFF"/>
        </w:rPr>
        <w:t xml:space="preserve"> wildlife. </w:t>
      </w:r>
      <w:r w:rsidR="007B657A" w:rsidRPr="0012318B">
        <w:rPr>
          <w:rStyle w:val="normaltextrun"/>
          <w:rFonts w:cs="Calibri"/>
          <w:color w:val="000000"/>
          <w:shd w:val="clear" w:color="auto" w:fill="FFFFFF"/>
        </w:rPr>
        <w:t xml:space="preserve">The </w:t>
      </w:r>
      <w:r w:rsidR="00F60217">
        <w:rPr>
          <w:rStyle w:val="normaltextrun"/>
          <w:rFonts w:cs="Calibri"/>
          <w:color w:val="000000"/>
          <w:shd w:val="clear" w:color="auto" w:fill="FFFFFF"/>
        </w:rPr>
        <w:t>Reservation</w:t>
      </w:r>
      <w:r w:rsidR="007B657A" w:rsidRPr="0012318B">
        <w:rPr>
          <w:rStyle w:val="normaltextrun"/>
          <w:rFonts w:cs="Calibri"/>
          <w:color w:val="000000"/>
          <w:shd w:val="clear" w:color="auto" w:fill="FFFFFF"/>
        </w:rPr>
        <w:t xml:space="preserve"> </w:t>
      </w:r>
      <w:r w:rsidR="00564B11" w:rsidRPr="0012318B">
        <w:rPr>
          <w:rStyle w:val="normaltextrun"/>
          <w:rFonts w:cs="Calibri"/>
          <w:color w:val="000000"/>
          <w:shd w:val="clear" w:color="auto" w:fill="FFFFFF"/>
        </w:rPr>
        <w:t>is within the Missouri River watershed, and it contains five</w:t>
      </w:r>
      <w:r w:rsidR="007B657A" w:rsidRPr="0012318B">
        <w:rPr>
          <w:rStyle w:val="normaltextrun"/>
          <w:rFonts w:cs="Calibri"/>
          <w:color w:val="000000"/>
          <w:shd w:val="clear" w:color="auto" w:fill="FFFFFF"/>
        </w:rPr>
        <w:t xml:space="preserve"> reservoirs</w:t>
      </w:r>
      <w:r w:rsidR="00564B11" w:rsidRPr="0012318B">
        <w:rPr>
          <w:rStyle w:val="normaltextrun"/>
          <w:rFonts w:cs="Calibri"/>
          <w:color w:val="000000"/>
          <w:shd w:val="clear" w:color="auto" w:fill="FFFFFF"/>
        </w:rPr>
        <w:t>: Old Woman Reservoir, Weigand Reservoir, Government Field</w:t>
      </w:r>
      <w:r w:rsidR="00E5368C" w:rsidRPr="0012318B">
        <w:rPr>
          <w:rStyle w:val="normaltextrun"/>
          <w:rFonts w:cs="Calibri"/>
          <w:color w:val="000000"/>
          <w:shd w:val="clear" w:color="auto" w:fill="FFFFFF"/>
        </w:rPr>
        <w:t xml:space="preserve"> Reservoir</w:t>
      </w:r>
      <w:r w:rsidR="00564B11" w:rsidRPr="0012318B">
        <w:rPr>
          <w:rStyle w:val="normaltextrun"/>
          <w:rFonts w:cs="Calibri"/>
          <w:color w:val="000000"/>
          <w:shd w:val="clear" w:color="auto" w:fill="FFFFFF"/>
        </w:rPr>
        <w:t>, Seventeen Mile Reservoir, and Lake Seventeen</w:t>
      </w:r>
      <w:r w:rsidR="007B657A" w:rsidRPr="0012318B">
        <w:rPr>
          <w:rStyle w:val="normaltextrun"/>
          <w:rFonts w:cs="Calibri"/>
          <w:color w:val="000000"/>
          <w:shd w:val="clear" w:color="auto" w:fill="FFFFFF"/>
        </w:rPr>
        <w:t>.</w:t>
      </w:r>
      <w:r w:rsidR="00000199" w:rsidRPr="0012318B">
        <w:rPr>
          <w:rStyle w:val="normaltextrun"/>
          <w:rFonts w:cs="Calibri"/>
          <w:color w:val="000000"/>
          <w:shd w:val="clear" w:color="auto" w:fill="FFFFFF"/>
        </w:rPr>
        <w:t xml:space="preserve"> People’s Creek</w:t>
      </w:r>
      <w:r w:rsidR="00C80317" w:rsidRPr="0012318B">
        <w:rPr>
          <w:rStyle w:val="normaltextrun"/>
          <w:rFonts w:cs="Calibri"/>
          <w:color w:val="000000"/>
          <w:shd w:val="clear" w:color="auto" w:fill="FFFFFF"/>
        </w:rPr>
        <w:t xml:space="preserve">, Little People's Creek, </w:t>
      </w:r>
      <w:r w:rsidR="00C80317" w:rsidRPr="0012318B">
        <w:rPr>
          <w:rStyle w:val="normaltextrun"/>
          <w:rFonts w:cs="Calibri"/>
          <w:color w:val="000000"/>
          <w:shd w:val="clear" w:color="auto" w:fill="FFFFFF"/>
        </w:rPr>
        <w:lastRenderedPageBreak/>
        <w:t>Lodgepole Creek, Three</w:t>
      </w:r>
      <w:r w:rsidR="00596165" w:rsidRPr="0012318B">
        <w:rPr>
          <w:rStyle w:val="normaltextrun"/>
          <w:rFonts w:cs="Calibri"/>
          <w:color w:val="000000"/>
          <w:shd w:val="clear" w:color="auto" w:fill="FFFFFF"/>
        </w:rPr>
        <w:t xml:space="preserve"> </w:t>
      </w:r>
      <w:r w:rsidR="00FD6BBF" w:rsidRPr="0012318B">
        <w:rPr>
          <w:rStyle w:val="normaltextrun"/>
          <w:rFonts w:cs="Calibri"/>
          <w:color w:val="000000"/>
          <w:shd w:val="clear" w:color="auto" w:fill="FFFFFF"/>
        </w:rPr>
        <w:t>Mile Creek and Warm S</w:t>
      </w:r>
      <w:r w:rsidR="00C80317" w:rsidRPr="0012318B">
        <w:rPr>
          <w:rStyle w:val="normaltextrun"/>
          <w:rFonts w:cs="Calibri"/>
          <w:color w:val="000000"/>
          <w:shd w:val="clear" w:color="auto" w:fill="FFFFFF"/>
        </w:rPr>
        <w:t>prings Creek</w:t>
      </w:r>
      <w:r w:rsidR="00000199" w:rsidRPr="0012318B">
        <w:rPr>
          <w:rStyle w:val="normaltextrun"/>
          <w:rFonts w:cs="Calibri"/>
          <w:color w:val="000000"/>
          <w:shd w:val="clear" w:color="auto" w:fill="FFFFFF"/>
        </w:rPr>
        <w:t xml:space="preserve"> </w:t>
      </w:r>
      <w:r w:rsidR="00C80317" w:rsidRPr="0012318B">
        <w:rPr>
          <w:rStyle w:val="normaltextrun"/>
          <w:rFonts w:cs="Calibri"/>
          <w:color w:val="000000"/>
          <w:shd w:val="clear" w:color="auto" w:fill="FFFFFF"/>
        </w:rPr>
        <w:t>ge</w:t>
      </w:r>
      <w:r w:rsidR="00596165" w:rsidRPr="0012318B">
        <w:rPr>
          <w:rStyle w:val="normaltextrun"/>
          <w:rFonts w:cs="Calibri"/>
          <w:color w:val="000000"/>
          <w:shd w:val="clear" w:color="auto" w:fill="FFFFFF"/>
        </w:rPr>
        <w:t>nerally flow northward</w:t>
      </w:r>
      <w:r w:rsidR="00C80317" w:rsidRPr="0012318B">
        <w:rPr>
          <w:rStyle w:val="normaltextrun"/>
          <w:rFonts w:cs="Calibri"/>
          <w:color w:val="000000"/>
          <w:shd w:val="clear" w:color="auto" w:fill="FFFFFF"/>
        </w:rPr>
        <w:t xml:space="preserve"> </w:t>
      </w:r>
      <w:r w:rsidR="00000199" w:rsidRPr="0012318B">
        <w:rPr>
          <w:rStyle w:val="normaltextrun"/>
          <w:rFonts w:cs="Calibri"/>
          <w:color w:val="000000"/>
          <w:shd w:val="clear" w:color="auto" w:fill="FFFFFF"/>
        </w:rPr>
        <w:t>through</w:t>
      </w:r>
      <w:r w:rsidR="00000199">
        <w:t xml:space="preserve"> the </w:t>
      </w:r>
      <w:r w:rsidR="00F60217">
        <w:t>Reservation</w:t>
      </w:r>
      <w:r w:rsidR="00000199" w:rsidRPr="00000199">
        <w:t>.</w:t>
      </w:r>
      <w:r w:rsidR="007B657A" w:rsidRPr="00000199">
        <w:t xml:space="preserve"> </w:t>
      </w:r>
      <w:r w:rsidR="00CE0ABF" w:rsidRPr="00F31B40">
        <w:t xml:space="preserve">Elevation on the </w:t>
      </w:r>
      <w:r w:rsidR="00F60217">
        <w:t>Reservation</w:t>
      </w:r>
      <w:r w:rsidR="00CE0ABF" w:rsidRPr="00F31B40">
        <w:t xml:space="preserve"> </w:t>
      </w:r>
      <w:r w:rsidR="00CE0ABF" w:rsidRPr="007B5BF8">
        <w:t>ranges from about 2,300 to 5,000 feet.</w:t>
      </w:r>
    </w:p>
    <w:p w:rsidR="00350734" w:rsidRDefault="00350734" w:rsidP="00FC4B40">
      <w:pPr>
        <w:spacing w:after="0"/>
      </w:pPr>
    </w:p>
    <w:p w:rsidR="004F337A" w:rsidRPr="0012318B" w:rsidRDefault="00CE0ABF" w:rsidP="00FC4B40">
      <w:pPr>
        <w:spacing w:after="0"/>
      </w:pPr>
      <w:r>
        <w:t xml:space="preserve">Agriculture is the predominant land use on the </w:t>
      </w:r>
      <w:r w:rsidR="00F60217">
        <w:t>Reservation</w:t>
      </w:r>
      <w:r>
        <w:t xml:space="preserve"> with more than 60 % of the land</w:t>
      </w:r>
      <w:r w:rsidR="00B3538A">
        <w:t xml:space="preserve"> </w:t>
      </w:r>
      <w:r>
        <w:t xml:space="preserve">being </w:t>
      </w:r>
      <w:r w:rsidR="00B3538A">
        <w:t xml:space="preserve">used for </w:t>
      </w:r>
      <w:r>
        <w:t>farming and ranching activities (</w:t>
      </w:r>
      <w:r w:rsidR="004A12B3">
        <w:t>approximately</w:t>
      </w:r>
      <w:r>
        <w:t xml:space="preserve"> 388,900 acres). Ranching activities</w:t>
      </w:r>
      <w:r w:rsidR="00E33455">
        <w:t xml:space="preserve"> </w:t>
      </w:r>
      <w:r w:rsidR="001F5827">
        <w:t>account</w:t>
      </w:r>
      <w:r>
        <w:t xml:space="preserve"> for 42% of the land and farming accounts fo</w:t>
      </w:r>
      <w:r w:rsidR="00E33455">
        <w:t>r 23%</w:t>
      </w:r>
      <w:r w:rsidR="006F1270">
        <w:rPr>
          <w:rStyle w:val="FootnoteReference"/>
        </w:rPr>
        <w:footnoteReference w:id="3"/>
      </w:r>
      <w:r w:rsidR="00E33455">
        <w:t>.</w:t>
      </w:r>
      <w:r w:rsidR="00A2726B">
        <w:t xml:space="preserve"> </w:t>
      </w:r>
      <w:r w:rsidR="00E33455">
        <w:t>Most of the grazing land</w:t>
      </w:r>
      <w:r w:rsidR="00513EE6">
        <w:t xml:space="preserve"> on the </w:t>
      </w:r>
      <w:r w:rsidR="00F60217">
        <w:t>Reservation</w:t>
      </w:r>
      <w:r w:rsidR="00513EE6">
        <w:t xml:space="preserve"> </w:t>
      </w:r>
      <w:r w:rsidR="00E33455">
        <w:t>is</w:t>
      </w:r>
      <w:r w:rsidR="00513EE6">
        <w:t xml:space="preserve"> composed of</w:t>
      </w:r>
      <w:r w:rsidR="002326F9">
        <w:t xml:space="preserve"> native</w:t>
      </w:r>
      <w:r>
        <w:t xml:space="preserve"> grassland</w:t>
      </w:r>
      <w:r w:rsidR="002326F9">
        <w:t xml:space="preserve"> and shrubland</w:t>
      </w:r>
      <w:r>
        <w:t xml:space="preserve"> habitats. </w:t>
      </w:r>
      <w:r w:rsidR="002326F9">
        <w:t xml:space="preserve"> </w:t>
      </w:r>
    </w:p>
    <w:p w:rsidR="00E20EF7" w:rsidRDefault="00E20EF7" w:rsidP="008C2FF3">
      <w:pPr>
        <w:spacing w:after="0"/>
        <w:rPr>
          <w:highlight w:val="cyan"/>
        </w:rPr>
      </w:pPr>
    </w:p>
    <w:p w:rsidR="00A20E11" w:rsidRDefault="00F31B40" w:rsidP="008C2FF3">
      <w:pPr>
        <w:spacing w:after="0"/>
      </w:pPr>
      <w:r>
        <w:t>T</w:t>
      </w:r>
      <w:r w:rsidR="00A20E11" w:rsidRPr="00CE3668">
        <w:t>wo large open-pit, cyanide heap leach gold mines</w:t>
      </w:r>
      <w:r w:rsidR="00CE3668" w:rsidRPr="00CE3668">
        <w:t xml:space="preserve"> were opened in 1979</w:t>
      </w:r>
      <w:r>
        <w:t>,</w:t>
      </w:r>
      <w:r w:rsidR="00CE3668" w:rsidRPr="00CE3668">
        <w:t xml:space="preserve"> just south of the </w:t>
      </w:r>
      <w:r w:rsidR="00F60217">
        <w:t>Reservation</w:t>
      </w:r>
      <w:r w:rsidR="007B7CF5">
        <w:t>. The</w:t>
      </w:r>
      <w:r>
        <w:t xml:space="preserve"> </w:t>
      </w:r>
      <w:proofErr w:type="spellStart"/>
      <w:r>
        <w:t>Zortman-Landusky</w:t>
      </w:r>
      <w:proofErr w:type="spellEnd"/>
      <w:r>
        <w:t xml:space="preserve"> mines</w:t>
      </w:r>
      <w:r w:rsidR="007B7CF5">
        <w:t xml:space="preserve"> have</w:t>
      </w:r>
      <w:r w:rsidR="00CE3668" w:rsidRPr="00CE3668">
        <w:t xml:space="preserve"> since contaminated surface and groundwater resources, destroyed sacred sites, and degraded and eliminated wildlife habitat.</w:t>
      </w:r>
      <w:r>
        <w:t xml:space="preserve"> </w:t>
      </w:r>
      <w:r w:rsidRPr="00CE3668">
        <w:t>Since 1992, the Tribes have worked through the U.S. courts to try to shut down and bring the mines into compliance with environmental and water quality standards.</w:t>
      </w:r>
    </w:p>
    <w:p w:rsidR="00E20EF7" w:rsidRDefault="00E20EF7" w:rsidP="008C2FF3">
      <w:pPr>
        <w:spacing w:after="0"/>
      </w:pPr>
    </w:p>
    <w:p w:rsidR="00E20EF7" w:rsidRPr="00295B56" w:rsidRDefault="00E20EF7" w:rsidP="008C2FF3">
      <w:pPr>
        <w:spacing w:after="0"/>
      </w:pPr>
      <w:r w:rsidRPr="00E20EF7">
        <w:t xml:space="preserve">Wildlife on the </w:t>
      </w:r>
      <w:r w:rsidR="00F60217">
        <w:t>Reservation</w:t>
      </w:r>
      <w:r w:rsidRPr="00E20EF7">
        <w:t xml:space="preserve"> include the </w:t>
      </w:r>
      <w:r w:rsidRPr="00295B56">
        <w:t xml:space="preserve">endangered black-footed ferret, black-tailed prairie dogs, pronghorn, bear, moose, grassland birds, white-tailed and mule deer, beaver, wild turkey, elk, mountain lion, </w:t>
      </w:r>
      <w:r w:rsidR="00295B56" w:rsidRPr="00295B56">
        <w:t xml:space="preserve">Northern Leopard frog, </w:t>
      </w:r>
      <w:r w:rsidRPr="00295B56">
        <w:t>and aquatic species like walley</w:t>
      </w:r>
      <w:r w:rsidR="00295B56" w:rsidRPr="00295B56">
        <w:t>e,</w:t>
      </w:r>
      <w:r w:rsidRPr="00295B56">
        <w:t xml:space="preserve"> among many others. The </w:t>
      </w:r>
      <w:r w:rsidR="005D5BD3">
        <w:t>T</w:t>
      </w:r>
      <w:r w:rsidR="00596165">
        <w:t xml:space="preserve">ribes </w:t>
      </w:r>
      <w:r w:rsidRPr="00295B56">
        <w:t xml:space="preserve">also manage </w:t>
      </w:r>
      <w:r w:rsidR="00596165">
        <w:t xml:space="preserve">two bison </w:t>
      </w:r>
      <w:r w:rsidR="00037113">
        <w:t>herds:</w:t>
      </w:r>
      <w:r w:rsidR="00596165">
        <w:t xml:space="preserve"> </w:t>
      </w:r>
      <w:r w:rsidRPr="00295B56">
        <w:t xml:space="preserve">a </w:t>
      </w:r>
      <w:r w:rsidR="0042666D">
        <w:t>500-600</w:t>
      </w:r>
      <w:r w:rsidR="004A12B3">
        <w:t xml:space="preserve"> </w:t>
      </w:r>
      <w:r w:rsidRPr="00295B56">
        <w:t xml:space="preserve">head buffalo herd </w:t>
      </w:r>
      <w:r w:rsidR="00F31B40" w:rsidRPr="00295B56">
        <w:t>in the Snake Butte area</w:t>
      </w:r>
      <w:r w:rsidR="00165C47">
        <w:t xml:space="preserve"> </w:t>
      </w:r>
      <w:r w:rsidR="004A12B3">
        <w:t xml:space="preserve">and </w:t>
      </w:r>
      <w:r w:rsidR="00165C47">
        <w:t>125-</w:t>
      </w:r>
      <w:r w:rsidR="0042666D">
        <w:t>150 head of</w:t>
      </w:r>
      <w:r w:rsidR="00770CBE">
        <w:t xml:space="preserve"> genetically pure Yellowstone bison in a separate pasture east of Hwy 66</w:t>
      </w:r>
      <w:r w:rsidR="00F31B40" w:rsidRPr="00295B56">
        <w:t>.</w:t>
      </w:r>
      <w:r w:rsidRPr="00295B56">
        <w:t xml:space="preserve"> </w:t>
      </w:r>
    </w:p>
    <w:p w:rsidR="007365CD" w:rsidRPr="00AC69EF" w:rsidRDefault="008F509B" w:rsidP="001422AC">
      <w:pPr>
        <w:pStyle w:val="Heading2"/>
      </w:pPr>
      <w:bookmarkStart w:id="6" w:name="_Toc67497820"/>
      <w:bookmarkStart w:id="7" w:name="_Toc74664918"/>
      <w:r>
        <w:t>Fort Belknap</w:t>
      </w:r>
      <w:r w:rsidR="00FC42C8" w:rsidRPr="00AC69EF">
        <w:t xml:space="preserve"> </w:t>
      </w:r>
      <w:r w:rsidR="00AC69EF" w:rsidRPr="00AC69EF">
        <w:t>Fish and Wildlife</w:t>
      </w:r>
      <w:bookmarkEnd w:id="6"/>
      <w:r>
        <w:t xml:space="preserve"> Department</w:t>
      </w:r>
      <w:bookmarkEnd w:id="7"/>
    </w:p>
    <w:p w:rsidR="00FD4C3D" w:rsidRDefault="009D6CF1" w:rsidP="00FD4C3D">
      <w:pPr>
        <w:spacing w:after="0"/>
        <w:rPr>
          <w:highlight w:val="yellow"/>
        </w:rPr>
      </w:pPr>
      <w:r w:rsidRPr="00AC69EF">
        <w:t xml:space="preserve">The </w:t>
      </w:r>
      <w:r w:rsidR="00AC69EF" w:rsidRPr="00AC69EF">
        <w:t>Fort Belknap Fish and Wildlife</w:t>
      </w:r>
      <w:r w:rsidR="008F509B">
        <w:t xml:space="preserve"> Department</w:t>
      </w:r>
      <w:r w:rsidR="00116100" w:rsidRPr="00AC69EF">
        <w:t xml:space="preserve"> (</w:t>
      </w:r>
      <w:r w:rsidR="006C3609">
        <w:t>D</w:t>
      </w:r>
      <w:r w:rsidR="00116100" w:rsidRPr="00AC69EF">
        <w:t xml:space="preserve">epartment) </w:t>
      </w:r>
      <w:r w:rsidR="003472BE" w:rsidRPr="00AC69EF">
        <w:t xml:space="preserve">was established in </w:t>
      </w:r>
      <w:r w:rsidR="003472BE" w:rsidRPr="00AF524B">
        <w:rPr>
          <w:color w:val="000000" w:themeColor="text1"/>
          <w:highlight w:val="yellow"/>
        </w:rPr>
        <w:t>19</w:t>
      </w:r>
      <w:r w:rsidR="00B77E6F" w:rsidRPr="00AF524B">
        <w:rPr>
          <w:color w:val="000000" w:themeColor="text1"/>
          <w:highlight w:val="yellow"/>
        </w:rPr>
        <w:t>9</w:t>
      </w:r>
      <w:r w:rsidR="001A3040" w:rsidRPr="00AF524B">
        <w:rPr>
          <w:color w:val="000000" w:themeColor="text1"/>
          <w:highlight w:val="yellow"/>
        </w:rPr>
        <w:t>2</w:t>
      </w:r>
      <w:r w:rsidR="001239AE">
        <w:t>.</w:t>
      </w:r>
      <w:r w:rsidR="000529A2">
        <w:t xml:space="preserve"> The </w:t>
      </w:r>
      <w:r w:rsidR="006C3609">
        <w:t>D</w:t>
      </w:r>
      <w:r w:rsidR="000529A2">
        <w:t>e</w:t>
      </w:r>
      <w:r w:rsidR="00B77E6F">
        <w:t>pa</w:t>
      </w:r>
      <w:r w:rsidR="000529A2">
        <w:t>rtment</w:t>
      </w:r>
      <w:r w:rsidR="003472BE" w:rsidRPr="00AC69EF">
        <w:t xml:space="preserve"> </w:t>
      </w:r>
      <w:r w:rsidR="00092FEA" w:rsidRPr="00A2726B">
        <w:t xml:space="preserve">manages wildlife on </w:t>
      </w:r>
      <w:r w:rsidR="00000199" w:rsidRPr="00A2726B">
        <w:t xml:space="preserve">Tribal </w:t>
      </w:r>
      <w:r w:rsidR="00092FEA" w:rsidRPr="00A2726B">
        <w:t>trust lands across</w:t>
      </w:r>
      <w:r w:rsidR="00000199" w:rsidRPr="00A2726B">
        <w:t xml:space="preserve"> both Blaine and Phillips Counties </w:t>
      </w:r>
      <w:r w:rsidR="00250563" w:rsidRPr="00A2726B">
        <w:t xml:space="preserve">on behalf of the </w:t>
      </w:r>
      <w:r w:rsidR="00AC69EF" w:rsidRPr="00A2726B">
        <w:t>Aaniiih and Nakoda Nation</w:t>
      </w:r>
      <w:r w:rsidR="00092FEA" w:rsidRPr="00A2726B">
        <w:t xml:space="preserve">. </w:t>
      </w:r>
      <w:r w:rsidR="00EF6349" w:rsidRPr="00A2726B">
        <w:t xml:space="preserve">It is also responsible for </w:t>
      </w:r>
      <w:r w:rsidR="00F70219" w:rsidRPr="00A2726B">
        <w:t xml:space="preserve">administering </w:t>
      </w:r>
      <w:r w:rsidR="00EF6349" w:rsidRPr="00A2726B">
        <w:t xml:space="preserve">hunting and fishing on </w:t>
      </w:r>
      <w:r w:rsidR="00250563" w:rsidRPr="00A2726B">
        <w:t>T</w:t>
      </w:r>
      <w:r w:rsidR="00EF6349" w:rsidRPr="00A2726B">
        <w:t>ribal land</w:t>
      </w:r>
      <w:r w:rsidR="00A60BBE" w:rsidRPr="00A2726B">
        <w:t>s</w:t>
      </w:r>
      <w:r w:rsidR="005675B6" w:rsidRPr="00A2726B">
        <w:t xml:space="preserve"> and </w:t>
      </w:r>
      <w:r w:rsidR="00EF6349" w:rsidRPr="00A2726B">
        <w:t xml:space="preserve">for enforcing </w:t>
      </w:r>
      <w:r w:rsidR="005675B6" w:rsidRPr="00A2726B">
        <w:t xml:space="preserve">the </w:t>
      </w:r>
      <w:r w:rsidR="00513EE6" w:rsidRPr="00A2726B">
        <w:t>FBIC</w:t>
      </w:r>
      <w:r w:rsidR="002940E8" w:rsidRPr="00A2726B">
        <w:t xml:space="preserve"> </w:t>
      </w:r>
      <w:r w:rsidR="00770CBE" w:rsidRPr="00A2726B">
        <w:t>Title X</w:t>
      </w:r>
      <w:r w:rsidR="00596165" w:rsidRPr="00A2726B">
        <w:t>-</w:t>
      </w:r>
      <w:r w:rsidR="00770CBE" w:rsidRPr="00A2726B">
        <w:t xml:space="preserve"> Fish and Wildlife Conservation Code</w:t>
      </w:r>
      <w:r w:rsidR="00EF6349" w:rsidRPr="00A2726B">
        <w:t xml:space="preserve">. </w:t>
      </w:r>
    </w:p>
    <w:p w:rsidR="00FD4C3D" w:rsidRPr="00FD4C3D" w:rsidRDefault="00FD4C3D" w:rsidP="00FD4C3D">
      <w:pPr>
        <w:spacing w:after="0"/>
        <w:rPr>
          <w:highlight w:val="yellow"/>
        </w:rPr>
      </w:pPr>
    </w:p>
    <w:p w:rsidR="00FD4C3D" w:rsidRDefault="00FD4C3D" w:rsidP="001422AC">
      <w:pPr>
        <w:pStyle w:val="Heading2"/>
      </w:pPr>
      <w:bookmarkStart w:id="8" w:name="_Toc74664919"/>
      <w:r>
        <w:t xml:space="preserve">Interested </w:t>
      </w:r>
      <w:r w:rsidR="002E6D8F">
        <w:t>P</w:t>
      </w:r>
      <w:r>
        <w:t>arties</w:t>
      </w:r>
      <w:bookmarkEnd w:id="8"/>
    </w:p>
    <w:p w:rsidR="00CD54CF" w:rsidRDefault="005F4F60" w:rsidP="002E6D8F">
      <w:pPr>
        <w:spacing w:after="0"/>
      </w:pPr>
      <w:r w:rsidRPr="00317012">
        <w:t>T</w:t>
      </w:r>
      <w:r w:rsidR="009F0967" w:rsidRPr="00317012">
        <w:t xml:space="preserve">he </w:t>
      </w:r>
      <w:r w:rsidR="00E946C2" w:rsidRPr="00317012">
        <w:t>d</w:t>
      </w:r>
      <w:r w:rsidR="009F0967" w:rsidRPr="00317012">
        <w:t xml:space="preserve">epartment works with </w:t>
      </w:r>
      <w:r w:rsidR="00317012" w:rsidRPr="00317012">
        <w:t>Fort Belknap Indian Community Council</w:t>
      </w:r>
      <w:r w:rsidR="009E102C" w:rsidRPr="00317012">
        <w:t xml:space="preserve"> </w:t>
      </w:r>
      <w:r w:rsidR="009F0967" w:rsidRPr="00317012">
        <w:t xml:space="preserve">and with </w:t>
      </w:r>
      <w:r w:rsidR="00FC2581" w:rsidRPr="00317012">
        <w:t xml:space="preserve">the general public including </w:t>
      </w:r>
      <w:r w:rsidR="0017403F" w:rsidRPr="00317012">
        <w:t>T</w:t>
      </w:r>
      <w:r w:rsidR="00CC0029" w:rsidRPr="00317012">
        <w:t>ribal and non-</w:t>
      </w:r>
      <w:r w:rsidR="0017403F" w:rsidRPr="00317012">
        <w:t>T</w:t>
      </w:r>
      <w:r w:rsidR="00CC0029" w:rsidRPr="00317012">
        <w:t>ribal ranchers</w:t>
      </w:r>
      <w:r w:rsidR="00F13445" w:rsidRPr="00317012">
        <w:t xml:space="preserve">, </w:t>
      </w:r>
      <w:r w:rsidR="00CC0029" w:rsidRPr="00317012">
        <w:t xml:space="preserve">farmers, </w:t>
      </w:r>
      <w:r w:rsidR="009B7FD5" w:rsidRPr="00317012">
        <w:t xml:space="preserve">hunters, </w:t>
      </w:r>
      <w:r w:rsidR="00065930" w:rsidRPr="00317012">
        <w:t>anglers,</w:t>
      </w:r>
      <w:r w:rsidR="009B7FD5" w:rsidRPr="00317012">
        <w:t xml:space="preserve"> and </w:t>
      </w:r>
      <w:r w:rsidR="00FC2581" w:rsidRPr="00317012">
        <w:t>other members of the local community</w:t>
      </w:r>
      <w:r w:rsidR="00D979E0" w:rsidRPr="00317012">
        <w:t xml:space="preserve">. </w:t>
      </w:r>
      <w:r w:rsidR="009F0967" w:rsidRPr="00317012">
        <w:t xml:space="preserve">It coordinates </w:t>
      </w:r>
      <w:r w:rsidR="00FC2581" w:rsidRPr="00317012">
        <w:t xml:space="preserve">efforts </w:t>
      </w:r>
      <w:r w:rsidR="00E65D7F" w:rsidRPr="00317012">
        <w:t xml:space="preserve">(or would like to </w:t>
      </w:r>
      <w:r w:rsidR="00FC2581" w:rsidRPr="00317012">
        <w:t>do so</w:t>
      </w:r>
      <w:r w:rsidR="00B120C7" w:rsidRPr="00317012">
        <w:t xml:space="preserve"> during the next five years</w:t>
      </w:r>
      <w:r w:rsidR="00E65D7F" w:rsidRPr="00317012">
        <w:t xml:space="preserve">) with </w:t>
      </w:r>
      <w:r w:rsidR="009F0967" w:rsidRPr="00317012">
        <w:t xml:space="preserve">the following </w:t>
      </w:r>
      <w:r w:rsidR="002758AD" w:rsidRPr="00317012">
        <w:t>organizations</w:t>
      </w:r>
      <w:r w:rsidR="00657054" w:rsidRPr="00317012">
        <w:t xml:space="preserve">, </w:t>
      </w:r>
      <w:r w:rsidR="00E65D7F" w:rsidRPr="00317012">
        <w:t>among others</w:t>
      </w:r>
      <w:r w:rsidR="002758AD" w:rsidRPr="00317012">
        <w:t>:</w:t>
      </w:r>
    </w:p>
    <w:p w:rsidR="00612C4B" w:rsidRDefault="00612C4B" w:rsidP="00CD54CF">
      <w:pPr>
        <w:spacing w:after="0"/>
        <w:rPr>
          <w:color w:val="00B050"/>
        </w:rPr>
      </w:pPr>
    </w:p>
    <w:p w:rsidR="00FD4C3D" w:rsidRPr="00FD4C3D" w:rsidRDefault="00FD4C3D" w:rsidP="001422AC">
      <w:pPr>
        <w:pStyle w:val="Heading3"/>
      </w:pPr>
      <w:bookmarkStart w:id="9" w:name="_Toc74664920"/>
      <w:r w:rsidRPr="00FD4C3D">
        <w:t>Fort Belknap Entities</w:t>
      </w:r>
      <w:bookmarkEnd w:id="9"/>
    </w:p>
    <w:p w:rsidR="002E6D8F" w:rsidRDefault="002E6D8F" w:rsidP="00BE2FBE">
      <w:pPr>
        <w:pStyle w:val="ListParagraph"/>
        <w:numPr>
          <w:ilvl w:val="0"/>
          <w:numId w:val="6"/>
        </w:numPr>
        <w:spacing w:after="0" w:line="256" w:lineRule="auto"/>
        <w:rPr>
          <w:b/>
          <w:bCs/>
        </w:rPr>
      </w:pPr>
      <w:r>
        <w:rPr>
          <w:b/>
          <w:bCs/>
        </w:rPr>
        <w:t xml:space="preserve">Fort Belknap Indian Community Council (Tribal Council) </w:t>
      </w:r>
      <w:r w:rsidRPr="008B3641">
        <w:t>is the official government entity of the Fort Belknap Indian Reservation.</w:t>
      </w:r>
      <w:r>
        <w:rPr>
          <w:b/>
          <w:bCs/>
        </w:rPr>
        <w:t xml:space="preserve"> </w:t>
      </w:r>
    </w:p>
    <w:p w:rsidR="002E6D8F" w:rsidRDefault="002E6D8F" w:rsidP="002E6D8F">
      <w:pPr>
        <w:pStyle w:val="ListParagraph"/>
        <w:numPr>
          <w:ilvl w:val="0"/>
          <w:numId w:val="6"/>
        </w:numPr>
        <w:spacing w:line="256" w:lineRule="auto"/>
        <w:rPr>
          <w:b/>
          <w:bCs/>
        </w:rPr>
      </w:pPr>
      <w:r w:rsidRPr="008B3641">
        <w:rPr>
          <w:b/>
          <w:bCs/>
        </w:rPr>
        <w:t>Fort Belknap Fish and Wildlife Department</w:t>
      </w:r>
      <w:r w:rsidRPr="008B3641">
        <w:t xml:space="preserve"> issues are discussed in the</w:t>
      </w:r>
      <w:r>
        <w:rPr>
          <w:b/>
          <w:bCs/>
        </w:rPr>
        <w:t xml:space="preserve"> Tribal Council's Public Safety Committee; </w:t>
      </w:r>
      <w:r w:rsidRPr="008B3641">
        <w:t>other relevant Tribal Council committees include</w:t>
      </w:r>
      <w:r w:rsidRPr="00B70D84">
        <w:t xml:space="preserve"> the </w:t>
      </w:r>
      <w:r>
        <w:rPr>
          <w:b/>
          <w:bCs/>
        </w:rPr>
        <w:t>Land Committee and Natural Resources Committee.</w:t>
      </w:r>
    </w:p>
    <w:p w:rsidR="002E6D8F" w:rsidRDefault="002E6D8F" w:rsidP="002E6D8F">
      <w:pPr>
        <w:pStyle w:val="ListParagraph"/>
        <w:numPr>
          <w:ilvl w:val="0"/>
          <w:numId w:val="6"/>
        </w:numPr>
        <w:spacing w:line="256" w:lineRule="auto"/>
        <w:rPr>
          <w:b/>
          <w:bCs/>
        </w:rPr>
      </w:pPr>
      <w:r>
        <w:rPr>
          <w:b/>
          <w:bCs/>
        </w:rPr>
        <w:t>Fort Belknap Buffalo Management Program</w:t>
      </w:r>
      <w:r>
        <w:t xml:space="preserve"> manages lands that include critical habitat for endangered species. Buffalo management, particularly in the Snake Butte area, is integral to </w:t>
      </w:r>
      <w:r>
        <w:lastRenderedPageBreak/>
        <w:t xml:space="preserve">ferret, prairie dog, and grassland bird related goals. The black-footed ferret program in particular requires regular communication with the Buffalo Program Manager about forage needs for both prairie dogs (the ferret’s main prey) and buffalo. Though it is not currently a major issue, perceived or real impact of prairie dogs on available forage for bison could become a bigger issue in the future. </w:t>
      </w:r>
    </w:p>
    <w:p w:rsidR="002E6D8F" w:rsidRDefault="002E6D8F" w:rsidP="002E6D8F">
      <w:pPr>
        <w:pStyle w:val="ListParagraph"/>
        <w:numPr>
          <w:ilvl w:val="0"/>
          <w:numId w:val="6"/>
        </w:numPr>
        <w:spacing w:line="256" w:lineRule="auto"/>
        <w:rPr>
          <w:b/>
          <w:bCs/>
        </w:rPr>
      </w:pPr>
      <w:r>
        <w:rPr>
          <w:b/>
          <w:bCs/>
        </w:rPr>
        <w:t xml:space="preserve">Tribal Environmental Protection Department </w:t>
      </w:r>
      <w:r>
        <w:t>has vast experience working with the land and can help with conservation issues. Their water quality program monitors water reservation-wide, though they only have the capacity to monitor a couple of watersheds every year. The Environmental Protection Department also has a Brownfield program which monitors the Reservation for illegal dumping and performs outreach with the public. Any violations to the soil, water, air, are monitored by the Environmental Protection Department. The Wetlands Program completed collecting baseline wetland data from all watersheds on Fort Belknap Indian Reservation and has an Aquatic Resource Protection Ordinance. The Environmental Protection Department’s</w:t>
      </w:r>
      <w:r>
        <w:rPr>
          <w:b/>
          <w:bCs/>
        </w:rPr>
        <w:t xml:space="preserve"> Climate Change Program</w:t>
      </w:r>
      <w:r>
        <w:t xml:space="preserve"> has created a draft climate change adaptation plan that outlines the Tribe’s priorities from impacts associated with climate change. It integrates tools to address changes in climate that impacts habitat and food for wildlife. </w:t>
      </w:r>
    </w:p>
    <w:p w:rsidR="002E6D8F" w:rsidRDefault="002E6D8F" w:rsidP="002E6D8F">
      <w:pPr>
        <w:pStyle w:val="ListParagraph"/>
        <w:numPr>
          <w:ilvl w:val="0"/>
          <w:numId w:val="6"/>
        </w:numPr>
        <w:spacing w:line="256" w:lineRule="auto"/>
      </w:pPr>
      <w:r>
        <w:rPr>
          <w:b/>
          <w:bCs/>
        </w:rPr>
        <w:t xml:space="preserve">Tribal Social Services </w:t>
      </w:r>
      <w:r>
        <w:t>(sponsors annual fishing derby)</w:t>
      </w:r>
    </w:p>
    <w:p w:rsidR="002E6D8F" w:rsidRDefault="002E6D8F" w:rsidP="002E6D8F">
      <w:pPr>
        <w:pStyle w:val="ListParagraph"/>
        <w:numPr>
          <w:ilvl w:val="0"/>
          <w:numId w:val="6"/>
        </w:numPr>
        <w:spacing w:line="256" w:lineRule="auto"/>
        <w:rPr>
          <w:b/>
          <w:bCs/>
        </w:rPr>
      </w:pPr>
      <w:r>
        <w:rPr>
          <w:b/>
          <w:bCs/>
        </w:rPr>
        <w:t xml:space="preserve">Tribal Land Department </w:t>
      </w:r>
    </w:p>
    <w:p w:rsidR="002E6D8F" w:rsidRDefault="002E6D8F" w:rsidP="002E6D8F">
      <w:pPr>
        <w:pStyle w:val="ListParagraph"/>
        <w:numPr>
          <w:ilvl w:val="0"/>
          <w:numId w:val="6"/>
        </w:numPr>
        <w:spacing w:line="256" w:lineRule="auto"/>
        <w:rPr>
          <w:b/>
          <w:bCs/>
        </w:rPr>
      </w:pPr>
      <w:r>
        <w:rPr>
          <w:b/>
          <w:bCs/>
        </w:rPr>
        <w:t>Tribal Historic Preservation Office</w:t>
      </w:r>
    </w:p>
    <w:p w:rsidR="002E6D8F" w:rsidRDefault="002E6D8F" w:rsidP="002E6D8F">
      <w:pPr>
        <w:pStyle w:val="ListParagraph"/>
        <w:numPr>
          <w:ilvl w:val="0"/>
          <w:numId w:val="6"/>
        </w:numPr>
        <w:spacing w:line="256" w:lineRule="auto"/>
        <w:rPr>
          <w:b/>
          <w:bCs/>
        </w:rPr>
      </w:pPr>
      <w:r>
        <w:rPr>
          <w:b/>
          <w:bCs/>
        </w:rPr>
        <w:t>Tribal Employment Office</w:t>
      </w:r>
    </w:p>
    <w:p w:rsidR="002E6D8F" w:rsidRDefault="002E6D8F" w:rsidP="002E6D8F">
      <w:pPr>
        <w:pStyle w:val="ListParagraph"/>
        <w:numPr>
          <w:ilvl w:val="0"/>
          <w:numId w:val="6"/>
        </w:numPr>
        <w:spacing w:line="256" w:lineRule="auto"/>
        <w:rPr>
          <w:b/>
          <w:bCs/>
        </w:rPr>
      </w:pPr>
      <w:r>
        <w:rPr>
          <w:b/>
          <w:bCs/>
        </w:rPr>
        <w:t>Montana State University Extension (MT statewide and local Fort Belknap office)</w:t>
      </w:r>
      <w:r>
        <w:t xml:space="preserve"> provides education and outreach on how to protect, restore, and conserve tribal lands, especially when agricultural practices are involved. Their programs also address noxious weeds.</w:t>
      </w:r>
    </w:p>
    <w:p w:rsidR="002E6D8F" w:rsidRDefault="002E6D8F" w:rsidP="002E6D8F">
      <w:pPr>
        <w:pStyle w:val="ListParagraph"/>
        <w:numPr>
          <w:ilvl w:val="0"/>
          <w:numId w:val="6"/>
        </w:numPr>
        <w:spacing w:line="256" w:lineRule="auto"/>
      </w:pPr>
      <w:r>
        <w:rPr>
          <w:b/>
          <w:bCs/>
        </w:rPr>
        <w:t>Aaniiih Nakoda College</w:t>
      </w:r>
      <w:r>
        <w:t xml:space="preserve"> (ANC) is the link to future students who may become leaders of natural resource management (especially the Natural Resources class). ANC is also the link to accessing interns for wildlife work on the Reservation. The Tribal wildlife department can be a link to students interested in natural resource management careers by providing mentorship to students. The wildlife department can benefit from funding and research opportunities secured through the college. For example, the wildlife department collaborated with the college on a National Science Foundation grant expected to be awarded Spring 2021.</w:t>
      </w:r>
    </w:p>
    <w:p w:rsidR="002E6D8F" w:rsidRDefault="002E6D8F" w:rsidP="002E6D8F">
      <w:pPr>
        <w:pStyle w:val="ListParagraph"/>
        <w:numPr>
          <w:ilvl w:val="0"/>
          <w:numId w:val="6"/>
        </w:numPr>
        <w:spacing w:after="0" w:line="240" w:lineRule="auto"/>
      </w:pPr>
      <w:r>
        <w:rPr>
          <w:b/>
          <w:bCs/>
        </w:rPr>
        <w:t>Fort Belknap Indian Community</w:t>
      </w:r>
      <w:r>
        <w:t xml:space="preserve"> (FBIC) – Enrolled members of the Aaniiih and Nakoda Tribes are the key to the success and longevity of a conservation plan for the Reservation. Their voices matter as does inclusion of their voices in the plan. </w:t>
      </w:r>
    </w:p>
    <w:p w:rsidR="002E6D8F" w:rsidRDefault="002E6D8F" w:rsidP="002E6D8F">
      <w:pPr>
        <w:numPr>
          <w:ilvl w:val="1"/>
          <w:numId w:val="14"/>
        </w:numPr>
        <w:spacing w:after="0" w:line="240" w:lineRule="auto"/>
      </w:pPr>
      <w:r>
        <w:rPr>
          <w:b/>
          <w:bCs/>
        </w:rPr>
        <w:t xml:space="preserve">The guide association </w:t>
      </w:r>
      <w:r>
        <w:t>(an informal group of guides that cater to non-member hunters)</w:t>
      </w:r>
    </w:p>
    <w:p w:rsidR="002E6D8F" w:rsidRDefault="002E6D8F" w:rsidP="002E6D8F">
      <w:pPr>
        <w:numPr>
          <w:ilvl w:val="1"/>
          <w:numId w:val="14"/>
        </w:numPr>
        <w:spacing w:after="0" w:line="240" w:lineRule="auto"/>
        <w:contextualSpacing/>
        <w:rPr>
          <w:b/>
          <w:bCs/>
        </w:rPr>
      </w:pPr>
      <w:r>
        <w:rPr>
          <w:b/>
          <w:bCs/>
        </w:rPr>
        <w:t xml:space="preserve">Ranching community </w:t>
      </w:r>
      <w:r>
        <w:t>(grazing associations, BIA, Montana State University Extension, Tribal Land Department)</w:t>
      </w:r>
    </w:p>
    <w:p w:rsidR="002E6D8F" w:rsidRDefault="002E6D8F" w:rsidP="002E6D8F">
      <w:pPr>
        <w:numPr>
          <w:ilvl w:val="1"/>
          <w:numId w:val="14"/>
        </w:numPr>
        <w:spacing w:line="240" w:lineRule="auto"/>
        <w:contextualSpacing/>
        <w:rPr>
          <w:b/>
          <w:bCs/>
        </w:rPr>
      </w:pPr>
      <w:r>
        <w:rPr>
          <w:b/>
          <w:bCs/>
        </w:rPr>
        <w:t xml:space="preserve">Elders </w:t>
      </w:r>
      <w:r>
        <w:t>(Senior Centers)</w:t>
      </w:r>
    </w:p>
    <w:p w:rsidR="002E6D8F" w:rsidRDefault="002E6D8F" w:rsidP="002E6D8F">
      <w:pPr>
        <w:numPr>
          <w:ilvl w:val="1"/>
          <w:numId w:val="14"/>
        </w:numPr>
        <w:spacing w:line="240" w:lineRule="auto"/>
        <w:contextualSpacing/>
        <w:rPr>
          <w:b/>
          <w:bCs/>
        </w:rPr>
      </w:pPr>
      <w:r>
        <w:rPr>
          <w:b/>
          <w:bCs/>
        </w:rPr>
        <w:t xml:space="preserve">Native language speakers </w:t>
      </w:r>
      <w:r>
        <w:t>(ANC immersion school, Lodgepole’s new school)</w:t>
      </w:r>
    </w:p>
    <w:p w:rsidR="002E6D8F" w:rsidRDefault="002E6D8F" w:rsidP="002E6D8F">
      <w:pPr>
        <w:numPr>
          <w:ilvl w:val="1"/>
          <w:numId w:val="14"/>
        </w:numPr>
        <w:spacing w:line="240" w:lineRule="auto"/>
        <w:contextualSpacing/>
        <w:rPr>
          <w:b/>
          <w:bCs/>
        </w:rPr>
      </w:pPr>
      <w:r>
        <w:rPr>
          <w:b/>
          <w:bCs/>
        </w:rPr>
        <w:t xml:space="preserve">Youth </w:t>
      </w:r>
      <w:r>
        <w:t>(representatives from ANC, 477 program, Boys and Girls Club)</w:t>
      </w:r>
    </w:p>
    <w:p w:rsidR="002E6D8F" w:rsidRDefault="002E6D8F" w:rsidP="002E6D8F">
      <w:pPr>
        <w:numPr>
          <w:ilvl w:val="1"/>
          <w:numId w:val="14"/>
        </w:numPr>
        <w:spacing w:line="240" w:lineRule="auto"/>
        <w:contextualSpacing/>
        <w:rPr>
          <w:b/>
          <w:bCs/>
        </w:rPr>
      </w:pPr>
      <w:r>
        <w:rPr>
          <w:b/>
          <w:bCs/>
        </w:rPr>
        <w:t xml:space="preserve">Tourism/recreation </w:t>
      </w:r>
      <w:r>
        <w:t>(e.g., Island Mountain Development Group, Discover Ft. Belknap, campground managers</w:t>
      </w:r>
      <w:r>
        <w:rPr>
          <w:i/>
          <w:iCs/>
        </w:rPr>
        <w:t xml:space="preserve">, </w:t>
      </w:r>
      <w:r>
        <w:t>Fort Belknap Economic Development Corporation, Community Development Financial Institution)</w:t>
      </w:r>
    </w:p>
    <w:p w:rsidR="002E6D8F" w:rsidRDefault="002E6D8F" w:rsidP="002E6D8F">
      <w:pPr>
        <w:numPr>
          <w:ilvl w:val="1"/>
          <w:numId w:val="14"/>
        </w:numPr>
        <w:spacing w:line="240" w:lineRule="auto"/>
        <w:contextualSpacing/>
        <w:rPr>
          <w:b/>
          <w:bCs/>
        </w:rPr>
      </w:pPr>
      <w:r>
        <w:rPr>
          <w:b/>
          <w:bCs/>
        </w:rPr>
        <w:t xml:space="preserve">Community Garden Club </w:t>
      </w:r>
      <w:r>
        <w:t>(e.g., connections to medicinal plants)</w:t>
      </w:r>
    </w:p>
    <w:p w:rsidR="002E6D8F" w:rsidRDefault="002E6D8F" w:rsidP="002E6D8F">
      <w:pPr>
        <w:numPr>
          <w:ilvl w:val="1"/>
          <w:numId w:val="14"/>
        </w:numPr>
        <w:spacing w:line="240" w:lineRule="auto"/>
        <w:contextualSpacing/>
        <w:rPr>
          <w:b/>
          <w:bCs/>
        </w:rPr>
      </w:pPr>
      <w:r>
        <w:rPr>
          <w:b/>
          <w:bCs/>
        </w:rPr>
        <w:t xml:space="preserve">Community volunteers </w:t>
      </w:r>
      <w:r>
        <w:t>(Hays, Harlem, Dodson and Lodgepole communities, e.g., trails; fishing sites)</w:t>
      </w:r>
    </w:p>
    <w:p w:rsidR="002E6D8F" w:rsidRPr="00FD4C3D" w:rsidRDefault="002E6D8F" w:rsidP="001422AC">
      <w:pPr>
        <w:pStyle w:val="Heading3"/>
      </w:pPr>
      <w:bookmarkStart w:id="10" w:name="_Toc74664921"/>
      <w:r w:rsidRPr="00FD4C3D">
        <w:lastRenderedPageBreak/>
        <w:t>State and Federal Entities</w:t>
      </w:r>
      <w:bookmarkEnd w:id="10"/>
    </w:p>
    <w:p w:rsidR="002E6D8F" w:rsidRDefault="002E6D8F" w:rsidP="00BE2FBE">
      <w:pPr>
        <w:pStyle w:val="ListParagraph"/>
        <w:numPr>
          <w:ilvl w:val="0"/>
          <w:numId w:val="6"/>
        </w:numPr>
        <w:spacing w:after="0" w:line="256" w:lineRule="auto"/>
      </w:pPr>
      <w:r>
        <w:rPr>
          <w:b/>
          <w:bCs/>
        </w:rPr>
        <w:t>Montana Fish, Wildlife and Parks</w:t>
      </w:r>
      <w:r>
        <w:t xml:space="preserve"> (MTFWP) grants import permits of wildlife into Montana (like ferrets and foxes). They also may play a role in helping the department conduct ungulate flights. Maintaining partnership with MTFWP is important for existing and future restoration of prairie wildlife. MTFWP works closely with Fort Belknap Fish and Wildlife Department on law enforcement activities and wildlife management including sharing information and joint wildlife projects. Last year, the MTFWP Aquatic Program did an assessment of invasive species in Fort Belknap Indian Community’s water bodies.</w:t>
      </w:r>
    </w:p>
    <w:p w:rsidR="002E6D8F" w:rsidRDefault="002E6D8F" w:rsidP="002E6D8F">
      <w:pPr>
        <w:pStyle w:val="ListParagraph"/>
        <w:numPr>
          <w:ilvl w:val="0"/>
          <w:numId w:val="6"/>
        </w:numPr>
        <w:spacing w:line="256" w:lineRule="auto"/>
      </w:pPr>
      <w:r>
        <w:rPr>
          <w:b/>
          <w:bCs/>
        </w:rPr>
        <w:t>Montana Natural Heritage Program</w:t>
      </w:r>
      <w:r>
        <w:t xml:space="preserve"> serves as a partner in sharing information on species in the area. They have also developed ecotypes. </w:t>
      </w:r>
    </w:p>
    <w:p w:rsidR="002E6D8F" w:rsidRDefault="002E6D8F" w:rsidP="002E6D8F">
      <w:pPr>
        <w:pStyle w:val="ListParagraph"/>
        <w:numPr>
          <w:ilvl w:val="0"/>
          <w:numId w:val="6"/>
        </w:numPr>
        <w:spacing w:line="256" w:lineRule="auto"/>
      </w:pPr>
      <w:r>
        <w:rPr>
          <w:b/>
        </w:rPr>
        <w:t>Natural Resource Conservation Service (U.S. Department of Agriculture</w:t>
      </w:r>
      <w:r>
        <w:t>) provides technical services and guidance on farmlands, plants, and soils on Fort Belknap Indian Reservation.</w:t>
      </w:r>
    </w:p>
    <w:p w:rsidR="002E6D8F" w:rsidRDefault="002E6D8F" w:rsidP="002E6D8F">
      <w:pPr>
        <w:pStyle w:val="ListParagraph"/>
        <w:numPr>
          <w:ilvl w:val="0"/>
          <w:numId w:val="6"/>
        </w:numPr>
        <w:spacing w:line="256" w:lineRule="auto"/>
      </w:pPr>
      <w:r>
        <w:rPr>
          <w:b/>
          <w:bCs/>
        </w:rPr>
        <w:t xml:space="preserve">The Governor’s, Montana Invasive Species Committee </w:t>
      </w:r>
      <w:r>
        <w:t xml:space="preserve">includes many state department heads who manage different areas of land who can provide information and links to resources. </w:t>
      </w:r>
    </w:p>
    <w:p w:rsidR="002E6D8F" w:rsidRDefault="002E6D8F" w:rsidP="002E6D8F">
      <w:pPr>
        <w:pStyle w:val="ListParagraph"/>
        <w:numPr>
          <w:ilvl w:val="0"/>
          <w:numId w:val="6"/>
        </w:numPr>
        <w:spacing w:after="0" w:line="240" w:lineRule="auto"/>
      </w:pPr>
      <w:r>
        <w:rPr>
          <w:b/>
          <w:bCs/>
        </w:rPr>
        <w:t>Bureau of Indian Affairs</w:t>
      </w:r>
      <w:r>
        <w:t xml:space="preserve"> (BIA) – BIA is an important financial and technical supporter of the Fort Belknap Fish and Wildlife Department and manage leases for grazing on the Reservation. BIA has trust responsibilities on the Reservation and can provide valuable expertise, equipment, and funding.</w:t>
      </w:r>
    </w:p>
    <w:p w:rsidR="002E6D8F" w:rsidRDefault="002E6D8F" w:rsidP="002E6D8F">
      <w:pPr>
        <w:pStyle w:val="ListParagraph"/>
        <w:numPr>
          <w:ilvl w:val="0"/>
          <w:numId w:val="6"/>
        </w:numPr>
        <w:spacing w:after="0" w:line="240" w:lineRule="auto"/>
      </w:pPr>
      <w:r>
        <w:rPr>
          <w:b/>
          <w:bCs/>
        </w:rPr>
        <w:t>U.S. Department of Agriculture Animal Plant Health Inspection Service Wildlife Services</w:t>
      </w:r>
      <w:r>
        <w:t xml:space="preserve"> – They serve as a partner that bring technical resources to wildlife protection and possibly management on the Reservation.</w:t>
      </w:r>
    </w:p>
    <w:p w:rsidR="00903ABA" w:rsidRDefault="002E6D8F" w:rsidP="002E6D8F">
      <w:pPr>
        <w:pStyle w:val="ListParagraph"/>
        <w:numPr>
          <w:ilvl w:val="0"/>
          <w:numId w:val="6"/>
        </w:numPr>
        <w:spacing w:after="0" w:line="240" w:lineRule="auto"/>
      </w:pPr>
      <w:r>
        <w:rPr>
          <w:b/>
          <w:bCs/>
        </w:rPr>
        <w:t>U.S. Fish and Wildlife Service</w:t>
      </w:r>
      <w:r>
        <w:t xml:space="preserve"> (USFWS) – The Service is an important player in allocating ferrets to the Reservation for restoration of that population. USFWS implements endangered species recovery efforts and works closely with the Tribe on ferret recovery efforts and other programs including migratory birds and eagle feather. They have helped FBIC with bird surveys.</w:t>
      </w:r>
    </w:p>
    <w:p w:rsidR="002E6D8F" w:rsidRPr="00FD4C3D" w:rsidRDefault="002E6D8F" w:rsidP="002E6D8F">
      <w:pPr>
        <w:pStyle w:val="ListParagraph"/>
        <w:numPr>
          <w:ilvl w:val="0"/>
          <w:numId w:val="6"/>
        </w:numPr>
        <w:spacing w:after="0" w:line="240" w:lineRule="auto"/>
      </w:pPr>
      <w:r>
        <w:t xml:space="preserve"> </w:t>
      </w:r>
      <w:r w:rsidR="00BA3306">
        <w:t xml:space="preserve">U.S. Geological Survey (USGS) -- The USGS is planning to conduct grassland bird community modeling under various climate change scenarios. </w:t>
      </w:r>
    </w:p>
    <w:p w:rsidR="002E6D8F" w:rsidRDefault="002E6D8F" w:rsidP="002E6D8F">
      <w:pPr>
        <w:pStyle w:val="ListParagraph"/>
        <w:spacing w:after="0" w:line="240" w:lineRule="auto"/>
        <w:ind w:left="180" w:hanging="180"/>
        <w:rPr>
          <w:b/>
          <w:bCs/>
          <w:u w:val="single"/>
        </w:rPr>
      </w:pPr>
    </w:p>
    <w:p w:rsidR="00BE2FBE" w:rsidRPr="00BE2FBE" w:rsidRDefault="002E6D8F" w:rsidP="001422AC">
      <w:pPr>
        <w:pStyle w:val="Heading3"/>
      </w:pPr>
      <w:bookmarkStart w:id="11" w:name="_Toc74664922"/>
      <w:r w:rsidRPr="00FD4C3D">
        <w:t>Non-governmental Entities</w:t>
      </w:r>
      <w:bookmarkEnd w:id="11"/>
    </w:p>
    <w:p w:rsidR="002E6D8F" w:rsidRDefault="002E6D8F" w:rsidP="002E6D8F">
      <w:pPr>
        <w:pStyle w:val="ListParagraph"/>
        <w:numPr>
          <w:ilvl w:val="0"/>
          <w:numId w:val="6"/>
        </w:numPr>
        <w:spacing w:after="0" w:line="240" w:lineRule="auto"/>
      </w:pPr>
      <w:r>
        <w:rPr>
          <w:b/>
          <w:bCs/>
        </w:rPr>
        <w:t>World Wildlife Fund’s (WWF) Northern Great Plains Program</w:t>
      </w:r>
      <w:r>
        <w:t xml:space="preserve"> is playing a key role in capacity building for the Fish and Wildlife Department and helps with advancement of science-based conservation of imperiled prairie wildlife. WWF is integral with planning efforts and with the development, management and administration of grants and other funding opportunities. WWF brings expertise, funding, technical, and logistical support to the ferret and swift fox work and can potentially do the same for the Buffalo Program. WWF’s Northern Great Plains Program is also partnering with the department and ANC on a National Science Foundation proposal.</w:t>
      </w:r>
    </w:p>
    <w:p w:rsidR="002E6D8F" w:rsidRDefault="002E6D8F" w:rsidP="002E6D8F">
      <w:pPr>
        <w:pStyle w:val="ListParagraph"/>
        <w:numPr>
          <w:ilvl w:val="0"/>
          <w:numId w:val="6"/>
        </w:numPr>
        <w:spacing w:line="256" w:lineRule="auto"/>
      </w:pPr>
      <w:r>
        <w:rPr>
          <w:b/>
          <w:bCs/>
        </w:rPr>
        <w:t>Smithsonian Conservation Biology Institute</w:t>
      </w:r>
      <w:r>
        <w:t xml:space="preserve"> (SCBI) – They are a new partner of the Fort Belknap Fish and Wildlife Department and bring financial and technical resources to the table. SCBI is involved with swift fox reintroduction and is collaborating with the community college to study bison behavior and impacts of vegetation. </w:t>
      </w:r>
    </w:p>
    <w:p w:rsidR="002E6D8F" w:rsidRDefault="002E6D8F" w:rsidP="002E6D8F">
      <w:pPr>
        <w:pStyle w:val="ListParagraph"/>
        <w:numPr>
          <w:ilvl w:val="0"/>
          <w:numId w:val="6"/>
        </w:numPr>
        <w:spacing w:line="256" w:lineRule="auto"/>
      </w:pPr>
      <w:r>
        <w:rPr>
          <w:b/>
          <w:bCs/>
        </w:rPr>
        <w:t>Defenders of Wildlife</w:t>
      </w:r>
      <w:r>
        <w:t xml:space="preserve"> has been a long-time partner of the Fort Belknap Fish and Wildlife Department and bring financial and technical resources to the table.</w:t>
      </w:r>
    </w:p>
    <w:p w:rsidR="002E6D8F" w:rsidRDefault="002E6D8F" w:rsidP="002E6D8F">
      <w:pPr>
        <w:pStyle w:val="ListParagraph"/>
        <w:numPr>
          <w:ilvl w:val="0"/>
          <w:numId w:val="6"/>
        </w:numPr>
        <w:spacing w:line="256" w:lineRule="auto"/>
      </w:pPr>
      <w:r>
        <w:rPr>
          <w:b/>
          <w:bCs/>
        </w:rPr>
        <w:t>Montana Audubon</w:t>
      </w:r>
      <w:r>
        <w:t xml:space="preserve"> has partnered with Dennis Longknife as part of the Wings Across Big Sky program. They offer resources for bird surveys.</w:t>
      </w:r>
    </w:p>
    <w:p w:rsidR="002E6D8F" w:rsidRDefault="002E6D8F" w:rsidP="002E6D8F">
      <w:pPr>
        <w:pStyle w:val="ListParagraph"/>
        <w:numPr>
          <w:ilvl w:val="0"/>
          <w:numId w:val="6"/>
        </w:numPr>
        <w:spacing w:line="256" w:lineRule="auto"/>
      </w:pPr>
      <w:r>
        <w:rPr>
          <w:b/>
          <w:bCs/>
        </w:rPr>
        <w:lastRenderedPageBreak/>
        <w:t xml:space="preserve">Zoo Montana </w:t>
      </w:r>
      <w:r>
        <w:t xml:space="preserve">is a potential partner that could provide support for swift, foxes, ferrets, bison conservation. </w:t>
      </w:r>
    </w:p>
    <w:p w:rsidR="002E6D8F" w:rsidRDefault="002E6D8F" w:rsidP="002E6D8F">
      <w:pPr>
        <w:pStyle w:val="ListParagraph"/>
        <w:numPr>
          <w:ilvl w:val="0"/>
          <w:numId w:val="6"/>
        </w:numPr>
        <w:spacing w:line="256" w:lineRule="auto"/>
      </w:pPr>
      <w:r>
        <w:rPr>
          <w:b/>
          <w:bCs/>
        </w:rPr>
        <w:t xml:space="preserve">American Prairie Reserve </w:t>
      </w:r>
      <w:r>
        <w:t>is a current partner that is working with the fish and wildlife department and Aaniiih Nakoda College on bison issues and vegetation monitoring.</w:t>
      </w:r>
    </w:p>
    <w:p w:rsidR="002E6D8F" w:rsidRDefault="002E6D8F" w:rsidP="002E6D8F">
      <w:pPr>
        <w:pStyle w:val="ListParagraph"/>
        <w:numPr>
          <w:ilvl w:val="0"/>
          <w:numId w:val="6"/>
        </w:numPr>
        <w:spacing w:line="256" w:lineRule="auto"/>
        <w:rPr>
          <w:b/>
          <w:bCs/>
        </w:rPr>
      </w:pPr>
      <w:r>
        <w:rPr>
          <w:b/>
          <w:bCs/>
        </w:rPr>
        <w:t xml:space="preserve">Native seed harvest &amp; restoration partnership </w:t>
      </w:r>
      <w:r>
        <w:t>(with Society for Ecological Restoration, Christina Eisenberg, Council, Dennis Longknife)</w:t>
      </w:r>
    </w:p>
    <w:p w:rsidR="00585C52" w:rsidRDefault="002E6D8F" w:rsidP="0064721A">
      <w:pPr>
        <w:pStyle w:val="ListParagraph"/>
        <w:numPr>
          <w:ilvl w:val="0"/>
          <w:numId w:val="6"/>
        </w:numPr>
        <w:spacing w:line="256" w:lineRule="auto"/>
      </w:pPr>
      <w:r>
        <w:rPr>
          <w:b/>
          <w:bCs/>
        </w:rPr>
        <w:t>Pheasants Forever</w:t>
      </w:r>
      <w:r>
        <w:rPr>
          <w:lang w:bidi="bo-CN"/>
        </w:rPr>
        <w:t xml:space="preserve"> could potentially provide seed and technical assistance for upland game bird management (e.g., food plots) as well as provide other types of support)</w:t>
      </w:r>
      <w:bookmarkStart w:id="12" w:name="_Toc67497822"/>
    </w:p>
    <w:p w:rsidR="005C5B37" w:rsidRPr="00585C52" w:rsidRDefault="005C5B37" w:rsidP="001422AC">
      <w:pPr>
        <w:pStyle w:val="Heading1"/>
      </w:pPr>
      <w:bookmarkStart w:id="13" w:name="_Toc74664923"/>
      <w:r w:rsidRPr="00585C52">
        <w:t xml:space="preserve">Purpose of this </w:t>
      </w:r>
      <w:r w:rsidR="007565F3" w:rsidRPr="00585C52">
        <w:t xml:space="preserve">Conservation </w:t>
      </w:r>
      <w:r w:rsidRPr="00585C52">
        <w:t>Plan</w:t>
      </w:r>
      <w:bookmarkEnd w:id="12"/>
      <w:bookmarkEnd w:id="13"/>
    </w:p>
    <w:p w:rsidR="002878AC" w:rsidRPr="00393E8D" w:rsidRDefault="007A669F" w:rsidP="002351D6">
      <w:pPr>
        <w:spacing w:after="0"/>
      </w:pPr>
      <w:r w:rsidRPr="00393E8D">
        <w:t xml:space="preserve">The purpose of </w:t>
      </w:r>
      <w:r w:rsidR="008E446F" w:rsidRPr="00393E8D">
        <w:t xml:space="preserve">this </w:t>
      </w:r>
      <w:r w:rsidR="004F3AC1" w:rsidRPr="00393E8D">
        <w:t>plan</w:t>
      </w:r>
      <w:r w:rsidR="008E446F" w:rsidRPr="00393E8D">
        <w:t xml:space="preserve"> </w:t>
      </w:r>
      <w:r w:rsidRPr="00393E8D">
        <w:t xml:space="preserve">is to summarize </w:t>
      </w:r>
      <w:r w:rsidR="00517C26" w:rsidRPr="00393E8D">
        <w:t>what the</w:t>
      </w:r>
      <w:r w:rsidR="00C453B0" w:rsidRPr="00393E8D">
        <w:t xml:space="preserve"> </w:t>
      </w:r>
      <w:r w:rsidR="00E946C2" w:rsidRPr="00393E8D">
        <w:t>d</w:t>
      </w:r>
      <w:r w:rsidRPr="00393E8D">
        <w:t xml:space="preserve">epartment </w:t>
      </w:r>
      <w:r w:rsidR="00517C26" w:rsidRPr="00393E8D">
        <w:t>intends to achieve, why, where, how and by when.</w:t>
      </w:r>
      <w:r w:rsidR="003631A3" w:rsidRPr="00393E8D">
        <w:t xml:space="preserve"> It does so by describing</w:t>
      </w:r>
      <w:r w:rsidR="002878AC" w:rsidRPr="00393E8D">
        <w:t xml:space="preserve"> the:</w:t>
      </w:r>
    </w:p>
    <w:p w:rsidR="002878AC" w:rsidRPr="00393E8D" w:rsidRDefault="00853769" w:rsidP="001D4784">
      <w:pPr>
        <w:pStyle w:val="ListParagraph"/>
        <w:numPr>
          <w:ilvl w:val="0"/>
          <w:numId w:val="1"/>
        </w:numPr>
        <w:spacing w:after="0"/>
      </w:pPr>
      <w:r w:rsidRPr="00393E8D">
        <w:t>V</w:t>
      </w:r>
      <w:r w:rsidR="002878AC" w:rsidRPr="00393E8D">
        <w:t>ision</w:t>
      </w:r>
      <w:r w:rsidR="00C453B0" w:rsidRPr="00393E8D">
        <w:t xml:space="preserve"> for the </w:t>
      </w:r>
      <w:r w:rsidR="00E946C2" w:rsidRPr="00393E8D">
        <w:t>d</w:t>
      </w:r>
      <w:r w:rsidR="00C453B0" w:rsidRPr="00393E8D">
        <w:t>epartment</w:t>
      </w:r>
      <w:r w:rsidR="00CC4C5E" w:rsidRPr="00393E8D">
        <w:t>, and g</w:t>
      </w:r>
      <w:r w:rsidR="002878AC" w:rsidRPr="00393E8D">
        <w:t>eographic scope</w:t>
      </w:r>
      <w:r w:rsidR="004A4C78" w:rsidRPr="00393E8D">
        <w:t xml:space="preserve"> of the </w:t>
      </w:r>
      <w:r w:rsidR="00E946C2" w:rsidRPr="00393E8D">
        <w:t>d</w:t>
      </w:r>
      <w:r w:rsidR="004A4C78" w:rsidRPr="00393E8D">
        <w:t>epartment’s activities</w:t>
      </w:r>
    </w:p>
    <w:p w:rsidR="005C5B37" w:rsidRPr="00393E8D" w:rsidRDefault="00853769" w:rsidP="001D4784">
      <w:pPr>
        <w:pStyle w:val="ListParagraph"/>
        <w:numPr>
          <w:ilvl w:val="0"/>
          <w:numId w:val="1"/>
        </w:numPr>
        <w:spacing w:after="0"/>
      </w:pPr>
      <w:r w:rsidRPr="00393E8D">
        <w:t>K</w:t>
      </w:r>
      <w:r w:rsidR="002878AC" w:rsidRPr="00393E8D">
        <w:t xml:space="preserve">ey species, </w:t>
      </w:r>
      <w:r w:rsidR="002C3FD6" w:rsidRPr="00393E8D">
        <w:t>habitats</w:t>
      </w:r>
      <w:r w:rsidR="002878AC" w:rsidRPr="00393E8D">
        <w:t>,</w:t>
      </w:r>
      <w:r w:rsidR="002C3FD6" w:rsidRPr="00393E8D">
        <w:t xml:space="preserve"> ecosystem services </w:t>
      </w:r>
      <w:r w:rsidR="002878AC" w:rsidRPr="00393E8D">
        <w:t>to people</w:t>
      </w:r>
      <w:r w:rsidRPr="00393E8D">
        <w:t>,</w:t>
      </w:r>
      <w:r w:rsidR="002878AC" w:rsidRPr="00393E8D">
        <w:t xml:space="preserve"> and main factors affecting them</w:t>
      </w:r>
    </w:p>
    <w:p w:rsidR="002878AC" w:rsidRPr="00393E8D" w:rsidRDefault="00853769" w:rsidP="001D4784">
      <w:pPr>
        <w:pStyle w:val="ListParagraph"/>
        <w:numPr>
          <w:ilvl w:val="0"/>
          <w:numId w:val="1"/>
        </w:numPr>
        <w:spacing w:after="0"/>
      </w:pPr>
      <w:r w:rsidRPr="00393E8D">
        <w:t>Main strategies, and time-specific goals, activities</w:t>
      </w:r>
      <w:r w:rsidR="00F10782">
        <w:t>,</w:t>
      </w:r>
      <w:r w:rsidRPr="00393E8D">
        <w:t xml:space="preserve"> and indicators</w:t>
      </w:r>
      <w:r w:rsidR="007A531E" w:rsidRPr="00393E8D">
        <w:t xml:space="preserve"> </w:t>
      </w:r>
      <w:r w:rsidR="00321199" w:rsidRPr="00393E8D">
        <w:t>over</w:t>
      </w:r>
      <w:r w:rsidR="007A531E" w:rsidRPr="00393E8D">
        <w:t xml:space="preserve"> a five-year period</w:t>
      </w:r>
    </w:p>
    <w:p w:rsidR="008E3F9F" w:rsidRPr="00393E8D" w:rsidRDefault="008E3F9F" w:rsidP="008E3F9F">
      <w:pPr>
        <w:spacing w:after="0"/>
      </w:pPr>
    </w:p>
    <w:p w:rsidR="008E3F9F" w:rsidRPr="00393E8D" w:rsidRDefault="00053039" w:rsidP="008E3F9F">
      <w:pPr>
        <w:spacing w:after="0"/>
      </w:pPr>
      <w:r w:rsidRPr="00393E8D">
        <w:t>Ultimately, this</w:t>
      </w:r>
      <w:r w:rsidR="008E3F9F" w:rsidRPr="00393E8D">
        <w:t xml:space="preserve"> </w:t>
      </w:r>
      <w:r w:rsidR="006648DC">
        <w:t>c</w:t>
      </w:r>
      <w:r w:rsidR="00046304" w:rsidRPr="00393E8D">
        <w:t>o</w:t>
      </w:r>
      <w:r w:rsidR="008E3F9F" w:rsidRPr="00393E8D">
        <w:t>nservation</w:t>
      </w:r>
      <w:r w:rsidR="00046304" w:rsidRPr="00393E8D">
        <w:t xml:space="preserve"> </w:t>
      </w:r>
      <w:r w:rsidR="006648DC">
        <w:t>p</w:t>
      </w:r>
      <w:r w:rsidR="008E3F9F" w:rsidRPr="00393E8D">
        <w:t xml:space="preserve">lan </w:t>
      </w:r>
      <w:r w:rsidR="00AD6017" w:rsidRPr="00393E8D">
        <w:t>aims</w:t>
      </w:r>
      <w:r w:rsidRPr="00393E8D">
        <w:t xml:space="preserve"> to help</w:t>
      </w:r>
      <w:r w:rsidR="008E3F9F" w:rsidRPr="00393E8D">
        <w:t>:</w:t>
      </w:r>
    </w:p>
    <w:p w:rsidR="008E3F9F" w:rsidRPr="00393E8D" w:rsidRDefault="008E3F9F" w:rsidP="001D4784">
      <w:pPr>
        <w:pStyle w:val="ListParagraph"/>
        <w:numPr>
          <w:ilvl w:val="0"/>
          <w:numId w:val="2"/>
        </w:numPr>
        <w:spacing w:after="0"/>
      </w:pPr>
      <w:r w:rsidRPr="00393E8D">
        <w:t xml:space="preserve">Clarify </w:t>
      </w:r>
      <w:r w:rsidR="007D48FB" w:rsidRPr="00393E8D">
        <w:t xml:space="preserve">the </w:t>
      </w:r>
      <w:r w:rsidR="00E946C2" w:rsidRPr="00393E8D">
        <w:t>d</w:t>
      </w:r>
      <w:r w:rsidR="0004383E" w:rsidRPr="00393E8D">
        <w:t xml:space="preserve">epartment’s </w:t>
      </w:r>
      <w:r w:rsidRPr="00393E8D">
        <w:t>intend</w:t>
      </w:r>
      <w:r w:rsidR="0004383E" w:rsidRPr="00393E8D">
        <w:t>ed medium and long-term impacts</w:t>
      </w:r>
    </w:p>
    <w:p w:rsidR="008E3F9F" w:rsidRPr="00393E8D" w:rsidRDefault="008E3F9F" w:rsidP="001D4784">
      <w:pPr>
        <w:pStyle w:val="ListParagraph"/>
        <w:numPr>
          <w:ilvl w:val="0"/>
          <w:numId w:val="2"/>
        </w:numPr>
        <w:spacing w:after="0"/>
      </w:pPr>
      <w:r w:rsidRPr="00393E8D">
        <w:t xml:space="preserve">Link </w:t>
      </w:r>
      <w:r w:rsidR="009B0487" w:rsidRPr="00393E8D">
        <w:t xml:space="preserve">each of </w:t>
      </w:r>
      <w:r w:rsidR="007D48FB" w:rsidRPr="00393E8D">
        <w:t xml:space="preserve">the </w:t>
      </w:r>
      <w:r w:rsidR="00E946C2" w:rsidRPr="00393E8D">
        <w:t>d</w:t>
      </w:r>
      <w:r w:rsidR="003D01B4" w:rsidRPr="00393E8D">
        <w:t xml:space="preserve">epartment’s </w:t>
      </w:r>
      <w:r w:rsidRPr="00393E8D">
        <w:t>activities to</w:t>
      </w:r>
      <w:r w:rsidR="009B0487" w:rsidRPr="00393E8D">
        <w:t xml:space="preserve"> a </w:t>
      </w:r>
      <w:r w:rsidR="0048544D" w:rsidRPr="00393E8D">
        <w:t>goal</w:t>
      </w:r>
    </w:p>
    <w:p w:rsidR="008E3F9F" w:rsidRPr="00393E8D" w:rsidRDefault="008E3F9F" w:rsidP="001D4784">
      <w:pPr>
        <w:pStyle w:val="ListParagraph"/>
        <w:numPr>
          <w:ilvl w:val="0"/>
          <w:numId w:val="2"/>
        </w:numPr>
        <w:spacing w:after="0"/>
      </w:pPr>
      <w:r w:rsidRPr="00393E8D">
        <w:t>Focus effort and resources</w:t>
      </w:r>
      <w:r w:rsidR="007D48FB" w:rsidRPr="00393E8D">
        <w:t xml:space="preserve"> of the </w:t>
      </w:r>
      <w:r w:rsidR="00E946C2" w:rsidRPr="00393E8D">
        <w:t>d</w:t>
      </w:r>
      <w:r w:rsidR="00B6654C" w:rsidRPr="00393E8D">
        <w:t>epartment and its partners</w:t>
      </w:r>
    </w:p>
    <w:p w:rsidR="008E3F9F" w:rsidRPr="00393E8D" w:rsidRDefault="00531392" w:rsidP="001D4784">
      <w:pPr>
        <w:pStyle w:val="ListParagraph"/>
        <w:numPr>
          <w:ilvl w:val="0"/>
          <w:numId w:val="2"/>
        </w:numPr>
        <w:spacing w:after="0"/>
      </w:pPr>
      <w:r w:rsidRPr="00393E8D">
        <w:t>Inform</w:t>
      </w:r>
      <w:r w:rsidR="00036D9F" w:rsidRPr="00393E8D">
        <w:t xml:space="preserve"> financing needs (which will be identified in a </w:t>
      </w:r>
      <w:r w:rsidR="00E946C2" w:rsidRPr="00393E8D">
        <w:t>d</w:t>
      </w:r>
      <w:r w:rsidR="00036D9F" w:rsidRPr="00393E8D">
        <w:t>epartment financial plan, to be developed)</w:t>
      </w:r>
    </w:p>
    <w:p w:rsidR="008E3F9F" w:rsidRPr="00393E8D" w:rsidRDefault="008E3F9F" w:rsidP="001D4784">
      <w:pPr>
        <w:pStyle w:val="ListParagraph"/>
        <w:numPr>
          <w:ilvl w:val="0"/>
          <w:numId w:val="2"/>
        </w:numPr>
        <w:spacing w:after="0"/>
      </w:pPr>
      <w:r w:rsidRPr="00393E8D">
        <w:t>Ena</w:t>
      </w:r>
      <w:r w:rsidR="007D48FB" w:rsidRPr="00393E8D">
        <w:t xml:space="preserve">ble </w:t>
      </w:r>
      <w:r w:rsidR="00730466" w:rsidRPr="00393E8D">
        <w:t>shared</w:t>
      </w:r>
      <w:r w:rsidR="007D48FB" w:rsidRPr="00393E8D">
        <w:t xml:space="preserve"> understanding among </w:t>
      </w:r>
      <w:r w:rsidR="00E946C2" w:rsidRPr="00393E8D">
        <w:t>d</w:t>
      </w:r>
      <w:r w:rsidRPr="00393E8D">
        <w:t>epartment staff</w:t>
      </w:r>
      <w:r w:rsidR="00D032D1" w:rsidRPr="00393E8D">
        <w:t xml:space="preserve"> and</w:t>
      </w:r>
      <w:r w:rsidR="00EA6732" w:rsidRPr="00393E8D">
        <w:t xml:space="preserve"> its</w:t>
      </w:r>
      <w:r w:rsidR="00D032D1" w:rsidRPr="00393E8D">
        <w:t xml:space="preserve"> constituents</w:t>
      </w:r>
    </w:p>
    <w:p w:rsidR="008E3F9F" w:rsidRPr="00393E8D" w:rsidRDefault="00A82059" w:rsidP="001D4784">
      <w:pPr>
        <w:pStyle w:val="ListParagraph"/>
        <w:numPr>
          <w:ilvl w:val="0"/>
          <w:numId w:val="2"/>
        </w:numPr>
        <w:spacing w:after="0"/>
      </w:pPr>
      <w:r w:rsidRPr="00393E8D">
        <w:t>Help</w:t>
      </w:r>
      <w:r w:rsidR="008E3F9F" w:rsidRPr="00393E8D">
        <w:t xml:space="preserve"> the </w:t>
      </w:r>
      <w:r w:rsidR="00E946C2" w:rsidRPr="00393E8D">
        <w:t>d</w:t>
      </w:r>
      <w:r w:rsidR="008E3F9F" w:rsidRPr="00393E8D">
        <w:t>epartment communicate with partners</w:t>
      </w:r>
    </w:p>
    <w:p w:rsidR="000F0762" w:rsidRPr="00393E8D" w:rsidRDefault="008E3F9F" w:rsidP="001D4784">
      <w:pPr>
        <w:pStyle w:val="ListParagraph"/>
        <w:numPr>
          <w:ilvl w:val="0"/>
          <w:numId w:val="2"/>
        </w:numPr>
        <w:spacing w:after="0"/>
      </w:pPr>
      <w:r w:rsidRPr="00393E8D">
        <w:t>Increase transparency and accountability</w:t>
      </w:r>
      <w:r w:rsidR="007D48FB" w:rsidRPr="00393E8D">
        <w:t xml:space="preserve"> for the </w:t>
      </w:r>
      <w:r w:rsidR="00E946C2" w:rsidRPr="00393E8D">
        <w:t>d</w:t>
      </w:r>
      <w:r w:rsidR="00E37EF5" w:rsidRPr="00393E8D">
        <w:t>epartment</w:t>
      </w:r>
    </w:p>
    <w:p w:rsidR="00952E22" w:rsidRPr="00612C4B" w:rsidRDefault="00952E22" w:rsidP="001422AC">
      <w:pPr>
        <w:pStyle w:val="Heading1"/>
        <w:rPr>
          <w:highlight w:val="yellow"/>
        </w:rPr>
      </w:pPr>
      <w:bookmarkStart w:id="14" w:name="_Toc67497823"/>
      <w:bookmarkStart w:id="15" w:name="_Toc74664924"/>
      <w:r w:rsidRPr="00612C4B">
        <w:t>Relationship to Other</w:t>
      </w:r>
      <w:r w:rsidR="00445172" w:rsidRPr="00612C4B">
        <w:t xml:space="preserve"> Planning</w:t>
      </w:r>
      <w:r w:rsidRPr="00612C4B">
        <w:t xml:space="preserve"> Documents </w:t>
      </w:r>
      <w:r w:rsidR="00445172" w:rsidRPr="00612C4B">
        <w:t>and Processes</w:t>
      </w:r>
      <w:bookmarkEnd w:id="14"/>
      <w:bookmarkEnd w:id="15"/>
    </w:p>
    <w:p w:rsidR="00BD5AA5" w:rsidRDefault="00951BC5" w:rsidP="00B5445B">
      <w:pPr>
        <w:spacing w:after="0"/>
      </w:pPr>
      <w:r w:rsidRPr="00004FBC">
        <w:t xml:space="preserve">This </w:t>
      </w:r>
      <w:r w:rsidR="00772A06" w:rsidRPr="00004FBC">
        <w:t>c</w:t>
      </w:r>
      <w:r w:rsidRPr="00300CDA">
        <w:t xml:space="preserve">onservation </w:t>
      </w:r>
      <w:r w:rsidR="00772A06" w:rsidRPr="00300CDA">
        <w:t>p</w:t>
      </w:r>
      <w:r w:rsidRPr="00300CDA">
        <w:t>lan includes all main activities that the department plans to undertake over a period of five years.</w:t>
      </w:r>
      <w:r w:rsidR="009B6054" w:rsidRPr="00004FBC">
        <w:t xml:space="preserve"> </w:t>
      </w:r>
      <w:r w:rsidR="00B5445B" w:rsidRPr="00004FBC">
        <w:t xml:space="preserve">A financial plan will be developed that will estimate the total costs, existing funding, and resulting financial gap associated with the goals and activities in this plan. The department may develop more detailed management plans for individual species as needed, and those should be consistent with information in this conservation plan (either by conforming to information in the conservation plan or updating the conservation plan as needed). </w:t>
      </w:r>
    </w:p>
    <w:p w:rsidR="000B1AE5" w:rsidRDefault="00C75AA4" w:rsidP="001422AC">
      <w:pPr>
        <w:pStyle w:val="Heading2"/>
      </w:pPr>
      <w:bookmarkStart w:id="16" w:name="_Toc74664925"/>
      <w:r>
        <w:t>The existing documents listed below provide</w:t>
      </w:r>
      <w:r w:rsidR="0042666D">
        <w:t xml:space="preserve">s </w:t>
      </w:r>
      <w:r>
        <w:t>the basis for many o</w:t>
      </w:r>
      <w:r w:rsidR="0042666D">
        <w:t xml:space="preserve">f the decisions and activities </w:t>
      </w:r>
      <w:r>
        <w:t>in this conservation plan.</w:t>
      </w:r>
      <w:bookmarkEnd w:id="16"/>
      <w:r w:rsidR="000B1AE5" w:rsidRPr="000B1AE5">
        <w:t xml:space="preserve"> </w:t>
      </w:r>
    </w:p>
    <w:p w:rsidR="000B1AE5" w:rsidRDefault="000B1AE5" w:rsidP="001D4784">
      <w:pPr>
        <w:pStyle w:val="ListParagraph"/>
        <w:numPr>
          <w:ilvl w:val="0"/>
          <w:numId w:val="3"/>
        </w:numPr>
        <w:spacing w:after="0"/>
      </w:pPr>
      <w:r>
        <w:t xml:space="preserve">The BIA </w:t>
      </w:r>
      <w:r w:rsidR="008F5729">
        <w:t>Agricultural Resource Management Plan (</w:t>
      </w:r>
      <w:r>
        <w:t>ARMP</w:t>
      </w:r>
      <w:r w:rsidR="008F5729">
        <w:t>)</w:t>
      </w:r>
      <w:r>
        <w:t xml:space="preserve"> provides an overview of the available agricultural resources. In addition, the ARMP identifies and establishes ARMP-specific </w:t>
      </w:r>
      <w:r w:rsidR="003471D1">
        <w:t>Tribal</w:t>
      </w:r>
      <w:r>
        <w:t xml:space="preserve"> agricultural resource goals and objectives, management objectives for those resources, and actions needed to reach those objectives. This Conservation Plan does not replace management authority of the BIA but rather incorporates some of the objectives or recommendations provided in the ARMP. </w:t>
      </w:r>
    </w:p>
    <w:p w:rsidR="000B1AE5" w:rsidRDefault="000B1AE5" w:rsidP="001D4784">
      <w:pPr>
        <w:pStyle w:val="ListParagraph"/>
        <w:numPr>
          <w:ilvl w:val="0"/>
          <w:numId w:val="3"/>
        </w:numPr>
        <w:spacing w:after="0"/>
      </w:pPr>
      <w:r>
        <w:t xml:space="preserve">The BIA Forest Management Plan is currently being revised by the BIA and the Fort Belknap Fish and Wildlife Department is committed to actively participate in the planning process. The goals </w:t>
      </w:r>
      <w:r>
        <w:lastRenderedPageBreak/>
        <w:t xml:space="preserve">and activities described this plans' Forest habitat strategy are dependent on the department engagement in the Forest Planning process. </w:t>
      </w:r>
    </w:p>
    <w:p w:rsidR="000B1AE5" w:rsidRDefault="000B1AE5" w:rsidP="001D4784">
      <w:pPr>
        <w:pStyle w:val="ListParagraph"/>
        <w:numPr>
          <w:ilvl w:val="0"/>
          <w:numId w:val="3"/>
        </w:numPr>
        <w:spacing w:after="0"/>
      </w:pPr>
      <w:r>
        <w:t>The 2020 Swift Fox Reintroduction Plan is currently being implemented and the main goals and objectives of this plan are stated in the conservation plan.</w:t>
      </w:r>
    </w:p>
    <w:p w:rsidR="000B1AE5" w:rsidRDefault="000B1AE5" w:rsidP="001D4784">
      <w:pPr>
        <w:pStyle w:val="ListParagraph"/>
        <w:numPr>
          <w:ilvl w:val="0"/>
          <w:numId w:val="3"/>
        </w:numPr>
        <w:spacing w:after="0"/>
      </w:pPr>
      <w:r>
        <w:t xml:space="preserve">The department’s Upland Game Bird Management </w:t>
      </w:r>
      <w:r w:rsidR="00FF6256">
        <w:t>P</w:t>
      </w:r>
      <w:r>
        <w:t>lan was developed in the late 1990's but was only partially implemented. The conservation and management of upland game birds on Fort Belknap</w:t>
      </w:r>
      <w:r w:rsidR="009E632F">
        <w:t xml:space="preserve"> Indian</w:t>
      </w:r>
      <w:r>
        <w:t xml:space="preserve"> Reservation will now be guided by goals and activities stated in this conservation plan. </w:t>
      </w:r>
    </w:p>
    <w:p w:rsidR="000B1AE5" w:rsidRDefault="000B1AE5" w:rsidP="001D4784">
      <w:pPr>
        <w:pStyle w:val="ListParagraph"/>
        <w:numPr>
          <w:ilvl w:val="0"/>
          <w:numId w:val="3"/>
        </w:numPr>
        <w:spacing w:after="0"/>
      </w:pPr>
      <w:r>
        <w:t xml:space="preserve">The goals and objectives discussed in the Pronghorn Management Plan have been revised to reflect current changes in population and management. The goals and activities for Pronghorn in this Conservation Plan will supersede those in the earlier Pronghorn Management Plan. </w:t>
      </w:r>
    </w:p>
    <w:p w:rsidR="000B1AE5" w:rsidRDefault="000B1AE5" w:rsidP="001D4784">
      <w:pPr>
        <w:pStyle w:val="ListParagraph"/>
        <w:numPr>
          <w:ilvl w:val="0"/>
          <w:numId w:val="3"/>
        </w:numPr>
        <w:spacing w:after="0"/>
      </w:pPr>
      <w:r>
        <w:t xml:space="preserve">A draft Prairie Dog Management Plan for Fort Belknap </w:t>
      </w:r>
      <w:r w:rsidR="009E632F">
        <w:t xml:space="preserve">Fish and Wildlife Department </w:t>
      </w:r>
      <w:r>
        <w:t xml:space="preserve">was developed in 2002. This will be reviewed and updated to align with the goals and activities outlined in this conservation plan. </w:t>
      </w:r>
    </w:p>
    <w:p w:rsidR="0042666D" w:rsidRDefault="00636790" w:rsidP="00DB34BA">
      <w:pPr>
        <w:pStyle w:val="ListParagraph"/>
        <w:numPr>
          <w:ilvl w:val="0"/>
          <w:numId w:val="3"/>
        </w:numPr>
        <w:spacing w:after="0"/>
      </w:pPr>
      <w:r>
        <w:t xml:space="preserve">The </w:t>
      </w:r>
      <w:r w:rsidR="00E65F56">
        <w:t xml:space="preserve">Noxious Weed </w:t>
      </w:r>
      <w:r w:rsidR="00EB069B">
        <w:t xml:space="preserve">Strategic </w:t>
      </w:r>
      <w:r w:rsidR="00E65F56">
        <w:t>Plan</w:t>
      </w:r>
      <w:r w:rsidR="0027504E">
        <w:t xml:space="preserve"> developed in 2013 has never been fully implement</w:t>
      </w:r>
      <w:r w:rsidR="006332FC">
        <w:t>ed. The existing plan requires</w:t>
      </w:r>
      <w:r w:rsidR="0027504E">
        <w:t xml:space="preserve"> the creation of a new coordinator position and needs to be revised. </w:t>
      </w:r>
    </w:p>
    <w:p w:rsidR="0042666D" w:rsidRDefault="0042666D" w:rsidP="001422AC">
      <w:pPr>
        <w:pStyle w:val="Heading2"/>
      </w:pPr>
      <w:bookmarkStart w:id="17" w:name="_Toc74664926"/>
      <w:r>
        <w:t>Future Planning efforts</w:t>
      </w:r>
      <w:bookmarkEnd w:id="17"/>
    </w:p>
    <w:p w:rsidR="00C36F0A" w:rsidRDefault="00C36F0A" w:rsidP="001D4784">
      <w:pPr>
        <w:pStyle w:val="ListParagraph"/>
        <w:numPr>
          <w:ilvl w:val="0"/>
          <w:numId w:val="4"/>
        </w:numPr>
        <w:spacing w:after="0"/>
      </w:pPr>
      <w:r>
        <w:t xml:space="preserve">Moose Management Plan: No plan exists yet; however, there is a desire to develop one to guide future conservation and management of the species on the </w:t>
      </w:r>
      <w:r w:rsidR="00F60217">
        <w:t>Reservation</w:t>
      </w:r>
      <w:r>
        <w:t>.</w:t>
      </w:r>
    </w:p>
    <w:p w:rsidR="00C36F0A" w:rsidRPr="00A2726B" w:rsidRDefault="00C36F0A" w:rsidP="001D4784">
      <w:pPr>
        <w:pStyle w:val="ListParagraph"/>
        <w:numPr>
          <w:ilvl w:val="0"/>
          <w:numId w:val="4"/>
        </w:numPr>
        <w:spacing w:after="0"/>
      </w:pPr>
      <w:r w:rsidRPr="00A2726B">
        <w:t xml:space="preserve">Black-footed Ferret Conservation Plan: No plan exists yet; however, there is a desire to develop one to guide future conservation and management of the species on the </w:t>
      </w:r>
      <w:r w:rsidR="00F60217">
        <w:t>Reservation</w:t>
      </w:r>
      <w:r w:rsidRPr="00A2726B">
        <w:t>.</w:t>
      </w:r>
      <w:r w:rsidR="00F10782">
        <w:t xml:space="preserve"> It will include the goals and activities outlined in this </w:t>
      </w:r>
      <w:r w:rsidR="008F509B">
        <w:t>conservation plan.</w:t>
      </w:r>
    </w:p>
    <w:p w:rsidR="00C36F0A" w:rsidRPr="00FE5932" w:rsidRDefault="00C36F0A" w:rsidP="001D4784">
      <w:pPr>
        <w:pStyle w:val="ListParagraph"/>
        <w:numPr>
          <w:ilvl w:val="0"/>
          <w:numId w:val="4"/>
        </w:numPr>
        <w:spacing w:after="0"/>
      </w:pPr>
      <w:r w:rsidRPr="00FE5932">
        <w:t>Climate Change Adaptation Plan</w:t>
      </w:r>
      <w:r w:rsidR="00107205" w:rsidRPr="00FE5932">
        <w:t>:</w:t>
      </w:r>
      <w:r w:rsidRPr="00FE5932">
        <w:t xml:space="preserve"> </w:t>
      </w:r>
      <w:r w:rsidR="001C7D1F" w:rsidRPr="00FE5932">
        <w:t xml:space="preserve">The Department </w:t>
      </w:r>
      <w:r w:rsidR="00107205" w:rsidRPr="00FE5932">
        <w:t>plans</w:t>
      </w:r>
      <w:r w:rsidR="006332FC" w:rsidRPr="00FE5932">
        <w:t xml:space="preserve"> to </w:t>
      </w:r>
      <w:r w:rsidR="00667AB7" w:rsidRPr="00FE5932">
        <w:t>contribute to</w:t>
      </w:r>
      <w:r w:rsidR="00670763" w:rsidRPr="00FE5932">
        <w:t xml:space="preserve"> </w:t>
      </w:r>
      <w:r w:rsidR="00645EA9">
        <w:t>FBIC</w:t>
      </w:r>
      <w:r w:rsidR="00670763" w:rsidRPr="00FE5932">
        <w:t xml:space="preserve">’s climate change </w:t>
      </w:r>
      <w:r w:rsidR="00667AB7" w:rsidRPr="00FE5932">
        <w:t>plan</w:t>
      </w:r>
      <w:r w:rsidR="00670763" w:rsidRPr="00FE5932">
        <w:t xml:space="preserve">’s </w:t>
      </w:r>
      <w:r w:rsidR="00B71BDD" w:rsidRPr="00FE5932">
        <w:t>vulnerability assessment and appl</w:t>
      </w:r>
      <w:r w:rsidR="00670763" w:rsidRPr="00FE5932">
        <w:t>ication of</w:t>
      </w:r>
      <w:r w:rsidR="00B71BDD" w:rsidRPr="00FE5932">
        <w:t xml:space="preserve"> adaptive management strategies to address impacts to wildlife and habitats.</w:t>
      </w:r>
    </w:p>
    <w:p w:rsidR="00EA74C0" w:rsidRPr="00EA74C0" w:rsidRDefault="00C36F0A" w:rsidP="00A375C9">
      <w:pPr>
        <w:pStyle w:val="ListParagraph"/>
        <w:numPr>
          <w:ilvl w:val="0"/>
          <w:numId w:val="4"/>
        </w:numPr>
        <w:spacing w:after="0"/>
        <w:rPr>
          <w:rFonts w:eastAsia="Times New Roman"/>
        </w:rPr>
      </w:pPr>
      <w:r w:rsidRPr="00FE5932">
        <w:t>Bighorn Sheep Management Plan: No plan exists yet; however, the</w:t>
      </w:r>
      <w:r w:rsidR="006332FC" w:rsidRPr="00FE5932">
        <w:t>re is a desire to develop a management plan to</w:t>
      </w:r>
      <w:r w:rsidRPr="00FE5932">
        <w:t xml:space="preserve"> guide future conservation and management of the species on the </w:t>
      </w:r>
      <w:r w:rsidR="00F60217">
        <w:t>Reservation</w:t>
      </w:r>
      <w:r w:rsidRPr="00FE5932">
        <w:t>.</w:t>
      </w:r>
      <w:r w:rsidR="008F509B">
        <w:t xml:space="preserve"> </w:t>
      </w:r>
    </w:p>
    <w:p w:rsidR="00667AB7" w:rsidRPr="00380678" w:rsidRDefault="00FE5932" w:rsidP="00A375C9">
      <w:pPr>
        <w:pStyle w:val="ListParagraph"/>
        <w:numPr>
          <w:ilvl w:val="0"/>
          <w:numId w:val="4"/>
        </w:numPr>
        <w:spacing w:after="0"/>
        <w:rPr>
          <w:rFonts w:eastAsia="Times New Roman"/>
        </w:rPr>
      </w:pPr>
      <w:r>
        <w:t xml:space="preserve">The 2010 Wetlands 5-year Work Plan is outdated. </w:t>
      </w:r>
      <w:r w:rsidR="0091120E" w:rsidRPr="00A375C9">
        <w:rPr>
          <w:rFonts w:eastAsia="Times New Roman"/>
        </w:rPr>
        <w:t xml:space="preserve">The Tribal Environmental Protection Department </w:t>
      </w:r>
      <w:r>
        <w:t>will apply for funding to update the work plan and develop a wetland management program. G</w:t>
      </w:r>
      <w:r w:rsidR="00667AB7" w:rsidRPr="00FE5932">
        <w:t>oals and activities listed in this conservation plan support co-creation of a Wetlands program and development of a wetlands monitoring plan.</w:t>
      </w:r>
    </w:p>
    <w:p w:rsidR="00C36F0A" w:rsidRPr="00FE5932" w:rsidRDefault="00C36F0A" w:rsidP="00C36F0A">
      <w:pPr>
        <w:spacing w:after="0"/>
      </w:pPr>
    </w:p>
    <w:p w:rsidR="00300CDA" w:rsidRDefault="0072118E" w:rsidP="00F3684F">
      <w:pPr>
        <w:spacing w:after="0"/>
      </w:pPr>
      <w:r w:rsidRPr="00FE5932">
        <w:t>This conservation plan is</w:t>
      </w:r>
      <w:r w:rsidR="00532B04" w:rsidRPr="00FE5932">
        <w:t xml:space="preserve"> more detailed than </w:t>
      </w:r>
      <w:r w:rsidR="00ED561F" w:rsidRPr="00FE5932">
        <w:t xml:space="preserve">existing </w:t>
      </w:r>
      <w:r w:rsidR="00532B04" w:rsidRPr="00FE5932">
        <w:t xml:space="preserve">BIA </w:t>
      </w:r>
      <w:r w:rsidR="00165C47" w:rsidRPr="00FE5932">
        <w:t>planning documents</w:t>
      </w:r>
      <w:r w:rsidR="00532B04" w:rsidRPr="00FE5932">
        <w:t xml:space="preserve"> for </w:t>
      </w:r>
      <w:r w:rsidR="008355FD" w:rsidRPr="00FE5932">
        <w:t>FBIC</w:t>
      </w:r>
      <w:r w:rsidR="00532B04" w:rsidRPr="00FE5932">
        <w:t>, and its content should be</w:t>
      </w:r>
      <w:r w:rsidR="00532B04" w:rsidRPr="00004FBC">
        <w:t xml:space="preserve"> used to make </w:t>
      </w:r>
      <w:r w:rsidR="00F47855" w:rsidRPr="00004FBC">
        <w:t xml:space="preserve">future </w:t>
      </w:r>
      <w:r w:rsidR="00532B04" w:rsidRPr="00004FBC">
        <w:t xml:space="preserve">BIA plans more specific. </w:t>
      </w:r>
      <w:r w:rsidRPr="00004FBC">
        <w:t xml:space="preserve">Similarly, a </w:t>
      </w:r>
      <w:r w:rsidR="00004FBC">
        <w:t xml:space="preserve">draft </w:t>
      </w:r>
      <w:r w:rsidRPr="00004FBC">
        <w:t xml:space="preserve">regional conservation plan is being </w:t>
      </w:r>
      <w:r w:rsidR="00004FBC">
        <w:t xml:space="preserve">further </w:t>
      </w:r>
      <w:r w:rsidRPr="00004FBC">
        <w:t xml:space="preserve">developed for fifteen </w:t>
      </w:r>
      <w:r w:rsidR="00004FBC">
        <w:t>Native nations</w:t>
      </w:r>
      <w:r w:rsidRPr="00004FBC">
        <w:t xml:space="preserve"> in the Northern Great Plains ecoregion, which will be more general (and possibly be informed by) this </w:t>
      </w:r>
      <w:r w:rsidR="00004FBC">
        <w:t>Fort Belknap</w:t>
      </w:r>
      <w:r w:rsidR="00645EA9">
        <w:t xml:space="preserve"> Fish and Wildlife Department</w:t>
      </w:r>
      <w:r w:rsidR="008A2F27">
        <w:t xml:space="preserve">'s </w:t>
      </w:r>
      <w:r w:rsidRPr="00004FBC">
        <w:t>conservation plan.</w:t>
      </w:r>
    </w:p>
    <w:p w:rsidR="000F20EC" w:rsidRDefault="000F20EC" w:rsidP="00F3684F">
      <w:pPr>
        <w:spacing w:after="0"/>
      </w:pPr>
    </w:p>
    <w:p w:rsidR="000F20EC" w:rsidRDefault="000F20EC" w:rsidP="00F3684F">
      <w:pPr>
        <w:spacing w:after="0"/>
      </w:pPr>
    </w:p>
    <w:p w:rsidR="000F20EC" w:rsidRPr="00004FBC" w:rsidRDefault="000F20EC" w:rsidP="00F3684F">
      <w:pPr>
        <w:spacing w:after="0"/>
      </w:pPr>
    </w:p>
    <w:p w:rsidR="00977640" w:rsidRPr="00004FBC" w:rsidRDefault="00977640" w:rsidP="001422AC">
      <w:pPr>
        <w:pStyle w:val="Heading1"/>
      </w:pPr>
      <w:bookmarkStart w:id="18" w:name="_Toc67497824"/>
      <w:bookmarkStart w:id="19" w:name="_Toc74664927"/>
      <w:r w:rsidRPr="00004FBC">
        <w:lastRenderedPageBreak/>
        <w:t>Approach Used in this Document</w:t>
      </w:r>
      <w:bookmarkEnd w:id="18"/>
      <w:bookmarkEnd w:id="19"/>
    </w:p>
    <w:p w:rsidR="00604BA1" w:rsidRPr="000B494B" w:rsidRDefault="00604BA1" w:rsidP="00167748">
      <w:pPr>
        <w:spacing w:after="0"/>
      </w:pPr>
      <w:r w:rsidRPr="00004FBC">
        <w:t>The planning approach used in this document is based on the Open Standards for the Practice of Conservation</w:t>
      </w:r>
      <w:r w:rsidRPr="00004FBC">
        <w:rPr>
          <w:rStyle w:val="FootnoteReference"/>
        </w:rPr>
        <w:footnoteReference w:id="4"/>
      </w:r>
      <w:r w:rsidR="009D3C50" w:rsidRPr="00004FBC">
        <w:t xml:space="preserve">, </w:t>
      </w:r>
      <w:r w:rsidRPr="00004FBC">
        <w:t xml:space="preserve">a set of </w:t>
      </w:r>
      <w:r w:rsidR="00024FBD" w:rsidRPr="00300CDA">
        <w:t xml:space="preserve">open-source </w:t>
      </w:r>
      <w:r w:rsidRPr="00300CDA">
        <w:t xml:space="preserve">best practices for planning conservation </w:t>
      </w:r>
      <w:r w:rsidR="00BD3698" w:rsidRPr="00300CDA">
        <w:t>initiatives</w:t>
      </w:r>
      <w:r w:rsidR="009D3C50" w:rsidRPr="00004FBC">
        <w:t>. These standards were</w:t>
      </w:r>
      <w:r w:rsidRPr="00004FBC">
        <w:t xml:space="preserve"> created in 2004 by </w:t>
      </w:r>
      <w:r w:rsidR="00BD3698" w:rsidRPr="00004FBC">
        <w:t>several</w:t>
      </w:r>
      <w:r w:rsidRPr="00004FBC">
        <w:t xml:space="preserve"> conservation </w:t>
      </w:r>
      <w:r w:rsidR="00065930" w:rsidRPr="00004FBC">
        <w:t>organizations</w:t>
      </w:r>
      <w:r w:rsidR="00BD3698" w:rsidRPr="00004FBC">
        <w:t xml:space="preserve">, </w:t>
      </w:r>
      <w:r w:rsidR="009D3C50" w:rsidRPr="00004FBC">
        <w:t xml:space="preserve">and </w:t>
      </w:r>
      <w:r w:rsidR="00FF6256">
        <w:t xml:space="preserve">they </w:t>
      </w:r>
      <w:r w:rsidR="009D3C50" w:rsidRPr="00004FBC">
        <w:t>have been</w:t>
      </w:r>
      <w:r w:rsidRPr="00004FBC">
        <w:t xml:space="preserve"> used by hundreds of conservation projects and programs around the world.</w:t>
      </w:r>
      <w:r w:rsidR="00180FF0" w:rsidRPr="00004FBC">
        <w:t xml:space="preserve"> </w:t>
      </w:r>
      <w:r w:rsidR="008009DA" w:rsidRPr="00004FBC">
        <w:t xml:space="preserve">This </w:t>
      </w:r>
      <w:r w:rsidR="00046304" w:rsidRPr="00004FBC">
        <w:t>C</w:t>
      </w:r>
      <w:r w:rsidR="008009DA" w:rsidRPr="00004FBC">
        <w:t xml:space="preserve">onservation </w:t>
      </w:r>
      <w:r w:rsidR="00046304" w:rsidRPr="00004FBC">
        <w:t>P</w:t>
      </w:r>
      <w:r w:rsidR="008009DA" w:rsidRPr="00004FBC">
        <w:t xml:space="preserve">lan was developed by the </w:t>
      </w:r>
      <w:r w:rsidR="00004FBC" w:rsidRPr="00004FBC">
        <w:t>Fort Belknap Department of Fish and Wildlife</w:t>
      </w:r>
      <w:r w:rsidR="008009DA" w:rsidRPr="00004FBC">
        <w:t xml:space="preserve"> with support from</w:t>
      </w:r>
      <w:r w:rsidR="009B748A" w:rsidRPr="00004FBC">
        <w:t xml:space="preserve"> </w:t>
      </w:r>
      <w:r w:rsidR="00E613DF" w:rsidRPr="00300CDA">
        <w:t>the World Wildlife Fund</w:t>
      </w:r>
      <w:r w:rsidR="008009DA" w:rsidRPr="00300CDA">
        <w:t>.</w:t>
      </w:r>
    </w:p>
    <w:p w:rsidR="00F009A1" w:rsidRPr="001422AC" w:rsidRDefault="00F009A1" w:rsidP="001422AC">
      <w:pPr>
        <w:pStyle w:val="Heading2"/>
      </w:pPr>
      <w:bookmarkStart w:id="20" w:name="_Toc67497825"/>
      <w:bookmarkStart w:id="21" w:name="_Toc74664928"/>
      <w:r w:rsidRPr="001422AC">
        <w:t>Vision</w:t>
      </w:r>
      <w:r w:rsidR="000B494B" w:rsidRPr="001422AC">
        <w:t>, Mission,</w:t>
      </w:r>
      <w:r w:rsidRPr="001422AC">
        <w:t xml:space="preserve"> and Scope</w:t>
      </w:r>
      <w:bookmarkEnd w:id="20"/>
      <w:bookmarkEnd w:id="21"/>
    </w:p>
    <w:p w:rsidR="00206DB1" w:rsidRDefault="005E54F3" w:rsidP="001422AC">
      <w:pPr>
        <w:pStyle w:val="Heading3"/>
      </w:pPr>
      <w:bookmarkStart w:id="22" w:name="_Toc67497826"/>
      <w:bookmarkStart w:id="23" w:name="_Toc74664929"/>
      <w:r w:rsidRPr="00206DB1">
        <w:t>Vision</w:t>
      </w:r>
      <w:bookmarkEnd w:id="22"/>
      <w:bookmarkEnd w:id="23"/>
    </w:p>
    <w:p w:rsidR="00206DB1" w:rsidRPr="00206DB1" w:rsidRDefault="00206DB1" w:rsidP="00206DB1">
      <w:pPr>
        <w:rPr>
          <w:iCs/>
        </w:rPr>
      </w:pPr>
      <w:r w:rsidRPr="00DF1AF7">
        <w:rPr>
          <w:iCs/>
        </w:rPr>
        <w:t xml:space="preserve">Preserve healthy ecosystems on Fort Belknap </w:t>
      </w:r>
      <w:r w:rsidR="00645EA9">
        <w:rPr>
          <w:iCs/>
        </w:rPr>
        <w:t>T</w:t>
      </w:r>
      <w:r w:rsidRPr="00DF1AF7">
        <w:rPr>
          <w:iCs/>
        </w:rPr>
        <w:t>ribal lands for the social, economic, and cultural well-being of the Aaniiih and Nakoda People for generations to come.</w:t>
      </w:r>
    </w:p>
    <w:p w:rsidR="000B494B" w:rsidRDefault="000B494B" w:rsidP="001422AC">
      <w:pPr>
        <w:pStyle w:val="Heading3"/>
      </w:pPr>
      <w:bookmarkStart w:id="24" w:name="_Toc67497827"/>
      <w:bookmarkStart w:id="25" w:name="_Toc74664930"/>
      <w:r w:rsidRPr="000B494B">
        <w:t>Mission</w:t>
      </w:r>
      <w:bookmarkEnd w:id="24"/>
      <w:bookmarkEnd w:id="25"/>
    </w:p>
    <w:p w:rsidR="00206DB1" w:rsidRPr="00206DB1" w:rsidRDefault="00206DB1" w:rsidP="00206DB1">
      <w:pPr>
        <w:rPr>
          <w:iCs/>
        </w:rPr>
      </w:pPr>
      <w:r w:rsidRPr="00DF1AF7">
        <w:t xml:space="preserve">Restore and sustain wildlife and biodiverse habitats on Fort Belknap </w:t>
      </w:r>
      <w:r w:rsidR="00645EA9">
        <w:t>T</w:t>
      </w:r>
      <w:r w:rsidRPr="00DF1AF7">
        <w:t xml:space="preserve">ribal lands through stewardship informed by science and traditional ecological knowledge. </w:t>
      </w:r>
    </w:p>
    <w:p w:rsidR="006D47A9" w:rsidRDefault="00581CAE" w:rsidP="001422AC">
      <w:pPr>
        <w:pStyle w:val="Heading3"/>
      </w:pPr>
      <w:bookmarkStart w:id="26" w:name="_Toc67497828"/>
      <w:bookmarkStart w:id="27" w:name="_Toc74664931"/>
      <w:r w:rsidRPr="006D47A9">
        <w:t>Geographic Scope</w:t>
      </w:r>
      <w:bookmarkEnd w:id="26"/>
      <w:bookmarkEnd w:id="27"/>
    </w:p>
    <w:p w:rsidR="00004FBC" w:rsidRPr="001422AC" w:rsidRDefault="00763CD0" w:rsidP="005D0C52">
      <w:pPr>
        <w:spacing w:after="0"/>
      </w:pPr>
      <w:r w:rsidRPr="006D47A9">
        <w:t xml:space="preserve">The </w:t>
      </w:r>
      <w:r w:rsidR="00645EA9">
        <w:t>Fort Belknap Fish and Wildlife D</w:t>
      </w:r>
      <w:r w:rsidRPr="00004FBC">
        <w:t xml:space="preserve">epartment manages </w:t>
      </w:r>
      <w:r w:rsidR="00004FBC" w:rsidRPr="00004FBC">
        <w:t xml:space="preserve">fish, </w:t>
      </w:r>
      <w:r w:rsidRPr="00004FBC">
        <w:t>wildlife</w:t>
      </w:r>
      <w:r w:rsidR="00004FBC" w:rsidRPr="00004FBC">
        <w:t>, and</w:t>
      </w:r>
      <w:r w:rsidRPr="00004FBC">
        <w:t xml:space="preserve"> hunting on trust lands throughout the </w:t>
      </w:r>
      <w:r w:rsidR="0017213F">
        <w:t xml:space="preserve">Fort </w:t>
      </w:r>
      <w:r w:rsidR="001F5827">
        <w:t>Belknap</w:t>
      </w:r>
      <w:r w:rsidR="001F5827" w:rsidRPr="00004FBC">
        <w:t xml:space="preserve"> </w:t>
      </w:r>
      <w:r w:rsidR="00F60217">
        <w:t>Indian R</w:t>
      </w:r>
      <w:r w:rsidR="001F5827" w:rsidRPr="00004FBC">
        <w:t>eservation</w:t>
      </w:r>
      <w:r w:rsidR="001903C6" w:rsidRPr="00004FBC">
        <w:t>, and on</w:t>
      </w:r>
      <w:r w:rsidRPr="00004FBC">
        <w:t xml:space="preserve"> </w:t>
      </w:r>
      <w:r w:rsidR="001903C6" w:rsidRPr="00004FBC">
        <w:t xml:space="preserve">the </w:t>
      </w:r>
      <w:r w:rsidR="001903C6" w:rsidRPr="00104997">
        <w:t>a</w:t>
      </w:r>
      <w:r w:rsidR="00C438D7" w:rsidRPr="00104997">
        <w:t xml:space="preserve">pproximately </w:t>
      </w:r>
      <w:r w:rsidR="006C226B" w:rsidRPr="00104997">
        <w:t>28</w:t>
      </w:r>
      <w:r w:rsidR="00440727" w:rsidRPr="00104997">
        <w:t>,395</w:t>
      </w:r>
      <w:r w:rsidR="00C438D7" w:rsidRPr="00104997">
        <w:t xml:space="preserve"> acres</w:t>
      </w:r>
      <w:r w:rsidR="00C438D7" w:rsidRPr="007B2921">
        <w:rPr>
          <w:color w:val="4472C4" w:themeColor="accent1"/>
        </w:rPr>
        <w:t xml:space="preserve"> </w:t>
      </w:r>
      <w:r w:rsidR="00C438D7" w:rsidRPr="00004FBC">
        <w:t>owned by the Tribe</w:t>
      </w:r>
      <w:r w:rsidR="00FE32D7">
        <w:t>s</w:t>
      </w:r>
      <w:r w:rsidR="00C438D7" w:rsidRPr="00004FBC">
        <w:t xml:space="preserve"> </w:t>
      </w:r>
      <w:r w:rsidR="00BE36BE" w:rsidRPr="00004FBC">
        <w:t>off</w:t>
      </w:r>
      <w:r w:rsidR="00C438D7" w:rsidRPr="00004FBC">
        <w:t xml:space="preserve"> </w:t>
      </w:r>
      <w:r w:rsidR="001903C6" w:rsidRPr="00004FBC">
        <w:t xml:space="preserve">the </w:t>
      </w:r>
      <w:r w:rsidR="00F60217">
        <w:t>Reservation</w:t>
      </w:r>
      <w:r w:rsidR="00104997">
        <w:t>.</w:t>
      </w:r>
      <w:r w:rsidR="00004FBC" w:rsidRPr="007B2921">
        <w:t xml:space="preserve"> </w:t>
      </w:r>
      <w:r w:rsidR="00875A2E" w:rsidRPr="00004FBC">
        <w:t xml:space="preserve">The following tables contains breakouts of land types on and off the </w:t>
      </w:r>
      <w:r w:rsidR="00F60217">
        <w:t>Reservation</w:t>
      </w:r>
      <w:r w:rsidR="00875A2E" w:rsidRPr="00004FBC">
        <w:t>.</w:t>
      </w:r>
    </w:p>
    <w:p w:rsidR="00612C4B" w:rsidRDefault="00004364" w:rsidP="00322893">
      <w:pPr>
        <w:pStyle w:val="Heading1"/>
      </w:pPr>
      <w:bookmarkStart w:id="28" w:name="_Toc74664932"/>
      <w:r w:rsidRPr="004619D3">
        <w:t xml:space="preserve">Land Types </w:t>
      </w:r>
      <w:r w:rsidR="003A17EA" w:rsidRPr="004619D3">
        <w:t>on</w:t>
      </w:r>
      <w:r w:rsidR="000B6497" w:rsidRPr="004619D3">
        <w:t xml:space="preserve"> </w:t>
      </w:r>
      <w:r w:rsidR="009C2752" w:rsidRPr="004619D3">
        <w:t xml:space="preserve">the </w:t>
      </w:r>
      <w:r w:rsidR="000B6497" w:rsidRPr="004619D3">
        <w:t>Reservation</w:t>
      </w:r>
      <w:r w:rsidR="00166189" w:rsidRPr="004619D3">
        <w:t>, and Approximate Acreage</w:t>
      </w:r>
      <w:bookmarkEnd w:id="28"/>
    </w:p>
    <w:p w:rsidR="00612C4B" w:rsidRDefault="00612C4B" w:rsidP="00612C4B">
      <w:pPr>
        <w:spacing w:after="0"/>
      </w:pPr>
      <w:r w:rsidRPr="00612C4B">
        <w:t xml:space="preserve">Most trust land within the </w:t>
      </w:r>
      <w:r w:rsidR="00F60217">
        <w:t>Reservation</w:t>
      </w:r>
      <w:r w:rsidRPr="00612C4B">
        <w:t xml:space="preserve"> remains in prairie grassland and shrubland and </w:t>
      </w:r>
      <w:r w:rsidRPr="007A2B15">
        <w:t>mountain land, while much of the fee simple land</w:t>
      </w:r>
      <w:r w:rsidR="006C226B" w:rsidRPr="007A2B15">
        <w:t xml:space="preserve"> and prime farmland</w:t>
      </w:r>
      <w:r w:rsidRPr="007A2B15">
        <w:t xml:space="preserve"> has been converted to agricultural cropland. A major challenge for natural resources management is that land ownership is fractionated in</w:t>
      </w:r>
      <w:r>
        <w:t xml:space="preserve"> many places, meaning wildlife may cross through lands owned by multiple parties within a small area.</w:t>
      </w:r>
      <w:r w:rsidRPr="005A297B">
        <w:t xml:space="preserve"> </w:t>
      </w:r>
      <w:r>
        <w:t xml:space="preserve">Fractionated </w:t>
      </w:r>
      <w:r w:rsidRPr="005A297B">
        <w:t xml:space="preserve">land tenure stems from </w:t>
      </w:r>
      <w:r>
        <w:t xml:space="preserve">federal policies during the early twentieth century </w:t>
      </w:r>
      <w:r w:rsidRPr="005A297B">
        <w:t>Allotment Era</w:t>
      </w:r>
      <w:r>
        <w:t xml:space="preserve"> (the Dawes Act) that opened up reservations to private landownership</w:t>
      </w:r>
      <w:r w:rsidRPr="005A297B">
        <w:t xml:space="preserve">. Fort Belknap Indian Community has </w:t>
      </w:r>
      <w:r>
        <w:t xml:space="preserve">since </w:t>
      </w:r>
      <w:r w:rsidRPr="005A297B">
        <w:t xml:space="preserve">worked to consolidate and expand </w:t>
      </w:r>
      <w:r w:rsidR="003471D1">
        <w:t>Tribal</w:t>
      </w:r>
      <w:r w:rsidRPr="005A297B">
        <w:t xml:space="preserve">ly owned lands within the </w:t>
      </w:r>
      <w:r w:rsidR="00F60217">
        <w:t>Reservation</w:t>
      </w:r>
      <w:r w:rsidRPr="005A297B">
        <w:t xml:space="preserve">. The 2009 Cobell v. Salazar Settlement over federal mismanagement of </w:t>
      </w:r>
      <w:r w:rsidR="003471D1">
        <w:t>Tribal</w:t>
      </w:r>
      <w:r w:rsidRPr="005A297B">
        <w:t xml:space="preserve"> resources directed money to the Tribe</w:t>
      </w:r>
      <w:r w:rsidR="006C226B">
        <w:t>s to</w:t>
      </w:r>
      <w:r w:rsidRPr="005A297B">
        <w:t xml:space="preserve"> purchase fractional land ownership. By June 2019, the Tribe</w:t>
      </w:r>
      <w:r w:rsidR="006C226B">
        <w:t>s</w:t>
      </w:r>
      <w:r w:rsidRPr="005A297B">
        <w:t xml:space="preserve"> purchased over 200,000 equivalent acres, consolidating more than 25,000 fractional interests from thousands of individuals</w:t>
      </w:r>
      <w:r>
        <w:rPr>
          <w:rStyle w:val="FootnoteReference"/>
        </w:rPr>
        <w:footnoteReference w:id="5"/>
      </w:r>
      <w:r w:rsidRPr="005A297B">
        <w:t>.</w:t>
      </w:r>
    </w:p>
    <w:p w:rsidR="007A2B15" w:rsidRDefault="007A2B15" w:rsidP="004619D3">
      <w:pPr>
        <w:spacing w:after="0"/>
        <w:rPr>
          <w:i/>
          <w:iCs/>
          <w:color w:val="4472C4" w:themeColor="accent1"/>
        </w:rPr>
      </w:pPr>
    </w:p>
    <w:p w:rsidR="008B2E29" w:rsidRDefault="008B2E29" w:rsidP="004619D3">
      <w:pPr>
        <w:spacing w:after="0"/>
        <w:rPr>
          <w:b/>
          <w:iCs/>
        </w:rPr>
      </w:pPr>
    </w:p>
    <w:p w:rsidR="008B2E29" w:rsidRDefault="008B2E29" w:rsidP="004619D3">
      <w:pPr>
        <w:spacing w:after="0"/>
        <w:rPr>
          <w:b/>
          <w:iCs/>
        </w:rPr>
      </w:pPr>
    </w:p>
    <w:p w:rsidR="008B2E29" w:rsidRDefault="008B2E29" w:rsidP="004619D3">
      <w:pPr>
        <w:spacing w:after="0"/>
        <w:rPr>
          <w:b/>
          <w:iCs/>
        </w:rPr>
      </w:pPr>
    </w:p>
    <w:p w:rsidR="008B2E29" w:rsidRDefault="008B2E29" w:rsidP="004619D3">
      <w:pPr>
        <w:spacing w:after="0"/>
        <w:rPr>
          <w:b/>
          <w:iCs/>
        </w:rPr>
      </w:pPr>
    </w:p>
    <w:p w:rsidR="008B2E29" w:rsidRDefault="008B2E29" w:rsidP="004619D3">
      <w:pPr>
        <w:spacing w:after="0"/>
        <w:rPr>
          <w:b/>
          <w:iCs/>
        </w:rPr>
      </w:pPr>
    </w:p>
    <w:p w:rsidR="00667AB7" w:rsidRPr="002F6097" w:rsidRDefault="0096437E" w:rsidP="004619D3">
      <w:pPr>
        <w:spacing w:after="0"/>
        <w:rPr>
          <w:b/>
          <w:i/>
          <w:iCs/>
        </w:rPr>
      </w:pPr>
      <w:r w:rsidRPr="008F38F3">
        <w:rPr>
          <w:b/>
          <w:iCs/>
        </w:rPr>
        <w:lastRenderedPageBreak/>
        <w:t>Lands within the exterior boundary of Fort Belknap Reservation</w:t>
      </w:r>
      <w:r w:rsidR="002F6097">
        <w:rPr>
          <w:rStyle w:val="FootnoteReference"/>
          <w:b/>
          <w:iCs/>
        </w:rPr>
        <w:footnoteReference w:id="6"/>
      </w:r>
    </w:p>
    <w:tbl>
      <w:tblPr>
        <w:tblStyle w:val="TableGrid"/>
        <w:tblW w:w="0" w:type="auto"/>
        <w:tblLook w:val="04A0"/>
      </w:tblPr>
      <w:tblGrid>
        <w:gridCol w:w="331"/>
        <w:gridCol w:w="1347"/>
        <w:gridCol w:w="4392"/>
        <w:gridCol w:w="2009"/>
        <w:gridCol w:w="1307"/>
      </w:tblGrid>
      <w:tr w:rsidR="003431BA" w:rsidRPr="00004FBC" w:rsidTr="007A2B15">
        <w:trPr>
          <w:cantSplit/>
          <w:tblHeader/>
        </w:trPr>
        <w:tc>
          <w:tcPr>
            <w:tcW w:w="331" w:type="dxa"/>
            <w:shd w:val="clear" w:color="auto" w:fill="B4C6E7" w:themeFill="accent1" w:themeFillTint="66"/>
            <w:vAlign w:val="bottom"/>
          </w:tcPr>
          <w:p w:rsidR="003431BA" w:rsidRPr="005058CC" w:rsidRDefault="003431BA" w:rsidP="003431BA">
            <w:pPr>
              <w:spacing w:after="0"/>
              <w:jc w:val="center"/>
              <w:rPr>
                <w:b/>
              </w:rPr>
            </w:pPr>
            <w:r w:rsidRPr="005058CC">
              <w:rPr>
                <w:b/>
              </w:rPr>
              <w:t>#</w:t>
            </w:r>
          </w:p>
        </w:tc>
        <w:tc>
          <w:tcPr>
            <w:tcW w:w="1347" w:type="dxa"/>
            <w:shd w:val="clear" w:color="auto" w:fill="B4C6E7" w:themeFill="accent1" w:themeFillTint="66"/>
            <w:vAlign w:val="bottom"/>
          </w:tcPr>
          <w:p w:rsidR="003431BA" w:rsidRPr="005058CC" w:rsidRDefault="003431BA" w:rsidP="003431BA">
            <w:pPr>
              <w:spacing w:after="0"/>
              <w:jc w:val="center"/>
              <w:rPr>
                <w:b/>
              </w:rPr>
            </w:pPr>
            <w:r w:rsidRPr="005058CC">
              <w:rPr>
                <w:b/>
              </w:rPr>
              <w:t>Land Type</w:t>
            </w:r>
          </w:p>
        </w:tc>
        <w:tc>
          <w:tcPr>
            <w:tcW w:w="4392" w:type="dxa"/>
            <w:shd w:val="clear" w:color="auto" w:fill="B4C6E7" w:themeFill="accent1" w:themeFillTint="66"/>
            <w:vAlign w:val="bottom"/>
          </w:tcPr>
          <w:p w:rsidR="003431BA" w:rsidRPr="005058CC" w:rsidRDefault="003431BA" w:rsidP="003431BA">
            <w:pPr>
              <w:spacing w:after="0"/>
              <w:jc w:val="center"/>
              <w:rPr>
                <w:b/>
              </w:rPr>
            </w:pPr>
            <w:r w:rsidRPr="005058CC">
              <w:rPr>
                <w:b/>
              </w:rPr>
              <w:t>Description</w:t>
            </w:r>
          </w:p>
        </w:tc>
        <w:tc>
          <w:tcPr>
            <w:tcW w:w="2009" w:type="dxa"/>
            <w:shd w:val="clear" w:color="auto" w:fill="B4C6E7" w:themeFill="accent1" w:themeFillTint="66"/>
            <w:vAlign w:val="bottom"/>
          </w:tcPr>
          <w:p w:rsidR="003431BA" w:rsidRPr="005058CC" w:rsidRDefault="00CA22E8" w:rsidP="003431BA">
            <w:pPr>
              <w:spacing w:after="0"/>
              <w:jc w:val="center"/>
              <w:rPr>
                <w:b/>
              </w:rPr>
            </w:pPr>
            <w:r w:rsidRPr="005058CC">
              <w:rPr>
                <w:b/>
              </w:rPr>
              <w:t xml:space="preserve">Approximate </w:t>
            </w:r>
            <w:r w:rsidR="003431BA" w:rsidRPr="005058CC">
              <w:rPr>
                <w:b/>
              </w:rPr>
              <w:t>Size (acres)</w:t>
            </w:r>
          </w:p>
        </w:tc>
        <w:tc>
          <w:tcPr>
            <w:tcW w:w="1307" w:type="dxa"/>
            <w:shd w:val="clear" w:color="auto" w:fill="B4C6E7" w:themeFill="accent1" w:themeFillTint="66"/>
            <w:vAlign w:val="bottom"/>
          </w:tcPr>
          <w:p w:rsidR="003431BA" w:rsidRPr="005058CC" w:rsidRDefault="003431BA" w:rsidP="003431BA">
            <w:pPr>
              <w:spacing w:after="0"/>
              <w:jc w:val="center"/>
              <w:rPr>
                <w:b/>
              </w:rPr>
            </w:pPr>
            <w:r w:rsidRPr="005058CC">
              <w:rPr>
                <w:b/>
              </w:rPr>
              <w:t>% of Reservation</w:t>
            </w:r>
          </w:p>
        </w:tc>
      </w:tr>
      <w:tr w:rsidR="003431BA" w:rsidRPr="007A2B15" w:rsidTr="007A2B15">
        <w:trPr>
          <w:cantSplit/>
          <w:tblHeader/>
        </w:trPr>
        <w:tc>
          <w:tcPr>
            <w:tcW w:w="6070" w:type="dxa"/>
            <w:gridSpan w:val="3"/>
            <w:shd w:val="clear" w:color="auto" w:fill="C9C9C9" w:themeFill="accent3" w:themeFillTint="99"/>
          </w:tcPr>
          <w:p w:rsidR="003431BA" w:rsidRPr="005058CC" w:rsidRDefault="003431BA" w:rsidP="00380AF7">
            <w:pPr>
              <w:spacing w:after="0"/>
            </w:pPr>
            <w:r w:rsidRPr="005058CC">
              <w:rPr>
                <w:b/>
              </w:rPr>
              <w:t>TRUST LANDS</w:t>
            </w:r>
          </w:p>
        </w:tc>
        <w:tc>
          <w:tcPr>
            <w:tcW w:w="2009" w:type="dxa"/>
            <w:shd w:val="clear" w:color="auto" w:fill="C9C9C9" w:themeFill="accent3" w:themeFillTint="99"/>
          </w:tcPr>
          <w:p w:rsidR="003431BA" w:rsidRPr="007A2B15" w:rsidRDefault="004369E3" w:rsidP="00152BB1">
            <w:pPr>
              <w:spacing w:after="0"/>
              <w:jc w:val="right"/>
              <w:rPr>
                <w:b/>
              </w:rPr>
            </w:pPr>
            <w:r>
              <w:rPr>
                <w:b/>
              </w:rPr>
              <w:t>598,687</w:t>
            </w:r>
          </w:p>
        </w:tc>
        <w:tc>
          <w:tcPr>
            <w:tcW w:w="1307" w:type="dxa"/>
            <w:shd w:val="clear" w:color="auto" w:fill="C9C9C9" w:themeFill="accent3" w:themeFillTint="99"/>
          </w:tcPr>
          <w:p w:rsidR="003431BA" w:rsidRPr="007A2B15" w:rsidRDefault="004369E3" w:rsidP="00A17FDB">
            <w:pPr>
              <w:spacing w:after="0"/>
              <w:jc w:val="right"/>
              <w:rPr>
                <w:b/>
              </w:rPr>
            </w:pPr>
            <w:r>
              <w:rPr>
                <w:b/>
              </w:rPr>
              <w:t>95</w:t>
            </w:r>
            <w:r w:rsidR="001A05F9" w:rsidRPr="007A2B15">
              <w:rPr>
                <w:b/>
              </w:rPr>
              <w:t>%</w:t>
            </w:r>
          </w:p>
        </w:tc>
      </w:tr>
      <w:tr w:rsidR="007A2B15" w:rsidRPr="007A2B15" w:rsidTr="007A2B15">
        <w:trPr>
          <w:cantSplit/>
          <w:tblHeader/>
        </w:trPr>
        <w:tc>
          <w:tcPr>
            <w:tcW w:w="331" w:type="dxa"/>
          </w:tcPr>
          <w:p w:rsidR="003431BA" w:rsidRPr="005058CC" w:rsidRDefault="003431BA" w:rsidP="00380AF7">
            <w:pPr>
              <w:spacing w:after="0"/>
            </w:pPr>
            <w:r w:rsidRPr="005058CC">
              <w:t>1</w:t>
            </w:r>
          </w:p>
        </w:tc>
        <w:tc>
          <w:tcPr>
            <w:tcW w:w="1347" w:type="dxa"/>
          </w:tcPr>
          <w:p w:rsidR="003431BA" w:rsidRPr="005058CC" w:rsidRDefault="003431BA" w:rsidP="00380AF7">
            <w:pPr>
              <w:spacing w:after="0"/>
            </w:pPr>
            <w:r w:rsidRPr="005058CC">
              <w:t>Tribal trust land</w:t>
            </w:r>
          </w:p>
        </w:tc>
        <w:tc>
          <w:tcPr>
            <w:tcW w:w="4392" w:type="dxa"/>
          </w:tcPr>
          <w:p w:rsidR="003431BA" w:rsidRPr="005058CC" w:rsidRDefault="003431BA" w:rsidP="00380AF7">
            <w:pPr>
              <w:spacing w:after="0"/>
            </w:pPr>
            <w:r w:rsidRPr="005058CC">
              <w:t>Owned by the Tribe and held in trust by the federal government (BIA)</w:t>
            </w:r>
          </w:p>
        </w:tc>
        <w:tc>
          <w:tcPr>
            <w:tcW w:w="2009" w:type="dxa"/>
          </w:tcPr>
          <w:p w:rsidR="003431BA" w:rsidRPr="007A2B15" w:rsidRDefault="005B63A5" w:rsidP="00152BB1">
            <w:pPr>
              <w:spacing w:after="0"/>
              <w:jc w:val="right"/>
            </w:pPr>
            <w:r w:rsidRPr="007A2B15">
              <w:t>406,279</w:t>
            </w:r>
          </w:p>
        </w:tc>
        <w:tc>
          <w:tcPr>
            <w:tcW w:w="1307" w:type="dxa"/>
          </w:tcPr>
          <w:p w:rsidR="003431BA" w:rsidRPr="007A2B15" w:rsidRDefault="00935CD2" w:rsidP="002176A4">
            <w:pPr>
              <w:spacing w:after="0"/>
              <w:jc w:val="right"/>
            </w:pPr>
            <w:r w:rsidRPr="007A2B15">
              <w:t>64.5</w:t>
            </w:r>
            <w:r w:rsidR="001A05F9" w:rsidRPr="007A2B15">
              <w:t>%</w:t>
            </w:r>
          </w:p>
        </w:tc>
      </w:tr>
      <w:tr w:rsidR="007A2B15" w:rsidRPr="007A2B15" w:rsidTr="007A2B15">
        <w:trPr>
          <w:cantSplit/>
          <w:tblHeader/>
        </w:trPr>
        <w:tc>
          <w:tcPr>
            <w:tcW w:w="331" w:type="dxa"/>
          </w:tcPr>
          <w:p w:rsidR="003431BA" w:rsidRPr="005058CC" w:rsidRDefault="003431BA" w:rsidP="00380AF7">
            <w:pPr>
              <w:spacing w:after="0"/>
            </w:pPr>
            <w:r w:rsidRPr="005058CC">
              <w:t>2</w:t>
            </w:r>
          </w:p>
        </w:tc>
        <w:tc>
          <w:tcPr>
            <w:tcW w:w="1347" w:type="dxa"/>
          </w:tcPr>
          <w:p w:rsidR="003431BA" w:rsidRPr="005058CC" w:rsidRDefault="003431BA" w:rsidP="00380AF7">
            <w:pPr>
              <w:spacing w:after="0"/>
            </w:pPr>
            <w:r w:rsidRPr="005058CC">
              <w:t>Allotted trust land</w:t>
            </w:r>
          </w:p>
        </w:tc>
        <w:tc>
          <w:tcPr>
            <w:tcW w:w="4392" w:type="dxa"/>
          </w:tcPr>
          <w:p w:rsidR="003431BA" w:rsidRPr="005058CC" w:rsidRDefault="003431BA" w:rsidP="008B1851">
            <w:pPr>
              <w:spacing w:after="0"/>
            </w:pPr>
            <w:r w:rsidRPr="005058CC">
              <w:t xml:space="preserve">Owned by </w:t>
            </w:r>
            <w:r w:rsidR="0017403F" w:rsidRPr="005058CC">
              <w:t>T</w:t>
            </w:r>
            <w:r w:rsidRPr="005058CC">
              <w:t xml:space="preserve">ribal </w:t>
            </w:r>
            <w:r w:rsidR="00C91ADF" w:rsidRPr="005058CC">
              <w:t>m</w:t>
            </w:r>
            <w:r w:rsidRPr="005058CC">
              <w:t>ember individual(s) and held in trust by the federal government (BIA)</w:t>
            </w:r>
          </w:p>
        </w:tc>
        <w:tc>
          <w:tcPr>
            <w:tcW w:w="2009" w:type="dxa"/>
          </w:tcPr>
          <w:p w:rsidR="003431BA" w:rsidRPr="007A2B15" w:rsidRDefault="00036628" w:rsidP="00152BB1">
            <w:pPr>
              <w:spacing w:after="0"/>
              <w:jc w:val="right"/>
            </w:pPr>
            <w:r w:rsidRPr="007A2B15">
              <w:t>192</w:t>
            </w:r>
            <w:r w:rsidR="00CC11C9" w:rsidRPr="007A2B15">
              <w:t>,</w:t>
            </w:r>
            <w:r w:rsidRPr="007A2B15">
              <w:t xml:space="preserve">408 </w:t>
            </w:r>
          </w:p>
        </w:tc>
        <w:tc>
          <w:tcPr>
            <w:tcW w:w="1307" w:type="dxa"/>
          </w:tcPr>
          <w:p w:rsidR="003431BA" w:rsidRPr="007A2B15" w:rsidRDefault="00935CD2" w:rsidP="002176A4">
            <w:pPr>
              <w:spacing w:after="0"/>
              <w:jc w:val="right"/>
            </w:pPr>
            <w:r w:rsidRPr="007A2B15">
              <w:t>30.5</w:t>
            </w:r>
            <w:r w:rsidR="001A05F9" w:rsidRPr="007A2B15">
              <w:t>%</w:t>
            </w:r>
          </w:p>
        </w:tc>
      </w:tr>
      <w:tr w:rsidR="007A2B15" w:rsidRPr="007A2B15" w:rsidTr="007A2B15">
        <w:trPr>
          <w:cantSplit/>
          <w:tblHeader/>
        </w:trPr>
        <w:tc>
          <w:tcPr>
            <w:tcW w:w="6070" w:type="dxa"/>
            <w:gridSpan w:val="3"/>
            <w:shd w:val="clear" w:color="auto" w:fill="C9C9C9" w:themeFill="accent3" w:themeFillTint="99"/>
          </w:tcPr>
          <w:p w:rsidR="003431BA" w:rsidRPr="005058CC" w:rsidRDefault="00065930" w:rsidP="008B1851">
            <w:pPr>
              <w:spacing w:after="0"/>
            </w:pPr>
            <w:r w:rsidRPr="005058CC">
              <w:rPr>
                <w:b/>
              </w:rPr>
              <w:t>FEE SIMPLE</w:t>
            </w:r>
            <w:r w:rsidR="003431BA" w:rsidRPr="005058CC">
              <w:rPr>
                <w:b/>
              </w:rPr>
              <w:t xml:space="preserve"> LANDS</w:t>
            </w:r>
          </w:p>
        </w:tc>
        <w:tc>
          <w:tcPr>
            <w:tcW w:w="2009" w:type="dxa"/>
            <w:shd w:val="clear" w:color="auto" w:fill="C9C9C9" w:themeFill="accent3" w:themeFillTint="99"/>
          </w:tcPr>
          <w:p w:rsidR="003431BA" w:rsidRPr="007A2B15" w:rsidRDefault="004369E3" w:rsidP="00152BB1">
            <w:pPr>
              <w:spacing w:after="0"/>
              <w:jc w:val="right"/>
              <w:rPr>
                <w:b/>
              </w:rPr>
            </w:pPr>
            <w:r>
              <w:rPr>
                <w:b/>
              </w:rPr>
              <w:t>31,076</w:t>
            </w:r>
          </w:p>
        </w:tc>
        <w:tc>
          <w:tcPr>
            <w:tcW w:w="1307" w:type="dxa"/>
            <w:shd w:val="clear" w:color="auto" w:fill="C9C9C9" w:themeFill="accent3" w:themeFillTint="99"/>
          </w:tcPr>
          <w:p w:rsidR="003431BA" w:rsidRPr="007A2B15" w:rsidRDefault="004369E3" w:rsidP="002176A4">
            <w:pPr>
              <w:spacing w:after="0"/>
              <w:jc w:val="right"/>
              <w:rPr>
                <w:b/>
              </w:rPr>
            </w:pPr>
            <w:r>
              <w:rPr>
                <w:b/>
              </w:rPr>
              <w:t>4.9</w:t>
            </w:r>
            <w:r w:rsidR="001A05F9" w:rsidRPr="007A2B15">
              <w:rPr>
                <w:b/>
              </w:rPr>
              <w:t>%</w:t>
            </w:r>
          </w:p>
        </w:tc>
      </w:tr>
      <w:tr w:rsidR="007A2B15" w:rsidRPr="007A2B15" w:rsidTr="007A2B15">
        <w:trPr>
          <w:cantSplit/>
          <w:tblHeader/>
        </w:trPr>
        <w:tc>
          <w:tcPr>
            <w:tcW w:w="331" w:type="dxa"/>
          </w:tcPr>
          <w:p w:rsidR="003431BA" w:rsidRPr="005058CC" w:rsidRDefault="003431BA" w:rsidP="00380AF7">
            <w:pPr>
              <w:spacing w:after="0"/>
            </w:pPr>
            <w:r w:rsidRPr="005058CC">
              <w:t>3</w:t>
            </w:r>
          </w:p>
        </w:tc>
        <w:tc>
          <w:tcPr>
            <w:tcW w:w="1347" w:type="dxa"/>
          </w:tcPr>
          <w:p w:rsidR="003431BA" w:rsidRPr="005058CC" w:rsidRDefault="003431BA" w:rsidP="00380AF7">
            <w:pPr>
              <w:spacing w:after="0"/>
            </w:pPr>
            <w:r w:rsidRPr="005058CC">
              <w:t>Tribal</w:t>
            </w:r>
            <w:r w:rsidR="00065930" w:rsidRPr="005058CC">
              <w:t xml:space="preserve"> fee simple</w:t>
            </w:r>
            <w:r w:rsidRPr="005058CC">
              <w:t xml:space="preserve"> land</w:t>
            </w:r>
          </w:p>
        </w:tc>
        <w:tc>
          <w:tcPr>
            <w:tcW w:w="4392" w:type="dxa"/>
          </w:tcPr>
          <w:p w:rsidR="003431BA" w:rsidRPr="005058CC" w:rsidRDefault="003431BA" w:rsidP="008B1851">
            <w:pPr>
              <w:spacing w:after="0"/>
            </w:pPr>
            <w:r w:rsidRPr="005058CC">
              <w:t xml:space="preserve">Private </w:t>
            </w:r>
            <w:r w:rsidR="00C93BC7" w:rsidRPr="005058CC">
              <w:t>fee simple</w:t>
            </w:r>
            <w:r w:rsidRPr="005058CC">
              <w:t xml:space="preserve"> land owned by the Tribe in process of transferring to trust status</w:t>
            </w:r>
          </w:p>
        </w:tc>
        <w:tc>
          <w:tcPr>
            <w:tcW w:w="2009" w:type="dxa"/>
          </w:tcPr>
          <w:p w:rsidR="003431BA" w:rsidRPr="007A2B15" w:rsidRDefault="00036628" w:rsidP="00152BB1">
            <w:pPr>
              <w:spacing w:after="0"/>
              <w:jc w:val="right"/>
            </w:pPr>
            <w:r w:rsidRPr="007A2B15">
              <w:t>20,150</w:t>
            </w:r>
          </w:p>
        </w:tc>
        <w:tc>
          <w:tcPr>
            <w:tcW w:w="1307" w:type="dxa"/>
          </w:tcPr>
          <w:p w:rsidR="003431BA" w:rsidRPr="007A2B15" w:rsidRDefault="00935CD2" w:rsidP="00D6690B">
            <w:pPr>
              <w:spacing w:after="0"/>
              <w:jc w:val="right"/>
            </w:pPr>
            <w:r w:rsidRPr="007A2B15">
              <w:t>3.2</w:t>
            </w:r>
            <w:r w:rsidR="001A05F9" w:rsidRPr="007A2B15">
              <w:t>%</w:t>
            </w:r>
          </w:p>
        </w:tc>
      </w:tr>
      <w:tr w:rsidR="007A2B15" w:rsidRPr="007A2B15" w:rsidTr="007A2B15">
        <w:trPr>
          <w:cantSplit/>
          <w:tblHeader/>
        </w:trPr>
        <w:tc>
          <w:tcPr>
            <w:tcW w:w="331" w:type="dxa"/>
          </w:tcPr>
          <w:p w:rsidR="003431BA" w:rsidRPr="005058CC" w:rsidRDefault="003431BA" w:rsidP="00380AF7">
            <w:pPr>
              <w:spacing w:after="0"/>
            </w:pPr>
            <w:r w:rsidRPr="005058CC">
              <w:t>4</w:t>
            </w:r>
          </w:p>
        </w:tc>
        <w:tc>
          <w:tcPr>
            <w:tcW w:w="1347" w:type="dxa"/>
          </w:tcPr>
          <w:p w:rsidR="003431BA" w:rsidRPr="005058CC" w:rsidRDefault="003431BA" w:rsidP="00380AF7">
            <w:pPr>
              <w:spacing w:after="0"/>
            </w:pPr>
            <w:r w:rsidRPr="005058CC">
              <w:t>Individual Indian-owned</w:t>
            </w:r>
            <w:r w:rsidR="00065930" w:rsidRPr="005058CC">
              <w:t xml:space="preserve"> fee simple</w:t>
            </w:r>
            <w:r w:rsidRPr="005058CC">
              <w:t xml:space="preserve"> land</w:t>
            </w:r>
          </w:p>
        </w:tc>
        <w:tc>
          <w:tcPr>
            <w:tcW w:w="4392" w:type="dxa"/>
          </w:tcPr>
          <w:p w:rsidR="003431BA" w:rsidRPr="005058CC" w:rsidRDefault="003431BA" w:rsidP="006561BD">
            <w:pPr>
              <w:spacing w:after="0"/>
            </w:pPr>
            <w:r w:rsidRPr="005058CC">
              <w:t xml:space="preserve">Private </w:t>
            </w:r>
            <w:r w:rsidR="00C93BC7" w:rsidRPr="005058CC">
              <w:t>fee simple</w:t>
            </w:r>
            <w:r w:rsidRPr="005058CC">
              <w:t xml:space="preserve"> land owned by </w:t>
            </w:r>
            <w:r w:rsidR="0017403F" w:rsidRPr="005058CC">
              <w:t>T</w:t>
            </w:r>
            <w:r w:rsidRPr="005058CC">
              <w:t xml:space="preserve">ribal </w:t>
            </w:r>
            <w:r w:rsidR="00C91ADF" w:rsidRPr="005058CC">
              <w:t>m</w:t>
            </w:r>
            <w:r w:rsidRPr="005058CC">
              <w:t>ember individual(s)</w:t>
            </w:r>
          </w:p>
        </w:tc>
        <w:tc>
          <w:tcPr>
            <w:tcW w:w="2009" w:type="dxa"/>
          </w:tcPr>
          <w:p w:rsidR="003431BA" w:rsidRPr="004467BC" w:rsidRDefault="00036628" w:rsidP="00152BB1">
            <w:pPr>
              <w:spacing w:after="0"/>
              <w:jc w:val="right"/>
              <w:rPr>
                <w:rFonts w:asciiTheme="minorHAnsi" w:hAnsiTheme="minorHAnsi" w:cstheme="minorHAnsi"/>
              </w:rPr>
            </w:pPr>
            <w:r w:rsidRPr="004467BC">
              <w:rPr>
                <w:rFonts w:asciiTheme="minorHAnsi" w:hAnsiTheme="minorHAnsi" w:cstheme="minorHAnsi"/>
              </w:rPr>
              <w:t>6,498</w:t>
            </w:r>
          </w:p>
        </w:tc>
        <w:tc>
          <w:tcPr>
            <w:tcW w:w="1307" w:type="dxa"/>
          </w:tcPr>
          <w:p w:rsidR="003431BA" w:rsidRPr="004467BC" w:rsidRDefault="00935CD2" w:rsidP="00D6690B">
            <w:pPr>
              <w:spacing w:after="0"/>
              <w:jc w:val="right"/>
            </w:pPr>
            <w:r w:rsidRPr="004467BC">
              <w:t>1.0</w:t>
            </w:r>
            <w:r w:rsidR="001A05F9" w:rsidRPr="004467BC">
              <w:t>%</w:t>
            </w:r>
          </w:p>
        </w:tc>
      </w:tr>
      <w:tr w:rsidR="007A2B15" w:rsidRPr="007A2B15" w:rsidTr="007A2B15">
        <w:trPr>
          <w:cantSplit/>
          <w:tblHeader/>
        </w:trPr>
        <w:tc>
          <w:tcPr>
            <w:tcW w:w="331" w:type="dxa"/>
          </w:tcPr>
          <w:p w:rsidR="007A2B15" w:rsidRPr="005058CC" w:rsidRDefault="007A2B15" w:rsidP="007A2B15">
            <w:pPr>
              <w:spacing w:after="0"/>
            </w:pPr>
            <w:r>
              <w:t>5</w:t>
            </w:r>
          </w:p>
        </w:tc>
        <w:tc>
          <w:tcPr>
            <w:tcW w:w="1347" w:type="dxa"/>
          </w:tcPr>
          <w:p w:rsidR="007A2B15" w:rsidRDefault="004369E3" w:rsidP="007A2B15">
            <w:pPr>
              <w:spacing w:after="0"/>
            </w:pPr>
            <w:r w:rsidRPr="005058CC">
              <w:t>Individual non-Indian-owned fee simple land</w:t>
            </w:r>
          </w:p>
        </w:tc>
        <w:tc>
          <w:tcPr>
            <w:tcW w:w="4392" w:type="dxa"/>
          </w:tcPr>
          <w:p w:rsidR="007A2B15" w:rsidRPr="005058CC" w:rsidDel="00FE26B6" w:rsidRDefault="007A2B15" w:rsidP="007A2B15">
            <w:pPr>
              <w:spacing w:after="0"/>
            </w:pPr>
            <w:r>
              <w:t>Private fee simple land owned by non-Indian individual(s)</w:t>
            </w:r>
          </w:p>
        </w:tc>
        <w:tc>
          <w:tcPr>
            <w:tcW w:w="2009" w:type="dxa"/>
          </w:tcPr>
          <w:p w:rsidR="007A2B15" w:rsidRPr="004467BC" w:rsidRDefault="007A2B15" w:rsidP="007A2B15">
            <w:pPr>
              <w:spacing w:after="0"/>
              <w:jc w:val="right"/>
              <w:rPr>
                <w:rFonts w:asciiTheme="minorHAnsi" w:hAnsiTheme="minorHAnsi" w:cstheme="minorHAnsi"/>
              </w:rPr>
            </w:pPr>
            <w:r w:rsidRPr="004467BC">
              <w:rPr>
                <w:rFonts w:asciiTheme="minorHAnsi" w:hAnsiTheme="minorHAnsi" w:cstheme="minorHAnsi"/>
              </w:rPr>
              <w:t>-</w:t>
            </w:r>
          </w:p>
        </w:tc>
        <w:tc>
          <w:tcPr>
            <w:tcW w:w="1307" w:type="dxa"/>
          </w:tcPr>
          <w:p w:rsidR="007A2B15" w:rsidRPr="004467BC" w:rsidRDefault="007A2B15" w:rsidP="007A2B15">
            <w:pPr>
              <w:spacing w:after="0"/>
              <w:jc w:val="right"/>
            </w:pPr>
            <w:r w:rsidRPr="004467BC">
              <w:t>&lt;1%</w:t>
            </w:r>
          </w:p>
        </w:tc>
      </w:tr>
      <w:tr w:rsidR="007A2B15" w:rsidRPr="007A2B15" w:rsidTr="007A2B15">
        <w:trPr>
          <w:cantSplit/>
          <w:tblHeader/>
        </w:trPr>
        <w:tc>
          <w:tcPr>
            <w:tcW w:w="331" w:type="dxa"/>
          </w:tcPr>
          <w:p w:rsidR="003431BA" w:rsidRPr="005058CC" w:rsidRDefault="007A2B15" w:rsidP="00380AF7">
            <w:pPr>
              <w:spacing w:after="0"/>
            </w:pPr>
            <w:r>
              <w:t>6</w:t>
            </w:r>
          </w:p>
        </w:tc>
        <w:tc>
          <w:tcPr>
            <w:tcW w:w="1347" w:type="dxa"/>
          </w:tcPr>
          <w:p w:rsidR="003431BA" w:rsidRPr="005058CC" w:rsidRDefault="00036628" w:rsidP="00380AF7">
            <w:pPr>
              <w:spacing w:after="0"/>
            </w:pPr>
            <w:r>
              <w:t>Government</w:t>
            </w:r>
          </w:p>
        </w:tc>
        <w:tc>
          <w:tcPr>
            <w:tcW w:w="4392" w:type="dxa"/>
          </w:tcPr>
          <w:p w:rsidR="003431BA" w:rsidRPr="005058CC" w:rsidRDefault="000E41FC" w:rsidP="003E754D">
            <w:pPr>
              <w:spacing w:after="0"/>
            </w:pPr>
            <w:r>
              <w:t xml:space="preserve"> S</w:t>
            </w:r>
            <w:r w:rsidR="00FE26B6">
              <w:t xml:space="preserve">tate </w:t>
            </w:r>
            <w:r>
              <w:t xml:space="preserve">and DOI </w:t>
            </w:r>
            <w:r w:rsidR="00FE26B6">
              <w:t>lands</w:t>
            </w:r>
          </w:p>
        </w:tc>
        <w:tc>
          <w:tcPr>
            <w:tcW w:w="2009" w:type="dxa"/>
          </w:tcPr>
          <w:p w:rsidR="003431BA" w:rsidRPr="004467BC" w:rsidRDefault="00036628" w:rsidP="00152BB1">
            <w:pPr>
              <w:spacing w:after="0"/>
              <w:jc w:val="right"/>
              <w:rPr>
                <w:rFonts w:asciiTheme="minorHAnsi" w:hAnsiTheme="minorHAnsi" w:cstheme="minorHAnsi"/>
              </w:rPr>
            </w:pPr>
            <w:r w:rsidRPr="004467BC">
              <w:rPr>
                <w:rFonts w:asciiTheme="minorHAnsi" w:hAnsiTheme="minorHAnsi" w:cstheme="minorHAnsi"/>
              </w:rPr>
              <w:t>4,425</w:t>
            </w:r>
          </w:p>
        </w:tc>
        <w:tc>
          <w:tcPr>
            <w:tcW w:w="1307" w:type="dxa"/>
          </w:tcPr>
          <w:p w:rsidR="003431BA" w:rsidRPr="004467BC" w:rsidRDefault="00935CD2" w:rsidP="00D6690B">
            <w:pPr>
              <w:spacing w:after="0"/>
              <w:jc w:val="right"/>
            </w:pPr>
            <w:r w:rsidRPr="004467BC">
              <w:t>0.7</w:t>
            </w:r>
            <w:r w:rsidR="001A05F9" w:rsidRPr="004467BC">
              <w:t>%</w:t>
            </w:r>
          </w:p>
        </w:tc>
      </w:tr>
      <w:tr w:rsidR="007A2B15" w:rsidRPr="007A2B15" w:rsidTr="007A2B15">
        <w:trPr>
          <w:cantSplit/>
          <w:tblHeader/>
        </w:trPr>
        <w:tc>
          <w:tcPr>
            <w:tcW w:w="6070" w:type="dxa"/>
            <w:gridSpan w:val="3"/>
            <w:shd w:val="clear" w:color="auto" w:fill="C9C9C9" w:themeFill="accent3" w:themeFillTint="99"/>
          </w:tcPr>
          <w:p w:rsidR="00973C49" w:rsidRPr="005058CC" w:rsidRDefault="00973C49" w:rsidP="00973C49">
            <w:pPr>
              <w:spacing w:after="0"/>
              <w:jc w:val="right"/>
              <w:rPr>
                <w:b/>
              </w:rPr>
            </w:pPr>
            <w:r w:rsidRPr="005058CC">
              <w:rPr>
                <w:b/>
              </w:rPr>
              <w:t>TOTAL</w:t>
            </w:r>
          </w:p>
        </w:tc>
        <w:tc>
          <w:tcPr>
            <w:tcW w:w="2009" w:type="dxa"/>
            <w:shd w:val="clear" w:color="auto" w:fill="C9C9C9" w:themeFill="accent3" w:themeFillTint="99"/>
          </w:tcPr>
          <w:p w:rsidR="00973C49" w:rsidRPr="004467BC" w:rsidRDefault="0089332A" w:rsidP="00973C49">
            <w:pPr>
              <w:spacing w:after="0"/>
              <w:jc w:val="right"/>
              <w:rPr>
                <w:b/>
              </w:rPr>
            </w:pPr>
            <w:r w:rsidRPr="004467BC">
              <w:rPr>
                <w:b/>
              </w:rPr>
              <w:t>6</w:t>
            </w:r>
            <w:r w:rsidR="005B63A5" w:rsidRPr="004467BC">
              <w:rPr>
                <w:b/>
              </w:rPr>
              <w:t>29,760</w:t>
            </w:r>
          </w:p>
        </w:tc>
        <w:tc>
          <w:tcPr>
            <w:tcW w:w="1307" w:type="dxa"/>
            <w:shd w:val="clear" w:color="auto" w:fill="C9C9C9" w:themeFill="accent3" w:themeFillTint="99"/>
          </w:tcPr>
          <w:p w:rsidR="00973C49" w:rsidRPr="004467BC" w:rsidRDefault="005B4EB9" w:rsidP="00973C49">
            <w:pPr>
              <w:spacing w:after="0"/>
              <w:jc w:val="right"/>
              <w:rPr>
                <w:b/>
              </w:rPr>
            </w:pPr>
            <w:r w:rsidRPr="004467BC">
              <w:rPr>
                <w:b/>
              </w:rPr>
              <w:t>99.</w:t>
            </w:r>
            <w:r w:rsidR="00FE26B6" w:rsidRPr="004467BC">
              <w:rPr>
                <w:b/>
              </w:rPr>
              <w:t>9</w:t>
            </w:r>
            <w:r w:rsidR="00973C49" w:rsidRPr="004467BC">
              <w:rPr>
                <w:b/>
              </w:rPr>
              <w:t>%</w:t>
            </w:r>
          </w:p>
        </w:tc>
      </w:tr>
    </w:tbl>
    <w:p w:rsidR="004467BC" w:rsidRDefault="004467BC" w:rsidP="004467BC">
      <w:pPr>
        <w:spacing w:after="0" w:line="256" w:lineRule="auto"/>
        <w:rPr>
          <w:rFonts w:eastAsia="Times New Roman"/>
          <w:b/>
          <w:bCs/>
        </w:rPr>
      </w:pPr>
    </w:p>
    <w:p w:rsidR="002351D6" w:rsidRDefault="002351D6" w:rsidP="004467BC">
      <w:pPr>
        <w:spacing w:after="0" w:line="256" w:lineRule="auto"/>
        <w:rPr>
          <w:rFonts w:eastAsia="Times New Roman"/>
          <w:b/>
          <w:bCs/>
        </w:rPr>
      </w:pPr>
    </w:p>
    <w:p w:rsidR="000D5133" w:rsidRPr="000D5133" w:rsidRDefault="000D5133" w:rsidP="002F6097">
      <w:pPr>
        <w:spacing w:after="0" w:line="256" w:lineRule="auto"/>
        <w:rPr>
          <w:rFonts w:eastAsia="Times New Roman"/>
        </w:rPr>
      </w:pPr>
      <w:r w:rsidRPr="000D5133">
        <w:rPr>
          <w:rFonts w:eastAsia="Times New Roman"/>
          <w:b/>
          <w:bCs/>
        </w:rPr>
        <w:t>Tribal Land Types off the Reservation, and Approximate Acreage</w:t>
      </w:r>
    </w:p>
    <w:tbl>
      <w:tblPr>
        <w:tblW w:w="0" w:type="auto"/>
        <w:tblCellMar>
          <w:left w:w="0" w:type="dxa"/>
          <w:right w:w="0" w:type="dxa"/>
        </w:tblCellMar>
        <w:tblLook w:val="04A0"/>
      </w:tblPr>
      <w:tblGrid>
        <w:gridCol w:w="333"/>
        <w:gridCol w:w="1385"/>
        <w:gridCol w:w="5027"/>
        <w:gridCol w:w="1412"/>
        <w:gridCol w:w="1307"/>
      </w:tblGrid>
      <w:tr w:rsidR="000D5133" w:rsidRPr="000D5133" w:rsidTr="00667AB7">
        <w:tc>
          <w:tcPr>
            <w:tcW w:w="333"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bottom"/>
            <w:hideMark/>
          </w:tcPr>
          <w:p w:rsidR="000D5133" w:rsidRPr="000D5133" w:rsidRDefault="000D5133" w:rsidP="000D5133">
            <w:pPr>
              <w:spacing w:after="0" w:line="256" w:lineRule="auto"/>
              <w:jc w:val="center"/>
              <w:rPr>
                <w:rFonts w:eastAsia="Times New Roman"/>
              </w:rPr>
            </w:pPr>
            <w:r w:rsidRPr="000D5133">
              <w:rPr>
                <w:rFonts w:eastAsia="Times New Roman"/>
                <w:b/>
                <w:bCs/>
              </w:rPr>
              <w:t>#</w:t>
            </w:r>
          </w:p>
        </w:tc>
        <w:tc>
          <w:tcPr>
            <w:tcW w:w="1385"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bottom"/>
            <w:hideMark/>
          </w:tcPr>
          <w:p w:rsidR="000D5133" w:rsidRPr="000D5133" w:rsidRDefault="000D5133" w:rsidP="000D5133">
            <w:pPr>
              <w:spacing w:after="0" w:line="256" w:lineRule="auto"/>
              <w:jc w:val="center"/>
              <w:rPr>
                <w:rFonts w:eastAsia="Times New Roman"/>
              </w:rPr>
            </w:pPr>
            <w:r w:rsidRPr="000D5133">
              <w:rPr>
                <w:rFonts w:eastAsia="Times New Roman"/>
                <w:b/>
                <w:bCs/>
              </w:rPr>
              <w:t>Land Type</w:t>
            </w:r>
          </w:p>
        </w:tc>
        <w:tc>
          <w:tcPr>
            <w:tcW w:w="5027"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bottom"/>
            <w:hideMark/>
          </w:tcPr>
          <w:p w:rsidR="000D5133" w:rsidRPr="000D5133" w:rsidRDefault="000D5133" w:rsidP="000D5133">
            <w:pPr>
              <w:spacing w:after="0" w:line="256" w:lineRule="auto"/>
              <w:jc w:val="center"/>
              <w:rPr>
                <w:rFonts w:eastAsia="Times New Roman"/>
              </w:rPr>
            </w:pPr>
            <w:r w:rsidRPr="000D5133">
              <w:rPr>
                <w:rFonts w:eastAsia="Times New Roman"/>
                <w:b/>
                <w:bCs/>
              </w:rPr>
              <w:t>Description</w:t>
            </w:r>
          </w:p>
        </w:tc>
        <w:tc>
          <w:tcPr>
            <w:tcW w:w="1412"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bottom"/>
            <w:hideMark/>
          </w:tcPr>
          <w:p w:rsidR="000D5133" w:rsidRPr="000D5133" w:rsidRDefault="000D5133" w:rsidP="000D5133">
            <w:pPr>
              <w:spacing w:after="0" w:line="256" w:lineRule="auto"/>
              <w:jc w:val="center"/>
              <w:rPr>
                <w:rFonts w:eastAsia="Times New Roman"/>
              </w:rPr>
            </w:pPr>
            <w:r w:rsidRPr="000D5133">
              <w:rPr>
                <w:rFonts w:eastAsia="Times New Roman"/>
                <w:b/>
                <w:bCs/>
              </w:rPr>
              <w:t>Approximate Size (acres)</w:t>
            </w:r>
          </w:p>
        </w:tc>
        <w:tc>
          <w:tcPr>
            <w:tcW w:w="1307"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bottom"/>
            <w:hideMark/>
          </w:tcPr>
          <w:p w:rsidR="000D5133" w:rsidRPr="000D5133" w:rsidRDefault="000D5133" w:rsidP="000D5133">
            <w:pPr>
              <w:spacing w:after="0" w:line="256" w:lineRule="auto"/>
              <w:jc w:val="center"/>
              <w:rPr>
                <w:rFonts w:eastAsia="Times New Roman"/>
              </w:rPr>
            </w:pPr>
            <w:r w:rsidRPr="000D5133">
              <w:rPr>
                <w:rFonts w:eastAsia="Times New Roman"/>
                <w:b/>
                <w:bCs/>
              </w:rPr>
              <w:t>% of Tribal Land off Reservation</w:t>
            </w:r>
          </w:p>
        </w:tc>
      </w:tr>
      <w:tr w:rsidR="000D5133" w:rsidRPr="008F38F3" w:rsidTr="00667AB7">
        <w:tc>
          <w:tcPr>
            <w:tcW w:w="3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5133" w:rsidRPr="000D5133" w:rsidRDefault="000D5133" w:rsidP="000D5133">
            <w:pPr>
              <w:spacing w:after="0" w:line="256" w:lineRule="auto"/>
              <w:rPr>
                <w:rFonts w:eastAsia="Times New Roman"/>
              </w:rPr>
            </w:pPr>
            <w:r w:rsidRPr="000D5133">
              <w:rPr>
                <w:rFonts w:eastAsia="Times New Roman"/>
              </w:rPr>
              <w:t>1</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rsidR="000D5133" w:rsidRPr="000D5133" w:rsidRDefault="000D5133" w:rsidP="000D5133">
            <w:pPr>
              <w:spacing w:after="0" w:line="256" w:lineRule="auto"/>
              <w:rPr>
                <w:rFonts w:eastAsia="Times New Roman"/>
              </w:rPr>
            </w:pPr>
            <w:r w:rsidRPr="000D5133">
              <w:rPr>
                <w:rFonts w:eastAsia="Times New Roman"/>
              </w:rPr>
              <w:t>Tribal trust lands</w:t>
            </w:r>
          </w:p>
        </w:tc>
        <w:tc>
          <w:tcPr>
            <w:tcW w:w="5027" w:type="dxa"/>
            <w:tcBorders>
              <w:top w:val="nil"/>
              <w:left w:val="nil"/>
              <w:bottom w:val="single" w:sz="8" w:space="0" w:color="auto"/>
              <w:right w:val="single" w:sz="8" w:space="0" w:color="auto"/>
            </w:tcBorders>
            <w:tcMar>
              <w:top w:w="0" w:type="dxa"/>
              <w:left w:w="108" w:type="dxa"/>
              <w:bottom w:w="0" w:type="dxa"/>
              <w:right w:w="108" w:type="dxa"/>
            </w:tcMar>
            <w:hideMark/>
          </w:tcPr>
          <w:p w:rsidR="000D5133" w:rsidRPr="008F38F3" w:rsidRDefault="000D5133" w:rsidP="000D5133">
            <w:pPr>
              <w:spacing w:after="0" w:line="256" w:lineRule="auto"/>
              <w:rPr>
                <w:rFonts w:eastAsia="Times New Roman"/>
              </w:rPr>
            </w:pPr>
            <w:r w:rsidRPr="008F38F3">
              <w:rPr>
                <w:rFonts w:eastAsia="Times New Roman"/>
              </w:rPr>
              <w:t>Owned by the Tribe and held in trust by the federal government (BIA)</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0D5133" w:rsidRPr="008B2E29" w:rsidRDefault="004B300E" w:rsidP="000D5133">
            <w:pPr>
              <w:spacing w:after="0" w:line="256" w:lineRule="auto"/>
              <w:jc w:val="right"/>
              <w:rPr>
                <w:rFonts w:eastAsia="Times New Roman"/>
              </w:rPr>
            </w:pPr>
            <w:r w:rsidRPr="008B2E29">
              <w:rPr>
                <w:rFonts w:eastAsia="Times New Roman"/>
              </w:rPr>
              <w:t>21,395</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0D5133" w:rsidRPr="008F38F3" w:rsidRDefault="008F38F3" w:rsidP="000D5133">
            <w:pPr>
              <w:spacing w:after="0" w:line="256" w:lineRule="auto"/>
              <w:jc w:val="right"/>
              <w:rPr>
                <w:rFonts w:eastAsia="Times New Roman"/>
              </w:rPr>
            </w:pPr>
            <w:r>
              <w:rPr>
                <w:rFonts w:eastAsia="Times New Roman"/>
              </w:rPr>
              <w:t>75%</w:t>
            </w:r>
          </w:p>
        </w:tc>
      </w:tr>
      <w:tr w:rsidR="000D5133" w:rsidRPr="008F38F3" w:rsidTr="00667AB7">
        <w:tc>
          <w:tcPr>
            <w:tcW w:w="3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5133" w:rsidRPr="000D5133" w:rsidRDefault="000D5133" w:rsidP="000D5133">
            <w:pPr>
              <w:spacing w:after="0" w:line="256" w:lineRule="auto"/>
              <w:rPr>
                <w:rFonts w:eastAsia="Times New Roman"/>
              </w:rPr>
            </w:pPr>
            <w:r w:rsidRPr="000D5133">
              <w:rPr>
                <w:rFonts w:eastAsia="Times New Roman"/>
              </w:rPr>
              <w:t>2</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rsidR="000D5133" w:rsidRPr="000D5133" w:rsidRDefault="000D5133" w:rsidP="000D5133">
            <w:pPr>
              <w:spacing w:after="0" w:line="256" w:lineRule="auto"/>
              <w:rPr>
                <w:rFonts w:eastAsia="Times New Roman"/>
              </w:rPr>
            </w:pPr>
            <w:r w:rsidRPr="000D5133">
              <w:rPr>
                <w:rFonts w:eastAsia="Times New Roman"/>
              </w:rPr>
              <w:t xml:space="preserve">Tribal </w:t>
            </w:r>
            <w:r w:rsidR="008F38F3">
              <w:rPr>
                <w:rFonts w:eastAsia="Times New Roman"/>
              </w:rPr>
              <w:t>f</w:t>
            </w:r>
            <w:r w:rsidRPr="000D5133">
              <w:rPr>
                <w:rFonts w:eastAsia="Times New Roman"/>
              </w:rPr>
              <w:t xml:space="preserve">ee </w:t>
            </w:r>
            <w:r w:rsidR="00667AB7">
              <w:rPr>
                <w:rFonts w:eastAsia="Times New Roman"/>
              </w:rPr>
              <w:t>s</w:t>
            </w:r>
            <w:r w:rsidRPr="000D5133">
              <w:rPr>
                <w:rFonts w:eastAsia="Times New Roman"/>
              </w:rPr>
              <w:t>imple land</w:t>
            </w:r>
            <w:r w:rsidR="002F6097">
              <w:rPr>
                <w:rStyle w:val="FootnoteReference"/>
                <w:rFonts w:eastAsia="Times New Roman"/>
              </w:rPr>
              <w:footnoteReference w:id="7"/>
            </w:r>
          </w:p>
        </w:tc>
        <w:tc>
          <w:tcPr>
            <w:tcW w:w="5027" w:type="dxa"/>
            <w:tcBorders>
              <w:top w:val="nil"/>
              <w:left w:val="nil"/>
              <w:bottom w:val="single" w:sz="8" w:space="0" w:color="auto"/>
              <w:right w:val="single" w:sz="8" w:space="0" w:color="auto"/>
            </w:tcBorders>
            <w:tcMar>
              <w:top w:w="0" w:type="dxa"/>
              <w:left w:w="108" w:type="dxa"/>
              <w:bottom w:w="0" w:type="dxa"/>
              <w:right w:w="108" w:type="dxa"/>
            </w:tcMar>
            <w:hideMark/>
          </w:tcPr>
          <w:p w:rsidR="000D5133" w:rsidRPr="008F38F3" w:rsidRDefault="000D5133" w:rsidP="000D5133">
            <w:pPr>
              <w:spacing w:after="0" w:line="256" w:lineRule="auto"/>
              <w:rPr>
                <w:rFonts w:eastAsia="Times New Roman"/>
              </w:rPr>
            </w:pPr>
            <w:r w:rsidRPr="008F38F3">
              <w:rPr>
                <w:rFonts w:eastAsia="Times New Roman"/>
              </w:rPr>
              <w:t>Private fee simple land owned by the Tribe in process of transferring to trust status</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0D5133" w:rsidRPr="008F38F3" w:rsidRDefault="008F38F3" w:rsidP="008F38F3">
            <w:pPr>
              <w:spacing w:after="0" w:line="256" w:lineRule="auto"/>
              <w:jc w:val="right"/>
              <w:rPr>
                <w:rFonts w:eastAsia="Times New Roman"/>
              </w:rPr>
            </w:pPr>
            <w:r>
              <w:rPr>
                <w:rFonts w:eastAsia="Times New Roman"/>
              </w:rPr>
              <w:t>7,000</w:t>
            </w:r>
            <w:r w:rsidR="004A1695">
              <w:rPr>
                <w:rFonts w:eastAsia="Times New Roman"/>
              </w:rPr>
              <w:t>*</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0D5133" w:rsidRPr="008F38F3" w:rsidRDefault="008F38F3" w:rsidP="000D5133">
            <w:pPr>
              <w:spacing w:after="0" w:line="256" w:lineRule="auto"/>
              <w:jc w:val="right"/>
              <w:rPr>
                <w:rFonts w:eastAsia="Times New Roman"/>
              </w:rPr>
            </w:pPr>
            <w:r>
              <w:rPr>
                <w:rFonts w:eastAsia="Times New Roman"/>
              </w:rPr>
              <w:t>25%</w:t>
            </w:r>
          </w:p>
        </w:tc>
      </w:tr>
      <w:tr w:rsidR="000D5133" w:rsidRPr="008F38F3" w:rsidTr="00667AB7">
        <w:tc>
          <w:tcPr>
            <w:tcW w:w="6745" w:type="dxa"/>
            <w:gridSpan w:val="3"/>
            <w:tcBorders>
              <w:top w:val="nil"/>
              <w:left w:val="single" w:sz="8" w:space="0" w:color="auto"/>
              <w:bottom w:val="single" w:sz="8" w:space="0" w:color="auto"/>
              <w:right w:val="single" w:sz="8" w:space="0" w:color="auto"/>
            </w:tcBorders>
            <w:shd w:val="clear" w:color="auto" w:fill="C9C9C9"/>
            <w:tcMar>
              <w:top w:w="0" w:type="dxa"/>
              <w:left w:w="108" w:type="dxa"/>
              <w:bottom w:w="0" w:type="dxa"/>
              <w:right w:w="108" w:type="dxa"/>
            </w:tcMar>
            <w:hideMark/>
          </w:tcPr>
          <w:p w:rsidR="000D5133" w:rsidRPr="000D5133" w:rsidRDefault="000D5133" w:rsidP="000D5133">
            <w:pPr>
              <w:spacing w:after="0" w:line="256" w:lineRule="auto"/>
              <w:jc w:val="right"/>
              <w:rPr>
                <w:rFonts w:eastAsia="Times New Roman"/>
              </w:rPr>
            </w:pPr>
            <w:r w:rsidRPr="000D5133">
              <w:rPr>
                <w:rFonts w:eastAsia="Times New Roman"/>
                <w:b/>
                <w:bCs/>
              </w:rPr>
              <w:t>TOTAL</w:t>
            </w:r>
          </w:p>
        </w:tc>
        <w:tc>
          <w:tcPr>
            <w:tcW w:w="1412" w:type="dxa"/>
            <w:tcBorders>
              <w:top w:val="nil"/>
              <w:left w:val="nil"/>
              <w:bottom w:val="single" w:sz="8" w:space="0" w:color="auto"/>
              <w:right w:val="single" w:sz="8" w:space="0" w:color="auto"/>
            </w:tcBorders>
            <w:shd w:val="clear" w:color="auto" w:fill="C9C9C9"/>
            <w:tcMar>
              <w:top w:w="0" w:type="dxa"/>
              <w:left w:w="108" w:type="dxa"/>
              <w:bottom w:w="0" w:type="dxa"/>
              <w:right w:w="108" w:type="dxa"/>
            </w:tcMar>
            <w:hideMark/>
          </w:tcPr>
          <w:p w:rsidR="000D5133" w:rsidRPr="008F38F3" w:rsidRDefault="00E33455" w:rsidP="000D5133">
            <w:pPr>
              <w:spacing w:after="0" w:line="256" w:lineRule="auto"/>
              <w:jc w:val="right"/>
              <w:rPr>
                <w:rFonts w:eastAsia="Times New Roman"/>
              </w:rPr>
            </w:pPr>
            <w:r w:rsidRPr="008F38F3">
              <w:rPr>
                <w:rFonts w:eastAsia="Times New Roman"/>
                <w:b/>
                <w:bCs/>
              </w:rPr>
              <w:t>28</w:t>
            </w:r>
            <w:r w:rsidR="000D5133" w:rsidRPr="008F38F3">
              <w:rPr>
                <w:rFonts w:eastAsia="Times New Roman"/>
                <w:b/>
                <w:bCs/>
              </w:rPr>
              <w:t>,395</w:t>
            </w:r>
          </w:p>
        </w:tc>
        <w:tc>
          <w:tcPr>
            <w:tcW w:w="1307" w:type="dxa"/>
            <w:tcBorders>
              <w:top w:val="nil"/>
              <w:left w:val="nil"/>
              <w:bottom w:val="single" w:sz="8" w:space="0" w:color="auto"/>
              <w:right w:val="single" w:sz="8" w:space="0" w:color="auto"/>
            </w:tcBorders>
            <w:shd w:val="clear" w:color="auto" w:fill="C9C9C9"/>
            <w:tcMar>
              <w:top w:w="0" w:type="dxa"/>
              <w:left w:w="108" w:type="dxa"/>
              <w:bottom w:w="0" w:type="dxa"/>
              <w:right w:w="108" w:type="dxa"/>
            </w:tcMar>
            <w:hideMark/>
          </w:tcPr>
          <w:p w:rsidR="000D5133" w:rsidRPr="008F38F3" w:rsidRDefault="000D5133" w:rsidP="000D5133">
            <w:pPr>
              <w:spacing w:after="0" w:line="256" w:lineRule="auto"/>
              <w:jc w:val="right"/>
              <w:rPr>
                <w:rFonts w:eastAsia="Times New Roman"/>
              </w:rPr>
            </w:pPr>
            <w:r w:rsidRPr="008F38F3">
              <w:rPr>
                <w:rFonts w:eastAsia="Times New Roman"/>
                <w:b/>
                <w:bCs/>
              </w:rPr>
              <w:t>100%</w:t>
            </w:r>
          </w:p>
        </w:tc>
      </w:tr>
    </w:tbl>
    <w:p w:rsidR="00667AB7" w:rsidRDefault="00667AB7" w:rsidP="00667AB7">
      <w:pPr>
        <w:spacing w:after="0"/>
        <w:rPr>
          <w:b/>
        </w:rPr>
      </w:pPr>
    </w:p>
    <w:p w:rsidR="00CC46BD" w:rsidRDefault="00CC46BD" w:rsidP="00B96BF5">
      <w:pPr>
        <w:spacing w:after="0"/>
        <w:jc w:val="center"/>
        <w:rPr>
          <w:b/>
        </w:rPr>
      </w:pPr>
    </w:p>
    <w:p w:rsidR="00CC46BD" w:rsidRDefault="00CC46BD" w:rsidP="00B96BF5">
      <w:pPr>
        <w:spacing w:after="0"/>
        <w:jc w:val="center"/>
        <w:rPr>
          <w:b/>
        </w:rPr>
      </w:pPr>
    </w:p>
    <w:p w:rsidR="00CC46BD" w:rsidRDefault="00CC46BD" w:rsidP="00B96BF5">
      <w:pPr>
        <w:spacing w:after="0"/>
        <w:jc w:val="center"/>
        <w:rPr>
          <w:b/>
        </w:rPr>
      </w:pPr>
    </w:p>
    <w:p w:rsidR="00CC46BD" w:rsidRDefault="00CC46BD" w:rsidP="00B96BF5">
      <w:pPr>
        <w:spacing w:after="0"/>
        <w:jc w:val="center"/>
        <w:rPr>
          <w:b/>
        </w:rPr>
      </w:pPr>
    </w:p>
    <w:p w:rsidR="00CC46BD" w:rsidRDefault="00CC46BD" w:rsidP="00B96BF5">
      <w:pPr>
        <w:spacing w:after="0"/>
        <w:jc w:val="center"/>
        <w:rPr>
          <w:b/>
        </w:rPr>
      </w:pPr>
    </w:p>
    <w:p w:rsidR="00CC46BD" w:rsidRDefault="00CC46BD" w:rsidP="00B96BF5">
      <w:pPr>
        <w:spacing w:after="0"/>
        <w:jc w:val="center"/>
        <w:rPr>
          <w:b/>
        </w:rPr>
      </w:pPr>
    </w:p>
    <w:p w:rsidR="00CC46BD" w:rsidRDefault="00CC46BD" w:rsidP="00B96BF5">
      <w:pPr>
        <w:spacing w:after="0"/>
        <w:jc w:val="center"/>
        <w:rPr>
          <w:b/>
        </w:rPr>
      </w:pPr>
    </w:p>
    <w:p w:rsidR="00E0249C" w:rsidRDefault="005100EB" w:rsidP="00B96BF5">
      <w:pPr>
        <w:spacing w:after="0"/>
        <w:jc w:val="center"/>
        <w:rPr>
          <w:b/>
        </w:rPr>
      </w:pPr>
      <w:r w:rsidRPr="00C53A33">
        <w:rPr>
          <w:b/>
        </w:rPr>
        <w:lastRenderedPageBreak/>
        <w:t xml:space="preserve">Map of </w:t>
      </w:r>
      <w:r w:rsidR="00797810" w:rsidRPr="00C53A33">
        <w:rPr>
          <w:b/>
        </w:rPr>
        <w:t>Fort Belknap India</w:t>
      </w:r>
      <w:r w:rsidR="008014F0" w:rsidRPr="00C53A33">
        <w:rPr>
          <w:b/>
        </w:rPr>
        <w:t>n</w:t>
      </w:r>
      <w:r w:rsidR="00E9104C" w:rsidRPr="00C53A33">
        <w:rPr>
          <w:b/>
        </w:rPr>
        <w:t xml:space="preserve"> </w:t>
      </w:r>
      <w:r w:rsidR="00E0249C" w:rsidRPr="00C53A33">
        <w:rPr>
          <w:b/>
        </w:rPr>
        <w:t>Reservation and off-Reservation Tribal Lands</w:t>
      </w:r>
      <w:r w:rsidR="002F6097">
        <w:rPr>
          <w:rStyle w:val="FootnoteReference"/>
          <w:b/>
        </w:rPr>
        <w:footnoteReference w:id="8"/>
      </w:r>
    </w:p>
    <w:p w:rsidR="008B2E29" w:rsidRPr="00C53A33" w:rsidRDefault="008B2E29" w:rsidP="00B96BF5">
      <w:pPr>
        <w:spacing w:after="0"/>
        <w:jc w:val="center"/>
        <w:rPr>
          <w:b/>
        </w:rPr>
      </w:pPr>
    </w:p>
    <w:p w:rsidR="00C53A33" w:rsidRDefault="00C53A33" w:rsidP="00BE2B8A">
      <w:pPr>
        <w:spacing w:after="0"/>
        <w:rPr>
          <w:noProof/>
          <w:highlight w:val="cyan"/>
        </w:rPr>
      </w:pPr>
    </w:p>
    <w:p w:rsidR="009D05D2" w:rsidRDefault="008B2E29" w:rsidP="002F6097">
      <w:pPr>
        <w:spacing w:after="0"/>
        <w:jc w:val="center"/>
        <w:rPr>
          <w:noProof/>
          <w:highlight w:val="cyan"/>
        </w:rPr>
      </w:pPr>
      <w:r>
        <w:rPr>
          <w:noProof/>
        </w:rPr>
        <w:drawing>
          <wp:inline distT="0" distB="0" distL="0" distR="0">
            <wp:extent cx="5486400" cy="5486400"/>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5486400"/>
                    </a:xfrm>
                    <a:prstGeom prst="rect">
                      <a:avLst/>
                    </a:prstGeom>
                    <a:noFill/>
                    <a:ln>
                      <a:noFill/>
                    </a:ln>
                  </pic:spPr>
                </pic:pic>
              </a:graphicData>
            </a:graphic>
          </wp:inline>
        </w:drawing>
      </w:r>
    </w:p>
    <w:p w:rsidR="009D05D2" w:rsidRDefault="009D05D2" w:rsidP="009D05D2">
      <w:pPr>
        <w:spacing w:after="0"/>
        <w:rPr>
          <w:noProof/>
          <w:highlight w:val="cyan"/>
        </w:rPr>
      </w:pPr>
    </w:p>
    <w:p w:rsidR="009D05D2" w:rsidRDefault="009D05D2" w:rsidP="009D05D2">
      <w:pPr>
        <w:spacing w:after="0"/>
        <w:rPr>
          <w:noProof/>
          <w:highlight w:val="cyan"/>
        </w:rPr>
      </w:pPr>
    </w:p>
    <w:p w:rsidR="002351D6" w:rsidRDefault="002351D6" w:rsidP="009D05D2">
      <w:pPr>
        <w:pBdr>
          <w:top w:val="nil"/>
          <w:left w:val="nil"/>
          <w:bottom w:val="nil"/>
          <w:right w:val="nil"/>
          <w:between w:val="nil"/>
        </w:pBdr>
        <w:spacing w:after="0"/>
        <w:rPr>
          <w:b/>
          <w:bCs/>
          <w:iCs/>
          <w:color w:val="000000"/>
        </w:rPr>
      </w:pPr>
    </w:p>
    <w:p w:rsidR="002351D6" w:rsidRDefault="002351D6" w:rsidP="009D05D2">
      <w:pPr>
        <w:pBdr>
          <w:top w:val="nil"/>
          <w:left w:val="nil"/>
          <w:bottom w:val="nil"/>
          <w:right w:val="nil"/>
          <w:between w:val="nil"/>
        </w:pBdr>
        <w:spacing w:after="0"/>
        <w:rPr>
          <w:b/>
          <w:bCs/>
          <w:iCs/>
          <w:color w:val="000000"/>
        </w:rPr>
      </w:pPr>
    </w:p>
    <w:p w:rsidR="002351D6" w:rsidRDefault="002351D6" w:rsidP="009D05D2">
      <w:pPr>
        <w:pBdr>
          <w:top w:val="nil"/>
          <w:left w:val="nil"/>
          <w:bottom w:val="nil"/>
          <w:right w:val="nil"/>
          <w:between w:val="nil"/>
        </w:pBdr>
        <w:spacing w:after="0"/>
        <w:rPr>
          <w:b/>
          <w:bCs/>
          <w:iCs/>
          <w:color w:val="000000"/>
        </w:rPr>
      </w:pPr>
    </w:p>
    <w:p w:rsidR="002351D6" w:rsidRDefault="002351D6" w:rsidP="009D05D2">
      <w:pPr>
        <w:pBdr>
          <w:top w:val="nil"/>
          <w:left w:val="nil"/>
          <w:bottom w:val="nil"/>
          <w:right w:val="nil"/>
          <w:between w:val="nil"/>
        </w:pBdr>
        <w:spacing w:after="0"/>
        <w:rPr>
          <w:b/>
          <w:bCs/>
          <w:iCs/>
          <w:color w:val="000000"/>
        </w:rPr>
      </w:pPr>
    </w:p>
    <w:p w:rsidR="002351D6" w:rsidRDefault="002351D6" w:rsidP="009D05D2">
      <w:pPr>
        <w:pBdr>
          <w:top w:val="nil"/>
          <w:left w:val="nil"/>
          <w:bottom w:val="nil"/>
          <w:right w:val="nil"/>
          <w:between w:val="nil"/>
        </w:pBdr>
        <w:spacing w:after="0"/>
        <w:rPr>
          <w:b/>
          <w:bCs/>
          <w:iCs/>
          <w:color w:val="000000"/>
        </w:rPr>
      </w:pPr>
    </w:p>
    <w:p w:rsidR="001422AC" w:rsidRDefault="001422AC" w:rsidP="009D05D2">
      <w:pPr>
        <w:pBdr>
          <w:top w:val="nil"/>
          <w:left w:val="nil"/>
          <w:bottom w:val="nil"/>
          <w:right w:val="nil"/>
          <w:between w:val="nil"/>
        </w:pBdr>
        <w:spacing w:after="0"/>
        <w:rPr>
          <w:b/>
          <w:bCs/>
          <w:iCs/>
          <w:color w:val="000000"/>
        </w:rPr>
      </w:pPr>
    </w:p>
    <w:p w:rsidR="008B2E29" w:rsidRPr="001422AC" w:rsidRDefault="008B2E29" w:rsidP="00322893">
      <w:pPr>
        <w:pStyle w:val="Heading1"/>
      </w:pPr>
      <w:bookmarkStart w:id="29" w:name="_Toc74664933"/>
      <w:r w:rsidRPr="008B2E29">
        <w:lastRenderedPageBreak/>
        <w:t>Time Period for this Conservation Plan</w:t>
      </w:r>
      <w:bookmarkEnd w:id="29"/>
    </w:p>
    <w:p w:rsidR="008B2E29" w:rsidRPr="00532F76" w:rsidRDefault="008B2E29" w:rsidP="008B2E29">
      <w:pPr>
        <w:spacing w:after="0"/>
      </w:pPr>
      <w:r w:rsidRPr="00532F76">
        <w:t xml:space="preserve">The </w:t>
      </w:r>
      <w:bookmarkStart w:id="30" w:name="_Hlk73534400"/>
      <w:r w:rsidR="00532F76" w:rsidRPr="00532F76">
        <w:t>Fort Belknap Indian Community Fish and Wildlife Department</w:t>
      </w:r>
      <w:r w:rsidRPr="00532F76">
        <w:t xml:space="preserve"> </w:t>
      </w:r>
      <w:bookmarkEnd w:id="30"/>
      <w:r w:rsidRPr="00532F76">
        <w:t xml:space="preserve">operates on a fiscal year that runs from October 1 through the following September. The term “fiscal year 2022” (FY2022, or FY22) refers to the time period from October 1, 2021 through September 30, 2022. This five-year Conservation Plan is for the period from FY2022-FY2026. </w:t>
      </w:r>
    </w:p>
    <w:p w:rsidR="008B2E29" w:rsidRPr="00532F76" w:rsidRDefault="008B2E29" w:rsidP="008B2E29">
      <w:pPr>
        <w:spacing w:after="0"/>
      </w:pPr>
    </w:p>
    <w:p w:rsidR="00532F76" w:rsidRDefault="008B2E29" w:rsidP="00532F76">
      <w:pPr>
        <w:spacing w:after="0"/>
      </w:pPr>
      <w:r w:rsidRPr="00532F76">
        <w:t xml:space="preserve">Successful achievement of all goals in this plan will depend on the availability of sufficient sources of funding to implement all activities. The financial plan </w:t>
      </w:r>
      <w:r w:rsidR="00CE22CD">
        <w:t xml:space="preserve">that will be developed </w:t>
      </w:r>
      <w:r w:rsidRPr="00532F76">
        <w:t xml:space="preserve">for the department </w:t>
      </w:r>
      <w:r w:rsidR="00CE22CD">
        <w:t xml:space="preserve">will </w:t>
      </w:r>
      <w:r w:rsidRPr="00532F76">
        <w:t>identif</w:t>
      </w:r>
      <w:r w:rsidR="00CE22CD">
        <w:t>y</w:t>
      </w:r>
      <w:r w:rsidRPr="00532F76">
        <w:t xml:space="preserve"> the funding gap to implement this Conservation Plan. </w:t>
      </w:r>
    </w:p>
    <w:p w:rsidR="009B087A" w:rsidRPr="001422AC" w:rsidRDefault="009B087A" w:rsidP="001422AC">
      <w:pPr>
        <w:pStyle w:val="Heading1"/>
      </w:pPr>
      <w:bookmarkStart w:id="31" w:name="_Toc71846813"/>
      <w:bookmarkStart w:id="32" w:name="_Toc74664934"/>
      <w:r w:rsidRPr="001422AC">
        <w:t>Situation Analysis</w:t>
      </w:r>
      <w:bookmarkEnd w:id="31"/>
      <w:bookmarkEnd w:id="32"/>
    </w:p>
    <w:p w:rsidR="00532F76" w:rsidRDefault="009B087A" w:rsidP="00532F76">
      <w:pPr>
        <w:spacing w:after="0"/>
      </w:pPr>
      <w:r>
        <w:t xml:space="preserve">This section summarizes key species and habitats, and the main ecosystem services that the Fort Belknap Indian Community’s natural resources provide to Tribal members and others who reside in, live near to, or visit the </w:t>
      </w:r>
      <w:r w:rsidR="00F60217">
        <w:t>Reservation</w:t>
      </w:r>
      <w:r>
        <w:t xml:space="preserve">. It also describes direct threats and contributing factors expected to significantly affect ecosystem services and biodiversity over the next five years. (For information on the </w:t>
      </w:r>
      <w:r w:rsidRPr="00532F76">
        <w:t>Fort Belknap Indian Community Fish and Wildlife Department</w:t>
      </w:r>
      <w:r>
        <w:t xml:space="preserve">’s activities and intended impacts, see the </w:t>
      </w:r>
      <w:r>
        <w:rPr>
          <w:i/>
        </w:rPr>
        <w:t>Strategies, Goals and Activities</w:t>
      </w:r>
      <w:r>
        <w:t xml:space="preserve"> section.)</w:t>
      </w:r>
    </w:p>
    <w:p w:rsidR="009B087A" w:rsidRPr="007B4DDA" w:rsidRDefault="009B087A" w:rsidP="009B087A">
      <w:pPr>
        <w:pStyle w:val="Heading2"/>
      </w:pPr>
      <w:bookmarkStart w:id="33" w:name="_Toc71846814"/>
      <w:bookmarkStart w:id="34" w:name="_Toc74664935"/>
      <w:r w:rsidRPr="007B4DDA">
        <w:t>Ecosystem Services and Benefits to People</w:t>
      </w:r>
      <w:bookmarkEnd w:id="33"/>
      <w:bookmarkEnd w:id="34"/>
    </w:p>
    <w:p w:rsidR="00012C41" w:rsidRDefault="009B087A" w:rsidP="00012C41">
      <w:pPr>
        <w:spacing w:after="0" w:line="240" w:lineRule="auto"/>
      </w:pPr>
      <w:r w:rsidRPr="007B4DDA">
        <w:t xml:space="preserve">Natural resources on the </w:t>
      </w:r>
      <w:r w:rsidR="007B4DDA" w:rsidRPr="007B4DDA">
        <w:t>Fort Belknap Indian Reservation and off-</w:t>
      </w:r>
      <w:r w:rsidR="00F60217">
        <w:t>Reservation</w:t>
      </w:r>
      <w:r w:rsidR="007B4DDA" w:rsidRPr="007B4DDA">
        <w:t xml:space="preserve"> Tribal trust lands </w:t>
      </w:r>
      <w:r w:rsidR="004D3229">
        <w:t xml:space="preserve">provide </w:t>
      </w:r>
      <w:r w:rsidRPr="007B4DDA">
        <w:t xml:space="preserve">many ecosystem services and benefits to people in the local area and region. </w:t>
      </w:r>
      <w:r w:rsidR="00F802E3">
        <w:t xml:space="preserve">Grasslands, wetlands, and forests </w:t>
      </w:r>
      <w:r w:rsidR="000375A2">
        <w:t>store and purify water</w:t>
      </w:r>
      <w:r w:rsidR="00F802E3">
        <w:t xml:space="preserve">, </w:t>
      </w:r>
      <w:r w:rsidR="000375A2">
        <w:t>cycle nutrients</w:t>
      </w:r>
      <w:r w:rsidR="00F802E3">
        <w:t xml:space="preserve">, and </w:t>
      </w:r>
      <w:r w:rsidR="000375A2">
        <w:t xml:space="preserve">sequester </w:t>
      </w:r>
      <w:r w:rsidR="00F802E3">
        <w:t>carbon –</w:t>
      </w:r>
      <w:r w:rsidR="000375A2">
        <w:t xml:space="preserve"> </w:t>
      </w:r>
      <w:r w:rsidR="00F802E3">
        <w:t>vital</w:t>
      </w:r>
      <w:r w:rsidR="000375A2">
        <w:t xml:space="preserve"> services, especially</w:t>
      </w:r>
      <w:r w:rsidR="00F802E3">
        <w:t xml:space="preserve"> in a rapidly changing climate. They also provide food (e.g., </w:t>
      </w:r>
      <w:r w:rsidR="008F5269">
        <w:t xml:space="preserve">habitat for </w:t>
      </w:r>
      <w:r w:rsidR="00F802E3">
        <w:t xml:space="preserve">deer, elk, pronghorn, moose), medicine (e.g., grassland and forest plants), fiber, and wood products (e.g., </w:t>
      </w:r>
      <w:r w:rsidR="008F5269">
        <w:t xml:space="preserve">for </w:t>
      </w:r>
      <w:r w:rsidR="00F802E3">
        <w:t>teepee poles), as well as livestock forage. F</w:t>
      </w:r>
      <w:r w:rsidR="00D168B0">
        <w:t>BIC</w:t>
      </w:r>
      <w:r w:rsidR="00F802E3">
        <w:t xml:space="preserve">’s lands provide valuable recreational opportunities like hiking, hunting, </w:t>
      </w:r>
      <w:r w:rsidR="008F5269">
        <w:t xml:space="preserve">and </w:t>
      </w:r>
      <w:r w:rsidR="00F802E3">
        <w:t>wildlife viewing</w:t>
      </w:r>
      <w:r w:rsidR="008F5269">
        <w:t xml:space="preserve"> amidst</w:t>
      </w:r>
      <w:r w:rsidR="00F802E3">
        <w:t xml:space="preserve"> </w:t>
      </w:r>
      <w:r w:rsidR="008F5269">
        <w:t>breathtaking</w:t>
      </w:r>
      <w:r w:rsidR="00F802E3">
        <w:t xml:space="preserve"> scenery, which in turn, brings income to guides and revenue the Tribe. </w:t>
      </w:r>
      <w:r w:rsidR="00012C41">
        <w:t xml:space="preserve">Access to their natural resources means </w:t>
      </w:r>
      <w:r w:rsidR="00F802E3">
        <w:t>Aaniiih and Nakoda citizens</w:t>
      </w:r>
      <w:r w:rsidR="00012C41">
        <w:t xml:space="preserve"> can</w:t>
      </w:r>
      <w:r w:rsidR="00F802E3">
        <w:t xml:space="preserve"> </w:t>
      </w:r>
      <w:r w:rsidR="008F5269">
        <w:t xml:space="preserve">continue to </w:t>
      </w:r>
      <w:r w:rsidR="00012C41">
        <w:t xml:space="preserve">engage in </w:t>
      </w:r>
      <w:r w:rsidR="00F802E3">
        <w:t xml:space="preserve">cultural and religious </w:t>
      </w:r>
      <w:r w:rsidR="00012C41">
        <w:t xml:space="preserve">practices and gain </w:t>
      </w:r>
      <w:r w:rsidR="00F802E3">
        <w:t xml:space="preserve">scientific and educational </w:t>
      </w:r>
      <w:r w:rsidR="00F802E3" w:rsidRPr="00E06414">
        <w:t>opportunities</w:t>
      </w:r>
      <w:r w:rsidR="00012C41">
        <w:t>. Protecting and restoring F</w:t>
      </w:r>
      <w:r w:rsidR="00D168B0">
        <w:t>BIC</w:t>
      </w:r>
      <w:r w:rsidR="00012C41">
        <w:t>’s lands is a source of community pride, as recently demonstrated by community events surrounding F</w:t>
      </w:r>
      <w:r w:rsidR="00D168B0">
        <w:t>BIC</w:t>
      </w:r>
      <w:r w:rsidR="00012C41">
        <w:t xml:space="preserve">’s restoration of swift fox to the </w:t>
      </w:r>
      <w:r w:rsidR="00F60217">
        <w:t>Reservation</w:t>
      </w:r>
      <w:r w:rsidR="00012C41">
        <w:t xml:space="preserve">. </w:t>
      </w:r>
    </w:p>
    <w:p w:rsidR="009B087A" w:rsidRPr="007B4DDA" w:rsidRDefault="009B087A" w:rsidP="009B087A">
      <w:pPr>
        <w:pStyle w:val="Heading2"/>
      </w:pPr>
      <w:bookmarkStart w:id="35" w:name="_Toc71846815"/>
      <w:bookmarkStart w:id="36" w:name="_Toc74664936"/>
      <w:r w:rsidRPr="007B4DDA">
        <w:t>Biodiversity:  Key Species and Habitats</w:t>
      </w:r>
      <w:bookmarkEnd w:id="35"/>
      <w:bookmarkEnd w:id="36"/>
    </w:p>
    <w:p w:rsidR="009B087A" w:rsidRDefault="009B087A" w:rsidP="009B087A">
      <w:pPr>
        <w:spacing w:after="0"/>
      </w:pPr>
      <w:r w:rsidRPr="007B4DDA">
        <w:t xml:space="preserve">Below is a brief description of the key species and habitat types identified by the </w:t>
      </w:r>
      <w:r w:rsidR="007B4DDA" w:rsidRPr="007B4DDA">
        <w:t>Fort Belknap Indian Community</w:t>
      </w:r>
      <w:r w:rsidRPr="007B4DDA">
        <w:t xml:space="preserve">. The purpose of this list is to identify a limited number of species and habitats that represent or benefit the preservation of important ecosystem services or conservation of many other species or habitats, and </w:t>
      </w:r>
      <w:r w:rsidR="004B2FDA">
        <w:t>t</w:t>
      </w:r>
      <w:r w:rsidR="009D4364">
        <w:t xml:space="preserve">hat </w:t>
      </w:r>
      <w:r w:rsidR="009D4364" w:rsidRPr="009D4364">
        <w:t>The Fort Belknap Department of Fish and Wildlife</w:t>
      </w:r>
      <w:r w:rsidR="009D4364">
        <w:t xml:space="preserve"> will focus the majority of its efforts on (please note that </w:t>
      </w:r>
      <w:r w:rsidR="00E53E59">
        <w:t xml:space="preserve">although </w:t>
      </w:r>
      <w:r w:rsidR="009D4364">
        <w:t xml:space="preserve">bison is a very important species for the community, </w:t>
      </w:r>
      <w:r w:rsidR="00E53E59">
        <w:t>and the department will help expand bison pasture area as described under Goal 2.2, bison</w:t>
      </w:r>
      <w:r w:rsidR="009D4364">
        <w:t xml:space="preserve"> is not listed </w:t>
      </w:r>
      <w:r w:rsidR="00E53E59">
        <w:t>in the table below</w:t>
      </w:r>
      <w:r w:rsidR="009D4364">
        <w:t xml:space="preserve"> because the </w:t>
      </w:r>
      <w:r w:rsidR="009D4364" w:rsidRPr="009D4364">
        <w:t>Fort Belknap Buffalo Management Program</w:t>
      </w:r>
      <w:r w:rsidR="009D4364">
        <w:t xml:space="preserve"> leads the Tribe’s efforts on bison)</w:t>
      </w:r>
      <w:r w:rsidRPr="007B4DDA">
        <w:t>.</w:t>
      </w:r>
    </w:p>
    <w:p w:rsidR="002351D6" w:rsidRDefault="002351D6">
      <w:pPr>
        <w:spacing w:after="0" w:line="240" w:lineRule="auto"/>
        <w:sectPr w:rsidR="002351D6" w:rsidSect="00A619A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tbl>
      <w:tblPr>
        <w:tblW w:w="13158" w:type="dxa"/>
        <w:tblInd w:w="-10" w:type="dxa"/>
        <w:tblCellMar>
          <w:left w:w="0" w:type="dxa"/>
          <w:right w:w="0" w:type="dxa"/>
        </w:tblCellMar>
        <w:tblLook w:val="04A0"/>
      </w:tblPr>
      <w:tblGrid>
        <w:gridCol w:w="468"/>
        <w:gridCol w:w="2936"/>
        <w:gridCol w:w="4804"/>
        <w:gridCol w:w="4950"/>
      </w:tblGrid>
      <w:tr w:rsidR="00885F6B" w:rsidTr="002351D6">
        <w:tc>
          <w:tcPr>
            <w:tcW w:w="4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85F6B" w:rsidRDefault="00885F6B" w:rsidP="00215216">
            <w:pPr>
              <w:spacing w:after="0"/>
              <w:jc w:val="center"/>
              <w:rPr>
                <w:b/>
                <w:bCs/>
              </w:rPr>
            </w:pPr>
          </w:p>
          <w:p w:rsidR="00885F6B" w:rsidRDefault="00885F6B" w:rsidP="00215216">
            <w:pPr>
              <w:spacing w:after="0"/>
              <w:jc w:val="center"/>
              <w:rPr>
                <w:b/>
                <w:bCs/>
              </w:rPr>
            </w:pPr>
            <w:r>
              <w:rPr>
                <w:b/>
                <w:bCs/>
              </w:rPr>
              <w:t>#</w:t>
            </w:r>
          </w:p>
        </w:tc>
        <w:tc>
          <w:tcPr>
            <w:tcW w:w="29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8" w:type="dxa"/>
              <w:bottom w:w="0" w:type="dxa"/>
              <w:right w:w="108" w:type="dxa"/>
            </w:tcMar>
          </w:tcPr>
          <w:p w:rsidR="00885F6B" w:rsidRDefault="00885F6B" w:rsidP="00215216">
            <w:pPr>
              <w:spacing w:after="0"/>
              <w:jc w:val="center"/>
              <w:rPr>
                <w:b/>
                <w:bCs/>
              </w:rPr>
            </w:pPr>
            <w:r>
              <w:rPr>
                <w:b/>
                <w:bCs/>
              </w:rPr>
              <w:t>Key species or habitat</w:t>
            </w:r>
          </w:p>
        </w:tc>
        <w:tc>
          <w:tcPr>
            <w:tcW w:w="480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rsidR="00885F6B" w:rsidRDefault="00885F6B" w:rsidP="00215216">
            <w:pPr>
              <w:spacing w:after="0"/>
              <w:jc w:val="center"/>
              <w:rPr>
                <w:b/>
                <w:bCs/>
              </w:rPr>
            </w:pPr>
            <w:r w:rsidRPr="00293E1A">
              <w:rPr>
                <w:b/>
                <w:bCs/>
              </w:rPr>
              <w:t>Reason for selection</w:t>
            </w:r>
            <w:r>
              <w:rPr>
                <w:b/>
                <w:bCs/>
              </w:rPr>
              <w:t xml:space="preserve"> related </w:t>
            </w:r>
            <w:r w:rsidRPr="00A250FD">
              <w:rPr>
                <w:b/>
                <w:bCs/>
              </w:rPr>
              <w:t>to</w:t>
            </w:r>
            <w:r w:rsidRPr="00A250FD">
              <w:rPr>
                <w:b/>
                <w:bCs/>
                <w:iCs/>
              </w:rPr>
              <w:t xml:space="preserve"> social, economic, and cultural well-being</w:t>
            </w:r>
            <w:r>
              <w:rPr>
                <w:b/>
                <w:bCs/>
                <w:iCs/>
              </w:rPr>
              <w:t xml:space="preserve"> </w:t>
            </w:r>
            <w:r w:rsidRPr="007D2CBE">
              <w:rPr>
                <w:b/>
                <w:bCs/>
                <w:iCs/>
              </w:rPr>
              <w:t>of the Aaniiih and Nakoda People</w:t>
            </w:r>
          </w:p>
        </w:tc>
        <w:tc>
          <w:tcPr>
            <w:tcW w:w="4950"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885F6B" w:rsidRDefault="00885F6B" w:rsidP="00215216">
            <w:pPr>
              <w:spacing w:after="0"/>
              <w:jc w:val="center"/>
              <w:rPr>
                <w:b/>
                <w:bCs/>
              </w:rPr>
            </w:pPr>
            <w:r>
              <w:rPr>
                <w:b/>
                <w:bCs/>
              </w:rPr>
              <w:t xml:space="preserve">Reasons for selection related </w:t>
            </w:r>
            <w:r w:rsidRPr="00A250FD">
              <w:rPr>
                <w:b/>
                <w:bCs/>
              </w:rPr>
              <w:t>to restoring or sustain</w:t>
            </w:r>
            <w:r>
              <w:rPr>
                <w:b/>
                <w:bCs/>
              </w:rPr>
              <w:t>ing</w:t>
            </w:r>
            <w:r w:rsidRPr="00A250FD">
              <w:rPr>
                <w:b/>
                <w:bCs/>
              </w:rPr>
              <w:t xml:space="preserve"> wildlife and biodiverse habitats</w:t>
            </w:r>
          </w:p>
        </w:tc>
      </w:tr>
      <w:tr w:rsidR="00885F6B" w:rsidRPr="00940CE4" w:rsidTr="002351D6">
        <w:tc>
          <w:tcPr>
            <w:tcW w:w="468" w:type="dxa"/>
            <w:tcBorders>
              <w:top w:val="single" w:sz="6" w:space="0" w:color="auto"/>
              <w:left w:val="single" w:sz="6" w:space="0" w:color="auto"/>
              <w:bottom w:val="single" w:sz="6" w:space="0" w:color="auto"/>
              <w:right w:val="single" w:sz="6" w:space="0" w:color="auto"/>
            </w:tcBorders>
          </w:tcPr>
          <w:p w:rsidR="00885F6B" w:rsidRPr="002E0F99" w:rsidRDefault="00885F6B" w:rsidP="00885F6B">
            <w:pPr>
              <w:jc w:val="center"/>
              <w:rPr>
                <w:b/>
                <w:bCs/>
              </w:rPr>
            </w:pPr>
            <w:r>
              <w:rPr>
                <w:b/>
                <w:bCs/>
              </w:rPr>
              <w:t>1</w:t>
            </w:r>
          </w:p>
        </w:tc>
        <w:tc>
          <w:tcPr>
            <w:tcW w:w="293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885F6B" w:rsidRPr="00D4488A" w:rsidRDefault="00885F6B" w:rsidP="00215216">
            <w:r w:rsidRPr="00D4488A">
              <w:t xml:space="preserve">Upland game birds </w:t>
            </w:r>
          </w:p>
        </w:tc>
        <w:tc>
          <w:tcPr>
            <w:tcW w:w="480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rsidR="00885F6B" w:rsidRDefault="00885F6B" w:rsidP="001D4784">
            <w:pPr>
              <w:pStyle w:val="ListParagraph"/>
              <w:numPr>
                <w:ilvl w:val="0"/>
                <w:numId w:val="7"/>
              </w:numPr>
              <w:spacing w:after="0" w:line="240" w:lineRule="auto"/>
              <w:ind w:left="340" w:hanging="252"/>
            </w:pPr>
            <w:r>
              <w:t xml:space="preserve">Ringed-neck pheasant, Gray partridge and sharp-tailed grouse provide hunting opportunities for </w:t>
            </w:r>
            <w:r w:rsidR="003471D1">
              <w:t>Tribal</w:t>
            </w:r>
            <w:r>
              <w:t xml:space="preserve"> members and non-members, and hunting license revenue to the department and bird hunting guides. (Greater sage grouse are not hunted on Fort Belknap </w:t>
            </w:r>
            <w:r w:rsidR="00451C6C">
              <w:t xml:space="preserve">Indian Reservation </w:t>
            </w:r>
            <w:r>
              <w:t xml:space="preserve">due to their current population status). </w:t>
            </w:r>
          </w:p>
          <w:p w:rsidR="00770DA1" w:rsidRDefault="00770DA1" w:rsidP="001D4784">
            <w:pPr>
              <w:pStyle w:val="ListParagraph"/>
              <w:numPr>
                <w:ilvl w:val="0"/>
                <w:numId w:val="7"/>
              </w:numPr>
              <w:spacing w:after="0" w:line="240" w:lineRule="auto"/>
              <w:ind w:left="340" w:hanging="252"/>
            </w:pPr>
            <w:r>
              <w:t>Wild turkey, though an introduced species, provide hunting opportunities to Tribal members and non-members.</w:t>
            </w:r>
          </w:p>
          <w:p w:rsidR="00885F6B" w:rsidRDefault="00885F6B" w:rsidP="001D4784">
            <w:pPr>
              <w:pStyle w:val="ListParagraph"/>
              <w:numPr>
                <w:ilvl w:val="0"/>
                <w:numId w:val="7"/>
              </w:numPr>
              <w:spacing w:after="0" w:line="240" w:lineRule="auto"/>
              <w:ind w:left="340" w:hanging="252"/>
            </w:pPr>
            <w:r>
              <w:t>Native sage grouse and sharp-tailed grouse mating displays are mimicked by Native American dancers at pow-wows and other cultural events. Game bird hunting provides a source of food and hunting recreation.</w:t>
            </w:r>
          </w:p>
          <w:p w:rsidR="00885F6B" w:rsidRPr="00940CE4" w:rsidRDefault="00885F6B" w:rsidP="001D4784">
            <w:pPr>
              <w:pStyle w:val="ListParagraph"/>
              <w:numPr>
                <w:ilvl w:val="0"/>
                <w:numId w:val="7"/>
              </w:numPr>
              <w:spacing w:after="0" w:line="240" w:lineRule="auto"/>
              <w:ind w:left="340" w:hanging="252"/>
            </w:pPr>
            <w:r>
              <w:t>Scientific (</w:t>
            </w:r>
            <w:r w:rsidR="003471D1">
              <w:t>e.g.,</w:t>
            </w:r>
            <w:r>
              <w:t xml:space="preserve"> nesting success and recruitment, impacts of predation on populations, etc.) and educational opportunities.</w:t>
            </w:r>
          </w:p>
        </w:tc>
        <w:tc>
          <w:tcPr>
            <w:tcW w:w="4950"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885F6B" w:rsidRDefault="00885F6B" w:rsidP="001D4784">
            <w:pPr>
              <w:pStyle w:val="ListParagraph"/>
              <w:numPr>
                <w:ilvl w:val="0"/>
                <w:numId w:val="7"/>
              </w:numPr>
              <w:spacing w:after="0" w:line="240" w:lineRule="auto"/>
              <w:ind w:left="340" w:hanging="252"/>
            </w:pPr>
            <w:r>
              <w:t xml:space="preserve">Greater Sage Grouse is a sensitive species. </w:t>
            </w:r>
          </w:p>
          <w:p w:rsidR="00885F6B" w:rsidRDefault="00885F6B" w:rsidP="001D4784">
            <w:pPr>
              <w:pStyle w:val="ListParagraph"/>
              <w:numPr>
                <w:ilvl w:val="0"/>
                <w:numId w:val="7"/>
              </w:numPr>
              <w:spacing w:after="0" w:line="240" w:lineRule="auto"/>
              <w:ind w:left="340" w:hanging="252"/>
            </w:pPr>
            <w:r>
              <w:t xml:space="preserve">Sharp-tailed Grouse and sage grouse are </w:t>
            </w:r>
            <w:r w:rsidR="00A302C2">
              <w:t>good</w:t>
            </w:r>
            <w:r>
              <w:t xml:space="preserve"> indicator</w:t>
            </w:r>
            <w:r w:rsidR="00A302C2">
              <w:t>s</w:t>
            </w:r>
            <w:r>
              <w:t xml:space="preserve"> of landscape health. </w:t>
            </w:r>
          </w:p>
          <w:p w:rsidR="00885F6B" w:rsidRDefault="00885F6B" w:rsidP="001D4784">
            <w:pPr>
              <w:pStyle w:val="ListParagraph"/>
              <w:numPr>
                <w:ilvl w:val="0"/>
                <w:numId w:val="7"/>
              </w:numPr>
              <w:spacing w:after="0" w:line="240" w:lineRule="auto"/>
              <w:ind w:left="340" w:hanging="252"/>
            </w:pPr>
            <w:r>
              <w:t>Game birds are prey to avian and mammalian predators</w:t>
            </w:r>
            <w:r w:rsidR="00FA0740">
              <w:t>,</w:t>
            </w:r>
            <w:r>
              <w:t xml:space="preserve"> providing an ecological role</w:t>
            </w:r>
          </w:p>
          <w:p w:rsidR="00885F6B" w:rsidRPr="00940CE4" w:rsidRDefault="00885F6B" w:rsidP="000B7488">
            <w:pPr>
              <w:pStyle w:val="ListParagraph"/>
              <w:spacing w:after="0" w:line="240" w:lineRule="auto"/>
              <w:ind w:left="340"/>
            </w:pPr>
          </w:p>
        </w:tc>
      </w:tr>
      <w:tr w:rsidR="00885F6B" w:rsidTr="002351D6">
        <w:tc>
          <w:tcPr>
            <w:tcW w:w="468" w:type="dxa"/>
            <w:tcBorders>
              <w:top w:val="single" w:sz="6" w:space="0" w:color="auto"/>
              <w:left w:val="single" w:sz="6" w:space="0" w:color="auto"/>
              <w:bottom w:val="single" w:sz="6" w:space="0" w:color="auto"/>
              <w:right w:val="single" w:sz="6" w:space="0" w:color="auto"/>
            </w:tcBorders>
          </w:tcPr>
          <w:p w:rsidR="00885F6B" w:rsidRPr="002E0F99" w:rsidRDefault="00885F6B" w:rsidP="00885F6B">
            <w:pPr>
              <w:jc w:val="center"/>
              <w:rPr>
                <w:b/>
                <w:bCs/>
              </w:rPr>
            </w:pPr>
            <w:r>
              <w:rPr>
                <w:b/>
                <w:bCs/>
              </w:rPr>
              <w:t>2</w:t>
            </w:r>
          </w:p>
        </w:tc>
        <w:tc>
          <w:tcPr>
            <w:tcW w:w="293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885F6B" w:rsidRPr="00D4488A" w:rsidRDefault="00885F6B" w:rsidP="00215216">
            <w:r w:rsidRPr="00D4488A">
              <w:t xml:space="preserve">Prairie dogs </w:t>
            </w:r>
          </w:p>
        </w:tc>
        <w:tc>
          <w:tcPr>
            <w:tcW w:w="480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rsidR="00885F6B" w:rsidRDefault="00885F6B" w:rsidP="001D4784">
            <w:pPr>
              <w:pStyle w:val="ListParagraph"/>
              <w:numPr>
                <w:ilvl w:val="0"/>
                <w:numId w:val="7"/>
              </w:numPr>
              <w:spacing w:after="0" w:line="240" w:lineRule="auto"/>
              <w:ind w:left="340" w:hanging="252"/>
            </w:pPr>
            <w:r>
              <w:t xml:space="preserve">Source of hunting license revenue for the Department, and jobs for hunting guides through the recreational shooting program. </w:t>
            </w:r>
          </w:p>
          <w:p w:rsidR="00885F6B" w:rsidRDefault="00885F6B" w:rsidP="001D4784">
            <w:pPr>
              <w:pStyle w:val="ListParagraph"/>
              <w:numPr>
                <w:ilvl w:val="0"/>
                <w:numId w:val="7"/>
              </w:numPr>
              <w:spacing w:after="0" w:line="240" w:lineRule="auto"/>
              <w:ind w:left="340" w:hanging="252"/>
            </w:pPr>
            <w:r>
              <w:t xml:space="preserve">Cultural significance to the </w:t>
            </w:r>
            <w:r w:rsidR="00F3578C">
              <w:t>Tribe</w:t>
            </w:r>
            <w:r>
              <w:t>.</w:t>
            </w:r>
          </w:p>
          <w:p w:rsidR="00885F6B" w:rsidRDefault="00885F6B" w:rsidP="001D4784">
            <w:pPr>
              <w:pStyle w:val="ListParagraph"/>
              <w:numPr>
                <w:ilvl w:val="0"/>
                <w:numId w:val="7"/>
              </w:numPr>
              <w:spacing w:after="0" w:line="240" w:lineRule="auto"/>
              <w:ind w:left="340" w:hanging="252"/>
            </w:pPr>
            <w:r>
              <w:t xml:space="preserve">Scientific and educational opportunities. </w:t>
            </w:r>
          </w:p>
        </w:tc>
        <w:tc>
          <w:tcPr>
            <w:tcW w:w="4950"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885F6B" w:rsidRDefault="00885F6B" w:rsidP="001D4784">
            <w:pPr>
              <w:pStyle w:val="ListParagraph"/>
              <w:numPr>
                <w:ilvl w:val="0"/>
                <w:numId w:val="7"/>
              </w:numPr>
              <w:spacing w:after="0" w:line="240" w:lineRule="auto"/>
              <w:ind w:left="340" w:hanging="252"/>
            </w:pPr>
            <w:r>
              <w:t xml:space="preserve">Prairie dogs provide food and habitat to many wildlife species including black-footed ferrets, bison, swift fox, and pronghorn. </w:t>
            </w:r>
          </w:p>
          <w:p w:rsidR="00885F6B" w:rsidRDefault="00885F6B" w:rsidP="001D4784">
            <w:pPr>
              <w:pStyle w:val="ListParagraph"/>
              <w:numPr>
                <w:ilvl w:val="0"/>
                <w:numId w:val="7"/>
              </w:numPr>
              <w:spacing w:after="0" w:line="240" w:lineRule="auto"/>
              <w:ind w:left="340" w:hanging="252"/>
            </w:pPr>
            <w:r>
              <w:t xml:space="preserve">Grassland birds utilize and depend on prairie dog habitat, including sensitive species such as burrowing owls, mountain plovers, Sprague’s pipits, thick-billed longspurs, long billed curlews. </w:t>
            </w:r>
          </w:p>
          <w:p w:rsidR="00885F6B" w:rsidRDefault="00885F6B" w:rsidP="001D4784">
            <w:pPr>
              <w:pStyle w:val="ListParagraph"/>
              <w:numPr>
                <w:ilvl w:val="0"/>
                <w:numId w:val="7"/>
              </w:numPr>
              <w:spacing w:after="0" w:line="240" w:lineRule="auto"/>
              <w:ind w:left="340" w:hanging="252"/>
            </w:pPr>
            <w:r>
              <w:t>Keystone species.</w:t>
            </w:r>
          </w:p>
        </w:tc>
      </w:tr>
      <w:tr w:rsidR="00885F6B" w:rsidTr="002351D6">
        <w:tc>
          <w:tcPr>
            <w:tcW w:w="468" w:type="dxa"/>
            <w:tcBorders>
              <w:top w:val="single" w:sz="6" w:space="0" w:color="auto"/>
              <w:left w:val="single" w:sz="6" w:space="0" w:color="auto"/>
              <w:bottom w:val="single" w:sz="6" w:space="0" w:color="auto"/>
              <w:right w:val="single" w:sz="6" w:space="0" w:color="auto"/>
            </w:tcBorders>
          </w:tcPr>
          <w:p w:rsidR="00885F6B" w:rsidRPr="002E0F99" w:rsidRDefault="00885F6B" w:rsidP="00885F6B">
            <w:pPr>
              <w:jc w:val="center"/>
              <w:rPr>
                <w:b/>
                <w:bCs/>
              </w:rPr>
            </w:pPr>
            <w:r>
              <w:rPr>
                <w:b/>
                <w:bCs/>
              </w:rPr>
              <w:t>3</w:t>
            </w:r>
          </w:p>
        </w:tc>
        <w:tc>
          <w:tcPr>
            <w:tcW w:w="293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85F6B" w:rsidRPr="00D4488A" w:rsidRDefault="00885F6B" w:rsidP="00215216">
            <w:r w:rsidRPr="00D4488A">
              <w:t>Black-footed ferrets</w:t>
            </w:r>
          </w:p>
        </w:tc>
        <w:tc>
          <w:tcPr>
            <w:tcW w:w="480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rsidR="00885F6B" w:rsidRDefault="00885F6B" w:rsidP="001D4784">
            <w:pPr>
              <w:pStyle w:val="ListParagraph"/>
              <w:numPr>
                <w:ilvl w:val="0"/>
                <w:numId w:val="7"/>
              </w:numPr>
              <w:spacing w:after="0" w:line="240" w:lineRule="auto"/>
              <w:ind w:left="340" w:hanging="252"/>
            </w:pPr>
            <w:r>
              <w:t xml:space="preserve">Historical and cultural significance to the </w:t>
            </w:r>
            <w:r w:rsidR="00F3578C">
              <w:t>Tribe</w:t>
            </w:r>
            <w:r>
              <w:t>, including historic use of pelts in dance regalia.</w:t>
            </w:r>
          </w:p>
          <w:p w:rsidR="00885F6B" w:rsidRDefault="00885F6B" w:rsidP="001D4784">
            <w:pPr>
              <w:pStyle w:val="ListParagraph"/>
              <w:numPr>
                <w:ilvl w:val="0"/>
                <w:numId w:val="7"/>
              </w:numPr>
              <w:spacing w:after="0" w:line="240" w:lineRule="auto"/>
              <w:ind w:left="340" w:hanging="252"/>
            </w:pPr>
            <w:r>
              <w:t xml:space="preserve">Scientific and educational opportunities. </w:t>
            </w:r>
          </w:p>
          <w:p w:rsidR="00885F6B" w:rsidRDefault="00885F6B" w:rsidP="001D4784">
            <w:pPr>
              <w:pStyle w:val="ListParagraph"/>
              <w:numPr>
                <w:ilvl w:val="0"/>
                <w:numId w:val="7"/>
              </w:numPr>
              <w:spacing w:after="0" w:line="240" w:lineRule="auto"/>
              <w:ind w:left="340" w:hanging="252"/>
            </w:pPr>
            <w:r>
              <w:t xml:space="preserve">Reintroduction has been source of community </w:t>
            </w:r>
            <w:r>
              <w:lastRenderedPageBreak/>
              <w:t xml:space="preserve">pride by being able to provide habitat to return a native species to the </w:t>
            </w:r>
            <w:r w:rsidR="00F60217">
              <w:t>Reservation</w:t>
            </w:r>
            <w:r>
              <w:t xml:space="preserve">. </w:t>
            </w:r>
          </w:p>
          <w:p w:rsidR="00885F6B" w:rsidRDefault="00885F6B" w:rsidP="001D4784">
            <w:pPr>
              <w:pStyle w:val="ListParagraph"/>
              <w:numPr>
                <w:ilvl w:val="0"/>
                <w:numId w:val="7"/>
              </w:numPr>
              <w:spacing w:after="0" w:line="240" w:lineRule="auto"/>
              <w:ind w:left="340" w:hanging="252"/>
            </w:pPr>
            <w:r>
              <w:t xml:space="preserve">Economic benefits through employment of </w:t>
            </w:r>
            <w:r w:rsidR="003471D1">
              <w:t>Tribal</w:t>
            </w:r>
            <w:r>
              <w:t xml:space="preserve"> members</w:t>
            </w:r>
            <w:r w:rsidR="000B7488">
              <w:t xml:space="preserve"> assisting with reintroduction activities and research</w:t>
            </w:r>
            <w:r>
              <w:t>, grants</w:t>
            </w:r>
          </w:p>
        </w:tc>
        <w:tc>
          <w:tcPr>
            <w:tcW w:w="4950"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885F6B" w:rsidRDefault="00885F6B" w:rsidP="001D4784">
            <w:pPr>
              <w:pStyle w:val="ListParagraph"/>
              <w:numPr>
                <w:ilvl w:val="0"/>
                <w:numId w:val="7"/>
              </w:numPr>
              <w:spacing w:after="0" w:line="240" w:lineRule="auto"/>
              <w:ind w:left="340" w:hanging="252"/>
            </w:pPr>
            <w:r>
              <w:lastRenderedPageBreak/>
              <w:t xml:space="preserve">Endangered species that has successfully been reintroduced on the </w:t>
            </w:r>
            <w:r w:rsidR="00F60217">
              <w:t>Reservation</w:t>
            </w:r>
            <w:r>
              <w:t>.</w:t>
            </w:r>
          </w:p>
          <w:p w:rsidR="00885F6B" w:rsidRDefault="00885F6B" w:rsidP="001D4784">
            <w:pPr>
              <w:pStyle w:val="ListParagraph"/>
              <w:numPr>
                <w:ilvl w:val="0"/>
                <w:numId w:val="7"/>
              </w:numPr>
              <w:spacing w:after="0" w:line="240" w:lineRule="auto"/>
              <w:ind w:left="340" w:hanging="252"/>
            </w:pPr>
            <w:r>
              <w:t>One of the rarest mammals in North America.</w:t>
            </w:r>
          </w:p>
          <w:p w:rsidR="00885F6B" w:rsidRDefault="00885F6B" w:rsidP="001D4784">
            <w:pPr>
              <w:pStyle w:val="ListParagraph"/>
              <w:numPr>
                <w:ilvl w:val="0"/>
                <w:numId w:val="7"/>
              </w:numPr>
              <w:spacing w:after="0" w:line="240" w:lineRule="auto"/>
              <w:ind w:left="340" w:hanging="252"/>
            </w:pPr>
            <w:r>
              <w:t xml:space="preserve">Ecological role of a predator in the ecosystem. </w:t>
            </w:r>
          </w:p>
        </w:tc>
      </w:tr>
      <w:tr w:rsidR="00885F6B" w:rsidTr="002351D6">
        <w:trPr>
          <w:trHeight w:val="476"/>
        </w:trPr>
        <w:tc>
          <w:tcPr>
            <w:tcW w:w="468" w:type="dxa"/>
            <w:tcBorders>
              <w:top w:val="single" w:sz="6" w:space="0" w:color="auto"/>
              <w:left w:val="single" w:sz="4" w:space="0" w:color="auto"/>
              <w:bottom w:val="single" w:sz="4" w:space="0" w:color="auto"/>
              <w:right w:val="single" w:sz="4" w:space="0" w:color="auto"/>
            </w:tcBorders>
          </w:tcPr>
          <w:p w:rsidR="00885F6B" w:rsidRPr="002E0F99" w:rsidRDefault="00885F6B" w:rsidP="00885F6B">
            <w:pPr>
              <w:jc w:val="center"/>
              <w:rPr>
                <w:b/>
                <w:bCs/>
              </w:rPr>
            </w:pPr>
            <w:r>
              <w:rPr>
                <w:b/>
                <w:bCs/>
              </w:rPr>
              <w:lastRenderedPageBreak/>
              <w:t>4</w:t>
            </w:r>
          </w:p>
        </w:tc>
        <w:tc>
          <w:tcPr>
            <w:tcW w:w="2936" w:type="dxa"/>
            <w:tcBorders>
              <w:top w:val="single" w:sz="6" w:space="0" w:color="auto"/>
              <w:left w:val="single" w:sz="4" w:space="0" w:color="auto"/>
              <w:bottom w:val="single" w:sz="4" w:space="0" w:color="auto"/>
              <w:right w:val="single" w:sz="4" w:space="0" w:color="auto"/>
            </w:tcBorders>
            <w:tcMar>
              <w:top w:w="0" w:type="dxa"/>
              <w:left w:w="108" w:type="dxa"/>
              <w:bottom w:w="0" w:type="dxa"/>
              <w:right w:w="108" w:type="dxa"/>
            </w:tcMar>
          </w:tcPr>
          <w:p w:rsidR="00885F6B" w:rsidRPr="00D4488A" w:rsidRDefault="00885F6B" w:rsidP="00215216">
            <w:r w:rsidRPr="00D4488A">
              <w:t xml:space="preserve">Swift fox </w:t>
            </w:r>
          </w:p>
        </w:tc>
        <w:tc>
          <w:tcPr>
            <w:tcW w:w="4804" w:type="dxa"/>
            <w:tcBorders>
              <w:top w:val="single" w:sz="6" w:space="0" w:color="auto"/>
              <w:left w:val="single" w:sz="4" w:space="0" w:color="auto"/>
              <w:bottom w:val="single" w:sz="4" w:space="0" w:color="auto"/>
              <w:right w:val="single" w:sz="4" w:space="0" w:color="auto"/>
            </w:tcBorders>
            <w:shd w:val="clear" w:color="auto" w:fill="D9E2F3" w:themeFill="accent1" w:themeFillTint="33"/>
          </w:tcPr>
          <w:p w:rsidR="00885F6B" w:rsidRDefault="00885F6B" w:rsidP="001D4784">
            <w:pPr>
              <w:pStyle w:val="ListParagraph"/>
              <w:numPr>
                <w:ilvl w:val="0"/>
                <w:numId w:val="7"/>
              </w:numPr>
              <w:spacing w:after="0" w:line="240" w:lineRule="auto"/>
              <w:ind w:left="340" w:hanging="252"/>
            </w:pPr>
            <w:r>
              <w:t xml:space="preserve">Historical and cultural significance to the </w:t>
            </w:r>
            <w:r w:rsidR="00F3578C">
              <w:t>Tribe</w:t>
            </w:r>
            <w:r>
              <w:t>.</w:t>
            </w:r>
          </w:p>
          <w:p w:rsidR="00885F6B" w:rsidRDefault="00885F6B" w:rsidP="001D4784">
            <w:pPr>
              <w:pStyle w:val="ListParagraph"/>
              <w:numPr>
                <w:ilvl w:val="0"/>
                <w:numId w:val="7"/>
              </w:numPr>
              <w:spacing w:after="0" w:line="240" w:lineRule="auto"/>
              <w:ind w:left="340" w:hanging="252"/>
            </w:pPr>
            <w:r>
              <w:t xml:space="preserve">Scientific and educational opportunities. </w:t>
            </w:r>
          </w:p>
          <w:p w:rsidR="00885F6B" w:rsidRDefault="00885F6B" w:rsidP="001D4784">
            <w:pPr>
              <w:pStyle w:val="ListParagraph"/>
              <w:numPr>
                <w:ilvl w:val="0"/>
                <w:numId w:val="7"/>
              </w:numPr>
              <w:spacing w:after="0" w:line="240" w:lineRule="auto"/>
              <w:ind w:left="340" w:hanging="252"/>
            </w:pPr>
            <w:r>
              <w:t xml:space="preserve">Reintroduction has been source of community pride by being able to provide habitat to return a native species to the </w:t>
            </w:r>
            <w:r w:rsidR="00F60217">
              <w:t>Reservation</w:t>
            </w:r>
            <w:r>
              <w:t xml:space="preserve">. </w:t>
            </w:r>
          </w:p>
          <w:p w:rsidR="00885F6B" w:rsidRDefault="00885F6B" w:rsidP="001D4784">
            <w:pPr>
              <w:pStyle w:val="ListParagraph"/>
              <w:numPr>
                <w:ilvl w:val="0"/>
                <w:numId w:val="7"/>
              </w:numPr>
              <w:spacing w:after="0" w:line="240" w:lineRule="auto"/>
              <w:ind w:left="340" w:hanging="252"/>
            </w:pPr>
            <w:r>
              <w:t xml:space="preserve">Economic benefits through employment of </w:t>
            </w:r>
            <w:r w:rsidR="003471D1">
              <w:t>Tribal</w:t>
            </w:r>
            <w:r>
              <w:t xml:space="preserve"> members, grants.</w:t>
            </w:r>
          </w:p>
        </w:tc>
        <w:tc>
          <w:tcPr>
            <w:tcW w:w="4950" w:type="dxa"/>
            <w:tcBorders>
              <w:top w:val="single" w:sz="6" w:space="0" w:color="auto"/>
              <w:left w:val="single" w:sz="4" w:space="0" w:color="auto"/>
              <w:bottom w:val="single" w:sz="4" w:space="0" w:color="auto"/>
              <w:right w:val="single" w:sz="4" w:space="0" w:color="auto"/>
            </w:tcBorders>
            <w:shd w:val="clear" w:color="auto" w:fill="E2EFD9" w:themeFill="accent6" w:themeFillTint="33"/>
          </w:tcPr>
          <w:p w:rsidR="00885F6B" w:rsidRDefault="00885F6B" w:rsidP="001D4784">
            <w:pPr>
              <w:pStyle w:val="ListParagraph"/>
              <w:numPr>
                <w:ilvl w:val="0"/>
                <w:numId w:val="7"/>
              </w:numPr>
              <w:spacing w:after="0" w:line="240" w:lineRule="auto"/>
              <w:ind w:left="340" w:hanging="252"/>
            </w:pPr>
            <w:r>
              <w:t xml:space="preserve">Imperiled species that the department recently reintroduced on the </w:t>
            </w:r>
            <w:r w:rsidR="00F60217">
              <w:t>Reservation</w:t>
            </w:r>
            <w:r>
              <w:t>.</w:t>
            </w:r>
          </w:p>
          <w:p w:rsidR="00A46FA7" w:rsidRDefault="00A46FA7" w:rsidP="001D4784">
            <w:pPr>
              <w:pStyle w:val="ListParagraph"/>
              <w:numPr>
                <w:ilvl w:val="0"/>
                <w:numId w:val="7"/>
              </w:numPr>
              <w:spacing w:after="0" w:line="240" w:lineRule="auto"/>
              <w:ind w:left="340" w:hanging="252"/>
            </w:pPr>
            <w:r>
              <w:t>I</w:t>
            </w:r>
            <w:r w:rsidR="00885F6B">
              <w:t xml:space="preserve">mperiled species on the </w:t>
            </w:r>
            <w:r>
              <w:t xml:space="preserve">Fort Belknap </w:t>
            </w:r>
            <w:r w:rsidR="00885F6B">
              <w:t>landscape</w:t>
            </w:r>
          </w:p>
          <w:p w:rsidR="00885F6B" w:rsidRDefault="00A46FA7" w:rsidP="001D4784">
            <w:pPr>
              <w:pStyle w:val="ListParagraph"/>
              <w:numPr>
                <w:ilvl w:val="0"/>
                <w:numId w:val="7"/>
              </w:numPr>
              <w:spacing w:after="0" w:line="240" w:lineRule="auto"/>
              <w:ind w:left="340" w:hanging="252"/>
            </w:pPr>
            <w:r w:rsidRPr="00A46FA7">
              <w:t xml:space="preserve">Ecological role of a predator in the ecosystem. </w:t>
            </w:r>
          </w:p>
        </w:tc>
      </w:tr>
      <w:tr w:rsidR="00885F6B" w:rsidTr="002351D6">
        <w:tc>
          <w:tcPr>
            <w:tcW w:w="468" w:type="dxa"/>
            <w:tcBorders>
              <w:top w:val="single" w:sz="4" w:space="0" w:color="auto"/>
              <w:left w:val="single" w:sz="4" w:space="0" w:color="auto"/>
              <w:bottom w:val="single" w:sz="4" w:space="0" w:color="auto"/>
              <w:right w:val="single" w:sz="4" w:space="0" w:color="auto"/>
            </w:tcBorders>
          </w:tcPr>
          <w:p w:rsidR="00885F6B" w:rsidRPr="002E0F99" w:rsidRDefault="00885F6B" w:rsidP="00885F6B">
            <w:pPr>
              <w:jc w:val="center"/>
              <w:rPr>
                <w:b/>
                <w:bCs/>
              </w:rPr>
            </w:pPr>
            <w:r>
              <w:rPr>
                <w:b/>
                <w:bCs/>
              </w:rPr>
              <w:t>5</w:t>
            </w:r>
          </w:p>
        </w:tc>
        <w:tc>
          <w:tcPr>
            <w:tcW w:w="2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F6B" w:rsidRPr="00D4488A" w:rsidRDefault="00885F6B" w:rsidP="00215216">
            <w:r w:rsidRPr="00D4488A">
              <w:t>Pronghorn antelope</w:t>
            </w:r>
          </w:p>
        </w:tc>
        <w:tc>
          <w:tcPr>
            <w:tcW w:w="48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85F6B" w:rsidRDefault="00885F6B" w:rsidP="001D4784">
            <w:pPr>
              <w:pStyle w:val="ListParagraph"/>
              <w:numPr>
                <w:ilvl w:val="0"/>
                <w:numId w:val="7"/>
              </w:numPr>
              <w:spacing w:after="0" w:line="240" w:lineRule="auto"/>
              <w:ind w:left="340" w:hanging="252"/>
            </w:pPr>
            <w:r w:rsidRPr="0093236F">
              <w:t>Source of hunting license revenue for the department</w:t>
            </w:r>
            <w:r>
              <w:t>,</w:t>
            </w:r>
            <w:r w:rsidRPr="0093236F">
              <w:t xml:space="preserve"> and jobs for hunting guides</w:t>
            </w:r>
            <w:r>
              <w:t>.</w:t>
            </w:r>
          </w:p>
          <w:p w:rsidR="00885F6B" w:rsidRDefault="00885F6B" w:rsidP="001D4784">
            <w:pPr>
              <w:pStyle w:val="ListParagraph"/>
              <w:numPr>
                <w:ilvl w:val="0"/>
                <w:numId w:val="7"/>
              </w:numPr>
              <w:spacing w:after="0" w:line="240" w:lineRule="auto"/>
              <w:ind w:left="340" w:hanging="252"/>
            </w:pPr>
            <w:r>
              <w:t xml:space="preserve">Important source of food. </w:t>
            </w:r>
          </w:p>
          <w:p w:rsidR="00885F6B" w:rsidRDefault="00885F6B" w:rsidP="001D4784">
            <w:pPr>
              <w:pStyle w:val="ListParagraph"/>
              <w:numPr>
                <w:ilvl w:val="0"/>
                <w:numId w:val="7"/>
              </w:numPr>
              <w:spacing w:after="0" w:line="240" w:lineRule="auto"/>
              <w:ind w:left="340" w:hanging="252"/>
            </w:pPr>
            <w:r>
              <w:t xml:space="preserve">Recreational and scientific values. </w:t>
            </w:r>
          </w:p>
          <w:p w:rsidR="00885F6B" w:rsidRDefault="00885F6B" w:rsidP="001D4784">
            <w:pPr>
              <w:pStyle w:val="ListParagraph"/>
              <w:numPr>
                <w:ilvl w:val="0"/>
                <w:numId w:val="7"/>
              </w:numPr>
              <w:spacing w:after="0" w:line="240" w:lineRule="auto"/>
              <w:ind w:left="340" w:hanging="252"/>
            </w:pPr>
            <w:r>
              <w:t>Wildlife viewing/aesthetic values.</w:t>
            </w:r>
          </w:p>
        </w:tc>
        <w:tc>
          <w:tcPr>
            <w:tcW w:w="49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5F6B" w:rsidRDefault="00885F6B" w:rsidP="001D4784">
            <w:pPr>
              <w:pStyle w:val="ListParagraph"/>
              <w:numPr>
                <w:ilvl w:val="0"/>
                <w:numId w:val="7"/>
              </w:numPr>
              <w:spacing w:after="0" w:line="240" w:lineRule="auto"/>
              <w:ind w:left="340" w:hanging="252"/>
            </w:pPr>
            <w:r>
              <w:t>Populations have declined during the past decade but appear to be on rebound. (Impacted by severe cold and snow).</w:t>
            </w:r>
          </w:p>
          <w:p w:rsidR="00885F6B" w:rsidRDefault="00885F6B" w:rsidP="001D4784">
            <w:pPr>
              <w:pStyle w:val="ListParagraph"/>
              <w:numPr>
                <w:ilvl w:val="0"/>
                <w:numId w:val="7"/>
              </w:numPr>
              <w:spacing w:after="0" w:line="240" w:lineRule="auto"/>
              <w:ind w:left="340" w:hanging="252"/>
            </w:pPr>
            <w:r>
              <w:t>Pronghorn ecological role as prey species (e.g.</w:t>
            </w:r>
            <w:r w:rsidR="00E872D8">
              <w:t>,</w:t>
            </w:r>
            <w:r>
              <w:t xml:space="preserve"> eagles, coyotes)</w:t>
            </w:r>
          </w:p>
        </w:tc>
      </w:tr>
      <w:tr w:rsidR="00885F6B" w:rsidTr="002351D6">
        <w:tc>
          <w:tcPr>
            <w:tcW w:w="468" w:type="dxa"/>
            <w:tcBorders>
              <w:top w:val="single" w:sz="4" w:space="0" w:color="auto"/>
              <w:left w:val="single" w:sz="4" w:space="0" w:color="auto"/>
              <w:bottom w:val="single" w:sz="4" w:space="0" w:color="auto"/>
              <w:right w:val="single" w:sz="4" w:space="0" w:color="auto"/>
            </w:tcBorders>
          </w:tcPr>
          <w:p w:rsidR="00885F6B" w:rsidRPr="002E0F99" w:rsidRDefault="00885F6B" w:rsidP="00885F6B">
            <w:pPr>
              <w:jc w:val="center"/>
              <w:rPr>
                <w:b/>
                <w:bCs/>
              </w:rPr>
            </w:pPr>
            <w:r>
              <w:rPr>
                <w:b/>
                <w:bCs/>
              </w:rPr>
              <w:t>6</w:t>
            </w:r>
          </w:p>
        </w:tc>
        <w:tc>
          <w:tcPr>
            <w:tcW w:w="2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F6B" w:rsidRPr="00D4488A" w:rsidRDefault="00885F6B" w:rsidP="00215216">
            <w:r w:rsidRPr="00D4488A">
              <w:t>Deer: white-tailed and mule</w:t>
            </w:r>
          </w:p>
        </w:tc>
        <w:tc>
          <w:tcPr>
            <w:tcW w:w="48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B21B5D" w:rsidRDefault="00885F6B" w:rsidP="001D4784">
            <w:pPr>
              <w:pStyle w:val="ListParagraph"/>
              <w:numPr>
                <w:ilvl w:val="0"/>
                <w:numId w:val="7"/>
              </w:numPr>
              <w:spacing w:after="0" w:line="240" w:lineRule="auto"/>
              <w:ind w:left="340" w:hanging="252"/>
            </w:pPr>
            <w:r w:rsidRPr="00A71971">
              <w:t>Sources of hunting license revenue for the department, and jobs for hunting guides.</w:t>
            </w:r>
          </w:p>
          <w:p w:rsidR="00885F6B" w:rsidRPr="00A71971" w:rsidRDefault="00885F6B" w:rsidP="001D4784">
            <w:pPr>
              <w:pStyle w:val="ListParagraph"/>
              <w:numPr>
                <w:ilvl w:val="0"/>
                <w:numId w:val="7"/>
              </w:numPr>
              <w:spacing w:after="0" w:line="240" w:lineRule="auto"/>
              <w:ind w:left="340" w:hanging="252"/>
            </w:pPr>
            <w:r w:rsidRPr="00A71971">
              <w:t xml:space="preserve">Important source of food. </w:t>
            </w:r>
          </w:p>
          <w:p w:rsidR="00885F6B" w:rsidRPr="00A71971" w:rsidRDefault="00885F6B" w:rsidP="001D4784">
            <w:pPr>
              <w:pStyle w:val="ListParagraph"/>
              <w:numPr>
                <w:ilvl w:val="0"/>
                <w:numId w:val="7"/>
              </w:numPr>
              <w:spacing w:after="0" w:line="240" w:lineRule="auto"/>
              <w:ind w:left="340" w:hanging="252"/>
            </w:pPr>
            <w:r w:rsidRPr="00A71971">
              <w:t>Recreational and scientific values.</w:t>
            </w:r>
          </w:p>
          <w:p w:rsidR="00885F6B" w:rsidRDefault="00885F6B" w:rsidP="001D4784">
            <w:pPr>
              <w:pStyle w:val="ListParagraph"/>
              <w:numPr>
                <w:ilvl w:val="0"/>
                <w:numId w:val="7"/>
              </w:numPr>
              <w:spacing w:after="0" w:line="240" w:lineRule="auto"/>
              <w:ind w:left="340" w:hanging="252"/>
            </w:pPr>
            <w:r w:rsidRPr="00A71971">
              <w:t>Wildlife viewing/aesthetic values.</w:t>
            </w:r>
          </w:p>
        </w:tc>
        <w:tc>
          <w:tcPr>
            <w:tcW w:w="49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5F6B" w:rsidRDefault="00885F6B" w:rsidP="001D4784">
            <w:pPr>
              <w:pStyle w:val="ListParagraph"/>
              <w:numPr>
                <w:ilvl w:val="0"/>
                <w:numId w:val="7"/>
              </w:numPr>
              <w:spacing w:after="0" w:line="240" w:lineRule="auto"/>
              <w:ind w:left="340" w:hanging="252"/>
            </w:pPr>
            <w:r>
              <w:t xml:space="preserve">Mule deer populations have declined in recent decades </w:t>
            </w:r>
            <w:r w:rsidR="00E34A03">
              <w:t>(</w:t>
            </w:r>
            <w:r>
              <w:t>probably for a variety of reasons</w:t>
            </w:r>
            <w:r w:rsidR="00E34A03">
              <w:t>)</w:t>
            </w:r>
            <w:r>
              <w:t>.</w:t>
            </w:r>
          </w:p>
          <w:p w:rsidR="00885F6B" w:rsidRDefault="00885F6B" w:rsidP="001D4784">
            <w:pPr>
              <w:pStyle w:val="ListParagraph"/>
              <w:numPr>
                <w:ilvl w:val="0"/>
                <w:numId w:val="7"/>
              </w:numPr>
              <w:spacing w:after="0" w:line="240" w:lineRule="auto"/>
              <w:ind w:left="340" w:hanging="252"/>
            </w:pPr>
            <w:r>
              <w:t xml:space="preserve">Impacted and vulnerable from disease and viruses </w:t>
            </w:r>
            <w:r w:rsidRPr="00A71971">
              <w:t>like EHD/blue tongue</w:t>
            </w:r>
            <w:r>
              <w:t xml:space="preserve"> and CWD. </w:t>
            </w:r>
          </w:p>
          <w:p w:rsidR="00885F6B" w:rsidRDefault="00885F6B" w:rsidP="001D4784">
            <w:pPr>
              <w:pStyle w:val="ListParagraph"/>
              <w:numPr>
                <w:ilvl w:val="0"/>
                <w:numId w:val="7"/>
              </w:numPr>
              <w:spacing w:after="0" w:line="240" w:lineRule="auto"/>
              <w:ind w:left="340" w:hanging="252"/>
            </w:pPr>
            <w:r>
              <w:t>Deer's ecological role as prey species.</w:t>
            </w:r>
          </w:p>
        </w:tc>
      </w:tr>
      <w:tr w:rsidR="00885F6B" w:rsidRPr="0043077C" w:rsidTr="002351D6">
        <w:tc>
          <w:tcPr>
            <w:tcW w:w="468" w:type="dxa"/>
            <w:tcBorders>
              <w:top w:val="single" w:sz="4" w:space="0" w:color="auto"/>
              <w:left w:val="single" w:sz="4" w:space="0" w:color="auto"/>
              <w:bottom w:val="single" w:sz="4" w:space="0" w:color="auto"/>
              <w:right w:val="single" w:sz="4" w:space="0" w:color="auto"/>
            </w:tcBorders>
          </w:tcPr>
          <w:p w:rsidR="00885F6B" w:rsidRPr="002E0F99" w:rsidRDefault="00885F6B" w:rsidP="00885F6B">
            <w:pPr>
              <w:jc w:val="center"/>
              <w:rPr>
                <w:b/>
                <w:bCs/>
              </w:rPr>
            </w:pPr>
            <w:r>
              <w:rPr>
                <w:b/>
                <w:bCs/>
              </w:rPr>
              <w:t>7</w:t>
            </w:r>
          </w:p>
        </w:tc>
        <w:tc>
          <w:tcPr>
            <w:tcW w:w="2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F6B" w:rsidRPr="00D4488A" w:rsidRDefault="00885F6B" w:rsidP="00215216">
            <w:r w:rsidRPr="00D4488A">
              <w:t>Elk</w:t>
            </w:r>
          </w:p>
        </w:tc>
        <w:tc>
          <w:tcPr>
            <w:tcW w:w="48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85F6B" w:rsidRDefault="00885F6B" w:rsidP="001D4784">
            <w:pPr>
              <w:pStyle w:val="ListParagraph"/>
              <w:numPr>
                <w:ilvl w:val="0"/>
                <w:numId w:val="7"/>
              </w:numPr>
              <w:spacing w:after="0" w:line="240" w:lineRule="auto"/>
              <w:ind w:left="340" w:hanging="252"/>
            </w:pPr>
            <w:r w:rsidRPr="0093236F">
              <w:t>Source of hunting license revenue for the department</w:t>
            </w:r>
            <w:r>
              <w:t>,</w:t>
            </w:r>
            <w:r w:rsidRPr="0093236F">
              <w:t xml:space="preserve"> and jobs for hunting guides</w:t>
            </w:r>
            <w:r>
              <w:t xml:space="preserve">. </w:t>
            </w:r>
          </w:p>
          <w:p w:rsidR="00885F6B" w:rsidRDefault="00885F6B" w:rsidP="001D4784">
            <w:pPr>
              <w:pStyle w:val="ListParagraph"/>
              <w:numPr>
                <w:ilvl w:val="0"/>
                <w:numId w:val="7"/>
              </w:numPr>
              <w:spacing w:after="0" w:line="240" w:lineRule="auto"/>
              <w:ind w:left="340" w:hanging="252"/>
            </w:pPr>
            <w:r>
              <w:t>Important source of food.</w:t>
            </w:r>
          </w:p>
          <w:p w:rsidR="00885F6B" w:rsidRPr="00144A58" w:rsidRDefault="00885F6B" w:rsidP="001D4784">
            <w:pPr>
              <w:pStyle w:val="ListParagraph"/>
              <w:numPr>
                <w:ilvl w:val="0"/>
                <w:numId w:val="7"/>
              </w:numPr>
              <w:spacing w:after="0" w:line="240" w:lineRule="auto"/>
              <w:ind w:left="340" w:hanging="252"/>
            </w:pPr>
            <w:r w:rsidRPr="00144A58">
              <w:t>Recreational and scientific values.</w:t>
            </w:r>
          </w:p>
          <w:p w:rsidR="00885F6B" w:rsidRPr="0043077C" w:rsidRDefault="00885F6B" w:rsidP="001D4784">
            <w:pPr>
              <w:pStyle w:val="ListParagraph"/>
              <w:numPr>
                <w:ilvl w:val="0"/>
                <w:numId w:val="7"/>
              </w:numPr>
              <w:spacing w:after="0" w:line="240" w:lineRule="auto"/>
              <w:ind w:left="340" w:hanging="252"/>
            </w:pPr>
            <w:r>
              <w:t>Wildlife viewing/aesthetic values.</w:t>
            </w:r>
          </w:p>
        </w:tc>
        <w:tc>
          <w:tcPr>
            <w:tcW w:w="49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5F6B" w:rsidRDefault="00885F6B" w:rsidP="001D4784">
            <w:pPr>
              <w:pStyle w:val="ListParagraph"/>
              <w:numPr>
                <w:ilvl w:val="0"/>
                <w:numId w:val="7"/>
              </w:numPr>
              <w:spacing w:after="0" w:line="240" w:lineRule="auto"/>
              <w:ind w:left="340" w:hanging="252"/>
            </w:pPr>
            <w:r>
              <w:t>Indicator of landscape health.</w:t>
            </w:r>
          </w:p>
          <w:p w:rsidR="00885F6B" w:rsidRPr="0043077C" w:rsidRDefault="00885F6B" w:rsidP="001D4784">
            <w:pPr>
              <w:pStyle w:val="ListParagraph"/>
              <w:numPr>
                <w:ilvl w:val="0"/>
                <w:numId w:val="7"/>
              </w:numPr>
              <w:spacing w:after="0" w:line="240" w:lineRule="auto"/>
              <w:ind w:left="340" w:hanging="252"/>
            </w:pPr>
            <w:r>
              <w:t>Elk's ecological role as prey species.</w:t>
            </w:r>
          </w:p>
        </w:tc>
      </w:tr>
      <w:tr w:rsidR="00885F6B" w:rsidRPr="0043077C" w:rsidTr="002351D6">
        <w:tc>
          <w:tcPr>
            <w:tcW w:w="468" w:type="dxa"/>
            <w:tcBorders>
              <w:top w:val="single" w:sz="4" w:space="0" w:color="auto"/>
              <w:left w:val="single" w:sz="4" w:space="0" w:color="auto"/>
              <w:bottom w:val="single" w:sz="4" w:space="0" w:color="auto"/>
              <w:right w:val="single" w:sz="4" w:space="0" w:color="auto"/>
            </w:tcBorders>
          </w:tcPr>
          <w:p w:rsidR="00885F6B" w:rsidRPr="002E0F99" w:rsidRDefault="00885F6B" w:rsidP="00885F6B">
            <w:pPr>
              <w:jc w:val="center"/>
              <w:rPr>
                <w:b/>
                <w:bCs/>
              </w:rPr>
            </w:pPr>
            <w:r>
              <w:rPr>
                <w:b/>
                <w:bCs/>
              </w:rPr>
              <w:t>8</w:t>
            </w:r>
          </w:p>
        </w:tc>
        <w:tc>
          <w:tcPr>
            <w:tcW w:w="2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F6B" w:rsidRPr="00D4488A" w:rsidRDefault="00885F6B" w:rsidP="00215216">
            <w:r w:rsidRPr="00D4488A">
              <w:t>Bighorn sheep</w:t>
            </w:r>
          </w:p>
        </w:tc>
        <w:tc>
          <w:tcPr>
            <w:tcW w:w="48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85F6B" w:rsidRPr="0043077C" w:rsidRDefault="00885F6B" w:rsidP="001D4784">
            <w:pPr>
              <w:pStyle w:val="ListParagraph"/>
              <w:numPr>
                <w:ilvl w:val="0"/>
                <w:numId w:val="7"/>
              </w:numPr>
              <w:spacing w:after="0" w:line="240" w:lineRule="auto"/>
              <w:ind w:left="340" w:hanging="252"/>
            </w:pPr>
            <w:r w:rsidRPr="0093236F">
              <w:t xml:space="preserve">Source of </w:t>
            </w:r>
            <w:r>
              <w:t xml:space="preserve">non-member </w:t>
            </w:r>
            <w:r w:rsidRPr="0093236F">
              <w:t>hunting license revenue for the department</w:t>
            </w:r>
            <w:r>
              <w:t>,</w:t>
            </w:r>
            <w:r w:rsidRPr="0093236F">
              <w:t xml:space="preserve"> and jobs for hunting guides</w:t>
            </w:r>
            <w:r>
              <w:t>.</w:t>
            </w:r>
          </w:p>
        </w:tc>
        <w:tc>
          <w:tcPr>
            <w:tcW w:w="49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5F6B" w:rsidRDefault="00885F6B" w:rsidP="001D4784">
            <w:pPr>
              <w:pStyle w:val="ListParagraph"/>
              <w:numPr>
                <w:ilvl w:val="0"/>
                <w:numId w:val="7"/>
              </w:numPr>
              <w:spacing w:after="0" w:line="240" w:lineRule="auto"/>
              <w:ind w:left="340" w:hanging="252"/>
            </w:pPr>
            <w:r>
              <w:t xml:space="preserve">Native to Fort Belknap </w:t>
            </w:r>
            <w:r w:rsidR="00451C6C">
              <w:t xml:space="preserve">Indian </w:t>
            </w:r>
            <w:r>
              <w:t>Reservation.</w:t>
            </w:r>
          </w:p>
          <w:p w:rsidR="00885F6B" w:rsidRPr="0043077C" w:rsidRDefault="00885F6B" w:rsidP="001D4784">
            <w:pPr>
              <w:pStyle w:val="ListParagraph"/>
              <w:numPr>
                <w:ilvl w:val="0"/>
                <w:numId w:val="7"/>
              </w:numPr>
              <w:spacing w:after="0" w:line="240" w:lineRule="auto"/>
              <w:ind w:left="340" w:hanging="252"/>
            </w:pPr>
            <w:r>
              <w:t xml:space="preserve">Potential to restore escape habitat (steep and/or rocky slopes greater than 70 %) and expand population onto the </w:t>
            </w:r>
            <w:r w:rsidR="00F60217">
              <w:t>Reservation</w:t>
            </w:r>
            <w:r>
              <w:t>.</w:t>
            </w:r>
          </w:p>
        </w:tc>
      </w:tr>
      <w:tr w:rsidR="00885F6B" w:rsidRPr="0043077C" w:rsidTr="002351D6">
        <w:tc>
          <w:tcPr>
            <w:tcW w:w="468" w:type="dxa"/>
            <w:tcBorders>
              <w:top w:val="single" w:sz="4" w:space="0" w:color="auto"/>
              <w:left w:val="single" w:sz="4" w:space="0" w:color="auto"/>
              <w:bottom w:val="single" w:sz="4" w:space="0" w:color="auto"/>
              <w:right w:val="single" w:sz="4" w:space="0" w:color="auto"/>
            </w:tcBorders>
          </w:tcPr>
          <w:p w:rsidR="00885F6B" w:rsidRPr="002E0F99" w:rsidRDefault="00885F6B" w:rsidP="00885F6B">
            <w:pPr>
              <w:pStyle w:val="ListParagraph"/>
              <w:ind w:left="0"/>
              <w:jc w:val="center"/>
              <w:rPr>
                <w:b/>
                <w:bCs/>
              </w:rPr>
            </w:pPr>
            <w:r>
              <w:rPr>
                <w:b/>
                <w:bCs/>
              </w:rPr>
              <w:t>9</w:t>
            </w:r>
          </w:p>
        </w:tc>
        <w:tc>
          <w:tcPr>
            <w:tcW w:w="2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F6B" w:rsidRPr="00D4488A" w:rsidRDefault="00885F6B" w:rsidP="00215216">
            <w:pPr>
              <w:pStyle w:val="ListParagraph"/>
              <w:ind w:left="0"/>
            </w:pPr>
            <w:r w:rsidRPr="00D4488A">
              <w:t>Moose</w:t>
            </w:r>
          </w:p>
        </w:tc>
        <w:tc>
          <w:tcPr>
            <w:tcW w:w="48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85F6B" w:rsidRDefault="00885F6B" w:rsidP="001D4784">
            <w:pPr>
              <w:pStyle w:val="ListParagraph"/>
              <w:numPr>
                <w:ilvl w:val="0"/>
                <w:numId w:val="7"/>
              </w:numPr>
              <w:spacing w:after="0" w:line="240" w:lineRule="auto"/>
              <w:ind w:left="340" w:hanging="252"/>
            </w:pPr>
            <w:r>
              <w:t xml:space="preserve">Highly sought-after source of hunting </w:t>
            </w:r>
            <w:r>
              <w:lastRenderedPageBreak/>
              <w:t xml:space="preserve">opportunities for </w:t>
            </w:r>
            <w:r w:rsidR="003471D1">
              <w:t>Tribal</w:t>
            </w:r>
            <w:r>
              <w:t xml:space="preserve"> members, especially in the last few years, who hunt for </w:t>
            </w:r>
            <w:r w:rsidRPr="00D57C97">
              <w:t>recreation and/or food.</w:t>
            </w:r>
          </w:p>
          <w:p w:rsidR="00885F6B" w:rsidRDefault="00885F6B" w:rsidP="001D4784">
            <w:pPr>
              <w:pStyle w:val="ListParagraph"/>
              <w:numPr>
                <w:ilvl w:val="0"/>
                <w:numId w:val="7"/>
              </w:numPr>
              <w:spacing w:after="0" w:line="240" w:lineRule="auto"/>
              <w:ind w:left="340" w:hanging="252"/>
            </w:pPr>
            <w:r>
              <w:t>Provides some revenue to the department.</w:t>
            </w:r>
          </w:p>
          <w:p w:rsidR="00885F6B" w:rsidRPr="0043077C" w:rsidRDefault="00885F6B" w:rsidP="001D4784">
            <w:pPr>
              <w:pStyle w:val="ListParagraph"/>
              <w:numPr>
                <w:ilvl w:val="0"/>
                <w:numId w:val="7"/>
              </w:numPr>
              <w:spacing w:after="0" w:line="240" w:lineRule="auto"/>
              <w:ind w:left="340" w:hanging="252"/>
            </w:pPr>
            <w:r w:rsidRPr="00D57C97">
              <w:t>Recreational and scientific values.</w:t>
            </w:r>
          </w:p>
        </w:tc>
        <w:tc>
          <w:tcPr>
            <w:tcW w:w="49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5F6B" w:rsidRDefault="00885F6B" w:rsidP="001D4784">
            <w:pPr>
              <w:pStyle w:val="ListParagraph"/>
              <w:numPr>
                <w:ilvl w:val="0"/>
                <w:numId w:val="7"/>
              </w:numPr>
              <w:spacing w:after="0" w:line="240" w:lineRule="auto"/>
              <w:ind w:left="340" w:hanging="252"/>
            </w:pPr>
            <w:r>
              <w:lastRenderedPageBreak/>
              <w:t xml:space="preserve">Historically, moose have been transient on </w:t>
            </w:r>
            <w:r w:rsidR="003471D1">
              <w:t>Tribal</w:t>
            </w:r>
            <w:r>
              <w:t xml:space="preserve"> </w:t>
            </w:r>
            <w:r>
              <w:lastRenderedPageBreak/>
              <w:t xml:space="preserve">lands but in last few years an increasing number of moose have been sighted and harvested on the </w:t>
            </w:r>
            <w:r w:rsidR="00F60217">
              <w:t>Reservation</w:t>
            </w:r>
            <w:r>
              <w:t xml:space="preserve">. There is potential for moose to reproduce and inhabit the </w:t>
            </w:r>
            <w:r w:rsidR="00F60217">
              <w:t>Reservation</w:t>
            </w:r>
            <w:r>
              <w:t xml:space="preserve"> year-long.</w:t>
            </w:r>
          </w:p>
          <w:p w:rsidR="00885F6B" w:rsidRPr="0043077C" w:rsidRDefault="00885F6B" w:rsidP="001D4784">
            <w:pPr>
              <w:pStyle w:val="ListParagraph"/>
              <w:numPr>
                <w:ilvl w:val="0"/>
                <w:numId w:val="7"/>
              </w:numPr>
              <w:spacing w:after="0" w:line="240" w:lineRule="auto"/>
              <w:ind w:left="340" w:hanging="252"/>
            </w:pPr>
          </w:p>
        </w:tc>
      </w:tr>
      <w:tr w:rsidR="00885F6B" w:rsidRPr="00940CE4" w:rsidTr="002351D6">
        <w:tc>
          <w:tcPr>
            <w:tcW w:w="468" w:type="dxa"/>
            <w:tcBorders>
              <w:top w:val="single" w:sz="4" w:space="0" w:color="auto"/>
              <w:left w:val="single" w:sz="4" w:space="0" w:color="auto"/>
              <w:bottom w:val="single" w:sz="4" w:space="0" w:color="auto"/>
              <w:right w:val="single" w:sz="4" w:space="0" w:color="auto"/>
            </w:tcBorders>
          </w:tcPr>
          <w:p w:rsidR="00885F6B" w:rsidRPr="002E0F99" w:rsidRDefault="00885F6B" w:rsidP="00885F6B">
            <w:pPr>
              <w:pStyle w:val="ListParagraph"/>
              <w:ind w:left="0"/>
              <w:jc w:val="center"/>
              <w:rPr>
                <w:b/>
                <w:bCs/>
              </w:rPr>
            </w:pPr>
            <w:r>
              <w:rPr>
                <w:b/>
                <w:bCs/>
              </w:rPr>
              <w:lastRenderedPageBreak/>
              <w:t>10</w:t>
            </w:r>
          </w:p>
        </w:tc>
        <w:tc>
          <w:tcPr>
            <w:tcW w:w="2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F6B" w:rsidRPr="00D4488A" w:rsidRDefault="00885F6B" w:rsidP="00215216">
            <w:pPr>
              <w:pStyle w:val="ListParagraph"/>
              <w:ind w:left="0"/>
            </w:pPr>
            <w:r w:rsidRPr="00D4488A">
              <w:t>Grassland and shrub land habitat</w:t>
            </w:r>
          </w:p>
        </w:tc>
        <w:tc>
          <w:tcPr>
            <w:tcW w:w="48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85F6B" w:rsidRDefault="00885F6B" w:rsidP="00171258">
            <w:pPr>
              <w:spacing w:after="0"/>
              <w:ind w:left="88"/>
            </w:pPr>
            <w:r w:rsidRPr="00557558">
              <w:t xml:space="preserve">Grasslands </w:t>
            </w:r>
            <w:r>
              <w:t xml:space="preserve">and shrub land </w:t>
            </w:r>
            <w:r w:rsidRPr="00557558">
              <w:t>provide</w:t>
            </w:r>
            <w:r>
              <w:t>:</w:t>
            </w:r>
          </w:p>
          <w:p w:rsidR="00885F6B" w:rsidRPr="00557558" w:rsidRDefault="00885F6B" w:rsidP="001D4784">
            <w:pPr>
              <w:pStyle w:val="ListParagraph"/>
              <w:numPr>
                <w:ilvl w:val="0"/>
                <w:numId w:val="7"/>
              </w:numPr>
              <w:spacing w:after="0" w:line="240" w:lineRule="auto"/>
              <w:ind w:left="340" w:hanging="252"/>
            </w:pPr>
            <w:r>
              <w:t>M</w:t>
            </w:r>
            <w:r w:rsidRPr="00557558">
              <w:t>edicinal</w:t>
            </w:r>
            <w:r>
              <w:t>, ceremonial,</w:t>
            </w:r>
            <w:r w:rsidRPr="00557558">
              <w:t xml:space="preserve"> and edible plants</w:t>
            </w:r>
            <w:r>
              <w:t>;</w:t>
            </w:r>
            <w:r w:rsidRPr="00557558">
              <w:t xml:space="preserve"> some are culturally significant. </w:t>
            </w:r>
          </w:p>
          <w:p w:rsidR="00885F6B" w:rsidRPr="00557558" w:rsidRDefault="00885F6B" w:rsidP="001D4784">
            <w:pPr>
              <w:pStyle w:val="ListParagraph"/>
              <w:numPr>
                <w:ilvl w:val="0"/>
                <w:numId w:val="7"/>
              </w:numPr>
              <w:spacing w:after="0" w:line="240" w:lineRule="auto"/>
              <w:ind w:left="340" w:hanging="252"/>
            </w:pPr>
            <w:r>
              <w:t>C</w:t>
            </w:r>
            <w:r w:rsidRPr="00557558">
              <w:t xml:space="preserve">arbon sequestration. </w:t>
            </w:r>
          </w:p>
          <w:p w:rsidR="00885F6B" w:rsidRPr="00557558" w:rsidRDefault="00885F6B" w:rsidP="001D4784">
            <w:pPr>
              <w:pStyle w:val="ListParagraph"/>
              <w:numPr>
                <w:ilvl w:val="0"/>
                <w:numId w:val="7"/>
              </w:numPr>
              <w:spacing w:after="0" w:line="240" w:lineRule="auto"/>
              <w:ind w:left="340" w:hanging="252"/>
            </w:pPr>
            <w:r w:rsidRPr="00557558">
              <w:t>Forage for livestock.</w:t>
            </w:r>
          </w:p>
          <w:p w:rsidR="00885F6B" w:rsidRDefault="00885F6B" w:rsidP="001D4784">
            <w:pPr>
              <w:pStyle w:val="ListParagraph"/>
              <w:numPr>
                <w:ilvl w:val="0"/>
                <w:numId w:val="7"/>
              </w:numPr>
              <w:spacing w:after="0" w:line="240" w:lineRule="auto"/>
              <w:ind w:left="340" w:hanging="252"/>
            </w:pPr>
            <w:r w:rsidRPr="00557558">
              <w:t>Nutrient cycling</w:t>
            </w:r>
            <w:r>
              <w:t>.</w:t>
            </w:r>
          </w:p>
          <w:p w:rsidR="00885F6B" w:rsidRPr="00940CE4" w:rsidRDefault="00885F6B" w:rsidP="001D4784">
            <w:pPr>
              <w:pStyle w:val="ListParagraph"/>
              <w:numPr>
                <w:ilvl w:val="0"/>
                <w:numId w:val="7"/>
              </w:numPr>
              <w:spacing w:after="0" w:line="240" w:lineRule="auto"/>
              <w:ind w:left="340" w:hanging="252"/>
            </w:pPr>
            <w:r>
              <w:t>Scientific and educational opportunities.</w:t>
            </w:r>
          </w:p>
        </w:tc>
        <w:tc>
          <w:tcPr>
            <w:tcW w:w="49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5F6B" w:rsidRDefault="00885F6B" w:rsidP="001D4784">
            <w:pPr>
              <w:pStyle w:val="ListParagraph"/>
              <w:numPr>
                <w:ilvl w:val="0"/>
                <w:numId w:val="7"/>
              </w:numPr>
              <w:spacing w:after="0" w:line="240" w:lineRule="auto"/>
              <w:ind w:left="340" w:hanging="252"/>
            </w:pPr>
            <w:r>
              <w:t>Grassland and shrub land provide habitat for a variety of species, notably:</w:t>
            </w:r>
          </w:p>
          <w:p w:rsidR="00885F6B" w:rsidRDefault="00885F6B" w:rsidP="001D4784">
            <w:pPr>
              <w:pStyle w:val="ListParagraph"/>
              <w:numPr>
                <w:ilvl w:val="0"/>
                <w:numId w:val="8"/>
              </w:numPr>
              <w:spacing w:after="0" w:line="240" w:lineRule="auto"/>
              <w:ind w:left="700"/>
            </w:pPr>
            <w:r w:rsidRPr="00435CDC">
              <w:t>Western Hognose Snake</w:t>
            </w:r>
            <w:r>
              <w:t>, which was</w:t>
            </w:r>
            <w:r w:rsidRPr="00435CDC">
              <w:t xml:space="preserve"> discovered in 2016 at Snake Butte by Dennis Longknife</w:t>
            </w:r>
            <w:r>
              <w:t xml:space="preserve"> and</w:t>
            </w:r>
            <w:r w:rsidRPr="00435CDC">
              <w:t xml:space="preserve"> is very rare in </w:t>
            </w:r>
            <w:r>
              <w:t>the</w:t>
            </w:r>
            <w:r w:rsidRPr="00435CDC">
              <w:t xml:space="preserve"> </w:t>
            </w:r>
            <w:r>
              <w:t>region;</w:t>
            </w:r>
          </w:p>
          <w:p w:rsidR="00885F6B" w:rsidRDefault="00885F6B" w:rsidP="001D4784">
            <w:pPr>
              <w:pStyle w:val="ListParagraph"/>
              <w:numPr>
                <w:ilvl w:val="0"/>
                <w:numId w:val="8"/>
              </w:numPr>
              <w:spacing w:after="0" w:line="240" w:lineRule="auto"/>
              <w:ind w:left="700"/>
            </w:pPr>
            <w:r w:rsidRPr="00435CDC">
              <w:t>Greater Short-Horned Lizard</w:t>
            </w:r>
            <w:r>
              <w:t>, which</w:t>
            </w:r>
            <w:r w:rsidRPr="00435CDC">
              <w:t xml:space="preserve"> is very rare </w:t>
            </w:r>
            <w:r>
              <w:t xml:space="preserve">in the region, is </w:t>
            </w:r>
            <w:r w:rsidRPr="00435CDC">
              <w:t xml:space="preserve">on the </w:t>
            </w:r>
            <w:r>
              <w:t>“Species of Concern” and “Species of Greatest Inventory Need”</w:t>
            </w:r>
            <w:r w:rsidRPr="00435CDC">
              <w:t xml:space="preserve"> list</w:t>
            </w:r>
            <w:r>
              <w:t>s of</w:t>
            </w:r>
            <w:r w:rsidRPr="00435CDC">
              <w:t xml:space="preserve"> the Montana Natural Heritage Program</w:t>
            </w:r>
            <w:r>
              <w:t xml:space="preserve">, and has been found in several locations on Fort Belknap </w:t>
            </w:r>
            <w:r w:rsidR="00451C6C">
              <w:t>T</w:t>
            </w:r>
            <w:r>
              <w:t>ribal lands.</w:t>
            </w:r>
          </w:p>
          <w:p w:rsidR="00885F6B" w:rsidRDefault="00885F6B" w:rsidP="001D4784">
            <w:pPr>
              <w:pStyle w:val="ListParagraph"/>
              <w:numPr>
                <w:ilvl w:val="0"/>
                <w:numId w:val="8"/>
              </w:numPr>
              <w:spacing w:after="0" w:line="240" w:lineRule="auto"/>
              <w:ind w:left="700"/>
            </w:pPr>
            <w:r>
              <w:t xml:space="preserve">Sensitive grassland bird species (including burrowing owls, mountain plovers, Sprague’s pipits, thick-billed longspurs, and long billed curlews). </w:t>
            </w:r>
          </w:p>
          <w:p w:rsidR="00885F6B" w:rsidRPr="00940CE4" w:rsidRDefault="00885F6B" w:rsidP="001D4784">
            <w:pPr>
              <w:pStyle w:val="ListParagraph"/>
              <w:numPr>
                <w:ilvl w:val="0"/>
                <w:numId w:val="7"/>
              </w:numPr>
              <w:spacing w:after="0" w:line="240" w:lineRule="auto"/>
              <w:ind w:left="340" w:hanging="252"/>
            </w:pPr>
            <w:r>
              <w:t>Grasslands fill food and cover requirements for many species.</w:t>
            </w:r>
          </w:p>
        </w:tc>
      </w:tr>
      <w:tr w:rsidR="00885F6B" w:rsidRPr="0043077C" w:rsidTr="002351D6">
        <w:tc>
          <w:tcPr>
            <w:tcW w:w="468" w:type="dxa"/>
            <w:tcBorders>
              <w:top w:val="single" w:sz="4" w:space="0" w:color="auto"/>
              <w:left w:val="single" w:sz="4" w:space="0" w:color="auto"/>
              <w:bottom w:val="single" w:sz="4" w:space="0" w:color="auto"/>
              <w:right w:val="single" w:sz="4" w:space="0" w:color="auto"/>
            </w:tcBorders>
          </w:tcPr>
          <w:p w:rsidR="00885F6B" w:rsidRPr="002E0F99" w:rsidRDefault="00885F6B" w:rsidP="00885F6B">
            <w:pPr>
              <w:pStyle w:val="ListParagraph"/>
              <w:ind w:left="0"/>
              <w:jc w:val="center"/>
              <w:rPr>
                <w:b/>
                <w:bCs/>
              </w:rPr>
            </w:pPr>
            <w:r>
              <w:rPr>
                <w:b/>
                <w:bCs/>
              </w:rPr>
              <w:t>11</w:t>
            </w:r>
          </w:p>
        </w:tc>
        <w:tc>
          <w:tcPr>
            <w:tcW w:w="2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F6B" w:rsidRPr="00D4488A" w:rsidRDefault="00885F6B" w:rsidP="00215216">
            <w:pPr>
              <w:pStyle w:val="ListParagraph"/>
              <w:ind w:left="0"/>
            </w:pPr>
            <w:r w:rsidRPr="00D4488A">
              <w:t>Forest and foothills habitat</w:t>
            </w:r>
          </w:p>
        </w:tc>
        <w:tc>
          <w:tcPr>
            <w:tcW w:w="48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85F6B" w:rsidRPr="00852AC2" w:rsidRDefault="00885F6B" w:rsidP="001D4784">
            <w:pPr>
              <w:pStyle w:val="ListParagraph"/>
              <w:numPr>
                <w:ilvl w:val="0"/>
                <w:numId w:val="7"/>
              </w:numPr>
              <w:spacing w:after="0" w:line="240" w:lineRule="auto"/>
              <w:ind w:left="340" w:hanging="252"/>
            </w:pPr>
            <w:r>
              <w:t>Provide habitat for hunted species that provide hunting license revenue to the department, and jobs for guides.</w:t>
            </w:r>
          </w:p>
          <w:p w:rsidR="00885F6B" w:rsidRPr="00852AC2" w:rsidRDefault="00885F6B" w:rsidP="001D4784">
            <w:pPr>
              <w:pStyle w:val="ListParagraph"/>
              <w:numPr>
                <w:ilvl w:val="0"/>
                <w:numId w:val="7"/>
              </w:numPr>
              <w:spacing w:after="0" w:line="240" w:lineRule="auto"/>
              <w:ind w:left="340" w:hanging="252"/>
            </w:pPr>
            <w:r w:rsidRPr="00852AC2">
              <w:t xml:space="preserve">Gathering </w:t>
            </w:r>
            <w:r>
              <w:t xml:space="preserve">of </w:t>
            </w:r>
            <w:r w:rsidRPr="00852AC2">
              <w:t>medicinal and food plants</w:t>
            </w:r>
            <w:r>
              <w:t xml:space="preserve"> by </w:t>
            </w:r>
            <w:r w:rsidR="003471D1">
              <w:t>Tribal</w:t>
            </w:r>
            <w:r>
              <w:t xml:space="preserve"> members</w:t>
            </w:r>
            <w:r w:rsidRPr="00852AC2">
              <w:t xml:space="preserve">. </w:t>
            </w:r>
          </w:p>
          <w:p w:rsidR="00885F6B" w:rsidRPr="00852AC2" w:rsidRDefault="00885F6B" w:rsidP="001D4784">
            <w:pPr>
              <w:pStyle w:val="ListParagraph"/>
              <w:numPr>
                <w:ilvl w:val="0"/>
                <w:numId w:val="7"/>
              </w:numPr>
              <w:spacing w:after="0" w:line="240" w:lineRule="auto"/>
              <w:ind w:left="340" w:hanging="252"/>
            </w:pPr>
            <w:r w:rsidRPr="00852AC2">
              <w:t>Source of fiber and wood products</w:t>
            </w:r>
            <w:r>
              <w:t>, including teepee poles.</w:t>
            </w:r>
          </w:p>
          <w:p w:rsidR="00885F6B" w:rsidRPr="00852AC2" w:rsidRDefault="00885F6B" w:rsidP="001D4784">
            <w:pPr>
              <w:pStyle w:val="ListParagraph"/>
              <w:numPr>
                <w:ilvl w:val="0"/>
                <w:numId w:val="7"/>
              </w:numPr>
              <w:spacing w:after="0" w:line="240" w:lineRule="auto"/>
              <w:ind w:left="340" w:hanging="252"/>
            </w:pPr>
            <w:r w:rsidRPr="00852AC2">
              <w:t>Carbon sequestration.</w:t>
            </w:r>
          </w:p>
          <w:p w:rsidR="00885F6B" w:rsidRDefault="00885F6B" w:rsidP="001D4784">
            <w:pPr>
              <w:pStyle w:val="ListParagraph"/>
              <w:numPr>
                <w:ilvl w:val="0"/>
                <w:numId w:val="7"/>
              </w:numPr>
              <w:spacing w:after="0" w:line="240" w:lineRule="auto"/>
              <w:ind w:left="340" w:hanging="252"/>
            </w:pPr>
            <w:r w:rsidRPr="00852AC2">
              <w:t>Source of water storage</w:t>
            </w:r>
            <w:r>
              <w:t xml:space="preserve">. </w:t>
            </w:r>
          </w:p>
          <w:p w:rsidR="00885F6B" w:rsidRDefault="00885F6B" w:rsidP="001D4784">
            <w:pPr>
              <w:pStyle w:val="ListParagraph"/>
              <w:numPr>
                <w:ilvl w:val="0"/>
                <w:numId w:val="7"/>
              </w:numPr>
              <w:spacing w:after="0" w:line="240" w:lineRule="auto"/>
              <w:ind w:left="340" w:hanging="252"/>
            </w:pPr>
            <w:r>
              <w:t>Nutrient recycling.</w:t>
            </w:r>
          </w:p>
          <w:p w:rsidR="00885F6B" w:rsidRPr="0043077C" w:rsidRDefault="00885F6B" w:rsidP="001D4784">
            <w:pPr>
              <w:pStyle w:val="ListParagraph"/>
              <w:numPr>
                <w:ilvl w:val="0"/>
                <w:numId w:val="7"/>
              </w:numPr>
              <w:spacing w:after="0" w:line="240" w:lineRule="auto"/>
              <w:ind w:left="340" w:hanging="252"/>
            </w:pPr>
            <w:r>
              <w:t>Recreation (trails).</w:t>
            </w:r>
          </w:p>
        </w:tc>
        <w:tc>
          <w:tcPr>
            <w:tcW w:w="49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5F6B" w:rsidRDefault="00885F6B" w:rsidP="001D4784">
            <w:pPr>
              <w:pStyle w:val="ListParagraph"/>
              <w:numPr>
                <w:ilvl w:val="0"/>
                <w:numId w:val="7"/>
              </w:numPr>
              <w:spacing w:after="0" w:line="240" w:lineRule="auto"/>
              <w:ind w:left="340" w:hanging="252"/>
            </w:pPr>
            <w:r>
              <w:t xml:space="preserve">Fulfill food and cover requirements for many species, including: </w:t>
            </w:r>
          </w:p>
          <w:p w:rsidR="00885F6B" w:rsidRDefault="00885F6B" w:rsidP="001D4784">
            <w:pPr>
              <w:pStyle w:val="ListParagraph"/>
              <w:numPr>
                <w:ilvl w:val="0"/>
                <w:numId w:val="8"/>
              </w:numPr>
              <w:spacing w:after="0" w:line="240" w:lineRule="auto"/>
              <w:ind w:left="700"/>
            </w:pPr>
            <w:r w:rsidRPr="00BD5C7C">
              <w:t xml:space="preserve">Mountains provide habitat for Blue/Ruffed Grouse and Snowshoe </w:t>
            </w:r>
            <w:r>
              <w:t>Hares.</w:t>
            </w:r>
          </w:p>
          <w:p w:rsidR="00885F6B" w:rsidRPr="0043077C" w:rsidRDefault="00885F6B" w:rsidP="001D4784">
            <w:pPr>
              <w:pStyle w:val="ListParagraph"/>
              <w:numPr>
                <w:ilvl w:val="0"/>
                <w:numId w:val="8"/>
              </w:numPr>
              <w:spacing w:after="0" w:line="240" w:lineRule="auto"/>
              <w:ind w:left="700"/>
            </w:pPr>
            <w:r w:rsidRPr="00BD5C7C">
              <w:t xml:space="preserve">Valleys and </w:t>
            </w:r>
            <w:r>
              <w:t>m</w:t>
            </w:r>
            <w:r w:rsidRPr="00BD5C7C">
              <w:t xml:space="preserve">ountains provide habitat for </w:t>
            </w:r>
            <w:r>
              <w:t>w</w:t>
            </w:r>
            <w:r w:rsidRPr="00BD5C7C">
              <w:t xml:space="preserve">ild </w:t>
            </w:r>
            <w:r>
              <w:t>t</w:t>
            </w:r>
            <w:r w:rsidRPr="00BD5C7C">
              <w:t>urkeys</w:t>
            </w:r>
            <w:r>
              <w:t>.</w:t>
            </w:r>
          </w:p>
        </w:tc>
      </w:tr>
      <w:tr w:rsidR="00885F6B" w:rsidRPr="0043077C" w:rsidTr="002351D6">
        <w:trPr>
          <w:trHeight w:val="2600"/>
        </w:trPr>
        <w:tc>
          <w:tcPr>
            <w:tcW w:w="468" w:type="dxa"/>
            <w:tcBorders>
              <w:top w:val="single" w:sz="4" w:space="0" w:color="auto"/>
              <w:left w:val="single" w:sz="4" w:space="0" w:color="auto"/>
              <w:bottom w:val="single" w:sz="4" w:space="0" w:color="auto"/>
              <w:right w:val="single" w:sz="4" w:space="0" w:color="auto"/>
            </w:tcBorders>
          </w:tcPr>
          <w:p w:rsidR="00885F6B" w:rsidRPr="002E0F99" w:rsidRDefault="00885F6B" w:rsidP="00885F6B">
            <w:pPr>
              <w:pStyle w:val="ListParagraph"/>
              <w:ind w:left="0"/>
              <w:jc w:val="center"/>
              <w:rPr>
                <w:b/>
                <w:bCs/>
              </w:rPr>
            </w:pPr>
            <w:r>
              <w:rPr>
                <w:b/>
                <w:bCs/>
              </w:rPr>
              <w:lastRenderedPageBreak/>
              <w:t>12</w:t>
            </w:r>
          </w:p>
        </w:tc>
        <w:tc>
          <w:tcPr>
            <w:tcW w:w="2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F6B" w:rsidRPr="00D4488A" w:rsidRDefault="00885F6B" w:rsidP="00215216">
            <w:pPr>
              <w:pStyle w:val="ListParagraph"/>
              <w:ind w:left="0"/>
            </w:pPr>
            <w:r w:rsidRPr="00D4488A">
              <w:t xml:space="preserve">Riparian and wetland habitat </w:t>
            </w:r>
          </w:p>
        </w:tc>
        <w:tc>
          <w:tcPr>
            <w:tcW w:w="48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85F6B" w:rsidRPr="009973DA" w:rsidRDefault="00885F6B" w:rsidP="001D4784">
            <w:pPr>
              <w:pStyle w:val="ListParagraph"/>
              <w:numPr>
                <w:ilvl w:val="0"/>
                <w:numId w:val="7"/>
              </w:numPr>
              <w:spacing w:after="0" w:line="240" w:lineRule="auto"/>
              <w:ind w:left="340" w:hanging="252"/>
            </w:pPr>
            <w:r w:rsidRPr="009973DA">
              <w:t xml:space="preserve">Fish are caught and consumed by </w:t>
            </w:r>
            <w:r w:rsidR="003471D1">
              <w:t>Tribal</w:t>
            </w:r>
            <w:r w:rsidRPr="009973DA">
              <w:t xml:space="preserve"> members.</w:t>
            </w:r>
          </w:p>
          <w:p w:rsidR="00885F6B" w:rsidRDefault="00885F6B" w:rsidP="001D4784">
            <w:pPr>
              <w:pStyle w:val="ListParagraph"/>
              <w:numPr>
                <w:ilvl w:val="0"/>
                <w:numId w:val="7"/>
              </w:numPr>
              <w:spacing w:after="0" w:line="240" w:lineRule="auto"/>
              <w:ind w:left="340" w:hanging="252"/>
            </w:pPr>
            <w:r w:rsidRPr="009973DA">
              <w:t xml:space="preserve">Gathering of medicinal and food plants by </w:t>
            </w:r>
            <w:r w:rsidR="003471D1">
              <w:t>Tribal</w:t>
            </w:r>
            <w:r w:rsidRPr="009973DA">
              <w:t xml:space="preserve"> members</w:t>
            </w:r>
            <w:r>
              <w:t>.</w:t>
            </w:r>
          </w:p>
          <w:p w:rsidR="00885F6B" w:rsidRPr="009973DA" w:rsidRDefault="00885F6B" w:rsidP="001D4784">
            <w:pPr>
              <w:pStyle w:val="ListParagraph"/>
              <w:numPr>
                <w:ilvl w:val="0"/>
                <w:numId w:val="7"/>
              </w:numPr>
              <w:spacing w:after="0" w:line="240" w:lineRule="auto"/>
              <w:ind w:left="340" w:hanging="252"/>
            </w:pPr>
            <w:r>
              <w:t>T</w:t>
            </w:r>
            <w:r w:rsidRPr="00D417FA">
              <w:t>ribal members used Sandbar Willows, Quaking Aspen and Plains Cottonwood</w:t>
            </w:r>
            <w:r w:rsidRPr="00D417FA">
              <w:br/>
              <w:t xml:space="preserve">for their daily lifestyles, making teepees, arrows, </w:t>
            </w:r>
            <w:r>
              <w:t>etc.</w:t>
            </w:r>
            <w:r w:rsidRPr="009973DA">
              <w:t xml:space="preserve"> </w:t>
            </w:r>
          </w:p>
          <w:p w:rsidR="00885F6B" w:rsidRPr="009973DA" w:rsidRDefault="00885F6B" w:rsidP="001D4784">
            <w:pPr>
              <w:pStyle w:val="ListParagraph"/>
              <w:numPr>
                <w:ilvl w:val="0"/>
                <w:numId w:val="7"/>
              </w:numPr>
              <w:spacing w:after="0" w:line="240" w:lineRule="auto"/>
              <w:ind w:left="340" w:hanging="252"/>
            </w:pPr>
            <w:r w:rsidRPr="009973DA">
              <w:t>Carbon Sequestration</w:t>
            </w:r>
          </w:p>
          <w:p w:rsidR="00885F6B" w:rsidRPr="009973DA" w:rsidRDefault="00885F6B" w:rsidP="001D4784">
            <w:pPr>
              <w:pStyle w:val="ListParagraph"/>
              <w:numPr>
                <w:ilvl w:val="0"/>
                <w:numId w:val="7"/>
              </w:numPr>
              <w:spacing w:after="0" w:line="240" w:lineRule="auto"/>
              <w:ind w:left="340" w:hanging="252"/>
            </w:pPr>
            <w:r w:rsidRPr="009973DA">
              <w:t>Source of water storage and purification.</w:t>
            </w:r>
          </w:p>
          <w:p w:rsidR="00885F6B" w:rsidRPr="0043077C" w:rsidRDefault="00885F6B" w:rsidP="001D4784">
            <w:pPr>
              <w:pStyle w:val="ListParagraph"/>
              <w:numPr>
                <w:ilvl w:val="0"/>
                <w:numId w:val="7"/>
              </w:numPr>
              <w:spacing w:after="0" w:line="240" w:lineRule="auto"/>
              <w:ind w:left="340" w:hanging="252"/>
            </w:pPr>
            <w:r w:rsidRPr="009973DA">
              <w:t>Nutrient recycling</w:t>
            </w:r>
          </w:p>
        </w:tc>
        <w:tc>
          <w:tcPr>
            <w:tcW w:w="49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5F6B" w:rsidRDefault="00885F6B" w:rsidP="001D4784">
            <w:pPr>
              <w:pStyle w:val="ListParagraph"/>
              <w:numPr>
                <w:ilvl w:val="0"/>
                <w:numId w:val="7"/>
              </w:numPr>
              <w:spacing w:after="0" w:line="240" w:lineRule="auto"/>
              <w:ind w:left="340" w:hanging="252"/>
            </w:pPr>
            <w:r>
              <w:t xml:space="preserve">Riparian/wetland areas are critical to many species of </w:t>
            </w:r>
            <w:r w:rsidRPr="009973DA">
              <w:t>wildlife (e.g., shorebirds, waterfowl, fish)</w:t>
            </w:r>
            <w:r>
              <w:t>.</w:t>
            </w:r>
          </w:p>
          <w:p w:rsidR="00885F6B" w:rsidRPr="009973DA" w:rsidRDefault="00885F6B" w:rsidP="001D4784">
            <w:pPr>
              <w:pStyle w:val="ListParagraph"/>
              <w:numPr>
                <w:ilvl w:val="0"/>
                <w:numId w:val="7"/>
              </w:numPr>
              <w:spacing w:after="0" w:line="240" w:lineRule="auto"/>
              <w:ind w:left="340" w:hanging="252"/>
            </w:pPr>
            <w:r w:rsidRPr="0059535C">
              <w:t xml:space="preserve">Prairie </w:t>
            </w:r>
            <w:r>
              <w:t>p</w:t>
            </w:r>
            <w:r w:rsidRPr="0059535C">
              <w:t>otholes/</w:t>
            </w:r>
            <w:r>
              <w:t>r</w:t>
            </w:r>
            <w:r w:rsidRPr="0059535C">
              <w:t>eservo</w:t>
            </w:r>
            <w:r>
              <w:t>i</w:t>
            </w:r>
            <w:r w:rsidRPr="0059535C">
              <w:t>rs/</w:t>
            </w:r>
            <w:r>
              <w:t>l</w:t>
            </w:r>
            <w:r w:rsidRPr="0059535C">
              <w:t>akes</w:t>
            </w:r>
            <w:r>
              <w:t xml:space="preserve"> </w:t>
            </w:r>
            <w:r w:rsidRPr="0059535C">
              <w:t xml:space="preserve">provide valuable refuge for </w:t>
            </w:r>
            <w:r>
              <w:t>m</w:t>
            </w:r>
            <w:r w:rsidRPr="0059535C">
              <w:t xml:space="preserve">igrating </w:t>
            </w:r>
            <w:r>
              <w:t>w</w:t>
            </w:r>
            <w:r w:rsidRPr="0059535C">
              <w:t>aterfowl, for nesting and breeding.</w:t>
            </w:r>
          </w:p>
          <w:p w:rsidR="00885F6B" w:rsidRPr="009973DA" w:rsidRDefault="00885F6B" w:rsidP="001D4784">
            <w:pPr>
              <w:pStyle w:val="ListParagraph"/>
              <w:numPr>
                <w:ilvl w:val="0"/>
                <w:numId w:val="7"/>
              </w:numPr>
              <w:spacing w:after="0" w:line="240" w:lineRule="auto"/>
              <w:ind w:left="340" w:hanging="252"/>
            </w:pPr>
            <w:r w:rsidRPr="009973DA">
              <w:t xml:space="preserve">Important habitat for Northern Leopard Frog populations, which are susceptible to habitat loss and fungus such as </w:t>
            </w:r>
            <w:proofErr w:type="spellStart"/>
            <w:r w:rsidRPr="009973DA">
              <w:t>Batrachochytrium</w:t>
            </w:r>
            <w:proofErr w:type="spellEnd"/>
            <w:r w:rsidRPr="009973DA">
              <w:t xml:space="preserve"> </w:t>
            </w:r>
            <w:proofErr w:type="spellStart"/>
            <w:r w:rsidRPr="009973DA">
              <w:t>dendrobatidis</w:t>
            </w:r>
            <w:proofErr w:type="spellEnd"/>
            <w:r w:rsidRPr="009973DA">
              <w:t xml:space="preserve">, which can wipe out entire populations.  </w:t>
            </w:r>
          </w:p>
          <w:p w:rsidR="00885F6B" w:rsidRDefault="00885F6B" w:rsidP="001D4784">
            <w:pPr>
              <w:pStyle w:val="ListParagraph"/>
              <w:numPr>
                <w:ilvl w:val="0"/>
                <w:numId w:val="7"/>
              </w:numPr>
              <w:spacing w:after="0" w:line="240" w:lineRule="auto"/>
              <w:ind w:left="340" w:hanging="252"/>
            </w:pPr>
            <w:r w:rsidRPr="009973DA">
              <w:t>Important habitat for waterfowl and shorebird species.</w:t>
            </w:r>
          </w:p>
          <w:p w:rsidR="00885F6B" w:rsidRDefault="00885F6B" w:rsidP="001D4784">
            <w:pPr>
              <w:pStyle w:val="ListParagraph"/>
              <w:numPr>
                <w:ilvl w:val="0"/>
                <w:numId w:val="7"/>
              </w:numPr>
              <w:spacing w:after="0" w:line="240" w:lineRule="auto"/>
              <w:ind w:left="340" w:hanging="252"/>
            </w:pPr>
            <w:r>
              <w:t>Indicators of landscape health.</w:t>
            </w:r>
          </w:p>
          <w:p w:rsidR="00885F6B" w:rsidRPr="0043077C" w:rsidRDefault="00885F6B" w:rsidP="001D4784">
            <w:pPr>
              <w:pStyle w:val="ListParagraph"/>
              <w:numPr>
                <w:ilvl w:val="0"/>
                <w:numId w:val="7"/>
              </w:numPr>
              <w:spacing w:after="0" w:line="240" w:lineRule="auto"/>
              <w:ind w:left="340" w:hanging="252"/>
            </w:pPr>
            <w:r>
              <w:t xml:space="preserve">Beaver </w:t>
            </w:r>
            <w:r w:rsidRPr="00007D16">
              <w:t>are keystone species that are also essential for naturally storing water and climate change adaptation.</w:t>
            </w:r>
          </w:p>
        </w:tc>
      </w:tr>
    </w:tbl>
    <w:p w:rsidR="00FC7C5E" w:rsidRDefault="00FC7C5E" w:rsidP="00532F76">
      <w:pPr>
        <w:spacing w:after="0"/>
      </w:pPr>
    </w:p>
    <w:p w:rsidR="00FC7C5E" w:rsidRPr="00542C3C" w:rsidRDefault="00FC7C5E" w:rsidP="00FC7C5E">
      <w:pPr>
        <w:pStyle w:val="Heading2"/>
      </w:pPr>
      <w:bookmarkStart w:id="37" w:name="_Toc71846816"/>
      <w:bookmarkStart w:id="38" w:name="_Toc74664937"/>
      <w:r w:rsidRPr="00542C3C">
        <w:t>Direct Threats and Contributing Factors</w:t>
      </w:r>
      <w:bookmarkEnd w:id="37"/>
      <w:bookmarkEnd w:id="38"/>
    </w:p>
    <w:p w:rsidR="00FC7C5E" w:rsidRDefault="00FC7C5E" w:rsidP="00FC7C5E">
      <w:pPr>
        <w:spacing w:after="0"/>
      </w:pPr>
      <w:r w:rsidRPr="00542C3C">
        <w:t xml:space="preserve">The main direct threats and contributing factors (i.e., root/underlying causes, or relevant opportunities) expected to significantly affect ecosystem services and biodiversity over the next five years are described below. Direct threats and contributing factors are broken out according to the key species or habitat </w:t>
      </w:r>
      <w:r w:rsidR="00D4488A">
        <w:t xml:space="preserve">to which they </w:t>
      </w:r>
      <w:r w:rsidRPr="00542C3C">
        <w:t>most relate. Following them are descriptions of the biggest general contributing factors that affect multiple key species, habitats</w:t>
      </w:r>
      <w:r w:rsidR="00D4488A">
        <w:t>,</w:t>
      </w:r>
      <w:r w:rsidRPr="00542C3C">
        <w:t xml:space="preserve"> and ecosystem services.</w:t>
      </w:r>
    </w:p>
    <w:p w:rsidR="00E52A1A" w:rsidRDefault="00E52A1A" w:rsidP="00FC7C5E">
      <w:pPr>
        <w:spacing w:after="0"/>
      </w:pPr>
    </w:p>
    <w:p w:rsidR="00E52A1A" w:rsidRDefault="00E52A1A" w:rsidP="00FC7C5E">
      <w:pPr>
        <w:spacing w:after="0"/>
      </w:pPr>
      <w:r>
        <w:t>Direct threats and contributing factors by key species/habitat:</w:t>
      </w:r>
    </w:p>
    <w:p w:rsidR="00E52A1A" w:rsidRDefault="00E52A1A" w:rsidP="00FC7C5E">
      <w:pPr>
        <w:spacing w:after="0"/>
      </w:pPr>
    </w:p>
    <w:p w:rsidR="00E52A1A" w:rsidRDefault="00E52A1A" w:rsidP="00322893">
      <w:pPr>
        <w:pStyle w:val="Heading4"/>
      </w:pPr>
      <w:r>
        <w:t>Upland game birds</w:t>
      </w:r>
    </w:p>
    <w:p w:rsidR="00E52A1A" w:rsidRDefault="00E52A1A" w:rsidP="00FC7C5E">
      <w:pPr>
        <w:spacing w:after="0"/>
      </w:pPr>
      <w:r>
        <w:t xml:space="preserve">The primary direct threats to upland game bird populations on </w:t>
      </w:r>
      <w:r w:rsidR="00451C6C">
        <w:t>FBIC</w:t>
      </w:r>
      <w:r w:rsidR="005436DE">
        <w:t xml:space="preserve">’s lands </w:t>
      </w:r>
      <w:r>
        <w:t>are predation</w:t>
      </w:r>
      <w:r w:rsidR="00BA4E8B">
        <w:t xml:space="preserve"> (influenced by abundance of predator populations</w:t>
      </w:r>
      <w:r w:rsidR="000B7488">
        <w:t xml:space="preserve"> such as coyotes and racoons</w:t>
      </w:r>
      <w:r w:rsidR="00BA4E8B">
        <w:t>)</w:t>
      </w:r>
      <w:r>
        <w:t>, lack of food and cover</w:t>
      </w:r>
      <w:r w:rsidR="00BA4E8B">
        <w:t xml:space="preserve"> (influenced by extreme weather and drought conditions increasing with climate change)</w:t>
      </w:r>
      <w:r>
        <w:t xml:space="preserve">, and </w:t>
      </w:r>
      <w:r w:rsidR="00AF4F43">
        <w:t xml:space="preserve">livestock </w:t>
      </w:r>
      <w:r>
        <w:t>overgrazing</w:t>
      </w:r>
      <w:r w:rsidR="00AF4F43">
        <w:t xml:space="preserve"> </w:t>
      </w:r>
      <w:r>
        <w:t>that results in loss of nesting and hiding cover. Other direct threats</w:t>
      </w:r>
      <w:r w:rsidR="00E71A9C">
        <w:t xml:space="preserve"> </w:t>
      </w:r>
      <w:r>
        <w:t xml:space="preserve">are </w:t>
      </w:r>
      <w:r w:rsidR="00E71A9C">
        <w:t>conversion of grassland to farmland, overharvesting</w:t>
      </w:r>
      <w:r w:rsidR="00496073">
        <w:t xml:space="preserve"> of upl</w:t>
      </w:r>
      <w:r w:rsidR="00BA4E8B">
        <w:t>a</w:t>
      </w:r>
      <w:r w:rsidR="00496073">
        <w:t>n</w:t>
      </w:r>
      <w:r w:rsidR="00BA4E8B">
        <w:t>d</w:t>
      </w:r>
      <w:r w:rsidR="00496073">
        <w:t xml:space="preserve"> game birds</w:t>
      </w:r>
      <w:r w:rsidR="00E71A9C">
        <w:t xml:space="preserve">, and </w:t>
      </w:r>
      <w:r w:rsidR="00BA4E8B">
        <w:t xml:space="preserve">prevalence of </w:t>
      </w:r>
      <w:r>
        <w:t>West Nile virus</w:t>
      </w:r>
      <w:r w:rsidR="00E71A9C">
        <w:t>, but they are relative</w:t>
      </w:r>
      <w:r w:rsidR="00380678">
        <w:t>ly minor in relation</w:t>
      </w:r>
      <w:r w:rsidR="00BA4E8B">
        <w:t xml:space="preserve"> to the aforementioned direct threats on FBIC</w:t>
      </w:r>
      <w:r w:rsidR="005436DE">
        <w:t xml:space="preserve"> lands</w:t>
      </w:r>
      <w:r w:rsidR="00E71A9C">
        <w:t>.</w:t>
      </w:r>
    </w:p>
    <w:p w:rsidR="002351D6" w:rsidRDefault="002351D6" w:rsidP="00E52A1A">
      <w:pPr>
        <w:spacing w:after="0"/>
        <w:rPr>
          <w:i/>
          <w:iCs/>
        </w:rPr>
        <w:sectPr w:rsidR="002351D6" w:rsidSect="002351D6">
          <w:pgSz w:w="15840" w:h="12240" w:orient="landscape"/>
          <w:pgMar w:top="1440" w:right="1440" w:bottom="1440" w:left="1440" w:header="720" w:footer="720" w:gutter="0"/>
          <w:cols w:space="720"/>
          <w:docGrid w:linePitch="360"/>
        </w:sectPr>
      </w:pPr>
    </w:p>
    <w:p w:rsidR="00496073" w:rsidRPr="007F02B5" w:rsidRDefault="00496073" w:rsidP="00322893">
      <w:pPr>
        <w:pStyle w:val="Heading4"/>
      </w:pPr>
      <w:r>
        <w:lastRenderedPageBreak/>
        <w:t>Prairie dogs</w:t>
      </w:r>
    </w:p>
    <w:p w:rsidR="00FC7C5E" w:rsidRPr="007F02B5" w:rsidRDefault="00380678" w:rsidP="00FC7C5E">
      <w:pPr>
        <w:spacing w:after="0"/>
        <w:rPr>
          <w:rStyle w:val="hgkelc"/>
          <w:u w:val="single"/>
        </w:rPr>
      </w:pPr>
      <w:r>
        <w:t>In the late 1990s, wildlife managers lacked the tools needed to respond to sylvatic plague outbreak</w:t>
      </w:r>
      <w:r w:rsidR="001B1337">
        <w:t>s</w:t>
      </w:r>
      <w:r>
        <w:t xml:space="preserve">. Today, this flea-transmitted disease </w:t>
      </w:r>
      <w:r w:rsidR="00B70BD0">
        <w:t xml:space="preserve">can </w:t>
      </w:r>
      <w:r w:rsidR="00B70BD0">
        <w:rPr>
          <w:rStyle w:val="hgkelc"/>
        </w:rPr>
        <w:t xml:space="preserve">kill over 90 percent </w:t>
      </w:r>
      <w:r w:rsidR="00B70BD0" w:rsidRPr="00B70BD0">
        <w:rPr>
          <w:rStyle w:val="hgkelc"/>
        </w:rPr>
        <w:t xml:space="preserve">of </w:t>
      </w:r>
      <w:r w:rsidR="00B70BD0" w:rsidRPr="00380678">
        <w:rPr>
          <w:rStyle w:val="hgkelc"/>
        </w:rPr>
        <w:t>prairie dogs</w:t>
      </w:r>
      <w:r w:rsidR="00B70BD0">
        <w:rPr>
          <w:rStyle w:val="hgkelc"/>
        </w:rPr>
        <w:t xml:space="preserve"> infected with the disease</w:t>
      </w:r>
      <w:r>
        <w:rPr>
          <w:rStyle w:val="hgkelc"/>
        </w:rPr>
        <w:t xml:space="preserve">, posing a direct threat to prairie dog </w:t>
      </w:r>
      <w:r w:rsidR="001B1337">
        <w:rPr>
          <w:rStyle w:val="hgkelc"/>
        </w:rPr>
        <w:t xml:space="preserve">population on the Fort Belknap Reservation </w:t>
      </w:r>
      <w:r>
        <w:rPr>
          <w:rStyle w:val="hgkelc"/>
        </w:rPr>
        <w:t>. Additionally, u</w:t>
      </w:r>
      <w:r w:rsidR="00B70BD0">
        <w:rPr>
          <w:rStyle w:val="hgkelc"/>
        </w:rPr>
        <w:t>nregulated recreational shooting</w:t>
      </w:r>
      <w:r>
        <w:rPr>
          <w:rStyle w:val="hgkelc"/>
        </w:rPr>
        <w:t xml:space="preserve"> threatens</w:t>
      </w:r>
      <w:r w:rsidR="00840B93">
        <w:rPr>
          <w:rStyle w:val="hgkelc"/>
        </w:rPr>
        <w:t xml:space="preserve"> prairie dog populations</w:t>
      </w:r>
      <w:r w:rsidR="00BA4E8B">
        <w:rPr>
          <w:rStyle w:val="hgkelc"/>
        </w:rPr>
        <w:t>, as some people shoot prairie dogs for recreation or because some</w:t>
      </w:r>
      <w:r w:rsidR="00712BEE">
        <w:rPr>
          <w:rStyle w:val="hgkelc"/>
        </w:rPr>
        <w:t xml:space="preserve"> people</w:t>
      </w:r>
      <w:r w:rsidR="00BA4E8B">
        <w:rPr>
          <w:rStyle w:val="hgkelc"/>
        </w:rPr>
        <w:t xml:space="preserve"> perceive them as a pest</w:t>
      </w:r>
      <w:r w:rsidR="00840B93">
        <w:rPr>
          <w:rStyle w:val="hgkelc"/>
        </w:rPr>
        <w:t xml:space="preserve">. </w:t>
      </w:r>
      <w:r>
        <w:rPr>
          <w:rStyle w:val="hgkelc"/>
        </w:rPr>
        <w:t>Similarly</w:t>
      </w:r>
      <w:r w:rsidR="00BA4E8B">
        <w:rPr>
          <w:rStyle w:val="hgkelc"/>
        </w:rPr>
        <w:t>, s</w:t>
      </w:r>
      <w:r w:rsidR="00840B93">
        <w:rPr>
          <w:rStyle w:val="hgkelc"/>
        </w:rPr>
        <w:t xml:space="preserve">ome people </w:t>
      </w:r>
      <w:r>
        <w:rPr>
          <w:rStyle w:val="hgkelc"/>
        </w:rPr>
        <w:t>poison</w:t>
      </w:r>
      <w:r w:rsidR="00840B93">
        <w:rPr>
          <w:rStyle w:val="hgkelc"/>
        </w:rPr>
        <w:t xml:space="preserve"> prairie dogs </w:t>
      </w:r>
      <w:r>
        <w:rPr>
          <w:rStyle w:val="hgkelc"/>
        </w:rPr>
        <w:t>when</w:t>
      </w:r>
      <w:r w:rsidR="00840B93">
        <w:rPr>
          <w:rStyle w:val="hgkelc"/>
        </w:rPr>
        <w:t xml:space="preserve"> they </w:t>
      </w:r>
      <w:r>
        <w:rPr>
          <w:rStyle w:val="hgkelc"/>
        </w:rPr>
        <w:t>are perceived</w:t>
      </w:r>
      <w:r w:rsidR="00840B93">
        <w:rPr>
          <w:rStyle w:val="hgkelc"/>
        </w:rPr>
        <w:t xml:space="preserve"> as a threat to farm</w:t>
      </w:r>
      <w:r w:rsidR="00BA4E8B">
        <w:rPr>
          <w:rStyle w:val="hgkelc"/>
        </w:rPr>
        <w:t xml:space="preserve"> or</w:t>
      </w:r>
      <w:r w:rsidR="00840B93">
        <w:rPr>
          <w:rStyle w:val="hgkelc"/>
        </w:rPr>
        <w:t xml:space="preserve"> ranch</w:t>
      </w:r>
      <w:r w:rsidR="00BA4E8B">
        <w:rPr>
          <w:rStyle w:val="hgkelc"/>
        </w:rPr>
        <w:t xml:space="preserve"> operations</w:t>
      </w:r>
      <w:r w:rsidR="00840B93">
        <w:rPr>
          <w:rStyle w:val="hgkelc"/>
        </w:rPr>
        <w:t>.</w:t>
      </w:r>
      <w:r w:rsidR="00BA4E8B">
        <w:rPr>
          <w:rStyle w:val="hgkelc"/>
        </w:rPr>
        <w:t xml:space="preserve"> Flooding caused by </w:t>
      </w:r>
      <w:r w:rsidR="00FC6654">
        <w:rPr>
          <w:rStyle w:val="hgkelc"/>
        </w:rPr>
        <w:t xml:space="preserve">rapid snow melt and heavy rain </w:t>
      </w:r>
      <w:r w:rsidR="00BA4E8B">
        <w:rPr>
          <w:rStyle w:val="hgkelc"/>
        </w:rPr>
        <w:t>poses a minor direct threat.</w:t>
      </w:r>
      <w:r w:rsidR="009A416C">
        <w:rPr>
          <w:rStyle w:val="hgkelc"/>
        </w:rPr>
        <w:t xml:space="preserve"> </w:t>
      </w:r>
      <w:r w:rsidR="009A416C" w:rsidRPr="0043077C">
        <w:t xml:space="preserve">Predicted increases in drought </w:t>
      </w:r>
      <w:r w:rsidR="001B1337">
        <w:t xml:space="preserve">and severe winters </w:t>
      </w:r>
      <w:r w:rsidR="009A416C" w:rsidRPr="0043077C">
        <w:t>(due to climate change) could impact prairie dogs</w:t>
      </w:r>
      <w:r w:rsidR="009A416C">
        <w:t>.</w:t>
      </w:r>
    </w:p>
    <w:p w:rsidR="00BA4E8B" w:rsidRPr="00B70BD0" w:rsidRDefault="00BA4E8B" w:rsidP="00FC7C5E">
      <w:pPr>
        <w:spacing w:after="0"/>
      </w:pPr>
    </w:p>
    <w:p w:rsidR="00B70BD0" w:rsidRDefault="00712BEE" w:rsidP="00322893">
      <w:pPr>
        <w:pStyle w:val="Heading4"/>
        <w:rPr>
          <w:u w:val="single"/>
        </w:rPr>
      </w:pPr>
      <w:r>
        <w:t>Black-footed ferrets</w:t>
      </w:r>
    </w:p>
    <w:p w:rsidR="004D3582" w:rsidRDefault="00712BEE" w:rsidP="007F02B5">
      <w:pPr>
        <w:spacing w:after="0" w:line="240" w:lineRule="auto"/>
      </w:pPr>
      <w:r>
        <w:t xml:space="preserve">Lack of habitat with prairie dog complexes </w:t>
      </w:r>
      <w:r w:rsidR="001B1337">
        <w:t xml:space="preserve">and sylvatic plague are </w:t>
      </w:r>
      <w:r>
        <w:t xml:space="preserve">the </w:t>
      </w:r>
      <w:r w:rsidR="001B1337">
        <w:t>primary</w:t>
      </w:r>
      <w:r>
        <w:t xml:space="preserve"> threat</w:t>
      </w:r>
      <w:r w:rsidR="001B1337">
        <w:t>s</w:t>
      </w:r>
      <w:r>
        <w:t xml:space="preserve"> to black-footed ferrets</w:t>
      </w:r>
      <w:r w:rsidR="001B1337">
        <w:t>. It</w:t>
      </w:r>
      <w:r>
        <w:t xml:space="preserve"> is difficult for ferrets to expand </w:t>
      </w:r>
      <w:r w:rsidR="001B1337">
        <w:t>in</w:t>
      </w:r>
      <w:r>
        <w:t>to new habitat without intervention from wildlife managers.</w:t>
      </w:r>
      <w:r w:rsidR="002A2077">
        <w:t xml:space="preserve"> </w:t>
      </w:r>
      <w:r w:rsidR="001B1337">
        <w:t>E</w:t>
      </w:r>
      <w:r>
        <w:t>radication of prairie dogs</w:t>
      </w:r>
      <w:r w:rsidR="001B1337">
        <w:t xml:space="preserve"> – the ferret’s main prey – b</w:t>
      </w:r>
      <w:r>
        <w:t xml:space="preserve">y ranchers poses a threat. Like </w:t>
      </w:r>
      <w:r w:rsidR="001B1337">
        <w:t>sylvatic plague</w:t>
      </w:r>
      <w:r>
        <w:t xml:space="preserve">, </w:t>
      </w:r>
      <w:r w:rsidR="001B1337">
        <w:t>B</w:t>
      </w:r>
      <w:r>
        <w:t xml:space="preserve">lack-footed ferret populations are </w:t>
      </w:r>
      <w:r w:rsidR="001B1337">
        <w:t xml:space="preserve">also </w:t>
      </w:r>
      <w:r>
        <w:t>negatively impacted by canine distemper.</w:t>
      </w:r>
      <w:r w:rsidR="009A416C">
        <w:t xml:space="preserve"> A </w:t>
      </w:r>
      <w:r w:rsidR="00CA1B6A">
        <w:t>shortage</w:t>
      </w:r>
      <w:r w:rsidR="009A416C">
        <w:t xml:space="preserve"> of </w:t>
      </w:r>
      <w:r w:rsidR="00B91C6A">
        <w:t xml:space="preserve">funding and labor </w:t>
      </w:r>
      <w:r w:rsidR="009A416C">
        <w:t>to mitigate plague and canine distemper makes the</w:t>
      </w:r>
      <w:r w:rsidR="001B1337">
        <w:t>se</w:t>
      </w:r>
      <w:r w:rsidR="009A416C">
        <w:t xml:space="preserve"> threat</w:t>
      </w:r>
      <w:r w:rsidR="001B1337">
        <w:t>s</w:t>
      </w:r>
      <w:r w:rsidR="009A416C">
        <w:t xml:space="preserve"> more challenging to navigate.</w:t>
      </w:r>
      <w:r>
        <w:t xml:space="preserve"> </w:t>
      </w:r>
      <w:r w:rsidRPr="0043077C">
        <w:t>Predation</w:t>
      </w:r>
      <w:r>
        <w:t xml:space="preserve"> by </w:t>
      </w:r>
      <w:r w:rsidR="009A416C">
        <w:t>coyotes, badgers, and raptors</w:t>
      </w:r>
      <w:r>
        <w:t xml:space="preserve"> directly threatens ferret</w:t>
      </w:r>
      <w:r w:rsidR="009A416C">
        <w:t xml:space="preserve"> populations</w:t>
      </w:r>
      <w:r>
        <w:t xml:space="preserve"> as well.</w:t>
      </w:r>
      <w:r w:rsidR="001320EC">
        <w:t xml:space="preserve"> S</w:t>
      </w:r>
      <w:r w:rsidR="004D3582">
        <w:t>uspected i</w:t>
      </w:r>
      <w:r w:rsidR="004D3582" w:rsidRPr="00A80330">
        <w:t>nbreeding depression and reduced genetic diversity from population bottleneck</w:t>
      </w:r>
      <w:r w:rsidR="001320EC">
        <w:t xml:space="preserve"> underlies threats to ferret recovery</w:t>
      </w:r>
      <w:r w:rsidR="004D3582" w:rsidRPr="00A80330">
        <w:t xml:space="preserve">. </w:t>
      </w:r>
    </w:p>
    <w:p w:rsidR="00712BEE" w:rsidRDefault="00712BEE" w:rsidP="00712BEE">
      <w:pPr>
        <w:spacing w:after="0"/>
        <w:rPr>
          <w:u w:val="single"/>
        </w:rPr>
      </w:pPr>
    </w:p>
    <w:p w:rsidR="00CA1B6A" w:rsidRPr="007F02B5" w:rsidRDefault="00CA1B6A" w:rsidP="00322893">
      <w:pPr>
        <w:pStyle w:val="Heading4"/>
      </w:pPr>
      <w:r>
        <w:t>Swift fox</w:t>
      </w:r>
    </w:p>
    <w:p w:rsidR="00CA1B6A" w:rsidRDefault="00CA1B6A" w:rsidP="00CA1B6A">
      <w:pPr>
        <w:spacing w:after="0" w:line="240" w:lineRule="auto"/>
      </w:pPr>
      <w:r>
        <w:t xml:space="preserve">With an abundant coyote population on Reservation lands, predation poses a direct threat to swift fox. Vehicle collisions also pose a direct threat, especially on </w:t>
      </w:r>
      <w:r w:rsidR="00FC6654">
        <w:t>main roads within and adjacent to the Reservation such as h</w:t>
      </w:r>
      <w:r w:rsidR="001B1337">
        <w:t>igh</w:t>
      </w:r>
      <w:r w:rsidR="00FC6654">
        <w:t>w</w:t>
      </w:r>
      <w:r w:rsidR="001B1337">
        <w:t>a</w:t>
      </w:r>
      <w:r w:rsidR="00FC6654">
        <w:t>y 66, h</w:t>
      </w:r>
      <w:r w:rsidR="001B1337">
        <w:t>igh</w:t>
      </w:r>
      <w:r w:rsidR="00FC6654">
        <w:t>w</w:t>
      </w:r>
      <w:r w:rsidR="001B1337">
        <w:t>a</w:t>
      </w:r>
      <w:r w:rsidR="00FC6654">
        <w:t>y 2, Route 8</w:t>
      </w:r>
      <w:r w:rsidR="001B1337">
        <w:t>,</w:t>
      </w:r>
      <w:r w:rsidR="00FC6654">
        <w:t xml:space="preserve"> etc. </w:t>
      </w:r>
      <w:r w:rsidR="001B1337">
        <w:t>Diseases such as</w:t>
      </w:r>
      <w:r>
        <w:t xml:space="preserve"> </w:t>
      </w:r>
      <w:r w:rsidR="001B1337">
        <w:t>c</w:t>
      </w:r>
      <w:r>
        <w:t>anine distemper and parvo pose relatively minor threats, especially with an inability to vaccinate for canine distemper. On FBIC lands, a lack of prey abundance and conversion of grassland to farmland pose addition, albeit minor, threats to swift fox.</w:t>
      </w:r>
      <w:r w:rsidR="0010604C">
        <w:t xml:space="preserve"> Underlying these issues are drought and extreme weather, accelerated by climate change, and a lack of sufficient size and habitat.</w:t>
      </w:r>
    </w:p>
    <w:p w:rsidR="00CA1B6A" w:rsidRDefault="00CA1B6A" w:rsidP="00CA1B6A">
      <w:pPr>
        <w:spacing w:after="0"/>
      </w:pPr>
    </w:p>
    <w:p w:rsidR="00CA1B6A" w:rsidRDefault="0010604C" w:rsidP="00322893">
      <w:pPr>
        <w:pStyle w:val="Heading4"/>
      </w:pPr>
      <w:r>
        <w:t>Pronghorn antelope</w:t>
      </w:r>
    </w:p>
    <w:p w:rsidR="0010604C" w:rsidRPr="0043077C" w:rsidRDefault="00996AD7" w:rsidP="007F02B5">
      <w:pPr>
        <w:spacing w:after="0" w:line="240" w:lineRule="auto"/>
      </w:pPr>
      <w:r>
        <w:t>Pronghorn antelope</w:t>
      </w:r>
      <w:r w:rsidR="008A6ED2">
        <w:t xml:space="preserve"> are impacted by</w:t>
      </w:r>
      <w:r>
        <w:t xml:space="preserve"> </w:t>
      </w:r>
      <w:r w:rsidR="00BD004A">
        <w:t>Hemorrhagic Disease</w:t>
      </w:r>
      <w:r w:rsidR="00415CB3">
        <w:t xml:space="preserve">, </w:t>
      </w:r>
      <w:r w:rsidR="00BD004A">
        <w:t>caused by two closely related viruses</w:t>
      </w:r>
      <w:r w:rsidR="00415CB3">
        <w:t xml:space="preserve">: </w:t>
      </w:r>
      <w:r w:rsidR="00BD004A">
        <w:rPr>
          <w:rStyle w:val="acopre"/>
        </w:rPr>
        <w:t>Epizootic Hemorrhagic Disease Virus</w:t>
      </w:r>
      <w:r w:rsidR="008A6ED2">
        <w:rPr>
          <w:rStyle w:val="acopre"/>
        </w:rPr>
        <w:t xml:space="preserve"> (EHD)</w:t>
      </w:r>
      <w:r w:rsidR="00BD004A">
        <w:rPr>
          <w:rStyle w:val="acopre"/>
        </w:rPr>
        <w:t xml:space="preserve"> and Bluetongue Virus</w:t>
      </w:r>
      <w:r w:rsidR="008A6ED2">
        <w:rPr>
          <w:rStyle w:val="acopre"/>
        </w:rPr>
        <w:t xml:space="preserve"> (BT)</w:t>
      </w:r>
      <w:r w:rsidR="00415CB3">
        <w:rPr>
          <w:rStyle w:val="acopre"/>
        </w:rPr>
        <w:t xml:space="preserve">. </w:t>
      </w:r>
      <w:r w:rsidR="008A6ED2">
        <w:t xml:space="preserve">Infected deer potentially spread EHD and BT to pronghorn, as well as Chronic Wasting Disease (CWD). </w:t>
      </w:r>
      <w:r w:rsidR="00415CB3">
        <w:rPr>
          <w:rStyle w:val="acopre"/>
        </w:rPr>
        <w:t>P</w:t>
      </w:r>
      <w:r w:rsidR="0010604C" w:rsidRPr="0043077C">
        <w:t>redation</w:t>
      </w:r>
      <w:r w:rsidR="00BD004A">
        <w:t xml:space="preserve"> by coyote and eagles on fawns</w:t>
      </w:r>
      <w:r w:rsidR="00415CB3">
        <w:t xml:space="preserve"> poses a direct threat, as do</w:t>
      </w:r>
      <w:r w:rsidR="00CF35B0">
        <w:t xml:space="preserve"> </w:t>
      </w:r>
      <w:r w:rsidR="00BD004A">
        <w:t>wire fences</w:t>
      </w:r>
      <w:r w:rsidR="00415CB3">
        <w:t xml:space="preserve"> that</w:t>
      </w:r>
      <w:r w:rsidR="00BD004A">
        <w:t xml:space="preserve"> impe</w:t>
      </w:r>
      <w:r w:rsidR="00415CB3">
        <w:t>de</w:t>
      </w:r>
      <w:r w:rsidR="00BD004A">
        <w:t xml:space="preserve"> their migration and other movements across the landscape. Wire fences are commonly used for range or livestock management. </w:t>
      </w:r>
      <w:r w:rsidR="00415CB3">
        <w:t>Illegal harvest</w:t>
      </w:r>
      <w:r w:rsidR="008A6ED2">
        <w:t xml:space="preserve"> (influenced by law enforcement levels)</w:t>
      </w:r>
      <w:r w:rsidR="00415CB3">
        <w:t xml:space="preserve"> and winter mortality from heavy snows pose minor threats</w:t>
      </w:r>
      <w:r w:rsidR="008A6ED2">
        <w:t>.</w:t>
      </w:r>
    </w:p>
    <w:p w:rsidR="00996AD7" w:rsidRDefault="00996AD7" w:rsidP="00CA1B6A">
      <w:pPr>
        <w:spacing w:after="0"/>
        <w:rPr>
          <w:u w:val="single"/>
        </w:rPr>
      </w:pPr>
    </w:p>
    <w:p w:rsidR="00365101" w:rsidRPr="007F02B5" w:rsidRDefault="00365101" w:rsidP="00322893">
      <w:pPr>
        <w:pStyle w:val="Heading4"/>
      </w:pPr>
      <w:r>
        <w:t>White-tailed and mule deer</w:t>
      </w:r>
    </w:p>
    <w:p w:rsidR="00365101" w:rsidRDefault="00AE1963" w:rsidP="00CA1B6A">
      <w:pPr>
        <w:spacing w:after="0"/>
        <w:rPr>
          <w:u w:val="single"/>
        </w:rPr>
      </w:pPr>
      <w:r w:rsidRPr="001D4ED5">
        <w:t>The major direct impacts to mule deer on Tribal lands are illegal harvest (influenced by law enforcement levels), vehicle collisions, and predation.</w:t>
      </w:r>
      <w:r w:rsidR="00365101">
        <w:rPr>
          <w:u w:val="single"/>
        </w:rPr>
        <w:t xml:space="preserve"> </w:t>
      </w:r>
      <w:r w:rsidR="00365101">
        <w:rPr>
          <w:rStyle w:val="acopre"/>
        </w:rPr>
        <w:t xml:space="preserve">Epizootic Hemorrhagic Disease Virus, Bluetongue Virus, and </w:t>
      </w:r>
      <w:r w:rsidR="00A349EE" w:rsidRPr="00CF35B0">
        <w:rPr>
          <w:rStyle w:val="acopre"/>
        </w:rPr>
        <w:t>Chronic Wasting Disease</w:t>
      </w:r>
      <w:r w:rsidR="00CF35B0">
        <w:rPr>
          <w:rStyle w:val="acopre"/>
        </w:rPr>
        <w:t>,</w:t>
      </w:r>
      <w:r w:rsidR="00A349EE" w:rsidRPr="00CF35B0">
        <w:rPr>
          <w:rStyle w:val="acopre"/>
        </w:rPr>
        <w:t xml:space="preserve"> are minor</w:t>
      </w:r>
      <w:r w:rsidR="00365101" w:rsidRPr="00CF35B0">
        <w:rPr>
          <w:rStyle w:val="acopre"/>
        </w:rPr>
        <w:t xml:space="preserve"> direct</w:t>
      </w:r>
      <w:r w:rsidR="00365101">
        <w:rPr>
          <w:rStyle w:val="acopre"/>
        </w:rPr>
        <w:t xml:space="preserve"> impacts, as are overharvesting and winter mortality. </w:t>
      </w:r>
    </w:p>
    <w:p w:rsidR="00365101" w:rsidRDefault="00365101" w:rsidP="00CA1B6A">
      <w:pPr>
        <w:spacing w:after="0"/>
        <w:rPr>
          <w:u w:val="single"/>
        </w:rPr>
      </w:pPr>
    </w:p>
    <w:p w:rsidR="001422AC" w:rsidRDefault="001422AC" w:rsidP="00365101">
      <w:pPr>
        <w:spacing w:after="0"/>
        <w:rPr>
          <w:i/>
          <w:iCs/>
        </w:rPr>
      </w:pPr>
    </w:p>
    <w:p w:rsidR="00365101" w:rsidRDefault="00365101" w:rsidP="00322893">
      <w:pPr>
        <w:pStyle w:val="Heading4"/>
      </w:pPr>
      <w:r>
        <w:lastRenderedPageBreak/>
        <w:t>Elk</w:t>
      </w:r>
    </w:p>
    <w:p w:rsidR="00365101" w:rsidRPr="00365101" w:rsidRDefault="00365101" w:rsidP="00365101">
      <w:pPr>
        <w:spacing w:after="0"/>
        <w:rPr>
          <w:u w:val="single"/>
        </w:rPr>
      </w:pPr>
      <w:r>
        <w:t xml:space="preserve">The main direct threats to elk on Tribal lands are illegal harvest </w:t>
      </w:r>
      <w:r w:rsidR="00FF6741">
        <w:t xml:space="preserve">(influenced by inadequate law enforcement and high road densities that are coupled with a lack of security), </w:t>
      </w:r>
      <w:r>
        <w:t>overharvest</w:t>
      </w:r>
      <w:r w:rsidR="00FF6741">
        <w:t xml:space="preserve"> (influenced by liberal hunting regulations)</w:t>
      </w:r>
      <w:r>
        <w:t>, reported hazing of elk herds off the Reservation by non</w:t>
      </w:r>
      <w:r w:rsidR="00C66D00">
        <w:t>-enrolled members of the Tribes</w:t>
      </w:r>
      <w:r>
        <w:t xml:space="preserve"> and predation</w:t>
      </w:r>
      <w:r w:rsidR="00FF6741">
        <w:t xml:space="preserve"> (influenced </w:t>
      </w:r>
      <w:r w:rsidR="00FF6741" w:rsidRPr="00CF35B0">
        <w:t>by predator abundance)</w:t>
      </w:r>
      <w:r w:rsidRPr="00CF35B0">
        <w:t xml:space="preserve">. </w:t>
      </w:r>
      <w:r w:rsidR="00A349EE" w:rsidRPr="00CF35B0">
        <w:t>Chronic Wasting Disease and competition with livestock for forage availability are relatively minor direct threats. Climate</w:t>
      </w:r>
      <w:r w:rsidR="00FF6741">
        <w:t xml:space="preserve"> change influences </w:t>
      </w:r>
      <w:r w:rsidR="00DE16E1">
        <w:t xml:space="preserve">elk </w:t>
      </w:r>
      <w:r w:rsidR="00FF6741">
        <w:t>population levels through increasing drought and extreme weather.</w:t>
      </w:r>
    </w:p>
    <w:p w:rsidR="00365101" w:rsidRDefault="00365101" w:rsidP="00365101">
      <w:pPr>
        <w:spacing w:after="0"/>
      </w:pPr>
    </w:p>
    <w:p w:rsidR="00365101" w:rsidRDefault="009762A2" w:rsidP="00322893">
      <w:pPr>
        <w:pStyle w:val="Heading4"/>
      </w:pPr>
      <w:r>
        <w:t>Bighorn sheep</w:t>
      </w:r>
    </w:p>
    <w:p w:rsidR="009762A2" w:rsidRDefault="009762A2" w:rsidP="009762A2">
      <w:pPr>
        <w:spacing w:after="0" w:line="240" w:lineRule="auto"/>
      </w:pPr>
      <w:r>
        <w:t>The major direct threats to bighorn sheep on FBIC lands are illegal harvest (influenced by inadequate law enforcement and high road density), predation (influenced by predator abundance), and lack of security and cover for escape and lambing. Disease plays an important but less dominant role, as domestic sheep are introducing diseases to bighorn sheep. High road density on Reservation lands and a lack of movement corridors are important factors that underly direct threats to bighorn sheep.</w:t>
      </w:r>
    </w:p>
    <w:p w:rsidR="009762A2" w:rsidRDefault="009762A2" w:rsidP="009762A2">
      <w:pPr>
        <w:spacing w:after="0" w:line="240" w:lineRule="auto"/>
      </w:pPr>
    </w:p>
    <w:p w:rsidR="009762A2" w:rsidRPr="009762A2" w:rsidRDefault="009762A2" w:rsidP="00322893">
      <w:pPr>
        <w:pStyle w:val="Heading4"/>
      </w:pPr>
      <w:r>
        <w:t>Moose</w:t>
      </w:r>
    </w:p>
    <w:p w:rsidR="009762A2" w:rsidRDefault="007D3CF2" w:rsidP="007F02B5">
      <w:pPr>
        <w:spacing w:after="0" w:line="240" w:lineRule="auto"/>
      </w:pPr>
      <w:r>
        <w:t xml:space="preserve">Moose are a highly desired species for harvesting by FBIC citizens. Their high value as a harvestable species coupled with liberal hunting regulations means that most moose sighted on the Reservation during hunting season are harvested, making overharvesting a primary direct threat to the moose population on FBIC lands. Illegal harvest, though minor, is also a direct threat. Chronic Wasting Disease and parasites like winter ticks pose a direct threat, as do the wire fences (often used for rangeland management) that impede moose migration and movement. </w:t>
      </w:r>
    </w:p>
    <w:p w:rsidR="009762A2" w:rsidRDefault="009762A2" w:rsidP="009762A2">
      <w:pPr>
        <w:spacing w:after="0" w:line="240" w:lineRule="auto"/>
      </w:pPr>
    </w:p>
    <w:p w:rsidR="007D3CF2" w:rsidRPr="007F02B5" w:rsidRDefault="007D3CF2" w:rsidP="00322893">
      <w:pPr>
        <w:pStyle w:val="Heading4"/>
      </w:pPr>
      <w:r>
        <w:t>Grasslands and shrub land habitat</w:t>
      </w:r>
    </w:p>
    <w:p w:rsidR="007D3CF2" w:rsidRPr="007D3CF2" w:rsidRDefault="007D3CF2" w:rsidP="009762A2">
      <w:pPr>
        <w:spacing w:after="0" w:line="240" w:lineRule="auto"/>
      </w:pPr>
      <w:r w:rsidRPr="007D3CF2">
        <w:t xml:space="preserve">Grasslands and </w:t>
      </w:r>
      <w:r>
        <w:t>shrub lands on FBIC lands are directly threatened by overgrazing by cattle</w:t>
      </w:r>
      <w:r w:rsidR="006E428A">
        <w:t xml:space="preserve">, </w:t>
      </w:r>
      <w:r>
        <w:t>weeds</w:t>
      </w:r>
      <w:r w:rsidR="006E428A">
        <w:t>,</w:t>
      </w:r>
      <w:r>
        <w:t xml:space="preserve"> and invasive species</w:t>
      </w:r>
      <w:r w:rsidR="006E428A">
        <w:t xml:space="preserve">, all of which are influenced by grazing and rangeland management practices and increasing extreme weather events and drought that climate change exacerbates. </w:t>
      </w:r>
      <w:r w:rsidR="00761EDA">
        <w:t xml:space="preserve">Grasshopper epidemics also pose a direct threat. Minor direct impacts include both the prevention/exclusion of wildland fire and catastrophic wildfire, housing development and roads (influenced by vehicle travel and increasing human population), and conversion to cropland agriculture (influenced by market prices for crops). </w:t>
      </w:r>
    </w:p>
    <w:p w:rsidR="007D3CF2" w:rsidRDefault="007D3CF2" w:rsidP="009762A2">
      <w:pPr>
        <w:spacing w:after="0" w:line="240" w:lineRule="auto"/>
      </w:pPr>
    </w:p>
    <w:p w:rsidR="004404F5" w:rsidRDefault="004404F5" w:rsidP="00322893">
      <w:pPr>
        <w:pStyle w:val="Heading4"/>
      </w:pPr>
      <w:r>
        <w:t>Forest and foothills habitat</w:t>
      </w:r>
    </w:p>
    <w:p w:rsidR="004404F5" w:rsidRPr="001B1337" w:rsidRDefault="00AE1963" w:rsidP="009762A2">
      <w:pPr>
        <w:spacing w:after="0" w:line="240" w:lineRule="auto"/>
      </w:pPr>
      <w:r w:rsidRPr="00AE1963">
        <w:t>Wildland fire directly threatens forest and foothills habitat, particularly where fire has been excluded or prevented for a lengthy period of time which increases the risk of catastrophic wildfire. Invasive and noxious weeds pose a direct threat, as does the mountain pine beetle. Logging practices constitute a minor threat, and they are influenced by demand for timber and wood products and the need for businesses and jobs to offset high unemployment rates in FBIC. Roads can directly threaten forest and foothills habitat, as can off-road vehicle travel. Drought driven by climate change underlies many of these threats, particularly wildfire, beetle-kill rates, and the spread of invasive species. Diseases that can impact individual tree health such as mistletoe, galls, blister rusts, cankers etc., is another important, but minor, direct threat to forest health.</w:t>
      </w:r>
    </w:p>
    <w:p w:rsidR="004404F5" w:rsidRDefault="004404F5" w:rsidP="009762A2">
      <w:pPr>
        <w:spacing w:after="0" w:line="240" w:lineRule="auto"/>
      </w:pPr>
    </w:p>
    <w:p w:rsidR="009762A2" w:rsidRDefault="002F0C38" w:rsidP="00322893">
      <w:pPr>
        <w:pStyle w:val="Heading4"/>
        <w:rPr>
          <w:u w:val="single"/>
        </w:rPr>
      </w:pPr>
      <w:r>
        <w:lastRenderedPageBreak/>
        <w:t>Riparian and wetland habitat</w:t>
      </w:r>
    </w:p>
    <w:p w:rsidR="002F0C38" w:rsidRPr="001B1337" w:rsidRDefault="00AE1963" w:rsidP="004404F5">
      <w:pPr>
        <w:spacing w:after="0" w:line="240" w:lineRule="auto"/>
      </w:pPr>
      <w:r w:rsidRPr="00AE1963">
        <w:t>At least four major direct threats impact riparian and wetlands habitat on FBIC lands. Cattle grazing impacts riparian areas as it can wipe out shrubs and change the course of a stream. Cattle grazing impacts are influenced by land management practices, as is a second direct threat: the spread of invasive and noxious weeds. Previous introduction of invasive/non-native fish like bass and pike to streams poses a threat, as do the toxins Cryptosporidium and botulism. Finally, pollution from agriculture, housing developments, and roads poses a major direct threat as well. Human development, influenced by housing needs and an increasing population, poses a minor direct threat. Climate change is a major underlying factor influencing direct threats as it increases the severity and intensity of drought, which dried up prairie potholes, which in turn affect migrating waterfowl. Climate change also contributes hot, dry weather than can lead to avian die-offs.</w:t>
      </w:r>
    </w:p>
    <w:p w:rsidR="00112A31" w:rsidRDefault="00112A31" w:rsidP="004404F5">
      <w:pPr>
        <w:spacing w:after="0" w:line="240" w:lineRule="auto"/>
        <w:rPr>
          <w:u w:val="single"/>
        </w:rPr>
      </w:pPr>
    </w:p>
    <w:p w:rsidR="007F02B5" w:rsidRPr="007F02B5" w:rsidRDefault="007F02B5" w:rsidP="007F02B5">
      <w:pPr>
        <w:spacing w:after="0"/>
      </w:pPr>
      <w:r w:rsidRPr="007F02B5">
        <w:t>The following are general contributing factors that affect multiple key species, habitats</w:t>
      </w:r>
      <w:r w:rsidR="001B1337">
        <w:t>,</w:t>
      </w:r>
      <w:r w:rsidRPr="007F02B5">
        <w:t xml:space="preserve"> and ecosystem services:</w:t>
      </w:r>
    </w:p>
    <w:p w:rsidR="007F02B5" w:rsidRPr="007F02B5" w:rsidRDefault="007F02B5" w:rsidP="007F02B5">
      <w:pPr>
        <w:spacing w:after="0"/>
      </w:pPr>
    </w:p>
    <w:p w:rsidR="007F02B5" w:rsidRPr="007F02B5" w:rsidRDefault="007F02B5" w:rsidP="00322893">
      <w:pPr>
        <w:pStyle w:val="Heading4"/>
      </w:pPr>
      <w:r w:rsidRPr="007F02B5">
        <w:t>Weather, exacerbated by climate change</w:t>
      </w:r>
    </w:p>
    <w:p w:rsidR="007F02B5" w:rsidRPr="007F02B5" w:rsidRDefault="007F02B5" w:rsidP="007F02B5">
      <w:pPr>
        <w:spacing w:after="0"/>
      </w:pPr>
      <w:r w:rsidRPr="007F02B5">
        <w:t>Climate change is increasing the frequency and severity of drought, increasing the frequency of flooding, and increasing the frequency of extreme weather events like heavy snows and other precipitation. All of these factors influence the health of species and habitats on FBIC’s lands. For example, heavy winter snows can increase pronghorn mortality. Flooding impacts aquatic and terrestrial species, including prairie dogs. Drought and high temperatures can spark avian die-offs and influence tree mortality and fire, among many other things.</w:t>
      </w:r>
    </w:p>
    <w:p w:rsidR="007F02B5" w:rsidRPr="007F02B5" w:rsidRDefault="007F02B5" w:rsidP="007F02B5">
      <w:pPr>
        <w:spacing w:after="0"/>
      </w:pPr>
    </w:p>
    <w:p w:rsidR="007F02B5" w:rsidRPr="007F02B5" w:rsidRDefault="007F02B5" w:rsidP="00322893">
      <w:pPr>
        <w:pStyle w:val="Heading4"/>
      </w:pPr>
      <w:r w:rsidRPr="007F02B5">
        <w:t>Insufficient quality and quantity of habitat</w:t>
      </w:r>
    </w:p>
    <w:p w:rsidR="007F02B5" w:rsidRPr="007F02B5" w:rsidRDefault="007F02B5" w:rsidP="007F02B5">
      <w:pPr>
        <w:spacing w:after="0"/>
      </w:pPr>
      <w:r w:rsidRPr="007F02B5">
        <w:t xml:space="preserve">The </w:t>
      </w:r>
      <w:r w:rsidR="001B1337" w:rsidRPr="007F02B5">
        <w:t xml:space="preserve">Fish and Wildlife </w:t>
      </w:r>
      <w:r w:rsidRPr="007F02B5">
        <w:t>Department will address a variety of factors related to quality and quantity of habitat. Overgrazing and grazing practices are a major factor that the Department address along with BIA and Tribal Lands. For example, cattle grazing in riparian areas can wipe out shrubs and change course of a stream. Other factors influencing habitat that the Department will address are lack of food and cover (including escape and lambing cover), low recruitment* (usually a function of other threats to the health of species and their abilities to reproduce, which is tied to food availability and habitat), fish planting or stocking for recreation, lack of prey abundance, and impediments to movement (e.g., fencing with bottom wires too low for pronghorn to pass through).</w:t>
      </w:r>
      <w:r w:rsidR="001B1337">
        <w:t xml:space="preserve"> </w:t>
      </w:r>
      <w:r w:rsidRPr="007F02B5">
        <w:t>There are a variety of other important factors that influence quality and quantity of habitat, though they are addressed by other FBIC departments. The Tribal Environmental Protection Department addresses invasive or non-native plant species impacts to habitat, including non-native fish introduction to streams. BIA and the Tribal Lands Program address the threats conversion of rangeland to cropland poses to habitat quality and quantity. Housing development and roads impact habitat and is overseen by Tribal Housing and Roads. Competition and forage availability as well as water and soil pollution pose additional threats.</w:t>
      </w:r>
    </w:p>
    <w:p w:rsidR="007F02B5" w:rsidRPr="007F02B5" w:rsidRDefault="007F02B5" w:rsidP="007F02B5">
      <w:pPr>
        <w:spacing w:after="0"/>
        <w:rPr>
          <w:highlight w:val="yellow"/>
        </w:rPr>
      </w:pPr>
    </w:p>
    <w:p w:rsidR="007F02B5" w:rsidRPr="007F02B5" w:rsidRDefault="007F02B5" w:rsidP="00322893">
      <w:pPr>
        <w:pStyle w:val="Heading4"/>
      </w:pPr>
      <w:r w:rsidRPr="007F02B5">
        <w:t>Direct removal or hazing</w:t>
      </w:r>
    </w:p>
    <w:p w:rsidR="007F02B5" w:rsidRPr="007F02B5" w:rsidRDefault="007F02B5" w:rsidP="007F02B5">
      <w:pPr>
        <w:spacing w:after="0"/>
      </w:pPr>
      <w:r w:rsidRPr="007F02B5">
        <w:t xml:space="preserve">The </w:t>
      </w:r>
      <w:r w:rsidR="001B1337" w:rsidRPr="007F02B5">
        <w:t xml:space="preserve">Fish and Wildlife </w:t>
      </w:r>
      <w:r w:rsidRPr="007F02B5">
        <w:t xml:space="preserve">Department addresses direct removal or hazing of wildlife by people. </w:t>
      </w:r>
      <w:r w:rsidR="001B1337">
        <w:t>I</w:t>
      </w:r>
      <w:r w:rsidRPr="007F02B5">
        <w:t>llegal harvesting, overharvesting, poisoning, and recreational shooting on FBIC lands all pose threats to wildlife. The Department also addresses threats from vehicle collisions, eradication of prairie dogs, and hazing of elk herds off the Reservation.</w:t>
      </w:r>
    </w:p>
    <w:p w:rsidR="007F02B5" w:rsidRPr="007F02B5" w:rsidRDefault="007F02B5" w:rsidP="00322893">
      <w:pPr>
        <w:pStyle w:val="Heading4"/>
      </w:pPr>
      <w:r w:rsidRPr="007F02B5">
        <w:lastRenderedPageBreak/>
        <w:t>Insects and diseases</w:t>
      </w:r>
    </w:p>
    <w:p w:rsidR="007F02B5" w:rsidRPr="007F02B5" w:rsidRDefault="007F02B5" w:rsidP="007F02B5">
      <w:pPr>
        <w:spacing w:after="0"/>
      </w:pPr>
      <w:r w:rsidRPr="007F02B5">
        <w:t>A vari</w:t>
      </w:r>
      <w:r>
        <w:t>e</w:t>
      </w:r>
      <w:r w:rsidRPr="007F02B5">
        <w:t xml:space="preserve">ty of insects and diseases pose threats to habitats and species populations on FBIC lands. Mountain pine beetle outbreaks can decimate forests (a focus o BIA Forestry), while grasshopper epidemics impact grasslands (a focus BIA and Tribal Lands). </w:t>
      </w:r>
      <w:r w:rsidR="001B1337">
        <w:t>The Fish and Wildlife Department</w:t>
      </w:r>
      <w:r w:rsidRPr="007F02B5">
        <w:t xml:space="preserve"> address threats to wildlife from the following diseases: West Nile virus, sylvatic plague, canine distemper, Parvo, EHD/BT, and Chronic Wasting Disease.</w:t>
      </w:r>
    </w:p>
    <w:p w:rsidR="007F02B5" w:rsidRPr="007F02B5" w:rsidRDefault="007F02B5" w:rsidP="007F02B5">
      <w:pPr>
        <w:spacing w:after="0"/>
      </w:pPr>
    </w:p>
    <w:p w:rsidR="007F02B5" w:rsidRPr="007F02B5" w:rsidRDefault="007F02B5" w:rsidP="00322893">
      <w:pPr>
        <w:pStyle w:val="Heading4"/>
      </w:pPr>
      <w:r w:rsidRPr="007F02B5">
        <w:t>Wild land fire and logging practices</w:t>
      </w:r>
    </w:p>
    <w:p w:rsidR="007F02B5" w:rsidRPr="007F02B5" w:rsidRDefault="007F02B5" w:rsidP="007F02B5">
      <w:pPr>
        <w:tabs>
          <w:tab w:val="num" w:pos="2160"/>
        </w:tabs>
        <w:spacing w:after="0"/>
      </w:pPr>
      <w:r w:rsidRPr="007F02B5">
        <w:t xml:space="preserve">A history of fire prevention or exclusion in forests and grasslands influences the frequency of catastrophic fires, which falls within the purview of BIA Fire. </w:t>
      </w:r>
    </w:p>
    <w:p w:rsidR="007F02B5" w:rsidRPr="007F02B5" w:rsidRDefault="007F02B5" w:rsidP="007F02B5">
      <w:pPr>
        <w:spacing w:after="0"/>
      </w:pPr>
      <w:r w:rsidRPr="007F02B5">
        <w:t>Logging practices, a focus of BIA Forestry, influence forest habitat and wildlife populations.</w:t>
      </w:r>
    </w:p>
    <w:p w:rsidR="007F02B5" w:rsidRPr="007F02B5" w:rsidRDefault="007F02B5" w:rsidP="007F02B5">
      <w:pPr>
        <w:spacing w:after="0"/>
      </w:pPr>
    </w:p>
    <w:p w:rsidR="007F02B5" w:rsidRPr="007F02B5" w:rsidRDefault="007F02B5" w:rsidP="00322893">
      <w:pPr>
        <w:pStyle w:val="Heading4"/>
      </w:pPr>
      <w:r w:rsidRPr="007F02B5">
        <w:t>Predation</w:t>
      </w:r>
    </w:p>
    <w:p w:rsidR="007F02B5" w:rsidRPr="00322893" w:rsidRDefault="007F02B5" w:rsidP="00322893">
      <w:pPr>
        <w:spacing w:after="0"/>
      </w:pPr>
      <w:r w:rsidRPr="007F02B5">
        <w:t xml:space="preserve">While predation by one species on another occurs naturally, it nonetheless can pose a threat to species that are already under pressure from the aforementioned factors. Consequently, </w:t>
      </w:r>
      <w:r w:rsidR="00EC68E1">
        <w:t>t</w:t>
      </w:r>
      <w:r w:rsidR="001B1337">
        <w:t>he Fish and Wildlife Department</w:t>
      </w:r>
      <w:r w:rsidRPr="007F02B5">
        <w:t xml:space="preserve"> monitors and manages for impacts of predation on species like pronghorn, upland game birds, ferrets, and swift fox, elk, big horn sheep, and deer.</w:t>
      </w:r>
    </w:p>
    <w:p w:rsidR="0076712E" w:rsidRPr="001422AC" w:rsidRDefault="0076712E" w:rsidP="001422AC">
      <w:pPr>
        <w:pStyle w:val="Heading1"/>
      </w:pPr>
      <w:bookmarkStart w:id="39" w:name="_Toc71846817"/>
      <w:bookmarkStart w:id="40" w:name="_Toc74664938"/>
      <w:r w:rsidRPr="001422AC">
        <w:t>Strategies, Goals and Activities</w:t>
      </w:r>
      <w:bookmarkEnd w:id="39"/>
      <w:bookmarkEnd w:id="40"/>
    </w:p>
    <w:p w:rsidR="0076712E" w:rsidRPr="00322893" w:rsidRDefault="0076712E" w:rsidP="0076712E">
      <w:pPr>
        <w:spacing w:after="0"/>
      </w:pPr>
      <w:r w:rsidRPr="0076712E">
        <w:t xml:space="preserve">The following sections summarize the Fort Belknap Indian Community Fish and Wildlife Department’s main strategies, the goals associated with each strategy, and activities that will help achieve the goals. </w:t>
      </w:r>
    </w:p>
    <w:p w:rsidR="0076712E" w:rsidRPr="0076712E" w:rsidRDefault="0076712E" w:rsidP="001422AC">
      <w:pPr>
        <w:pStyle w:val="Heading2"/>
      </w:pPr>
      <w:bookmarkStart w:id="41" w:name="_Toc74664939"/>
      <w:r w:rsidRPr="0076712E">
        <w:t>Strategies</w:t>
      </w:r>
      <w:bookmarkEnd w:id="41"/>
    </w:p>
    <w:p w:rsidR="0076712E" w:rsidRPr="0076712E" w:rsidRDefault="0076712E" w:rsidP="0076712E">
      <w:pPr>
        <w:spacing w:after="0"/>
      </w:pPr>
      <w:r w:rsidRPr="0076712E">
        <w:t>The following are the main strategies, or thematic functions, that department staff work on:</w:t>
      </w:r>
    </w:p>
    <w:p w:rsidR="0076712E" w:rsidRPr="0076712E" w:rsidRDefault="0076712E" w:rsidP="001D4784">
      <w:pPr>
        <w:numPr>
          <w:ilvl w:val="0"/>
          <w:numId w:val="10"/>
        </w:numPr>
        <w:tabs>
          <w:tab w:val="clear" w:pos="720"/>
        </w:tabs>
        <w:spacing w:after="0"/>
        <w:rPr>
          <w:rFonts w:cs="Calibri"/>
        </w:rPr>
      </w:pPr>
      <w:r w:rsidRPr="0076712E">
        <w:rPr>
          <w:rFonts w:cs="Calibri"/>
        </w:rPr>
        <w:t xml:space="preserve">Species management </w:t>
      </w:r>
    </w:p>
    <w:p w:rsidR="0076712E" w:rsidRPr="0076712E" w:rsidRDefault="0076712E" w:rsidP="001D4784">
      <w:pPr>
        <w:numPr>
          <w:ilvl w:val="0"/>
          <w:numId w:val="10"/>
        </w:numPr>
        <w:tabs>
          <w:tab w:val="clear" w:pos="720"/>
        </w:tabs>
        <w:spacing w:after="0"/>
        <w:rPr>
          <w:rFonts w:cs="Calibri"/>
        </w:rPr>
      </w:pPr>
      <w:r w:rsidRPr="0076712E">
        <w:rPr>
          <w:rFonts w:cs="Calibri"/>
        </w:rPr>
        <w:t>Habitat restoration and management</w:t>
      </w:r>
    </w:p>
    <w:p w:rsidR="0076712E" w:rsidRPr="0076712E" w:rsidRDefault="0076712E" w:rsidP="001D4784">
      <w:pPr>
        <w:numPr>
          <w:ilvl w:val="0"/>
          <w:numId w:val="10"/>
        </w:numPr>
        <w:tabs>
          <w:tab w:val="clear" w:pos="720"/>
        </w:tabs>
        <w:spacing w:after="0"/>
        <w:rPr>
          <w:rFonts w:cs="Calibri"/>
        </w:rPr>
      </w:pPr>
      <w:r w:rsidRPr="0076712E">
        <w:rPr>
          <w:rFonts w:cs="Calibri"/>
        </w:rPr>
        <w:t>Hunting and fishing program management</w:t>
      </w:r>
    </w:p>
    <w:p w:rsidR="0076712E" w:rsidRPr="0076712E" w:rsidRDefault="0076712E" w:rsidP="001D4784">
      <w:pPr>
        <w:numPr>
          <w:ilvl w:val="0"/>
          <w:numId w:val="10"/>
        </w:numPr>
        <w:tabs>
          <w:tab w:val="clear" w:pos="720"/>
        </w:tabs>
        <w:spacing w:after="0"/>
        <w:rPr>
          <w:rFonts w:cs="Calibri"/>
        </w:rPr>
      </w:pPr>
      <w:r w:rsidRPr="0076712E">
        <w:rPr>
          <w:rFonts w:cs="Calibri"/>
        </w:rPr>
        <w:t xml:space="preserve">Community awareness and education </w:t>
      </w:r>
    </w:p>
    <w:p w:rsidR="0076712E" w:rsidRPr="0076712E" w:rsidRDefault="00E348D6" w:rsidP="001D4784">
      <w:pPr>
        <w:numPr>
          <w:ilvl w:val="0"/>
          <w:numId w:val="10"/>
        </w:numPr>
        <w:tabs>
          <w:tab w:val="clear" w:pos="720"/>
        </w:tabs>
        <w:spacing w:after="0"/>
        <w:rPr>
          <w:rFonts w:cs="Calibri"/>
        </w:rPr>
      </w:pPr>
      <w:r>
        <w:rPr>
          <w:rFonts w:cs="Calibri"/>
        </w:rPr>
        <w:t>Enforcement of Fish and Wildlife Conservation Code</w:t>
      </w:r>
    </w:p>
    <w:p w:rsidR="0076712E" w:rsidRPr="0076712E" w:rsidRDefault="0076712E" w:rsidP="001D4784">
      <w:pPr>
        <w:numPr>
          <w:ilvl w:val="0"/>
          <w:numId w:val="10"/>
        </w:numPr>
        <w:tabs>
          <w:tab w:val="clear" w:pos="720"/>
        </w:tabs>
        <w:spacing w:after="0"/>
        <w:rPr>
          <w:rFonts w:cs="Calibri"/>
        </w:rPr>
      </w:pPr>
      <w:r w:rsidRPr="0076712E">
        <w:rPr>
          <w:rFonts w:cs="Calibri"/>
        </w:rPr>
        <w:t xml:space="preserve">Policy </w:t>
      </w:r>
    </w:p>
    <w:p w:rsidR="0076712E" w:rsidRPr="0076712E" w:rsidRDefault="0076712E" w:rsidP="001D4784">
      <w:pPr>
        <w:numPr>
          <w:ilvl w:val="0"/>
          <w:numId w:val="10"/>
        </w:numPr>
        <w:tabs>
          <w:tab w:val="clear" w:pos="720"/>
        </w:tabs>
        <w:spacing w:after="0"/>
        <w:rPr>
          <w:rFonts w:cs="Calibri"/>
        </w:rPr>
      </w:pPr>
      <w:r w:rsidRPr="0076712E">
        <w:rPr>
          <w:rFonts w:cs="Calibri"/>
        </w:rPr>
        <w:t xml:space="preserve">Sustainable financing </w:t>
      </w:r>
    </w:p>
    <w:p w:rsidR="0076712E" w:rsidRDefault="0076712E" w:rsidP="001D4784">
      <w:pPr>
        <w:numPr>
          <w:ilvl w:val="0"/>
          <w:numId w:val="10"/>
        </w:numPr>
        <w:tabs>
          <w:tab w:val="clear" w:pos="720"/>
        </w:tabs>
        <w:spacing w:after="0"/>
        <w:rPr>
          <w:lang w:bidi="bo-CN"/>
        </w:rPr>
      </w:pPr>
      <w:r w:rsidRPr="0076712E">
        <w:rPr>
          <w:rFonts w:cs="Calibri"/>
        </w:rPr>
        <w:t>Management</w:t>
      </w:r>
      <w:r w:rsidRPr="00400794">
        <w:rPr>
          <w:lang w:bidi="bo-CN"/>
        </w:rPr>
        <w:t xml:space="preserve"> and administration</w:t>
      </w:r>
    </w:p>
    <w:p w:rsidR="0076712E" w:rsidRPr="0076712E" w:rsidRDefault="0076712E" w:rsidP="0076712E">
      <w:pPr>
        <w:spacing w:after="0"/>
        <w:rPr>
          <w:highlight w:val="yellow"/>
        </w:rPr>
      </w:pPr>
    </w:p>
    <w:p w:rsidR="0076712E" w:rsidRPr="00E348D6" w:rsidRDefault="0076712E" w:rsidP="0076712E">
      <w:pPr>
        <w:spacing w:after="0"/>
      </w:pPr>
      <w:r w:rsidRPr="00E348D6">
        <w:t>Given that all strategies and some goals closely relate to one another, bullets under many goals in this plan highlight particularly strong links to other specific strategies and goals. For example, given their role in revenue generation, activities related to the department’s hunting and fishing program are listed under the sustainable financing strategy, though there are close links between that work and wildlife management and law enforcement.</w:t>
      </w:r>
    </w:p>
    <w:p w:rsidR="0076712E" w:rsidRPr="0076712E" w:rsidRDefault="0076712E" w:rsidP="0076712E">
      <w:pPr>
        <w:spacing w:after="0"/>
        <w:rPr>
          <w:highlight w:val="yellow"/>
        </w:rPr>
      </w:pPr>
    </w:p>
    <w:p w:rsidR="00532F76" w:rsidRDefault="0076712E" w:rsidP="00532F76">
      <w:pPr>
        <w:spacing w:after="0"/>
      </w:pPr>
      <w:r w:rsidRPr="00E348D6">
        <w:t>Please note that when the wording of an individual goal or activity cites a specific fiscal year (e.g., “By FY2022…”), it means that the timeline for achieving the goal or implementing the activity is the last day of that fiscal year (e.g., the last day of FY2022 is September 30, 2022).</w:t>
      </w:r>
    </w:p>
    <w:p w:rsidR="006453EF" w:rsidRDefault="006453EF" w:rsidP="001422AC">
      <w:pPr>
        <w:pStyle w:val="Heading3"/>
      </w:pPr>
      <w:bookmarkStart w:id="42" w:name="_Toc71846818"/>
      <w:bookmarkStart w:id="43" w:name="_Toc74664940"/>
      <w:r>
        <w:lastRenderedPageBreak/>
        <w:t xml:space="preserve">Strategy 1: </w:t>
      </w:r>
      <w:bookmarkEnd w:id="42"/>
      <w:r>
        <w:t>Species Management</w:t>
      </w:r>
      <w:bookmarkEnd w:id="43"/>
    </w:p>
    <w:p w:rsidR="00737D77" w:rsidRPr="00CC46BD" w:rsidRDefault="00720AC5" w:rsidP="00CC46BD">
      <w:pPr>
        <w:spacing w:after="0"/>
      </w:pPr>
      <w:r>
        <w:t>To r</w:t>
      </w:r>
      <w:r w:rsidRPr="00DF1AF7">
        <w:t xml:space="preserve">estore and sustain wildlife on Fort Belknap </w:t>
      </w:r>
      <w:r>
        <w:t>T</w:t>
      </w:r>
      <w:r w:rsidRPr="00DF1AF7">
        <w:t>ribal lands through stewardship informed by science and traditional ecological knowledge</w:t>
      </w:r>
      <w:r>
        <w:t xml:space="preserve">, </w:t>
      </w:r>
      <w:r w:rsidR="001B1337">
        <w:t>The Fish and Wildlife Department</w:t>
      </w:r>
      <w:r>
        <w:t xml:space="preserve"> will strive to maintain viable and thriving populations of key species. </w:t>
      </w:r>
      <w:r w:rsidR="00927A59">
        <w:t xml:space="preserve">As described below, general activities </w:t>
      </w:r>
      <w:r>
        <w:t xml:space="preserve">that support key species include </w:t>
      </w:r>
      <w:r w:rsidR="00927A59">
        <w:t xml:space="preserve">monitoring, data management, recruitment of additional technical support, and coordination with regional wildlife management agencies like </w:t>
      </w:r>
      <w:r w:rsidR="00306917">
        <w:t xml:space="preserve">USFWS and </w:t>
      </w:r>
      <w:r w:rsidR="00927A59">
        <w:t>MTFWP.</w:t>
      </w:r>
    </w:p>
    <w:p w:rsidR="00CC46BD" w:rsidRDefault="00CC46BD" w:rsidP="006453EF">
      <w:pPr>
        <w:spacing w:after="0"/>
        <w:jc w:val="center"/>
        <w:rPr>
          <w:b/>
        </w:rPr>
      </w:pPr>
    </w:p>
    <w:p w:rsidR="0044104E" w:rsidRPr="001422AC" w:rsidRDefault="006453EF" w:rsidP="001422AC">
      <w:pPr>
        <w:pStyle w:val="Heading4"/>
        <w:jc w:val="center"/>
      </w:pPr>
      <w:r>
        <w:t>Species Management Goals and Activities</w:t>
      </w:r>
    </w:p>
    <w:p w:rsidR="0044104E" w:rsidRPr="00322893" w:rsidRDefault="0044104E" w:rsidP="001422AC">
      <w:pPr>
        <w:pStyle w:val="Heading5"/>
        <w:rPr>
          <w:rStyle w:val="Strong"/>
        </w:rPr>
      </w:pPr>
      <w:r w:rsidRPr="00322893">
        <w:rPr>
          <w:rStyle w:val="Strong"/>
        </w:rPr>
        <w:t>Goal 1.1 By FY2026, maintain or increase populations of greater sage grouse, sharp-tailed grouse, ringed-neck pheasants</w:t>
      </w:r>
      <w:r w:rsidR="00EC68E1" w:rsidRPr="00322893">
        <w:rPr>
          <w:rStyle w:val="Strong"/>
        </w:rPr>
        <w:t>,</w:t>
      </w:r>
      <w:r w:rsidRPr="00322893">
        <w:rPr>
          <w:rStyle w:val="Strong"/>
        </w:rPr>
        <w:t xml:space="preserve"> and wild turkey.</w:t>
      </w:r>
    </w:p>
    <w:p w:rsidR="0044104E" w:rsidRDefault="0044104E" w:rsidP="00001E00">
      <w:pPr>
        <w:spacing w:after="0" w:line="240" w:lineRule="auto"/>
        <w:rPr>
          <w:i/>
          <w:iCs/>
        </w:rPr>
      </w:pPr>
      <w:r>
        <w:rPr>
          <w:i/>
          <w:iCs/>
        </w:rPr>
        <w:t>With the exception of g</w:t>
      </w:r>
      <w:r w:rsidRPr="0044104E">
        <w:rPr>
          <w:i/>
          <w:iCs/>
        </w:rPr>
        <w:t xml:space="preserve">reater sage grouse </w:t>
      </w:r>
      <w:r>
        <w:rPr>
          <w:i/>
          <w:iCs/>
        </w:rPr>
        <w:t>(</w:t>
      </w:r>
      <w:r w:rsidRPr="0044104E">
        <w:rPr>
          <w:i/>
          <w:iCs/>
        </w:rPr>
        <w:t>which is closed to hunting due to conservation concerns for the species</w:t>
      </w:r>
      <w:r>
        <w:rPr>
          <w:i/>
          <w:iCs/>
        </w:rPr>
        <w:t>)</w:t>
      </w:r>
      <w:r w:rsidRPr="0044104E">
        <w:rPr>
          <w:i/>
          <w:iCs/>
        </w:rPr>
        <w:t xml:space="preserve">, populations are managed for subsistence and sport hunting and to earn revenue for Tribal hunting guides and the Fish and Wildlife Department.  </w:t>
      </w:r>
    </w:p>
    <w:p w:rsidR="00001E00" w:rsidRPr="00DB784B" w:rsidRDefault="00001E00" w:rsidP="00001E00">
      <w:pPr>
        <w:spacing w:after="0" w:line="240" w:lineRule="auto"/>
        <w:rPr>
          <w:i/>
          <w:iCs/>
        </w:rPr>
      </w:pPr>
      <w:r w:rsidRPr="001024CD">
        <w:rPr>
          <w:i/>
          <w:iCs/>
        </w:rPr>
        <w:t xml:space="preserve">For activities related to: </w:t>
      </w:r>
    </w:p>
    <w:p w:rsidR="00C75440" w:rsidRDefault="00001E00" w:rsidP="00001E00">
      <w:pPr>
        <w:spacing w:after="0" w:line="240" w:lineRule="auto"/>
        <w:rPr>
          <w:i/>
          <w:iCs/>
        </w:rPr>
      </w:pPr>
      <w:r w:rsidRPr="00001E00">
        <w:t xml:space="preserve">● </w:t>
      </w:r>
      <w:r w:rsidRPr="00001E00">
        <w:rPr>
          <w:rFonts w:eastAsia="Times New Roman"/>
          <w:i/>
          <w:iCs/>
        </w:rPr>
        <w:t xml:space="preserve">Winter habitat planning for pheasant and wild turkey, </w:t>
      </w:r>
      <w:r w:rsidR="009A0E95">
        <w:rPr>
          <w:rFonts w:eastAsia="Times New Roman"/>
          <w:i/>
          <w:iCs/>
        </w:rPr>
        <w:t xml:space="preserve">see </w:t>
      </w:r>
      <w:r w:rsidR="009A0E95" w:rsidRPr="001422AC">
        <w:rPr>
          <w:i/>
          <w:iCs/>
        </w:rPr>
        <w:t>the Hunting and fishing program management strategy (Strategy 3)</w:t>
      </w:r>
      <w:r w:rsidR="007A7FBD" w:rsidRPr="001422AC">
        <w:rPr>
          <w:rFonts w:eastAsia="Times New Roman"/>
        </w:rPr>
        <w:t>.</w:t>
      </w:r>
    </w:p>
    <w:tbl>
      <w:tblPr>
        <w:tblStyle w:val="TableGrid"/>
        <w:tblW w:w="0" w:type="auto"/>
        <w:jc w:val="center"/>
        <w:tblLook w:val="04A0"/>
      </w:tblPr>
      <w:tblGrid>
        <w:gridCol w:w="911"/>
        <w:gridCol w:w="8439"/>
      </w:tblGrid>
      <w:tr w:rsidR="00C75440" w:rsidTr="00C75440">
        <w:trPr>
          <w:jc w:val="center"/>
        </w:trPr>
        <w:tc>
          <w:tcPr>
            <w:tcW w:w="911" w:type="dxa"/>
            <w:shd w:val="clear" w:color="auto" w:fill="B4C6E7" w:themeFill="accent1" w:themeFillTint="66"/>
          </w:tcPr>
          <w:p w:rsidR="00C75440" w:rsidRPr="00C75440" w:rsidRDefault="00C75440" w:rsidP="00C75440">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C75440" w:rsidRPr="00C75440" w:rsidRDefault="00C75440" w:rsidP="00C75440">
            <w:pPr>
              <w:spacing w:after="0" w:line="240" w:lineRule="auto"/>
              <w:jc w:val="center"/>
              <w:rPr>
                <w:b/>
                <w:bCs/>
              </w:rPr>
            </w:pPr>
            <w:r w:rsidRPr="00C75440">
              <w:rPr>
                <w:b/>
                <w:bCs/>
              </w:rPr>
              <w:t>Activity</w:t>
            </w:r>
          </w:p>
        </w:tc>
      </w:tr>
      <w:tr w:rsidR="00C75440" w:rsidTr="00215216">
        <w:trPr>
          <w:jc w:val="center"/>
        </w:trPr>
        <w:tc>
          <w:tcPr>
            <w:tcW w:w="9350" w:type="dxa"/>
            <w:gridSpan w:val="2"/>
          </w:tcPr>
          <w:p w:rsidR="00C75440" w:rsidRPr="00696C33" w:rsidRDefault="00C75440" w:rsidP="00C75440">
            <w:pPr>
              <w:spacing w:after="0" w:line="240" w:lineRule="auto"/>
              <w:rPr>
                <w:b/>
                <w:bCs/>
              </w:rPr>
            </w:pPr>
            <w:r w:rsidRPr="00696C33">
              <w:rPr>
                <w:b/>
                <w:bCs/>
              </w:rPr>
              <w:t>Upland game birds: Greater sage grouse and Sharp-tailed grouse</w:t>
            </w:r>
          </w:p>
        </w:tc>
      </w:tr>
      <w:tr w:rsidR="00C75440" w:rsidTr="00C75440">
        <w:trPr>
          <w:jc w:val="center"/>
        </w:trPr>
        <w:tc>
          <w:tcPr>
            <w:tcW w:w="911" w:type="dxa"/>
          </w:tcPr>
          <w:p w:rsidR="00C75440" w:rsidRDefault="00C75440" w:rsidP="00C75440">
            <w:pPr>
              <w:spacing w:after="0" w:line="240" w:lineRule="auto"/>
              <w:jc w:val="right"/>
            </w:pPr>
          </w:p>
          <w:p w:rsidR="00C75440" w:rsidRDefault="00C75440" w:rsidP="00C75440">
            <w:pPr>
              <w:spacing w:after="0" w:line="240" w:lineRule="auto"/>
              <w:jc w:val="right"/>
            </w:pPr>
            <w:r>
              <w:t>1.1.1</w:t>
            </w:r>
          </w:p>
        </w:tc>
        <w:tc>
          <w:tcPr>
            <w:tcW w:w="8439" w:type="dxa"/>
          </w:tcPr>
          <w:p w:rsidR="00C75440" w:rsidRDefault="00C75440" w:rsidP="0011272E">
            <w:pPr>
              <w:spacing w:after="0" w:line="240" w:lineRule="auto"/>
            </w:pPr>
            <w:r>
              <w:t>By FY2022, create an electronic database for sage grouse and sharp-tailed grouse breeding ground information.</w:t>
            </w:r>
          </w:p>
        </w:tc>
      </w:tr>
      <w:tr w:rsidR="00C75440" w:rsidTr="00C75440">
        <w:trPr>
          <w:jc w:val="center"/>
        </w:trPr>
        <w:tc>
          <w:tcPr>
            <w:tcW w:w="911" w:type="dxa"/>
          </w:tcPr>
          <w:p w:rsidR="00C75440" w:rsidRDefault="00C75440" w:rsidP="00C75440">
            <w:pPr>
              <w:spacing w:after="0" w:line="240" w:lineRule="auto"/>
              <w:jc w:val="right"/>
            </w:pPr>
          </w:p>
          <w:p w:rsidR="00C75440" w:rsidRDefault="00C75440" w:rsidP="00C75440">
            <w:pPr>
              <w:spacing w:after="0" w:line="240" w:lineRule="auto"/>
              <w:jc w:val="right"/>
            </w:pPr>
            <w:r>
              <w:t>1.1.2</w:t>
            </w:r>
          </w:p>
        </w:tc>
        <w:tc>
          <w:tcPr>
            <w:tcW w:w="8439" w:type="dxa"/>
          </w:tcPr>
          <w:p w:rsidR="00C75440" w:rsidRPr="002F6097" w:rsidRDefault="00C75440" w:rsidP="00C75440">
            <w:pPr>
              <w:shd w:val="clear" w:color="auto" w:fill="FFFFFF"/>
              <w:spacing w:after="0" w:line="240" w:lineRule="auto"/>
            </w:pPr>
            <w:r w:rsidRPr="002F6097">
              <w:t xml:space="preserve">Every year, monitor all Greater sage grouse leks </w:t>
            </w:r>
            <w:r w:rsidR="00074CE0">
              <w:t xml:space="preserve">(dance grounds) </w:t>
            </w:r>
            <w:r w:rsidRPr="002F6097">
              <w:t>and every two years (starting in FY2022</w:t>
            </w:r>
            <w:r w:rsidR="00EB7C35">
              <w:t>)</w:t>
            </w:r>
            <w:r w:rsidRPr="002F6097">
              <w:t xml:space="preserve">, monitor sharp-tailed grouse </w:t>
            </w:r>
            <w:r w:rsidR="001A18EB" w:rsidRPr="002F6097">
              <w:t>leks</w:t>
            </w:r>
            <w:r w:rsidRPr="002F6097">
              <w:t>.</w:t>
            </w:r>
            <w:r w:rsidR="001A18EB" w:rsidRPr="002F6097">
              <w:t xml:space="preserve"> </w:t>
            </w:r>
          </w:p>
        </w:tc>
      </w:tr>
      <w:tr w:rsidR="002F6097" w:rsidTr="00C75440">
        <w:trPr>
          <w:jc w:val="center"/>
        </w:trPr>
        <w:tc>
          <w:tcPr>
            <w:tcW w:w="911" w:type="dxa"/>
          </w:tcPr>
          <w:p w:rsidR="002F6097" w:rsidRDefault="002F6097" w:rsidP="00C75440">
            <w:pPr>
              <w:spacing w:after="0" w:line="240" w:lineRule="auto"/>
              <w:jc w:val="right"/>
            </w:pPr>
            <w:r>
              <w:t>1.1.3</w:t>
            </w:r>
          </w:p>
        </w:tc>
        <w:tc>
          <w:tcPr>
            <w:tcW w:w="8439" w:type="dxa"/>
          </w:tcPr>
          <w:p w:rsidR="002F6097" w:rsidRPr="002F6097" w:rsidRDefault="002F6097" w:rsidP="00C75440">
            <w:pPr>
              <w:shd w:val="clear" w:color="auto" w:fill="FFFFFF"/>
              <w:spacing w:after="0" w:line="240" w:lineRule="auto"/>
            </w:pPr>
            <w:r w:rsidRPr="002F6097">
              <w:t>Every year, coordinate with Montana Fish, Wildlife, and Parks on status of Greater sage grouse in north central Montana.</w:t>
            </w:r>
          </w:p>
        </w:tc>
      </w:tr>
      <w:tr w:rsidR="00C75440" w:rsidTr="00C75440">
        <w:trPr>
          <w:jc w:val="center"/>
        </w:trPr>
        <w:tc>
          <w:tcPr>
            <w:tcW w:w="911" w:type="dxa"/>
          </w:tcPr>
          <w:p w:rsidR="00C75440" w:rsidRDefault="00C75440" w:rsidP="00C75440">
            <w:pPr>
              <w:spacing w:after="0" w:line="240" w:lineRule="auto"/>
              <w:jc w:val="right"/>
            </w:pPr>
          </w:p>
          <w:p w:rsidR="00C75440" w:rsidRDefault="00C75440" w:rsidP="00C75440">
            <w:pPr>
              <w:spacing w:after="0" w:line="240" w:lineRule="auto"/>
              <w:jc w:val="right"/>
            </w:pPr>
            <w:r>
              <w:t>1.1.</w:t>
            </w:r>
            <w:r w:rsidR="00750E92">
              <w:t>4</w:t>
            </w:r>
          </w:p>
        </w:tc>
        <w:tc>
          <w:tcPr>
            <w:tcW w:w="8439" w:type="dxa"/>
          </w:tcPr>
          <w:p w:rsidR="00C75440" w:rsidRDefault="00C75440" w:rsidP="00C75440">
            <w:pPr>
              <w:shd w:val="clear" w:color="auto" w:fill="FFFFFF"/>
              <w:spacing w:after="0" w:line="240" w:lineRule="auto"/>
            </w:pPr>
            <w:r>
              <w:t xml:space="preserve">By FY2024, develop a comprehensive assessment of suitable nesting and brood rearing habitat for both Greater sage grouse and sharp-tailed grouse. </w:t>
            </w:r>
          </w:p>
        </w:tc>
      </w:tr>
      <w:tr w:rsidR="00C75440" w:rsidTr="00C75440">
        <w:trPr>
          <w:jc w:val="center"/>
        </w:trPr>
        <w:tc>
          <w:tcPr>
            <w:tcW w:w="911" w:type="dxa"/>
          </w:tcPr>
          <w:p w:rsidR="00C75440" w:rsidRDefault="00C75440" w:rsidP="00C75440">
            <w:pPr>
              <w:spacing w:after="0" w:line="240" w:lineRule="auto"/>
              <w:jc w:val="right"/>
            </w:pPr>
          </w:p>
          <w:p w:rsidR="00C75440" w:rsidRDefault="00C75440" w:rsidP="00C75440">
            <w:pPr>
              <w:spacing w:after="0" w:line="240" w:lineRule="auto"/>
              <w:jc w:val="right"/>
            </w:pPr>
            <w:r>
              <w:t>1.1.</w:t>
            </w:r>
            <w:r w:rsidR="00750E92">
              <w:t>5</w:t>
            </w:r>
          </w:p>
        </w:tc>
        <w:tc>
          <w:tcPr>
            <w:tcW w:w="8439" w:type="dxa"/>
          </w:tcPr>
          <w:p w:rsidR="00C75440" w:rsidRDefault="00C75440" w:rsidP="0011272E">
            <w:pPr>
              <w:spacing w:after="0" w:line="240" w:lineRule="auto"/>
            </w:pPr>
            <w:r>
              <w:t>By FY2024</w:t>
            </w:r>
            <w:r w:rsidR="000D073A">
              <w:t>,</w:t>
            </w:r>
            <w:r>
              <w:t xml:space="preserve"> work with Tribal Lands Department and BIA to minimize or </w:t>
            </w:r>
            <w:r w:rsidRPr="00CF35B0">
              <w:rPr>
                <w:color w:val="000000" w:themeColor="text1"/>
              </w:rPr>
              <w:t xml:space="preserve">mitigate </w:t>
            </w:r>
            <w:r w:rsidR="00137F57" w:rsidRPr="00CF35B0">
              <w:rPr>
                <w:color w:val="000000" w:themeColor="text1"/>
              </w:rPr>
              <w:t xml:space="preserve">(including incentives to </w:t>
            </w:r>
            <w:proofErr w:type="spellStart"/>
            <w:r w:rsidR="00137F57" w:rsidRPr="00CF35B0">
              <w:rPr>
                <w:color w:val="000000" w:themeColor="text1"/>
              </w:rPr>
              <w:t>leasees</w:t>
            </w:r>
            <w:proofErr w:type="spellEnd"/>
            <w:r w:rsidR="00137F57" w:rsidRPr="00CF35B0">
              <w:rPr>
                <w:color w:val="000000" w:themeColor="text1"/>
              </w:rPr>
              <w:t xml:space="preserve"> and landowners) </w:t>
            </w:r>
            <w:r>
              <w:t>fragmentation or deterioration of upland game bird habitats.</w:t>
            </w:r>
          </w:p>
        </w:tc>
      </w:tr>
      <w:tr w:rsidR="00C75440" w:rsidTr="00C75440">
        <w:trPr>
          <w:jc w:val="center"/>
        </w:trPr>
        <w:tc>
          <w:tcPr>
            <w:tcW w:w="911" w:type="dxa"/>
          </w:tcPr>
          <w:p w:rsidR="00C75440" w:rsidRDefault="00C75440" w:rsidP="00C75440">
            <w:pPr>
              <w:spacing w:after="0" w:line="240" w:lineRule="auto"/>
              <w:jc w:val="right"/>
            </w:pPr>
          </w:p>
          <w:p w:rsidR="00C75440" w:rsidRDefault="00C75440" w:rsidP="00C75440">
            <w:pPr>
              <w:spacing w:after="0" w:line="240" w:lineRule="auto"/>
              <w:jc w:val="right"/>
            </w:pPr>
            <w:r>
              <w:t>1.1.</w:t>
            </w:r>
            <w:r w:rsidR="00750E92">
              <w:t>6</w:t>
            </w:r>
          </w:p>
        </w:tc>
        <w:tc>
          <w:tcPr>
            <w:tcW w:w="8439" w:type="dxa"/>
          </w:tcPr>
          <w:p w:rsidR="00C75440" w:rsidRDefault="00C75440" w:rsidP="0011272E">
            <w:pPr>
              <w:spacing w:after="0" w:line="240" w:lineRule="auto"/>
            </w:pPr>
            <w:r>
              <w:t>By FY2024</w:t>
            </w:r>
            <w:r w:rsidR="000D073A">
              <w:t>,</w:t>
            </w:r>
            <w:r>
              <w:t xml:space="preserve"> identify and monitor important nesting and brood rearing habitats for Greater sage grouse.</w:t>
            </w:r>
          </w:p>
        </w:tc>
      </w:tr>
      <w:tr w:rsidR="00C75440" w:rsidTr="00215216">
        <w:trPr>
          <w:jc w:val="center"/>
        </w:trPr>
        <w:tc>
          <w:tcPr>
            <w:tcW w:w="9350" w:type="dxa"/>
            <w:gridSpan w:val="2"/>
          </w:tcPr>
          <w:p w:rsidR="00C75440" w:rsidRPr="00696C33" w:rsidRDefault="00C75440" w:rsidP="0011272E">
            <w:pPr>
              <w:spacing w:after="0" w:line="240" w:lineRule="auto"/>
              <w:rPr>
                <w:b/>
                <w:bCs/>
                <w:i/>
                <w:iCs/>
                <w:u w:val="single"/>
              </w:rPr>
            </w:pPr>
            <w:r w:rsidRPr="00696C33">
              <w:rPr>
                <w:b/>
                <w:bCs/>
              </w:rPr>
              <w:t>Ringed-neck pheasant</w:t>
            </w:r>
          </w:p>
        </w:tc>
      </w:tr>
      <w:tr w:rsidR="00C75440" w:rsidTr="00C75440">
        <w:trPr>
          <w:jc w:val="center"/>
        </w:trPr>
        <w:tc>
          <w:tcPr>
            <w:tcW w:w="911" w:type="dxa"/>
          </w:tcPr>
          <w:p w:rsidR="00C75440" w:rsidRDefault="00C75440" w:rsidP="00C75440">
            <w:pPr>
              <w:spacing w:after="0" w:line="240" w:lineRule="auto"/>
              <w:jc w:val="right"/>
            </w:pPr>
          </w:p>
          <w:p w:rsidR="00C75440" w:rsidRDefault="00C75440" w:rsidP="00C75440">
            <w:pPr>
              <w:spacing w:after="0" w:line="240" w:lineRule="auto"/>
              <w:jc w:val="right"/>
            </w:pPr>
            <w:r>
              <w:t>1.1.</w:t>
            </w:r>
            <w:r w:rsidR="00750E92">
              <w:t>7</w:t>
            </w:r>
          </w:p>
        </w:tc>
        <w:tc>
          <w:tcPr>
            <w:tcW w:w="8439" w:type="dxa"/>
          </w:tcPr>
          <w:p w:rsidR="00C75440" w:rsidRDefault="00C75440" w:rsidP="0011272E">
            <w:pPr>
              <w:spacing w:after="0" w:line="240" w:lineRule="auto"/>
            </w:pPr>
            <w:r w:rsidRPr="00C27B93">
              <w:rPr>
                <w:iCs/>
              </w:rPr>
              <w:t xml:space="preserve">By </w:t>
            </w:r>
            <w:r>
              <w:rPr>
                <w:iCs/>
              </w:rPr>
              <w:t>FY</w:t>
            </w:r>
            <w:r w:rsidRPr="00C27B93">
              <w:rPr>
                <w:iCs/>
              </w:rPr>
              <w:t>2023</w:t>
            </w:r>
            <w:r>
              <w:rPr>
                <w:iCs/>
              </w:rPr>
              <w:t>,</w:t>
            </w:r>
            <w:r w:rsidRPr="00C27B93">
              <w:rPr>
                <w:iCs/>
              </w:rPr>
              <w:t xml:space="preserve"> coordinate with </w:t>
            </w:r>
            <w:r w:rsidRPr="00C27B93">
              <w:t>Montana Fish, Wildlife, and Parks and Pheasants Forever to identify strategies</w:t>
            </w:r>
            <w:r w:rsidRPr="00C27B93">
              <w:rPr>
                <w:iCs/>
              </w:rPr>
              <w:t xml:space="preserve"> </w:t>
            </w:r>
            <w:r w:rsidR="009F3312" w:rsidRPr="00CF35B0">
              <w:rPr>
                <w:iCs/>
                <w:color w:val="000000" w:themeColor="text1"/>
              </w:rPr>
              <w:t>(including incentives to landowners)</w:t>
            </w:r>
            <w:r w:rsidR="009F3312">
              <w:rPr>
                <w:iCs/>
              </w:rPr>
              <w:t xml:space="preserve"> </w:t>
            </w:r>
            <w:r w:rsidRPr="00C27B93">
              <w:rPr>
                <w:iCs/>
              </w:rPr>
              <w:t>to increase/protect pheasant habitat.</w:t>
            </w:r>
          </w:p>
        </w:tc>
      </w:tr>
      <w:tr w:rsidR="00C75440" w:rsidTr="00C75440">
        <w:trPr>
          <w:jc w:val="center"/>
        </w:trPr>
        <w:tc>
          <w:tcPr>
            <w:tcW w:w="911" w:type="dxa"/>
          </w:tcPr>
          <w:p w:rsidR="00C75440" w:rsidRDefault="00C75440" w:rsidP="00C75440">
            <w:pPr>
              <w:spacing w:after="0" w:line="240" w:lineRule="auto"/>
              <w:jc w:val="right"/>
            </w:pPr>
          </w:p>
          <w:p w:rsidR="00C75440" w:rsidRDefault="00C75440" w:rsidP="00C75440">
            <w:pPr>
              <w:spacing w:after="0" w:line="240" w:lineRule="auto"/>
              <w:jc w:val="right"/>
            </w:pPr>
            <w:r>
              <w:t>1.1.</w:t>
            </w:r>
            <w:r w:rsidR="00750E92">
              <w:t>8</w:t>
            </w:r>
          </w:p>
        </w:tc>
        <w:tc>
          <w:tcPr>
            <w:tcW w:w="8439" w:type="dxa"/>
          </w:tcPr>
          <w:p w:rsidR="00C75440" w:rsidRPr="00696C33" w:rsidRDefault="00C75440" w:rsidP="0011272E">
            <w:pPr>
              <w:spacing w:after="0" w:line="240" w:lineRule="auto"/>
              <w:rPr>
                <w:i/>
                <w:iCs/>
              </w:rPr>
            </w:pPr>
            <w:r w:rsidRPr="00C75440">
              <w:rPr>
                <w:iCs/>
              </w:rPr>
              <w:t>By FY2023, identify and map potential areas where pheasant habitat improvements can be conducted.</w:t>
            </w:r>
          </w:p>
        </w:tc>
      </w:tr>
      <w:tr w:rsidR="00C75440" w:rsidTr="00C75440">
        <w:trPr>
          <w:jc w:val="center"/>
        </w:trPr>
        <w:tc>
          <w:tcPr>
            <w:tcW w:w="911" w:type="dxa"/>
          </w:tcPr>
          <w:p w:rsidR="00C75440" w:rsidRDefault="00C75440" w:rsidP="00C75440">
            <w:pPr>
              <w:spacing w:after="0" w:line="240" w:lineRule="auto"/>
              <w:jc w:val="right"/>
            </w:pPr>
          </w:p>
          <w:p w:rsidR="00C75440" w:rsidRDefault="00C75440" w:rsidP="00C75440">
            <w:pPr>
              <w:spacing w:after="0" w:line="240" w:lineRule="auto"/>
              <w:jc w:val="right"/>
            </w:pPr>
            <w:r>
              <w:t>1.1.</w:t>
            </w:r>
            <w:r w:rsidR="00750E92">
              <w:t>9</w:t>
            </w:r>
          </w:p>
        </w:tc>
        <w:tc>
          <w:tcPr>
            <w:tcW w:w="8439" w:type="dxa"/>
          </w:tcPr>
          <w:p w:rsidR="00C75440" w:rsidRDefault="00C75440" w:rsidP="0011272E">
            <w:pPr>
              <w:spacing w:after="0" w:line="240" w:lineRule="auto"/>
            </w:pPr>
            <w:r>
              <w:t>Every year (starting in FY2024), actively manage pheasant habitat (e.g., provide food plots in selected areas adjacent to escape cover).</w:t>
            </w:r>
          </w:p>
        </w:tc>
      </w:tr>
      <w:tr w:rsidR="00C75440" w:rsidTr="00C75440">
        <w:trPr>
          <w:jc w:val="center"/>
        </w:trPr>
        <w:tc>
          <w:tcPr>
            <w:tcW w:w="911" w:type="dxa"/>
          </w:tcPr>
          <w:p w:rsidR="00C75440" w:rsidRDefault="00C75440" w:rsidP="00C75440">
            <w:pPr>
              <w:spacing w:after="0" w:line="240" w:lineRule="auto"/>
              <w:jc w:val="right"/>
            </w:pPr>
            <w:r>
              <w:t>1.1.</w:t>
            </w:r>
            <w:r w:rsidR="00750E92">
              <w:t>10</w:t>
            </w:r>
          </w:p>
          <w:p w:rsidR="00C75440" w:rsidRDefault="00C75440" w:rsidP="00C75440">
            <w:pPr>
              <w:spacing w:after="0" w:line="240" w:lineRule="auto"/>
              <w:jc w:val="right"/>
            </w:pPr>
          </w:p>
        </w:tc>
        <w:tc>
          <w:tcPr>
            <w:tcW w:w="8439" w:type="dxa"/>
          </w:tcPr>
          <w:p w:rsidR="00C75440" w:rsidRDefault="00C75440" w:rsidP="0011272E">
            <w:pPr>
              <w:spacing w:after="0" w:line="240" w:lineRule="auto"/>
            </w:pPr>
            <w:r>
              <w:t>By FY2024, secure equipment and seed to begin establishing food plots for pheasants, and every subsequent year, establish those food plots.</w:t>
            </w:r>
          </w:p>
        </w:tc>
      </w:tr>
      <w:tr w:rsidR="00C75440" w:rsidTr="00C75440">
        <w:trPr>
          <w:jc w:val="center"/>
        </w:trPr>
        <w:tc>
          <w:tcPr>
            <w:tcW w:w="911" w:type="dxa"/>
          </w:tcPr>
          <w:p w:rsidR="00C75440" w:rsidRDefault="00C75440" w:rsidP="00C75440">
            <w:pPr>
              <w:spacing w:after="0" w:line="240" w:lineRule="auto"/>
              <w:jc w:val="right"/>
            </w:pPr>
            <w:r>
              <w:t>1.1.1</w:t>
            </w:r>
            <w:r w:rsidR="00750E92">
              <w:t>1</w:t>
            </w:r>
          </w:p>
        </w:tc>
        <w:tc>
          <w:tcPr>
            <w:tcW w:w="8439" w:type="dxa"/>
          </w:tcPr>
          <w:p w:rsidR="00C75440" w:rsidRDefault="00C75440" w:rsidP="0011272E">
            <w:pPr>
              <w:spacing w:after="0" w:line="240" w:lineRule="auto"/>
            </w:pPr>
            <w:r>
              <w:t>Every year (starting in FY2023), conduct pheasant crow count monitoring.</w:t>
            </w:r>
          </w:p>
        </w:tc>
      </w:tr>
      <w:tr w:rsidR="0051348C" w:rsidTr="00215216">
        <w:trPr>
          <w:jc w:val="center"/>
        </w:trPr>
        <w:tc>
          <w:tcPr>
            <w:tcW w:w="9350" w:type="dxa"/>
            <w:gridSpan w:val="2"/>
          </w:tcPr>
          <w:p w:rsidR="0051348C" w:rsidRPr="00696C33" w:rsidRDefault="0051348C" w:rsidP="0011272E">
            <w:pPr>
              <w:spacing w:after="0" w:line="240" w:lineRule="auto"/>
              <w:rPr>
                <w:b/>
                <w:bCs/>
              </w:rPr>
            </w:pPr>
            <w:r w:rsidRPr="00696C33">
              <w:rPr>
                <w:b/>
                <w:bCs/>
              </w:rPr>
              <w:t>Wild turkey</w:t>
            </w:r>
          </w:p>
        </w:tc>
      </w:tr>
      <w:tr w:rsidR="00C75440" w:rsidTr="00696C33">
        <w:trPr>
          <w:jc w:val="center"/>
        </w:trPr>
        <w:tc>
          <w:tcPr>
            <w:tcW w:w="911" w:type="dxa"/>
            <w:vAlign w:val="bottom"/>
          </w:tcPr>
          <w:p w:rsidR="00C75440" w:rsidRDefault="0051348C" w:rsidP="00C75440">
            <w:pPr>
              <w:spacing w:after="0" w:line="240" w:lineRule="auto"/>
              <w:jc w:val="right"/>
            </w:pPr>
            <w:r>
              <w:t>1.1.1</w:t>
            </w:r>
            <w:r w:rsidR="00750E92">
              <w:t>2</w:t>
            </w:r>
          </w:p>
        </w:tc>
        <w:tc>
          <w:tcPr>
            <w:tcW w:w="8439" w:type="dxa"/>
          </w:tcPr>
          <w:p w:rsidR="00C75440" w:rsidRDefault="0051348C" w:rsidP="0011272E">
            <w:pPr>
              <w:spacing w:after="0" w:line="240" w:lineRule="auto"/>
            </w:pPr>
            <w:r>
              <w:t>By FY2023, search for funding to provide supplemental feed to wild turkey during winter.</w:t>
            </w:r>
          </w:p>
        </w:tc>
      </w:tr>
      <w:tr w:rsidR="00C75440" w:rsidTr="00696C33">
        <w:trPr>
          <w:jc w:val="center"/>
        </w:trPr>
        <w:tc>
          <w:tcPr>
            <w:tcW w:w="911" w:type="dxa"/>
            <w:vAlign w:val="bottom"/>
          </w:tcPr>
          <w:p w:rsidR="00C75440" w:rsidRDefault="0051348C" w:rsidP="00C75440">
            <w:pPr>
              <w:spacing w:after="0" w:line="240" w:lineRule="auto"/>
              <w:jc w:val="right"/>
            </w:pPr>
            <w:r>
              <w:lastRenderedPageBreak/>
              <w:t>1.1.1</w:t>
            </w:r>
            <w:r w:rsidR="00750E92">
              <w:t>3</w:t>
            </w:r>
          </w:p>
        </w:tc>
        <w:tc>
          <w:tcPr>
            <w:tcW w:w="8439" w:type="dxa"/>
          </w:tcPr>
          <w:p w:rsidR="00C75440" w:rsidRDefault="0051348C" w:rsidP="0011272E">
            <w:pPr>
              <w:spacing w:after="0" w:line="240" w:lineRule="auto"/>
            </w:pPr>
            <w:r>
              <w:t>Every year, record (GPS locations) wild turkey sightings and numbers.</w:t>
            </w:r>
          </w:p>
        </w:tc>
      </w:tr>
      <w:tr w:rsidR="00C75440" w:rsidTr="00696C33">
        <w:trPr>
          <w:jc w:val="center"/>
        </w:trPr>
        <w:tc>
          <w:tcPr>
            <w:tcW w:w="911" w:type="dxa"/>
            <w:vAlign w:val="bottom"/>
          </w:tcPr>
          <w:p w:rsidR="00C75440" w:rsidRDefault="0051348C" w:rsidP="00C75440">
            <w:pPr>
              <w:spacing w:after="0" w:line="240" w:lineRule="auto"/>
              <w:jc w:val="right"/>
            </w:pPr>
            <w:r>
              <w:t>1.1.1</w:t>
            </w:r>
            <w:r w:rsidR="00750E92">
              <w:t>4</w:t>
            </w:r>
          </w:p>
        </w:tc>
        <w:tc>
          <w:tcPr>
            <w:tcW w:w="8439" w:type="dxa"/>
          </w:tcPr>
          <w:p w:rsidR="00C75440" w:rsidRDefault="0051348C" w:rsidP="0011272E">
            <w:pPr>
              <w:spacing w:after="0" w:line="240" w:lineRule="auto"/>
            </w:pPr>
            <w:r>
              <w:t>Every year, record wild turkey harvest data.</w:t>
            </w:r>
          </w:p>
        </w:tc>
      </w:tr>
      <w:tr w:rsidR="0051348C" w:rsidTr="00215216">
        <w:trPr>
          <w:jc w:val="center"/>
        </w:trPr>
        <w:tc>
          <w:tcPr>
            <w:tcW w:w="9350" w:type="dxa"/>
            <w:gridSpan w:val="2"/>
          </w:tcPr>
          <w:p w:rsidR="0051348C" w:rsidRPr="00696C33" w:rsidRDefault="0051348C" w:rsidP="0011272E">
            <w:pPr>
              <w:spacing w:after="0" w:line="240" w:lineRule="auto"/>
              <w:rPr>
                <w:b/>
                <w:bCs/>
              </w:rPr>
            </w:pPr>
            <w:r w:rsidRPr="00696C33">
              <w:rPr>
                <w:b/>
                <w:bCs/>
              </w:rPr>
              <w:t>General</w:t>
            </w:r>
          </w:p>
        </w:tc>
      </w:tr>
      <w:tr w:rsidR="00C75440" w:rsidTr="00696C33">
        <w:trPr>
          <w:jc w:val="center"/>
        </w:trPr>
        <w:tc>
          <w:tcPr>
            <w:tcW w:w="911" w:type="dxa"/>
            <w:vAlign w:val="bottom"/>
          </w:tcPr>
          <w:p w:rsidR="00C75440" w:rsidRDefault="0051348C" w:rsidP="00C75440">
            <w:pPr>
              <w:spacing w:after="0" w:line="240" w:lineRule="auto"/>
              <w:jc w:val="right"/>
            </w:pPr>
            <w:r>
              <w:t>1.1.1</w:t>
            </w:r>
            <w:r w:rsidR="00750E92">
              <w:t>5</w:t>
            </w:r>
          </w:p>
        </w:tc>
        <w:tc>
          <w:tcPr>
            <w:tcW w:w="8439" w:type="dxa"/>
          </w:tcPr>
          <w:p w:rsidR="00C75440" w:rsidRDefault="0051348C" w:rsidP="0051348C">
            <w:pPr>
              <w:shd w:val="clear" w:color="auto" w:fill="FFFFFF"/>
              <w:spacing w:after="0" w:line="240" w:lineRule="auto"/>
            </w:pPr>
            <w:r>
              <w:t>By FY2023, identify nesting areas and brood rearing habitats impacted by cattle and other land uses.</w:t>
            </w:r>
          </w:p>
        </w:tc>
      </w:tr>
      <w:tr w:rsidR="0051348C" w:rsidTr="00696C33">
        <w:trPr>
          <w:jc w:val="center"/>
        </w:trPr>
        <w:tc>
          <w:tcPr>
            <w:tcW w:w="911" w:type="dxa"/>
            <w:vAlign w:val="bottom"/>
          </w:tcPr>
          <w:p w:rsidR="0051348C" w:rsidRDefault="0051348C" w:rsidP="00C75440">
            <w:pPr>
              <w:spacing w:after="0" w:line="240" w:lineRule="auto"/>
              <w:jc w:val="right"/>
            </w:pPr>
            <w:r>
              <w:t>1.1.1</w:t>
            </w:r>
            <w:r w:rsidR="00750E92">
              <w:t>6</w:t>
            </w:r>
          </w:p>
        </w:tc>
        <w:tc>
          <w:tcPr>
            <w:tcW w:w="8439" w:type="dxa"/>
          </w:tcPr>
          <w:p w:rsidR="0051348C" w:rsidRDefault="0051348C" w:rsidP="0051348C">
            <w:pPr>
              <w:shd w:val="clear" w:color="auto" w:fill="FFFFFF"/>
              <w:spacing w:after="0" w:line="240" w:lineRule="auto"/>
            </w:pPr>
            <w:r>
              <w:t xml:space="preserve">Every year, (starting in FY2024), improve nesting and brood rearing habitats (riparian areas) where feasible. </w:t>
            </w:r>
          </w:p>
        </w:tc>
      </w:tr>
      <w:tr w:rsidR="0051348C" w:rsidTr="00696C33">
        <w:trPr>
          <w:jc w:val="center"/>
        </w:trPr>
        <w:tc>
          <w:tcPr>
            <w:tcW w:w="911" w:type="dxa"/>
            <w:vAlign w:val="bottom"/>
          </w:tcPr>
          <w:p w:rsidR="0051348C" w:rsidRDefault="0051348C" w:rsidP="00C75440">
            <w:pPr>
              <w:spacing w:after="0" w:line="240" w:lineRule="auto"/>
              <w:jc w:val="right"/>
            </w:pPr>
            <w:r>
              <w:t>1.1.1</w:t>
            </w:r>
            <w:r w:rsidR="00750E92">
              <w:t>7</w:t>
            </w:r>
          </w:p>
        </w:tc>
        <w:tc>
          <w:tcPr>
            <w:tcW w:w="8439" w:type="dxa"/>
          </w:tcPr>
          <w:p w:rsidR="0051348C" w:rsidRDefault="001A18EB" w:rsidP="0011272E">
            <w:pPr>
              <w:spacing w:after="0" w:line="240" w:lineRule="auto"/>
            </w:pPr>
            <w:r>
              <w:t xml:space="preserve">By 2024, </w:t>
            </w:r>
            <w:r w:rsidR="003357CF">
              <w:t>d</w:t>
            </w:r>
            <w:r w:rsidR="0051348C">
              <w:t xml:space="preserve">evelop habitat improvement projects to increase winter survival.  </w:t>
            </w:r>
          </w:p>
        </w:tc>
      </w:tr>
      <w:tr w:rsidR="006C3DEE" w:rsidTr="00696C33">
        <w:trPr>
          <w:jc w:val="center"/>
        </w:trPr>
        <w:tc>
          <w:tcPr>
            <w:tcW w:w="911" w:type="dxa"/>
            <w:vAlign w:val="bottom"/>
          </w:tcPr>
          <w:p w:rsidR="006C3DEE" w:rsidRDefault="006C3DEE" w:rsidP="00C75440">
            <w:pPr>
              <w:spacing w:after="0" w:line="240" w:lineRule="auto"/>
              <w:jc w:val="right"/>
            </w:pPr>
            <w:r>
              <w:t>1.1.18</w:t>
            </w:r>
          </w:p>
        </w:tc>
        <w:tc>
          <w:tcPr>
            <w:tcW w:w="8439" w:type="dxa"/>
          </w:tcPr>
          <w:p w:rsidR="006C3DEE" w:rsidRDefault="006C3DEE" w:rsidP="006C3DEE">
            <w:pPr>
              <w:shd w:val="clear" w:color="auto" w:fill="FFFFFF"/>
              <w:spacing w:after="0" w:line="240" w:lineRule="auto"/>
            </w:pPr>
            <w:r>
              <w:t xml:space="preserve">Every year, coordinate with guides to distribute harvest surveys and collect data. </w:t>
            </w:r>
          </w:p>
        </w:tc>
      </w:tr>
      <w:tr w:rsidR="006C3DEE" w:rsidTr="00696C33">
        <w:trPr>
          <w:jc w:val="center"/>
        </w:trPr>
        <w:tc>
          <w:tcPr>
            <w:tcW w:w="911" w:type="dxa"/>
            <w:vAlign w:val="bottom"/>
          </w:tcPr>
          <w:p w:rsidR="006C3DEE" w:rsidRDefault="006C3DEE" w:rsidP="00C75440">
            <w:pPr>
              <w:spacing w:after="0" w:line="240" w:lineRule="auto"/>
              <w:jc w:val="right"/>
            </w:pPr>
            <w:r>
              <w:t>1.1.19</w:t>
            </w:r>
          </w:p>
        </w:tc>
        <w:tc>
          <w:tcPr>
            <w:tcW w:w="8439" w:type="dxa"/>
          </w:tcPr>
          <w:p w:rsidR="006C3DEE" w:rsidRDefault="006C3DEE" w:rsidP="006C3DEE">
            <w:pPr>
              <w:shd w:val="clear" w:color="auto" w:fill="FFFFFF"/>
              <w:spacing w:after="0" w:line="240" w:lineRule="auto"/>
            </w:pPr>
            <w:r>
              <w:t>Every year, enter population monitoring and harvest data into spread</w:t>
            </w:r>
            <w:r w:rsidRPr="00C27B93">
              <w:rPr>
                <w:color w:val="000000" w:themeColor="text1"/>
              </w:rPr>
              <w:t xml:space="preserve">sheets to </w:t>
            </w:r>
            <w:r>
              <w:rPr>
                <w:color w:val="000000" w:themeColor="text1"/>
              </w:rPr>
              <w:t>assess whether</w:t>
            </w:r>
            <w:r w:rsidRPr="00C27B93">
              <w:rPr>
                <w:color w:val="000000" w:themeColor="text1"/>
              </w:rPr>
              <w:t xml:space="preserve"> population goals are being met.</w:t>
            </w:r>
          </w:p>
        </w:tc>
      </w:tr>
    </w:tbl>
    <w:p w:rsidR="0011272E" w:rsidRDefault="0011272E" w:rsidP="0011272E">
      <w:pPr>
        <w:pStyle w:val="ListParagraph"/>
        <w:spacing w:after="0" w:line="240" w:lineRule="auto"/>
        <w:ind w:left="1440"/>
      </w:pPr>
    </w:p>
    <w:p w:rsidR="00675299" w:rsidRPr="00322893" w:rsidRDefault="00675299" w:rsidP="001422AC">
      <w:pPr>
        <w:pStyle w:val="Heading5"/>
        <w:rPr>
          <w:rStyle w:val="Strong"/>
        </w:rPr>
      </w:pPr>
      <w:r w:rsidRPr="00675299">
        <w:rPr>
          <w:rStyle w:val="Strong"/>
          <w:bCs w:val="0"/>
        </w:rPr>
        <w:t>1.2 Prairie dogs outside of black-footed ferret recovery areas - By FY2023, revise Fort Belknap Indian Reservation Prairie Dog Management Plan for Tribal Government (FBIC)-controlled lands across the Reservation, which includes acreage within Snake Butte bison pasture</w:t>
      </w:r>
      <w:r>
        <w:rPr>
          <w:rStyle w:val="Strong"/>
        </w:rPr>
        <w:t>.</w:t>
      </w:r>
    </w:p>
    <w:p w:rsidR="001024CD" w:rsidRPr="00DB784B" w:rsidRDefault="00DB784B" w:rsidP="001024CD">
      <w:pPr>
        <w:spacing w:after="0" w:line="240" w:lineRule="auto"/>
        <w:rPr>
          <w:i/>
          <w:iCs/>
        </w:rPr>
      </w:pPr>
      <w:r w:rsidRPr="001024CD">
        <w:rPr>
          <w:i/>
          <w:iCs/>
        </w:rPr>
        <w:t xml:space="preserve">For activities related to: </w:t>
      </w:r>
    </w:p>
    <w:p w:rsidR="001433AE" w:rsidRDefault="00DB784B" w:rsidP="00DB784B">
      <w:pPr>
        <w:spacing w:after="0" w:line="240" w:lineRule="auto"/>
        <w:rPr>
          <w:i/>
          <w:iCs/>
        </w:rPr>
      </w:pPr>
      <w:r w:rsidRPr="00DB784B">
        <w:rPr>
          <w:i/>
          <w:iCs/>
        </w:rPr>
        <w:t xml:space="preserve">● Prairie dog </w:t>
      </w:r>
      <w:r>
        <w:rPr>
          <w:i/>
          <w:iCs/>
        </w:rPr>
        <w:t>management in black-footed ferret recovery areas</w:t>
      </w:r>
      <w:r w:rsidRPr="00DB784B">
        <w:rPr>
          <w:i/>
          <w:iCs/>
        </w:rPr>
        <w:t>, see Goals 1.3a and 1.3b</w:t>
      </w:r>
    </w:p>
    <w:p w:rsidR="001433AE" w:rsidRDefault="001433AE" w:rsidP="00DB784B">
      <w:pPr>
        <w:spacing w:after="0" w:line="240" w:lineRule="auto"/>
        <w:rPr>
          <w:i/>
          <w:iCs/>
        </w:rPr>
      </w:pPr>
      <w:r w:rsidRPr="00DB784B">
        <w:rPr>
          <w:i/>
          <w:iCs/>
        </w:rPr>
        <w:t xml:space="preserve">● </w:t>
      </w:r>
      <w:r>
        <w:rPr>
          <w:i/>
          <w:iCs/>
        </w:rPr>
        <w:t>Bison pastures as prairie dog habitat, see Goal 2.2</w:t>
      </w:r>
    </w:p>
    <w:p w:rsidR="001433AE" w:rsidRPr="00D97B8E" w:rsidRDefault="00D97B8E" w:rsidP="00DB784B">
      <w:pPr>
        <w:spacing w:after="0" w:line="240" w:lineRule="auto"/>
        <w:rPr>
          <w:i/>
          <w:iCs/>
        </w:rPr>
      </w:pPr>
      <w:r w:rsidRPr="00DB784B">
        <w:rPr>
          <w:i/>
          <w:iCs/>
        </w:rPr>
        <w:t>●</w:t>
      </w:r>
      <w:r>
        <w:rPr>
          <w:i/>
          <w:iCs/>
        </w:rPr>
        <w:t xml:space="preserve"> Prairie dog shooting </w:t>
      </w:r>
      <w:r w:rsidRPr="00D97B8E">
        <w:rPr>
          <w:i/>
          <w:iCs/>
        </w:rPr>
        <w:t>manageme</w:t>
      </w:r>
      <w:r w:rsidR="00AE1963" w:rsidRPr="001D4ED5">
        <w:rPr>
          <w:i/>
          <w:iCs/>
        </w:rPr>
        <w:t>nt, see the Hunting and fishing program management strategy (Strategy 3)</w:t>
      </w:r>
    </w:p>
    <w:p w:rsidR="001024CD" w:rsidRPr="00F06563" w:rsidRDefault="001024CD" w:rsidP="001024CD">
      <w:pPr>
        <w:spacing w:after="0" w:line="240" w:lineRule="auto"/>
        <w:rPr>
          <w:i/>
          <w:iCs/>
        </w:rPr>
      </w:pPr>
      <w:r w:rsidRPr="00F06563">
        <w:rPr>
          <w:i/>
          <w:iCs/>
        </w:rPr>
        <w:t xml:space="preserve">● Raising community awareness about the ecological importance of prairie dogs, see the </w:t>
      </w:r>
    </w:p>
    <w:p w:rsidR="001024CD" w:rsidRPr="00F06563" w:rsidRDefault="001024CD" w:rsidP="001024CD">
      <w:pPr>
        <w:spacing w:after="0" w:line="240" w:lineRule="auto"/>
        <w:rPr>
          <w:i/>
          <w:iCs/>
        </w:rPr>
      </w:pPr>
      <w:r w:rsidRPr="00F06563">
        <w:rPr>
          <w:i/>
          <w:iCs/>
        </w:rPr>
        <w:t xml:space="preserve">Community Awareness and Education strategy (Strategy 4) </w:t>
      </w:r>
    </w:p>
    <w:p w:rsidR="001024CD" w:rsidRPr="00F06563" w:rsidRDefault="001024CD" w:rsidP="001024CD">
      <w:pPr>
        <w:spacing w:after="0" w:line="240" w:lineRule="auto"/>
        <w:rPr>
          <w:i/>
          <w:iCs/>
        </w:rPr>
      </w:pPr>
      <w:r w:rsidRPr="00F06563">
        <w:rPr>
          <w:i/>
          <w:iCs/>
        </w:rPr>
        <w:t xml:space="preserve">● Managing the prairie dog hunting program (e.g., licensing), see the Sustainable Financing </w:t>
      </w:r>
    </w:p>
    <w:p w:rsidR="00696C33" w:rsidRPr="00E534A9" w:rsidRDefault="001024CD" w:rsidP="001024CD">
      <w:pPr>
        <w:spacing w:after="0" w:line="240" w:lineRule="auto"/>
        <w:rPr>
          <w:i/>
          <w:iCs/>
        </w:rPr>
      </w:pPr>
      <w:r w:rsidRPr="00F06563">
        <w:rPr>
          <w:i/>
          <w:iCs/>
        </w:rPr>
        <w:t>strategy (Strategy 6)</w:t>
      </w:r>
    </w:p>
    <w:tbl>
      <w:tblPr>
        <w:tblStyle w:val="TableGrid"/>
        <w:tblW w:w="0" w:type="auto"/>
        <w:jc w:val="center"/>
        <w:tblLook w:val="04A0"/>
      </w:tblPr>
      <w:tblGrid>
        <w:gridCol w:w="911"/>
        <w:gridCol w:w="8665"/>
      </w:tblGrid>
      <w:tr w:rsidR="00696C33" w:rsidTr="00215216">
        <w:trPr>
          <w:jc w:val="center"/>
        </w:trPr>
        <w:tc>
          <w:tcPr>
            <w:tcW w:w="265" w:type="dxa"/>
            <w:shd w:val="clear" w:color="auto" w:fill="B4C6E7" w:themeFill="accent1" w:themeFillTint="66"/>
          </w:tcPr>
          <w:p w:rsidR="00696C33" w:rsidRPr="00C75440" w:rsidRDefault="00696C33" w:rsidP="00215216">
            <w:pPr>
              <w:spacing w:after="0" w:line="240" w:lineRule="auto"/>
              <w:jc w:val="center"/>
              <w:rPr>
                <w:b/>
                <w:bCs/>
              </w:rPr>
            </w:pPr>
            <w:r w:rsidRPr="00C75440">
              <w:rPr>
                <w:b/>
                <w:bCs/>
              </w:rPr>
              <w:t>Activity #</w:t>
            </w:r>
          </w:p>
        </w:tc>
        <w:tc>
          <w:tcPr>
            <w:tcW w:w="9085" w:type="dxa"/>
            <w:shd w:val="clear" w:color="auto" w:fill="B4C6E7" w:themeFill="accent1" w:themeFillTint="66"/>
            <w:vAlign w:val="center"/>
          </w:tcPr>
          <w:p w:rsidR="00696C33" w:rsidRPr="00C75440" w:rsidRDefault="00696C33" w:rsidP="00215216">
            <w:pPr>
              <w:spacing w:after="0" w:line="240" w:lineRule="auto"/>
              <w:jc w:val="center"/>
              <w:rPr>
                <w:b/>
                <w:bCs/>
              </w:rPr>
            </w:pPr>
            <w:r w:rsidRPr="00C75440">
              <w:rPr>
                <w:b/>
                <w:bCs/>
              </w:rPr>
              <w:t>Activity</w:t>
            </w:r>
          </w:p>
        </w:tc>
      </w:tr>
      <w:tr w:rsidR="00696C33" w:rsidTr="00E534A9">
        <w:trPr>
          <w:jc w:val="center"/>
        </w:trPr>
        <w:tc>
          <w:tcPr>
            <w:tcW w:w="265" w:type="dxa"/>
            <w:vAlign w:val="bottom"/>
          </w:tcPr>
          <w:p w:rsidR="00696C33" w:rsidRDefault="00696C33" w:rsidP="006A7B01">
            <w:pPr>
              <w:spacing w:after="0" w:line="240" w:lineRule="auto"/>
              <w:jc w:val="right"/>
            </w:pPr>
          </w:p>
          <w:p w:rsidR="00696C33" w:rsidRDefault="00E534A9" w:rsidP="006A7B01">
            <w:pPr>
              <w:spacing w:after="0" w:line="240" w:lineRule="auto"/>
              <w:jc w:val="right"/>
            </w:pPr>
            <w:r>
              <w:t>1.2.1</w:t>
            </w:r>
          </w:p>
        </w:tc>
        <w:tc>
          <w:tcPr>
            <w:tcW w:w="9085" w:type="dxa"/>
          </w:tcPr>
          <w:p w:rsidR="00700C3B" w:rsidRDefault="00700C3B" w:rsidP="00E534A9">
            <w:pPr>
              <w:shd w:val="clear" w:color="auto" w:fill="FFFFFF"/>
              <w:spacing w:after="0" w:line="240" w:lineRule="auto"/>
            </w:pPr>
            <w:r w:rsidRPr="00700C3B">
              <w:t>By FY2023, complete population monitoring (mapping) of prairie dog colonies reservation-</w:t>
            </w:r>
          </w:p>
          <w:p w:rsidR="00696C33" w:rsidRDefault="00700C3B" w:rsidP="00E534A9">
            <w:pPr>
              <w:shd w:val="clear" w:color="auto" w:fill="FFFFFF"/>
              <w:spacing w:after="0" w:line="240" w:lineRule="auto"/>
            </w:pPr>
            <w:r w:rsidRPr="00700C3B">
              <w:t>wide outside of black-footed ferret recovery areas that had started in FY2021.</w:t>
            </w:r>
          </w:p>
        </w:tc>
      </w:tr>
      <w:tr w:rsidR="00696C33" w:rsidTr="00E534A9">
        <w:trPr>
          <w:jc w:val="center"/>
        </w:trPr>
        <w:tc>
          <w:tcPr>
            <w:tcW w:w="265" w:type="dxa"/>
            <w:vAlign w:val="bottom"/>
          </w:tcPr>
          <w:p w:rsidR="00696C33" w:rsidRDefault="00696C33" w:rsidP="006A7B01">
            <w:pPr>
              <w:spacing w:after="0" w:line="240" w:lineRule="auto"/>
              <w:jc w:val="right"/>
            </w:pPr>
          </w:p>
          <w:p w:rsidR="00696C33" w:rsidRDefault="00E534A9" w:rsidP="006A7B01">
            <w:pPr>
              <w:spacing w:after="0" w:line="240" w:lineRule="auto"/>
              <w:jc w:val="right"/>
            </w:pPr>
            <w:r>
              <w:t>1.2.2</w:t>
            </w:r>
          </w:p>
        </w:tc>
        <w:tc>
          <w:tcPr>
            <w:tcW w:w="9085" w:type="dxa"/>
          </w:tcPr>
          <w:p w:rsidR="00696C33" w:rsidRDefault="00E534A9" w:rsidP="00E534A9">
            <w:pPr>
              <w:shd w:val="clear" w:color="auto" w:fill="FFFFFF"/>
              <w:spacing w:after="0" w:line="240" w:lineRule="auto"/>
            </w:pPr>
            <w:r w:rsidRPr="006475E7">
              <w:t xml:space="preserve">By </w:t>
            </w:r>
            <w:r>
              <w:t>FY</w:t>
            </w:r>
            <w:r w:rsidRPr="006475E7">
              <w:t>2023</w:t>
            </w:r>
            <w:r>
              <w:t>,</w:t>
            </w:r>
            <w:r w:rsidRPr="006475E7">
              <w:t xml:space="preserve"> work with BIA and le</w:t>
            </w:r>
            <w:r>
              <w:t>s</w:t>
            </w:r>
            <w:r w:rsidRPr="006475E7">
              <w:t xml:space="preserve">sees to prioritize range units where </w:t>
            </w:r>
            <w:r>
              <w:t xml:space="preserve">competition for forage between </w:t>
            </w:r>
            <w:r w:rsidRPr="006475E7">
              <w:t xml:space="preserve">prairie dogs </w:t>
            </w:r>
            <w:r>
              <w:t xml:space="preserve">and livestock may exist and provide recommendations to remedy this issue. </w:t>
            </w:r>
          </w:p>
        </w:tc>
      </w:tr>
      <w:tr w:rsidR="00696C33" w:rsidTr="00E534A9">
        <w:trPr>
          <w:jc w:val="center"/>
        </w:trPr>
        <w:tc>
          <w:tcPr>
            <w:tcW w:w="265" w:type="dxa"/>
            <w:vAlign w:val="bottom"/>
          </w:tcPr>
          <w:p w:rsidR="00696C33" w:rsidRDefault="00696C33" w:rsidP="006A7B01">
            <w:pPr>
              <w:spacing w:after="0" w:line="240" w:lineRule="auto"/>
              <w:jc w:val="right"/>
            </w:pPr>
          </w:p>
          <w:p w:rsidR="00696C33" w:rsidRDefault="00E534A9" w:rsidP="006A7B01">
            <w:pPr>
              <w:spacing w:after="0" w:line="240" w:lineRule="auto"/>
              <w:jc w:val="right"/>
            </w:pPr>
            <w:r>
              <w:t>1.2.3</w:t>
            </w:r>
          </w:p>
        </w:tc>
        <w:tc>
          <w:tcPr>
            <w:tcW w:w="9085" w:type="dxa"/>
          </w:tcPr>
          <w:p w:rsidR="00696C33" w:rsidRDefault="00E534A9" w:rsidP="00E534A9">
            <w:pPr>
              <w:shd w:val="clear" w:color="auto" w:fill="FFFFFF"/>
              <w:spacing w:after="0" w:line="240" w:lineRule="auto"/>
            </w:pPr>
            <w:r w:rsidRPr="006475E7">
              <w:t xml:space="preserve">Every year </w:t>
            </w:r>
            <w:r>
              <w:t xml:space="preserve">(starting in FY2022), </w:t>
            </w:r>
            <w:r w:rsidRPr="006475E7">
              <w:t>monitor recreational shooting including tracking the number of non-member shooters, number of days spent shooting and locations where shooting occurred</w:t>
            </w:r>
            <w:r>
              <w:t xml:space="preserve"> and include recreational shooting as a prairie dog control mechanism</w:t>
            </w:r>
            <w:r w:rsidRPr="006475E7">
              <w:t xml:space="preserve">. </w:t>
            </w:r>
          </w:p>
        </w:tc>
      </w:tr>
      <w:tr w:rsidR="00696C33" w:rsidTr="00E534A9">
        <w:trPr>
          <w:jc w:val="center"/>
        </w:trPr>
        <w:tc>
          <w:tcPr>
            <w:tcW w:w="265" w:type="dxa"/>
            <w:vAlign w:val="bottom"/>
          </w:tcPr>
          <w:p w:rsidR="00696C33" w:rsidRDefault="00E534A9" w:rsidP="006A7B01">
            <w:pPr>
              <w:spacing w:after="0" w:line="240" w:lineRule="auto"/>
              <w:jc w:val="right"/>
            </w:pPr>
            <w:r>
              <w:t>1.2.4</w:t>
            </w:r>
          </w:p>
          <w:p w:rsidR="00696C33" w:rsidRDefault="00696C33" w:rsidP="006A7B01">
            <w:pPr>
              <w:spacing w:after="0" w:line="240" w:lineRule="auto"/>
              <w:jc w:val="right"/>
            </w:pPr>
          </w:p>
        </w:tc>
        <w:tc>
          <w:tcPr>
            <w:tcW w:w="9085" w:type="dxa"/>
          </w:tcPr>
          <w:p w:rsidR="00696C33" w:rsidRDefault="00E534A9" w:rsidP="00E534A9">
            <w:pPr>
              <w:shd w:val="clear" w:color="auto" w:fill="FFFFFF"/>
              <w:spacing w:after="0" w:line="240" w:lineRule="auto"/>
            </w:pPr>
            <w:r>
              <w:t xml:space="preserve">By FY2024, develop and implement an incentive program for private landowners and lessees to improve social tolerance of prairie dogs.  </w:t>
            </w:r>
          </w:p>
        </w:tc>
      </w:tr>
      <w:tr w:rsidR="00696C33" w:rsidTr="00E534A9">
        <w:trPr>
          <w:jc w:val="center"/>
        </w:trPr>
        <w:tc>
          <w:tcPr>
            <w:tcW w:w="265" w:type="dxa"/>
            <w:vAlign w:val="bottom"/>
          </w:tcPr>
          <w:p w:rsidR="00696C33" w:rsidRDefault="00696C33" w:rsidP="006A7B01">
            <w:pPr>
              <w:spacing w:after="0" w:line="240" w:lineRule="auto"/>
              <w:jc w:val="right"/>
            </w:pPr>
          </w:p>
          <w:p w:rsidR="00696C33" w:rsidRDefault="00E534A9" w:rsidP="006A7B01">
            <w:pPr>
              <w:spacing w:after="0" w:line="240" w:lineRule="auto"/>
              <w:jc w:val="right"/>
            </w:pPr>
            <w:r>
              <w:t>1.2.5</w:t>
            </w:r>
          </w:p>
        </w:tc>
        <w:tc>
          <w:tcPr>
            <w:tcW w:w="9085" w:type="dxa"/>
          </w:tcPr>
          <w:p w:rsidR="00696C33" w:rsidRDefault="00700C3B" w:rsidP="00E534A9">
            <w:pPr>
              <w:shd w:val="clear" w:color="auto" w:fill="FFFFFF"/>
              <w:spacing w:after="0" w:line="240" w:lineRule="auto"/>
            </w:pPr>
            <w:r w:rsidRPr="00700C3B">
              <w:t>By FY2023, recommend mandatory use of non-lead ammunition to reduce harmful effects of lead poison to non-target species on Tribally (FBIC)-controlled lands across the Reservation.</w:t>
            </w:r>
          </w:p>
        </w:tc>
      </w:tr>
      <w:tr w:rsidR="00696C33" w:rsidTr="00E534A9">
        <w:trPr>
          <w:jc w:val="center"/>
        </w:trPr>
        <w:tc>
          <w:tcPr>
            <w:tcW w:w="265" w:type="dxa"/>
            <w:vAlign w:val="bottom"/>
          </w:tcPr>
          <w:p w:rsidR="00696C33" w:rsidRDefault="00696C33" w:rsidP="006A7B01">
            <w:pPr>
              <w:spacing w:after="0" w:line="240" w:lineRule="auto"/>
              <w:jc w:val="right"/>
            </w:pPr>
          </w:p>
          <w:p w:rsidR="00696C33" w:rsidRDefault="00E534A9" w:rsidP="006A7B01">
            <w:pPr>
              <w:spacing w:after="0" w:line="240" w:lineRule="auto"/>
              <w:jc w:val="right"/>
            </w:pPr>
            <w:r>
              <w:t>1.2.6</w:t>
            </w:r>
          </w:p>
        </w:tc>
        <w:tc>
          <w:tcPr>
            <w:tcW w:w="9085" w:type="dxa"/>
          </w:tcPr>
          <w:p w:rsidR="00696C33" w:rsidRDefault="00700C3B" w:rsidP="00215216">
            <w:pPr>
              <w:spacing w:after="0" w:line="240" w:lineRule="auto"/>
            </w:pPr>
            <w:r w:rsidRPr="00700C3B">
              <w:t xml:space="preserve">By FY2023, provide information to interested landowners about certification requirements for the use of approved toxicant to control prairie dogs on allotted land. </w:t>
            </w:r>
          </w:p>
        </w:tc>
      </w:tr>
      <w:tr w:rsidR="00696C33" w:rsidTr="00E534A9">
        <w:trPr>
          <w:jc w:val="center"/>
        </w:trPr>
        <w:tc>
          <w:tcPr>
            <w:tcW w:w="265" w:type="dxa"/>
            <w:vAlign w:val="bottom"/>
          </w:tcPr>
          <w:p w:rsidR="00696C33" w:rsidRDefault="00E534A9" w:rsidP="006A7B01">
            <w:pPr>
              <w:spacing w:after="0" w:line="240" w:lineRule="auto"/>
              <w:jc w:val="right"/>
            </w:pPr>
            <w:r>
              <w:t>1.2.7</w:t>
            </w:r>
          </w:p>
        </w:tc>
        <w:tc>
          <w:tcPr>
            <w:tcW w:w="9085" w:type="dxa"/>
          </w:tcPr>
          <w:p w:rsidR="00696C33" w:rsidRDefault="00E534A9" w:rsidP="00E534A9">
            <w:pPr>
              <w:shd w:val="clear" w:color="auto" w:fill="FFFFFF"/>
              <w:spacing w:after="0" w:line="240" w:lineRule="auto"/>
            </w:pPr>
            <w:r w:rsidRPr="006475E7">
              <w:t>Every year</w:t>
            </w:r>
            <w:r>
              <w:t>,</w:t>
            </w:r>
            <w:r w:rsidRPr="006475E7">
              <w:t xml:space="preserve"> conduct visual surveys of prairie dog colonies for evidence of sylvatic plague</w:t>
            </w:r>
            <w:r>
              <w:t xml:space="preserve">. </w:t>
            </w:r>
          </w:p>
        </w:tc>
      </w:tr>
      <w:tr w:rsidR="00E534A9" w:rsidTr="00E534A9">
        <w:trPr>
          <w:jc w:val="center"/>
        </w:trPr>
        <w:tc>
          <w:tcPr>
            <w:tcW w:w="265" w:type="dxa"/>
            <w:vAlign w:val="bottom"/>
          </w:tcPr>
          <w:p w:rsidR="00E534A9" w:rsidRDefault="00E534A9" w:rsidP="006A7B01">
            <w:pPr>
              <w:spacing w:after="0" w:line="240" w:lineRule="auto"/>
              <w:jc w:val="right"/>
            </w:pPr>
            <w:r>
              <w:t>1.2.8</w:t>
            </w:r>
          </w:p>
        </w:tc>
        <w:tc>
          <w:tcPr>
            <w:tcW w:w="9085" w:type="dxa"/>
          </w:tcPr>
          <w:p w:rsidR="00E534A9" w:rsidRDefault="00E534A9" w:rsidP="00E534A9">
            <w:pPr>
              <w:shd w:val="clear" w:color="auto" w:fill="FFFFFF"/>
              <w:spacing w:after="0" w:line="240" w:lineRule="auto"/>
            </w:pPr>
            <w:r>
              <w:t xml:space="preserve">Every year during a plague epizootic, record the extent and duration of the event and prairie dog colonies and acreage impacted. </w:t>
            </w:r>
          </w:p>
        </w:tc>
      </w:tr>
      <w:tr w:rsidR="00E534A9" w:rsidTr="00E534A9">
        <w:trPr>
          <w:jc w:val="center"/>
        </w:trPr>
        <w:tc>
          <w:tcPr>
            <w:tcW w:w="265" w:type="dxa"/>
            <w:vAlign w:val="bottom"/>
          </w:tcPr>
          <w:p w:rsidR="00E534A9" w:rsidRDefault="00E534A9" w:rsidP="006A7B01">
            <w:pPr>
              <w:spacing w:after="0" w:line="240" w:lineRule="auto"/>
              <w:jc w:val="right"/>
            </w:pPr>
            <w:r>
              <w:t>1.2.9</w:t>
            </w:r>
          </w:p>
        </w:tc>
        <w:tc>
          <w:tcPr>
            <w:tcW w:w="9085" w:type="dxa"/>
          </w:tcPr>
          <w:p w:rsidR="00E534A9" w:rsidRDefault="00E534A9" w:rsidP="00E534A9">
            <w:pPr>
              <w:shd w:val="clear" w:color="auto" w:fill="FFFFFF"/>
              <w:spacing w:after="0" w:line="240" w:lineRule="auto"/>
            </w:pPr>
            <w:r w:rsidRPr="006475E7">
              <w:t>Every year</w:t>
            </w:r>
            <w:r>
              <w:t>,</w:t>
            </w:r>
            <w:r w:rsidRPr="006475E7">
              <w:t xml:space="preserve"> record sightings of mountain plover, burrowing owls, ferruginous hawks</w:t>
            </w:r>
            <w:r w:rsidR="00EC68E1">
              <w:t>,</w:t>
            </w:r>
            <w:r w:rsidRPr="006475E7">
              <w:t xml:space="preserve"> and other bird species on</w:t>
            </w:r>
            <w:r>
              <w:t xml:space="preserve"> a minimum of 40</w:t>
            </w:r>
            <w:r w:rsidR="0064721A">
              <w:t xml:space="preserve"> </w:t>
            </w:r>
            <w:r>
              <w:t>prairie dog colonies</w:t>
            </w:r>
            <w:r w:rsidRPr="006475E7">
              <w:t xml:space="preserve">. </w:t>
            </w:r>
          </w:p>
        </w:tc>
      </w:tr>
      <w:tr w:rsidR="00E534A9" w:rsidTr="00E534A9">
        <w:trPr>
          <w:jc w:val="center"/>
        </w:trPr>
        <w:tc>
          <w:tcPr>
            <w:tcW w:w="265" w:type="dxa"/>
            <w:vAlign w:val="bottom"/>
          </w:tcPr>
          <w:p w:rsidR="00E534A9" w:rsidRDefault="00E534A9" w:rsidP="006A7B01">
            <w:pPr>
              <w:spacing w:after="0" w:line="240" w:lineRule="auto"/>
              <w:jc w:val="right"/>
            </w:pPr>
            <w:r>
              <w:t>1.2.10</w:t>
            </w:r>
          </w:p>
        </w:tc>
        <w:tc>
          <w:tcPr>
            <w:tcW w:w="9085" w:type="dxa"/>
          </w:tcPr>
          <w:p w:rsidR="00E534A9" w:rsidRDefault="00700C3B" w:rsidP="00E534A9">
            <w:pPr>
              <w:shd w:val="clear" w:color="auto" w:fill="FFFFFF"/>
              <w:spacing w:after="0" w:line="240" w:lineRule="auto"/>
            </w:pPr>
            <w:r w:rsidRPr="00700C3B">
              <w:t xml:space="preserve">By FY2023, develop goals and management recommendations for prairie dogs on Fort Belknap </w:t>
            </w:r>
            <w:r w:rsidRPr="00700C3B">
              <w:lastRenderedPageBreak/>
              <w:t>Tribal lands.</w:t>
            </w:r>
          </w:p>
        </w:tc>
      </w:tr>
    </w:tbl>
    <w:p w:rsidR="00532F76" w:rsidRDefault="00532F76" w:rsidP="00532F76">
      <w:pPr>
        <w:spacing w:after="0"/>
      </w:pPr>
    </w:p>
    <w:p w:rsidR="006A7B01" w:rsidRPr="00322893" w:rsidRDefault="006A7B01" w:rsidP="001422AC">
      <w:pPr>
        <w:pStyle w:val="Heading5"/>
        <w:rPr>
          <w:rStyle w:val="Strong"/>
        </w:rPr>
      </w:pPr>
      <w:r w:rsidRPr="00322893">
        <w:rPr>
          <w:rStyle w:val="Strong"/>
        </w:rPr>
        <w:t xml:space="preserve">Goal 1.3a Black-footed ferrets at Snake Butte – By FY2024, maintain current acreage (approximately 3,500 acres) in the Snake Butte Reintroduction Site to allow the expansion of black-footed ferrets from current population of 11 to at least 20 breeding adults. </w:t>
      </w:r>
    </w:p>
    <w:p w:rsidR="00DB784B" w:rsidRPr="00DB784B" w:rsidRDefault="00DB784B" w:rsidP="0091056E">
      <w:pPr>
        <w:spacing w:after="0" w:line="240" w:lineRule="auto"/>
        <w:rPr>
          <w:i/>
          <w:iCs/>
        </w:rPr>
      </w:pPr>
      <w:r w:rsidRPr="001024CD">
        <w:rPr>
          <w:i/>
          <w:iCs/>
        </w:rPr>
        <w:t xml:space="preserve">For activities related to: </w:t>
      </w:r>
    </w:p>
    <w:p w:rsidR="00DB784B" w:rsidRDefault="00DB784B" w:rsidP="00DB784B">
      <w:pPr>
        <w:spacing w:after="0" w:line="240" w:lineRule="auto"/>
        <w:rPr>
          <w:i/>
          <w:iCs/>
        </w:rPr>
      </w:pPr>
      <w:r w:rsidRPr="00DB784B">
        <w:rPr>
          <w:i/>
          <w:iCs/>
        </w:rPr>
        <w:t xml:space="preserve">● Prairie dog </w:t>
      </w:r>
      <w:r w:rsidR="001433AE">
        <w:rPr>
          <w:i/>
          <w:iCs/>
        </w:rPr>
        <w:t xml:space="preserve">(prey species) </w:t>
      </w:r>
      <w:r>
        <w:rPr>
          <w:i/>
          <w:iCs/>
        </w:rPr>
        <w:t>management</w:t>
      </w:r>
      <w:r w:rsidRPr="00DB784B">
        <w:rPr>
          <w:i/>
          <w:iCs/>
        </w:rPr>
        <w:t>, see Goal</w:t>
      </w:r>
      <w:r>
        <w:rPr>
          <w:i/>
          <w:iCs/>
        </w:rPr>
        <w:t xml:space="preserve"> 1.2</w:t>
      </w:r>
    </w:p>
    <w:p w:rsidR="001433AE" w:rsidRDefault="001433AE" w:rsidP="00DB784B">
      <w:pPr>
        <w:spacing w:after="0" w:line="240" w:lineRule="auto"/>
        <w:rPr>
          <w:i/>
          <w:iCs/>
        </w:rPr>
      </w:pPr>
      <w:r w:rsidRPr="00DB784B">
        <w:rPr>
          <w:i/>
          <w:iCs/>
        </w:rPr>
        <w:t xml:space="preserve">● </w:t>
      </w:r>
      <w:r>
        <w:rPr>
          <w:i/>
          <w:iCs/>
        </w:rPr>
        <w:t>Bison pastures as black-footed ferret habitat, see Goal 2.2</w:t>
      </w:r>
    </w:p>
    <w:p w:rsidR="00366243" w:rsidRPr="00366243" w:rsidRDefault="00366243" w:rsidP="00366243">
      <w:pPr>
        <w:spacing w:before="100" w:beforeAutospacing="1" w:after="0"/>
        <w:contextualSpacing/>
        <w:rPr>
          <w:b/>
          <w:bCs/>
        </w:rPr>
      </w:pPr>
      <w:r w:rsidRPr="00DB784B">
        <w:rPr>
          <w:i/>
          <w:iCs/>
        </w:rPr>
        <w:t>●</w:t>
      </w:r>
      <w:r>
        <w:rPr>
          <w:i/>
          <w:iCs/>
        </w:rPr>
        <w:t xml:space="preserve"> Involving the community in black-footed ferret conservation, s</w:t>
      </w:r>
      <w:r w:rsidRPr="00366243">
        <w:rPr>
          <w:i/>
          <w:iCs/>
        </w:rPr>
        <w:t>e</w:t>
      </w:r>
      <w:r w:rsidRPr="00366243">
        <w:rPr>
          <w:rFonts w:eastAsia="Times New Roman"/>
          <w:i/>
          <w:iCs/>
        </w:rPr>
        <w:t>e the Community awareness and education strategy (Strategy 4)</w:t>
      </w:r>
    </w:p>
    <w:tbl>
      <w:tblPr>
        <w:tblStyle w:val="TableGrid"/>
        <w:tblW w:w="0" w:type="auto"/>
        <w:jc w:val="center"/>
        <w:tblLook w:val="04A0"/>
      </w:tblPr>
      <w:tblGrid>
        <w:gridCol w:w="917"/>
        <w:gridCol w:w="73"/>
        <w:gridCol w:w="8439"/>
      </w:tblGrid>
      <w:tr w:rsidR="006A7B01" w:rsidTr="00700C3B">
        <w:trPr>
          <w:jc w:val="center"/>
        </w:trPr>
        <w:tc>
          <w:tcPr>
            <w:tcW w:w="990" w:type="dxa"/>
            <w:gridSpan w:val="2"/>
            <w:shd w:val="clear" w:color="auto" w:fill="B4C6E7" w:themeFill="accent1" w:themeFillTint="66"/>
          </w:tcPr>
          <w:p w:rsidR="006A7B01" w:rsidRPr="00C75440" w:rsidRDefault="006A7B01" w:rsidP="00215216">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6A7B01" w:rsidRPr="00C75440" w:rsidRDefault="006A7B01" w:rsidP="00215216">
            <w:pPr>
              <w:spacing w:after="0" w:line="240" w:lineRule="auto"/>
              <w:jc w:val="center"/>
              <w:rPr>
                <w:b/>
                <w:bCs/>
              </w:rPr>
            </w:pPr>
            <w:r w:rsidRPr="00C75440">
              <w:rPr>
                <w:b/>
                <w:bCs/>
              </w:rPr>
              <w:t>Activity</w:t>
            </w:r>
          </w:p>
        </w:tc>
      </w:tr>
      <w:tr w:rsidR="006A7B01" w:rsidTr="00700C3B">
        <w:trPr>
          <w:jc w:val="center"/>
        </w:trPr>
        <w:tc>
          <w:tcPr>
            <w:tcW w:w="990" w:type="dxa"/>
            <w:gridSpan w:val="2"/>
            <w:vAlign w:val="bottom"/>
          </w:tcPr>
          <w:p w:rsidR="006A7B01" w:rsidRDefault="006A7B01" w:rsidP="006A7B01">
            <w:pPr>
              <w:spacing w:after="0" w:line="240" w:lineRule="auto"/>
              <w:jc w:val="right"/>
            </w:pPr>
          </w:p>
          <w:p w:rsidR="006A7B01" w:rsidRDefault="006A7B01" w:rsidP="006A7B01">
            <w:pPr>
              <w:spacing w:after="0" w:line="240" w:lineRule="auto"/>
              <w:jc w:val="right"/>
            </w:pPr>
            <w:r>
              <w:t>1.3a.1</w:t>
            </w:r>
          </w:p>
        </w:tc>
        <w:tc>
          <w:tcPr>
            <w:tcW w:w="8439" w:type="dxa"/>
          </w:tcPr>
          <w:p w:rsidR="006A7B01" w:rsidRDefault="006A7B01" w:rsidP="006A7B01">
            <w:pPr>
              <w:shd w:val="clear" w:color="auto" w:fill="FFFFFF"/>
              <w:spacing w:after="0" w:line="240" w:lineRule="auto"/>
            </w:pPr>
            <w:r>
              <w:t>Every year (starting in FY 2022), meet quarterly with Buffalo Program Manager to align ferret and bison goals.</w:t>
            </w:r>
          </w:p>
        </w:tc>
      </w:tr>
      <w:tr w:rsidR="006A7B01" w:rsidTr="00700C3B">
        <w:trPr>
          <w:jc w:val="center"/>
        </w:trPr>
        <w:tc>
          <w:tcPr>
            <w:tcW w:w="990" w:type="dxa"/>
            <w:gridSpan w:val="2"/>
            <w:vAlign w:val="bottom"/>
          </w:tcPr>
          <w:p w:rsidR="006A7B01" w:rsidRDefault="006A7B01" w:rsidP="006A7B01">
            <w:pPr>
              <w:spacing w:after="0" w:line="240" w:lineRule="auto"/>
              <w:jc w:val="right"/>
            </w:pPr>
          </w:p>
          <w:p w:rsidR="006A7B01" w:rsidRDefault="006A7B01" w:rsidP="006A7B01">
            <w:pPr>
              <w:spacing w:after="0" w:line="240" w:lineRule="auto"/>
              <w:jc w:val="right"/>
            </w:pPr>
            <w:r>
              <w:t>1.3a.2</w:t>
            </w:r>
          </w:p>
        </w:tc>
        <w:tc>
          <w:tcPr>
            <w:tcW w:w="8439" w:type="dxa"/>
          </w:tcPr>
          <w:p w:rsidR="00700C3B" w:rsidRDefault="00700C3B" w:rsidP="00700C3B">
            <w:pPr>
              <w:shd w:val="clear" w:color="auto" w:fill="FFFFFF"/>
              <w:spacing w:after="0" w:line="240" w:lineRule="auto"/>
            </w:pPr>
            <w:r>
              <w:t>Every year, increase the amount of prairie dog colony acres protected from sylvatic plague according to the following cumulative annual plague mitigation acreage targets:</w:t>
            </w:r>
          </w:p>
          <w:p w:rsidR="00700C3B" w:rsidRDefault="00700C3B" w:rsidP="00700C3B">
            <w:pPr>
              <w:shd w:val="clear" w:color="auto" w:fill="FFFFFF"/>
              <w:spacing w:after="0" w:line="240" w:lineRule="auto"/>
            </w:pPr>
            <w:r>
              <w:t xml:space="preserve">     - 1,750 acres in FY2022</w:t>
            </w:r>
          </w:p>
          <w:p w:rsidR="00700C3B" w:rsidRDefault="00700C3B" w:rsidP="00700C3B">
            <w:pPr>
              <w:shd w:val="clear" w:color="auto" w:fill="FFFFFF"/>
              <w:spacing w:after="0" w:line="240" w:lineRule="auto"/>
            </w:pPr>
            <w:r>
              <w:t xml:space="preserve">     - 2,000 acres in FY2023</w:t>
            </w:r>
          </w:p>
          <w:p w:rsidR="00700C3B" w:rsidRDefault="00700C3B" w:rsidP="00700C3B">
            <w:pPr>
              <w:shd w:val="clear" w:color="auto" w:fill="FFFFFF"/>
              <w:spacing w:after="0" w:line="240" w:lineRule="auto"/>
            </w:pPr>
            <w:r>
              <w:t xml:space="preserve">     - 2,250 acres in FY2024</w:t>
            </w:r>
          </w:p>
          <w:p w:rsidR="00700C3B" w:rsidRDefault="00700C3B" w:rsidP="00700C3B">
            <w:pPr>
              <w:shd w:val="clear" w:color="auto" w:fill="FFFFFF"/>
              <w:spacing w:after="0" w:line="240" w:lineRule="auto"/>
            </w:pPr>
            <w:r>
              <w:t xml:space="preserve">     - 2,500 acres in FY2025</w:t>
            </w:r>
          </w:p>
          <w:p w:rsidR="00A349EE" w:rsidRDefault="00700C3B" w:rsidP="00A349EE">
            <w:r>
              <w:t xml:space="preserve">     - 2,750 acres in FY2026</w:t>
            </w:r>
          </w:p>
        </w:tc>
      </w:tr>
      <w:tr w:rsidR="006A7B01" w:rsidTr="00700C3B">
        <w:trPr>
          <w:jc w:val="center"/>
        </w:trPr>
        <w:tc>
          <w:tcPr>
            <w:tcW w:w="990" w:type="dxa"/>
            <w:gridSpan w:val="2"/>
            <w:vAlign w:val="bottom"/>
          </w:tcPr>
          <w:p w:rsidR="006A7B01" w:rsidRDefault="007B4DDA" w:rsidP="007B4DDA">
            <w:pPr>
              <w:spacing w:after="0" w:line="240" w:lineRule="auto"/>
              <w:jc w:val="right"/>
            </w:pPr>
            <w:r>
              <w:t>1.3a.3</w:t>
            </w:r>
          </w:p>
        </w:tc>
        <w:tc>
          <w:tcPr>
            <w:tcW w:w="8439" w:type="dxa"/>
          </w:tcPr>
          <w:p w:rsidR="006A7B01" w:rsidRDefault="007B4DDA" w:rsidP="007B4DDA">
            <w:pPr>
              <w:spacing w:after="0" w:line="240" w:lineRule="auto"/>
            </w:pPr>
            <w:r>
              <w:t>Every two years (starting in FY2022), map prairie dog colonies.</w:t>
            </w:r>
          </w:p>
        </w:tc>
      </w:tr>
      <w:tr w:rsidR="006A7B01" w:rsidTr="00700C3B">
        <w:trPr>
          <w:jc w:val="center"/>
        </w:trPr>
        <w:tc>
          <w:tcPr>
            <w:tcW w:w="990" w:type="dxa"/>
            <w:gridSpan w:val="2"/>
            <w:vAlign w:val="bottom"/>
          </w:tcPr>
          <w:p w:rsidR="006A7B01" w:rsidRDefault="007B4DDA" w:rsidP="006A7B01">
            <w:pPr>
              <w:spacing w:after="0" w:line="240" w:lineRule="auto"/>
              <w:jc w:val="right"/>
            </w:pPr>
            <w:r>
              <w:t>1.3a.</w:t>
            </w:r>
            <w:r w:rsidR="00C02F90">
              <w:t>4</w:t>
            </w:r>
          </w:p>
        </w:tc>
        <w:tc>
          <w:tcPr>
            <w:tcW w:w="8439" w:type="dxa"/>
          </w:tcPr>
          <w:p w:rsidR="006A7B01" w:rsidRDefault="007B4DDA" w:rsidP="00215216">
            <w:pPr>
              <w:spacing w:after="0" w:line="240" w:lineRule="auto"/>
            </w:pPr>
            <w:r>
              <w:t>Every year, obtain black-footed ferret population estimates via spotlight surveys (</w:t>
            </w:r>
            <w:r w:rsidR="00D43C06">
              <w:t>July</w:t>
            </w:r>
            <w:r w:rsidR="006B5762">
              <w:t xml:space="preserve"> - </w:t>
            </w:r>
            <w:r>
              <w:t>August).</w:t>
            </w:r>
          </w:p>
        </w:tc>
      </w:tr>
      <w:tr w:rsidR="006A7B01" w:rsidTr="00700C3B">
        <w:trPr>
          <w:jc w:val="center"/>
        </w:trPr>
        <w:tc>
          <w:tcPr>
            <w:tcW w:w="990" w:type="dxa"/>
            <w:gridSpan w:val="2"/>
            <w:vAlign w:val="bottom"/>
          </w:tcPr>
          <w:p w:rsidR="006A7B01" w:rsidRDefault="007B4DDA" w:rsidP="006A7B01">
            <w:pPr>
              <w:spacing w:after="0" w:line="240" w:lineRule="auto"/>
              <w:jc w:val="right"/>
            </w:pPr>
            <w:r>
              <w:t>1.3a.</w:t>
            </w:r>
            <w:r w:rsidR="00C02F90">
              <w:t>5</w:t>
            </w:r>
          </w:p>
        </w:tc>
        <w:tc>
          <w:tcPr>
            <w:tcW w:w="8439" w:type="dxa"/>
          </w:tcPr>
          <w:p w:rsidR="006A7B01" w:rsidRDefault="007B4DDA" w:rsidP="006F4A97">
            <w:pPr>
              <w:shd w:val="clear" w:color="auto" w:fill="FFFFFF"/>
              <w:spacing w:after="0" w:line="240" w:lineRule="auto"/>
            </w:pPr>
            <w:r>
              <w:t xml:space="preserve">Twice every year, live-capture unmarked black-footed ferrets to vaccinate them against sylvatic plague and canine distemper virus and mark them with an individual identification </w:t>
            </w:r>
            <w:r w:rsidR="006F4A97">
              <w:t>micro-</w:t>
            </w:r>
            <w:r>
              <w:t>chip</w:t>
            </w:r>
            <w:r w:rsidR="006F4A97">
              <w:t xml:space="preserve"> under the skin</w:t>
            </w:r>
            <w:r>
              <w:t xml:space="preserve"> (July - October).</w:t>
            </w:r>
          </w:p>
        </w:tc>
      </w:tr>
      <w:tr w:rsidR="006A7B01" w:rsidTr="00700C3B">
        <w:trPr>
          <w:jc w:val="center"/>
        </w:trPr>
        <w:tc>
          <w:tcPr>
            <w:tcW w:w="990" w:type="dxa"/>
            <w:gridSpan w:val="2"/>
            <w:vAlign w:val="bottom"/>
          </w:tcPr>
          <w:p w:rsidR="006A7B01" w:rsidRDefault="007B4DDA" w:rsidP="006A7B01">
            <w:pPr>
              <w:spacing w:after="0" w:line="240" w:lineRule="auto"/>
              <w:jc w:val="right"/>
            </w:pPr>
            <w:r>
              <w:t>1.3a.</w:t>
            </w:r>
            <w:r w:rsidR="00C02F90">
              <w:t>6</w:t>
            </w:r>
          </w:p>
        </w:tc>
        <w:tc>
          <w:tcPr>
            <w:tcW w:w="8439" w:type="dxa"/>
          </w:tcPr>
          <w:p w:rsidR="006A7B01" w:rsidRDefault="007B4DDA" w:rsidP="007B4DDA">
            <w:pPr>
              <w:shd w:val="clear" w:color="auto" w:fill="FFFFFF"/>
              <w:spacing w:after="0" w:line="240" w:lineRule="auto"/>
            </w:pPr>
            <w:r>
              <w:t>Every year, augment the existing black-footed ferret population (as needed).</w:t>
            </w:r>
          </w:p>
        </w:tc>
      </w:tr>
      <w:tr w:rsidR="006A7B01" w:rsidTr="00CF35B0">
        <w:trPr>
          <w:jc w:val="center"/>
        </w:trPr>
        <w:tc>
          <w:tcPr>
            <w:tcW w:w="917" w:type="dxa"/>
            <w:vAlign w:val="bottom"/>
          </w:tcPr>
          <w:p w:rsidR="006A7B01" w:rsidRDefault="007B4DDA" w:rsidP="006A7B01">
            <w:pPr>
              <w:spacing w:after="0" w:line="240" w:lineRule="auto"/>
              <w:jc w:val="right"/>
            </w:pPr>
            <w:r>
              <w:t>1.3a.</w:t>
            </w:r>
            <w:r w:rsidR="00C02F90">
              <w:t>7</w:t>
            </w:r>
          </w:p>
        </w:tc>
        <w:tc>
          <w:tcPr>
            <w:tcW w:w="8512" w:type="dxa"/>
            <w:gridSpan w:val="2"/>
          </w:tcPr>
          <w:p w:rsidR="006A7B01" w:rsidRDefault="007B4DDA" w:rsidP="007B4DDA">
            <w:pPr>
              <w:shd w:val="clear" w:color="auto" w:fill="FFFFFF"/>
              <w:spacing w:after="0" w:line="240" w:lineRule="auto"/>
            </w:pPr>
            <w:r>
              <w:t>Every year, submit to the U.S. Fish and Wildlife Service: (1) field work plans; (2) allocation requests; (3) annual site report; and (4) ferret handling permit compliance form.</w:t>
            </w:r>
          </w:p>
        </w:tc>
      </w:tr>
      <w:tr w:rsidR="006A7B01" w:rsidTr="00CF35B0">
        <w:trPr>
          <w:jc w:val="center"/>
        </w:trPr>
        <w:tc>
          <w:tcPr>
            <w:tcW w:w="917" w:type="dxa"/>
            <w:vAlign w:val="bottom"/>
          </w:tcPr>
          <w:p w:rsidR="006A7B01" w:rsidRDefault="007B4DDA" w:rsidP="006A7B01">
            <w:pPr>
              <w:spacing w:after="0" w:line="240" w:lineRule="auto"/>
              <w:jc w:val="right"/>
            </w:pPr>
            <w:r>
              <w:t>1.3a.</w:t>
            </w:r>
            <w:r w:rsidR="00C02F90">
              <w:t>8</w:t>
            </w:r>
          </w:p>
        </w:tc>
        <w:tc>
          <w:tcPr>
            <w:tcW w:w="8512" w:type="dxa"/>
            <w:gridSpan w:val="2"/>
          </w:tcPr>
          <w:p w:rsidR="006A7B01" w:rsidRDefault="007B4DDA" w:rsidP="007B4DDA">
            <w:pPr>
              <w:shd w:val="clear" w:color="auto" w:fill="FFFFFF"/>
              <w:spacing w:after="0" w:line="240" w:lineRule="auto"/>
            </w:pPr>
            <w:r w:rsidRPr="001C5FAE">
              <w:t xml:space="preserve">Every </w:t>
            </w:r>
            <w:r>
              <w:t>y</w:t>
            </w:r>
            <w:r w:rsidRPr="001C5FAE">
              <w:t>ear</w:t>
            </w:r>
            <w:r>
              <w:t>,</w:t>
            </w:r>
            <w:r w:rsidRPr="001C5FAE">
              <w:t xml:space="preserve"> recruit </w:t>
            </w:r>
            <w:r w:rsidR="003471D1">
              <w:t>Tribal</w:t>
            </w:r>
            <w:r w:rsidRPr="001C5FAE">
              <w:t xml:space="preserve"> intern(s)/technicians to assist with activities.</w:t>
            </w:r>
          </w:p>
        </w:tc>
      </w:tr>
      <w:tr w:rsidR="006A7B01" w:rsidTr="00700C3B">
        <w:trPr>
          <w:jc w:val="center"/>
        </w:trPr>
        <w:tc>
          <w:tcPr>
            <w:tcW w:w="990" w:type="dxa"/>
            <w:gridSpan w:val="2"/>
            <w:vAlign w:val="bottom"/>
          </w:tcPr>
          <w:p w:rsidR="006A7B01" w:rsidRDefault="007B4DDA" w:rsidP="006A7B01">
            <w:pPr>
              <w:spacing w:after="0" w:line="240" w:lineRule="auto"/>
              <w:jc w:val="right"/>
            </w:pPr>
            <w:r>
              <w:t>1.3a.</w:t>
            </w:r>
            <w:r w:rsidR="00C02F90">
              <w:t>9</w:t>
            </w:r>
          </w:p>
        </w:tc>
        <w:tc>
          <w:tcPr>
            <w:tcW w:w="8439" w:type="dxa"/>
          </w:tcPr>
          <w:p w:rsidR="006A7B01" w:rsidRDefault="007B4DDA" w:rsidP="007B4DDA">
            <w:pPr>
              <w:shd w:val="clear" w:color="auto" w:fill="FFFFFF"/>
              <w:spacing w:after="0" w:line="240" w:lineRule="auto"/>
            </w:pPr>
            <w:r>
              <w:t xml:space="preserve">By </w:t>
            </w:r>
            <w:r w:rsidR="00BC0D1A">
              <w:t>FY</w:t>
            </w:r>
            <w:r>
              <w:t>2023, complete evaluation of black-</w:t>
            </w:r>
            <w:r w:rsidRPr="003A493E">
              <w:t>footed ferret detection techniques (i.e., scent dogs, FLIR cameras).</w:t>
            </w:r>
          </w:p>
        </w:tc>
      </w:tr>
      <w:tr w:rsidR="006A7B01" w:rsidTr="00700C3B">
        <w:trPr>
          <w:jc w:val="center"/>
        </w:trPr>
        <w:tc>
          <w:tcPr>
            <w:tcW w:w="990" w:type="dxa"/>
            <w:gridSpan w:val="2"/>
            <w:vAlign w:val="bottom"/>
          </w:tcPr>
          <w:p w:rsidR="006A7B01" w:rsidRDefault="007B4DDA" w:rsidP="006A7B01">
            <w:pPr>
              <w:spacing w:after="0" w:line="240" w:lineRule="auto"/>
              <w:jc w:val="right"/>
            </w:pPr>
            <w:r>
              <w:t>1.3a.1</w:t>
            </w:r>
            <w:r w:rsidR="00C02F90">
              <w:t>0</w:t>
            </w:r>
          </w:p>
        </w:tc>
        <w:tc>
          <w:tcPr>
            <w:tcW w:w="8439" w:type="dxa"/>
          </w:tcPr>
          <w:p w:rsidR="006A7B01" w:rsidRDefault="007B4DDA" w:rsidP="007B4DDA">
            <w:pPr>
              <w:shd w:val="clear" w:color="auto" w:fill="FFFFFF"/>
              <w:spacing w:after="0" w:line="240" w:lineRule="auto"/>
            </w:pPr>
            <w:r w:rsidRPr="003A493E">
              <w:t>Every year, participate in The Black-footed Ferret Recovery Implementation Team meetings.</w:t>
            </w:r>
          </w:p>
        </w:tc>
      </w:tr>
    </w:tbl>
    <w:p w:rsidR="006A7B01" w:rsidRDefault="006A7B01" w:rsidP="00532F76">
      <w:pPr>
        <w:spacing w:after="0"/>
      </w:pPr>
    </w:p>
    <w:p w:rsidR="006A7B01" w:rsidRPr="00322893" w:rsidRDefault="001422AC" w:rsidP="001422AC">
      <w:pPr>
        <w:pStyle w:val="Heading5"/>
        <w:rPr>
          <w:rStyle w:val="Strong"/>
        </w:rPr>
      </w:pPr>
      <w:r w:rsidRPr="00322893">
        <w:rPr>
          <w:rStyle w:val="Strong"/>
        </w:rPr>
        <w:t xml:space="preserve">Goal </w:t>
      </w:r>
      <w:r w:rsidR="006A7B01" w:rsidRPr="00322893">
        <w:rPr>
          <w:rStyle w:val="Strong"/>
        </w:rPr>
        <w:t>1.3b Black-footed ferrets at Peoples Creek</w:t>
      </w:r>
      <w:r w:rsidR="00B622FD" w:rsidRPr="00322893">
        <w:rPr>
          <w:rStyle w:val="Strong"/>
        </w:rPr>
        <w:t xml:space="preserve"> – </w:t>
      </w:r>
      <w:r w:rsidR="006A7B01" w:rsidRPr="00322893">
        <w:rPr>
          <w:rStyle w:val="Strong"/>
        </w:rPr>
        <w:t>By FY2022, identify, map, and estimate prairie dog density for a potential second black-footed ferret reintroduction site on the Peoples Creek (</w:t>
      </w:r>
      <w:proofErr w:type="spellStart"/>
      <w:r w:rsidR="006A7B01" w:rsidRPr="00322893">
        <w:rPr>
          <w:rStyle w:val="Strong"/>
        </w:rPr>
        <w:t>Weigan</w:t>
      </w:r>
      <w:proofErr w:type="spellEnd"/>
      <w:r w:rsidR="006A7B01" w:rsidRPr="00322893">
        <w:rPr>
          <w:rStyle w:val="Strong"/>
        </w:rPr>
        <w:t xml:space="preserve"> Flat) complex, with the goal of reintroducing ferrets in </w:t>
      </w:r>
      <w:r w:rsidR="00DF5DA1" w:rsidRPr="00322893">
        <w:rPr>
          <w:rStyle w:val="Strong"/>
        </w:rPr>
        <w:t>FY</w:t>
      </w:r>
      <w:r w:rsidR="006A7B01" w:rsidRPr="00322893">
        <w:rPr>
          <w:rStyle w:val="Strong"/>
        </w:rPr>
        <w:t xml:space="preserve">2023. </w:t>
      </w:r>
    </w:p>
    <w:p w:rsidR="00366243" w:rsidRPr="00DB784B" w:rsidRDefault="00366243" w:rsidP="0091056E">
      <w:pPr>
        <w:spacing w:after="0" w:line="240" w:lineRule="auto"/>
        <w:rPr>
          <w:i/>
          <w:iCs/>
        </w:rPr>
      </w:pPr>
      <w:r w:rsidRPr="001024CD">
        <w:rPr>
          <w:i/>
          <w:iCs/>
        </w:rPr>
        <w:t xml:space="preserve">For activities related to: </w:t>
      </w:r>
    </w:p>
    <w:p w:rsidR="00366243" w:rsidRDefault="00366243" w:rsidP="0091056E">
      <w:pPr>
        <w:spacing w:after="0" w:line="240" w:lineRule="auto"/>
        <w:rPr>
          <w:i/>
          <w:iCs/>
        </w:rPr>
      </w:pPr>
      <w:r w:rsidRPr="00DB784B">
        <w:rPr>
          <w:i/>
          <w:iCs/>
        </w:rPr>
        <w:t xml:space="preserve">● Prairie dog </w:t>
      </w:r>
      <w:r>
        <w:rPr>
          <w:i/>
          <w:iCs/>
        </w:rPr>
        <w:t>(prey species) management</w:t>
      </w:r>
      <w:r w:rsidRPr="00DB784B">
        <w:rPr>
          <w:i/>
          <w:iCs/>
        </w:rPr>
        <w:t>, see Goal</w:t>
      </w:r>
      <w:r>
        <w:rPr>
          <w:i/>
          <w:iCs/>
        </w:rPr>
        <w:t xml:space="preserve"> 1.2</w:t>
      </w:r>
    </w:p>
    <w:p w:rsidR="00366243" w:rsidRDefault="00366243" w:rsidP="0091056E">
      <w:pPr>
        <w:spacing w:after="0" w:line="240" w:lineRule="auto"/>
        <w:rPr>
          <w:i/>
          <w:iCs/>
        </w:rPr>
      </w:pPr>
      <w:r w:rsidRPr="00DB784B">
        <w:rPr>
          <w:i/>
          <w:iCs/>
        </w:rPr>
        <w:t xml:space="preserve">● </w:t>
      </w:r>
      <w:r>
        <w:rPr>
          <w:i/>
          <w:iCs/>
        </w:rPr>
        <w:t>Bison pastures as black-footed ferret habitat, see Goal 2.2</w:t>
      </w:r>
    </w:p>
    <w:p w:rsidR="00366243" w:rsidRPr="00366243" w:rsidRDefault="00366243" w:rsidP="00366243">
      <w:pPr>
        <w:spacing w:before="100" w:beforeAutospacing="1" w:after="0"/>
        <w:contextualSpacing/>
        <w:rPr>
          <w:b/>
          <w:bCs/>
        </w:rPr>
      </w:pPr>
      <w:r w:rsidRPr="00DB784B">
        <w:rPr>
          <w:i/>
          <w:iCs/>
        </w:rPr>
        <w:t>●</w:t>
      </w:r>
      <w:r>
        <w:rPr>
          <w:i/>
          <w:iCs/>
        </w:rPr>
        <w:t xml:space="preserve"> Involving the community in black-footed ferret conservation, s</w:t>
      </w:r>
      <w:r w:rsidRPr="00366243">
        <w:rPr>
          <w:i/>
          <w:iCs/>
        </w:rPr>
        <w:t>e</w:t>
      </w:r>
      <w:r w:rsidRPr="00366243">
        <w:rPr>
          <w:rFonts w:eastAsia="Times New Roman"/>
          <w:i/>
          <w:iCs/>
        </w:rPr>
        <w:t>e the Community awareness and education strategy (Strategy 4)</w:t>
      </w:r>
    </w:p>
    <w:tbl>
      <w:tblPr>
        <w:tblStyle w:val="TableGrid"/>
        <w:tblW w:w="0" w:type="auto"/>
        <w:jc w:val="center"/>
        <w:tblLook w:val="04A0"/>
      </w:tblPr>
      <w:tblGrid>
        <w:gridCol w:w="911"/>
        <w:gridCol w:w="8439"/>
      </w:tblGrid>
      <w:tr w:rsidR="00B622FD" w:rsidTr="00B622FD">
        <w:trPr>
          <w:jc w:val="center"/>
        </w:trPr>
        <w:tc>
          <w:tcPr>
            <w:tcW w:w="911" w:type="dxa"/>
            <w:shd w:val="clear" w:color="auto" w:fill="B4C6E7" w:themeFill="accent1" w:themeFillTint="66"/>
          </w:tcPr>
          <w:p w:rsidR="00B622FD" w:rsidRPr="00C75440" w:rsidRDefault="00B622FD" w:rsidP="00215216">
            <w:pPr>
              <w:spacing w:after="0" w:line="240" w:lineRule="auto"/>
              <w:jc w:val="center"/>
              <w:rPr>
                <w:b/>
                <w:bCs/>
              </w:rPr>
            </w:pPr>
            <w:r w:rsidRPr="00C75440">
              <w:rPr>
                <w:b/>
                <w:bCs/>
              </w:rPr>
              <w:t xml:space="preserve">Activity </w:t>
            </w:r>
            <w:r w:rsidRPr="00C75440">
              <w:rPr>
                <w:b/>
                <w:bCs/>
              </w:rPr>
              <w:lastRenderedPageBreak/>
              <w:t>#</w:t>
            </w:r>
          </w:p>
        </w:tc>
        <w:tc>
          <w:tcPr>
            <w:tcW w:w="8439" w:type="dxa"/>
            <w:shd w:val="clear" w:color="auto" w:fill="B4C6E7" w:themeFill="accent1" w:themeFillTint="66"/>
            <w:vAlign w:val="center"/>
          </w:tcPr>
          <w:p w:rsidR="00B622FD" w:rsidRPr="00C75440" w:rsidRDefault="00B622FD" w:rsidP="00215216">
            <w:pPr>
              <w:spacing w:after="0" w:line="240" w:lineRule="auto"/>
              <w:jc w:val="center"/>
              <w:rPr>
                <w:b/>
                <w:bCs/>
              </w:rPr>
            </w:pPr>
            <w:r w:rsidRPr="00C75440">
              <w:rPr>
                <w:b/>
                <w:bCs/>
              </w:rPr>
              <w:lastRenderedPageBreak/>
              <w:t>Activity</w:t>
            </w:r>
          </w:p>
        </w:tc>
      </w:tr>
      <w:tr w:rsidR="00B622FD" w:rsidTr="00B622FD">
        <w:trPr>
          <w:jc w:val="center"/>
        </w:trPr>
        <w:tc>
          <w:tcPr>
            <w:tcW w:w="911" w:type="dxa"/>
            <w:vAlign w:val="bottom"/>
          </w:tcPr>
          <w:p w:rsidR="00B622FD" w:rsidRDefault="00B622FD" w:rsidP="00215216">
            <w:pPr>
              <w:spacing w:after="0" w:line="240" w:lineRule="auto"/>
              <w:jc w:val="right"/>
            </w:pPr>
          </w:p>
          <w:p w:rsidR="00B622FD" w:rsidRDefault="00B622FD" w:rsidP="00215216">
            <w:pPr>
              <w:spacing w:after="0" w:line="240" w:lineRule="auto"/>
              <w:jc w:val="right"/>
            </w:pPr>
            <w:r>
              <w:t>1.3b.1</w:t>
            </w:r>
          </w:p>
        </w:tc>
        <w:tc>
          <w:tcPr>
            <w:tcW w:w="8439" w:type="dxa"/>
          </w:tcPr>
          <w:p w:rsidR="00700C3B" w:rsidRDefault="00700C3B" w:rsidP="00700C3B">
            <w:pPr>
              <w:shd w:val="clear" w:color="auto" w:fill="FFFFFF"/>
              <w:spacing w:after="0"/>
            </w:pPr>
            <w:r>
              <w:t>By FY2023, determine the feasibility of Peoples Creek sub complex for a new ferret reintroduction site, by:</w:t>
            </w:r>
          </w:p>
          <w:p w:rsidR="00700C3B" w:rsidRDefault="00700C3B" w:rsidP="00700C3B">
            <w:pPr>
              <w:shd w:val="clear" w:color="auto" w:fill="FFFFFF"/>
              <w:spacing w:after="0"/>
            </w:pPr>
          </w:p>
          <w:p w:rsidR="00700C3B" w:rsidRDefault="00700C3B" w:rsidP="00700C3B">
            <w:pPr>
              <w:shd w:val="clear" w:color="auto" w:fill="FFFFFF"/>
              <w:spacing w:after="0"/>
            </w:pPr>
            <w:r>
              <w:t xml:space="preserve">   </w:t>
            </w:r>
            <w:r w:rsidR="00807948">
              <w:t xml:space="preserve"> </w:t>
            </w:r>
            <w:r>
              <w:t>- By FY2022, meet with landowners/lessees in the area, BIA, other Tribal departments, and the Tribal Council to discuss the ferret reintroduction plan and address concerns</w:t>
            </w:r>
          </w:p>
          <w:p w:rsidR="00700C3B" w:rsidRDefault="00700C3B" w:rsidP="00700C3B">
            <w:pPr>
              <w:shd w:val="clear" w:color="auto" w:fill="FFFFFF"/>
              <w:spacing w:after="0"/>
            </w:pPr>
            <w:r>
              <w:t xml:space="preserve">    - By FY2022, develop a prairie dog management plan (i.e., monitoring, recreational shooting, and plague mitigation) specifically for the Peoples Creek prairie dog sub complex that incorporates public comment</w:t>
            </w:r>
          </w:p>
          <w:p w:rsidR="00700C3B" w:rsidRDefault="00700C3B" w:rsidP="00700C3B">
            <w:pPr>
              <w:shd w:val="clear" w:color="auto" w:fill="FFFFFF"/>
              <w:spacing w:after="0"/>
            </w:pPr>
            <w:r>
              <w:t xml:space="preserve">    - In FY2023, map Peoples Creek prairie dog colonies</w:t>
            </w:r>
          </w:p>
          <w:p w:rsidR="00700C3B" w:rsidRDefault="00700C3B" w:rsidP="00700C3B">
            <w:pPr>
              <w:shd w:val="clear" w:color="auto" w:fill="FFFFFF"/>
              <w:spacing w:after="0"/>
            </w:pPr>
            <w:r>
              <w:t xml:space="preserve">    - In FY2023, obtain a baseline prairie dog density estimate</w:t>
            </w:r>
          </w:p>
          <w:p w:rsidR="00700C3B" w:rsidRDefault="00700C3B" w:rsidP="00700C3B">
            <w:pPr>
              <w:shd w:val="clear" w:color="auto" w:fill="FFFFFF"/>
              <w:spacing w:after="0"/>
            </w:pPr>
            <w:r>
              <w:t xml:space="preserve">    - By FY2023, with Tribal Council approval, coordinate with U.S&gt; Fish and Wildlife Service to approve People's Creek as a new ferret reintroduction site</w:t>
            </w:r>
          </w:p>
          <w:p w:rsidR="00A349EE" w:rsidRDefault="00700C3B" w:rsidP="00A349EE">
            <w:pPr>
              <w:pStyle w:val="ListParagraph"/>
              <w:shd w:val="clear" w:color="auto" w:fill="FFFFFF"/>
              <w:spacing w:after="0" w:line="240" w:lineRule="auto"/>
              <w:ind w:left="234"/>
            </w:pPr>
            <w:r>
              <w:t xml:space="preserve">    - By FY2023, submit a black-footed ferret allocation request and release ferrets. If ferrets are released on People's Creek, follow activities outlined in the prairie dog management plan</w:t>
            </w:r>
          </w:p>
        </w:tc>
      </w:tr>
    </w:tbl>
    <w:p w:rsidR="00366243" w:rsidRPr="00322893" w:rsidRDefault="0010410A" w:rsidP="001422AC">
      <w:pPr>
        <w:pStyle w:val="Heading5"/>
        <w:rPr>
          <w:rStyle w:val="Strong"/>
        </w:rPr>
      </w:pPr>
      <w:r w:rsidRPr="00322893">
        <w:rPr>
          <w:rStyle w:val="Strong"/>
        </w:rPr>
        <w:t xml:space="preserve">Goal 1.4 Swift fox – By </w:t>
      </w:r>
      <w:r w:rsidR="00DB40F1" w:rsidRPr="00322893">
        <w:rPr>
          <w:rStyle w:val="Strong"/>
        </w:rPr>
        <w:t>FY</w:t>
      </w:r>
      <w:r w:rsidRPr="00322893">
        <w:rPr>
          <w:rStyle w:val="Strong"/>
        </w:rPr>
        <w:t>2026, increase the number of breeding pairs of swift foxes from 0 to 10-15 breeding pairs on Fort Belknap</w:t>
      </w:r>
      <w:r w:rsidR="00BC6223" w:rsidRPr="00322893">
        <w:rPr>
          <w:rStyle w:val="Strong"/>
        </w:rPr>
        <w:t xml:space="preserve"> Tribal lands</w:t>
      </w:r>
      <w:r w:rsidR="0026064A" w:rsidRPr="00322893">
        <w:rPr>
          <w:rStyle w:val="Strong"/>
        </w:rPr>
        <w:t>, and</w:t>
      </w:r>
      <w:r w:rsidR="00EC68E1" w:rsidRPr="00322893">
        <w:rPr>
          <w:rStyle w:val="Strong"/>
        </w:rPr>
        <w:t xml:space="preserve"> </w:t>
      </w:r>
      <w:r w:rsidR="0026064A" w:rsidRPr="00322893">
        <w:rPr>
          <w:rStyle w:val="Strong"/>
        </w:rPr>
        <w:t>o</w:t>
      </w:r>
      <w:r w:rsidRPr="00322893">
        <w:rPr>
          <w:rStyle w:val="Strong"/>
        </w:rPr>
        <w:t xml:space="preserve">n </w:t>
      </w:r>
      <w:r w:rsidR="00EC68E1" w:rsidRPr="00322893">
        <w:rPr>
          <w:rStyle w:val="Strong"/>
        </w:rPr>
        <w:t xml:space="preserve">the </w:t>
      </w:r>
      <w:r w:rsidRPr="00322893">
        <w:rPr>
          <w:rStyle w:val="Strong"/>
        </w:rPr>
        <w:t>Fort Belknap</w:t>
      </w:r>
      <w:r w:rsidR="00BC6223" w:rsidRPr="00322893">
        <w:rPr>
          <w:rStyle w:val="Strong"/>
        </w:rPr>
        <w:t xml:space="preserve"> Indian Reservation</w:t>
      </w:r>
      <w:r w:rsidRPr="00322893">
        <w:rPr>
          <w:rStyle w:val="Strong"/>
        </w:rPr>
        <w:t xml:space="preserve"> and adjacent lands, establish 30 breeding pairs.</w:t>
      </w:r>
    </w:p>
    <w:p w:rsidR="00366243" w:rsidRPr="00DB784B" w:rsidRDefault="00366243" w:rsidP="00366243">
      <w:pPr>
        <w:spacing w:after="0" w:line="240" w:lineRule="auto"/>
        <w:contextualSpacing/>
        <w:rPr>
          <w:i/>
          <w:iCs/>
        </w:rPr>
      </w:pPr>
      <w:r w:rsidRPr="001024CD">
        <w:rPr>
          <w:i/>
          <w:iCs/>
        </w:rPr>
        <w:t xml:space="preserve">For activities related to: </w:t>
      </w:r>
    </w:p>
    <w:p w:rsidR="0010410A" w:rsidRPr="00CC46BD" w:rsidRDefault="00366243" w:rsidP="00CC46BD">
      <w:pPr>
        <w:spacing w:before="100" w:beforeAutospacing="1" w:after="0"/>
        <w:contextualSpacing/>
        <w:rPr>
          <w:b/>
          <w:bCs/>
        </w:rPr>
      </w:pPr>
      <w:r w:rsidRPr="00DB784B">
        <w:rPr>
          <w:i/>
          <w:iCs/>
        </w:rPr>
        <w:t>●</w:t>
      </w:r>
      <w:r>
        <w:rPr>
          <w:i/>
          <w:iCs/>
        </w:rPr>
        <w:t xml:space="preserve"> Involving the community in swift fox conservation, s</w:t>
      </w:r>
      <w:r w:rsidRPr="00366243">
        <w:rPr>
          <w:i/>
          <w:iCs/>
        </w:rPr>
        <w:t>e</w:t>
      </w:r>
      <w:r w:rsidRPr="00366243">
        <w:rPr>
          <w:rFonts w:eastAsia="Times New Roman"/>
          <w:i/>
          <w:iCs/>
        </w:rPr>
        <w:t>e the Community awareness and education strategy (Strategy 4)</w:t>
      </w:r>
    </w:p>
    <w:tbl>
      <w:tblPr>
        <w:tblStyle w:val="TableGrid"/>
        <w:tblW w:w="0" w:type="auto"/>
        <w:jc w:val="center"/>
        <w:tblLook w:val="04A0"/>
      </w:tblPr>
      <w:tblGrid>
        <w:gridCol w:w="911"/>
        <w:gridCol w:w="8439"/>
      </w:tblGrid>
      <w:tr w:rsidR="0010410A" w:rsidTr="00215216">
        <w:trPr>
          <w:jc w:val="center"/>
        </w:trPr>
        <w:tc>
          <w:tcPr>
            <w:tcW w:w="911" w:type="dxa"/>
            <w:shd w:val="clear" w:color="auto" w:fill="B4C6E7" w:themeFill="accent1" w:themeFillTint="66"/>
          </w:tcPr>
          <w:p w:rsidR="0010410A" w:rsidRPr="00C75440" w:rsidRDefault="0010410A" w:rsidP="00215216">
            <w:pPr>
              <w:spacing w:after="0" w:line="240" w:lineRule="auto"/>
              <w:jc w:val="center"/>
              <w:rPr>
                <w:b/>
                <w:bCs/>
              </w:rPr>
            </w:pPr>
            <w:r>
              <w:rPr>
                <w:lang w:bidi="bo-CN"/>
              </w:rPr>
              <w:br w:type="page"/>
            </w:r>
            <w:r w:rsidRPr="00C75440">
              <w:rPr>
                <w:b/>
                <w:bCs/>
              </w:rPr>
              <w:t>Activity #</w:t>
            </w:r>
          </w:p>
        </w:tc>
        <w:tc>
          <w:tcPr>
            <w:tcW w:w="8439" w:type="dxa"/>
            <w:shd w:val="clear" w:color="auto" w:fill="B4C6E7" w:themeFill="accent1" w:themeFillTint="66"/>
            <w:vAlign w:val="center"/>
          </w:tcPr>
          <w:p w:rsidR="0010410A" w:rsidRPr="00C75440" w:rsidRDefault="0010410A" w:rsidP="00215216">
            <w:pPr>
              <w:spacing w:after="0" w:line="240" w:lineRule="auto"/>
              <w:jc w:val="center"/>
              <w:rPr>
                <w:b/>
                <w:bCs/>
              </w:rPr>
            </w:pPr>
            <w:r w:rsidRPr="00C75440">
              <w:rPr>
                <w:b/>
                <w:bCs/>
              </w:rPr>
              <w:t>Activity</w:t>
            </w:r>
          </w:p>
        </w:tc>
      </w:tr>
      <w:tr w:rsidR="0010410A" w:rsidTr="00215216">
        <w:trPr>
          <w:jc w:val="center"/>
        </w:trPr>
        <w:tc>
          <w:tcPr>
            <w:tcW w:w="911" w:type="dxa"/>
            <w:vAlign w:val="bottom"/>
          </w:tcPr>
          <w:p w:rsidR="0010410A" w:rsidRDefault="0010410A" w:rsidP="00215216">
            <w:pPr>
              <w:spacing w:after="0" w:line="240" w:lineRule="auto"/>
              <w:jc w:val="right"/>
            </w:pPr>
            <w:r>
              <w:t>1.4.1</w:t>
            </w:r>
          </w:p>
        </w:tc>
        <w:tc>
          <w:tcPr>
            <w:tcW w:w="8439" w:type="dxa"/>
          </w:tcPr>
          <w:p w:rsidR="0010410A" w:rsidRPr="0010410A" w:rsidRDefault="0010410A" w:rsidP="0010410A">
            <w:pPr>
              <w:spacing w:after="0"/>
            </w:pPr>
            <w:r w:rsidRPr="0010410A">
              <w:t>Every year, conduct swift fox den surveys to collect information on breeding success, litter size, and health (May-June).</w:t>
            </w:r>
          </w:p>
        </w:tc>
      </w:tr>
      <w:tr w:rsidR="0010410A" w:rsidTr="00215216">
        <w:trPr>
          <w:jc w:val="center"/>
        </w:trPr>
        <w:tc>
          <w:tcPr>
            <w:tcW w:w="911" w:type="dxa"/>
            <w:vAlign w:val="bottom"/>
          </w:tcPr>
          <w:p w:rsidR="0010410A" w:rsidRDefault="0010410A" w:rsidP="00215216">
            <w:pPr>
              <w:spacing w:after="0" w:line="240" w:lineRule="auto"/>
              <w:jc w:val="right"/>
            </w:pPr>
            <w:r>
              <w:t>1.4.2</w:t>
            </w:r>
          </w:p>
        </w:tc>
        <w:tc>
          <w:tcPr>
            <w:tcW w:w="8439" w:type="dxa"/>
          </w:tcPr>
          <w:p w:rsidR="0010410A" w:rsidRPr="0010410A" w:rsidRDefault="0010410A" w:rsidP="0010410A">
            <w:pPr>
              <w:spacing w:after="0"/>
            </w:pPr>
            <w:r w:rsidRPr="0010410A">
              <w:t xml:space="preserve">Every year </w:t>
            </w:r>
            <w:r w:rsidR="00DB40F1">
              <w:t>(</w:t>
            </w:r>
            <w:r w:rsidRPr="0010410A">
              <w:t>August-October</w:t>
            </w:r>
            <w:r w:rsidR="00DB40F1">
              <w:t>)</w:t>
            </w:r>
            <w:r w:rsidRPr="0010410A">
              <w:t>, complete swift fox translocations (40-50 individuals 2020-2024).</w:t>
            </w:r>
          </w:p>
        </w:tc>
      </w:tr>
      <w:tr w:rsidR="0010410A" w:rsidTr="00215216">
        <w:trPr>
          <w:jc w:val="center"/>
        </w:trPr>
        <w:tc>
          <w:tcPr>
            <w:tcW w:w="911" w:type="dxa"/>
            <w:vAlign w:val="bottom"/>
          </w:tcPr>
          <w:p w:rsidR="0010410A" w:rsidRDefault="0010410A" w:rsidP="00215216">
            <w:pPr>
              <w:spacing w:after="0" w:line="240" w:lineRule="auto"/>
              <w:jc w:val="right"/>
            </w:pPr>
            <w:r>
              <w:t>1.4.3</w:t>
            </w:r>
          </w:p>
        </w:tc>
        <w:tc>
          <w:tcPr>
            <w:tcW w:w="8439" w:type="dxa"/>
          </w:tcPr>
          <w:p w:rsidR="0010410A" w:rsidRPr="0010410A" w:rsidRDefault="0010410A" w:rsidP="0010410A">
            <w:pPr>
              <w:spacing w:after="0"/>
            </w:pPr>
            <w:r w:rsidRPr="0010410A">
              <w:t xml:space="preserve">Every year </w:t>
            </w:r>
            <w:r w:rsidR="00DB40F1">
              <w:t>(</w:t>
            </w:r>
            <w:r w:rsidRPr="0010410A">
              <w:t>October-December</w:t>
            </w:r>
            <w:r w:rsidR="00DB40F1">
              <w:t>)</w:t>
            </w:r>
            <w:r w:rsidRPr="0010410A">
              <w:t>, conduct swift fox scat/genetic and camera trap surveys and track collared foxes to determine swift fox densities and population expansion in the region to assess progress towards the goal.</w:t>
            </w:r>
          </w:p>
        </w:tc>
      </w:tr>
      <w:tr w:rsidR="0010410A" w:rsidTr="00215216">
        <w:trPr>
          <w:jc w:val="center"/>
        </w:trPr>
        <w:tc>
          <w:tcPr>
            <w:tcW w:w="911" w:type="dxa"/>
            <w:vAlign w:val="bottom"/>
          </w:tcPr>
          <w:p w:rsidR="0010410A" w:rsidRDefault="0010410A" w:rsidP="00215216">
            <w:pPr>
              <w:spacing w:after="0" w:line="240" w:lineRule="auto"/>
              <w:jc w:val="right"/>
            </w:pPr>
            <w:r>
              <w:t>1.4.4</w:t>
            </w:r>
          </w:p>
        </w:tc>
        <w:tc>
          <w:tcPr>
            <w:tcW w:w="8439" w:type="dxa"/>
          </w:tcPr>
          <w:p w:rsidR="0010410A" w:rsidRDefault="0010410A" w:rsidP="0010410A">
            <w:pPr>
              <w:spacing w:after="0"/>
              <w:rPr>
                <w:lang w:bidi="bo-CN"/>
              </w:rPr>
            </w:pPr>
            <w:r w:rsidRPr="001C5FAE">
              <w:t>Every year</w:t>
            </w:r>
            <w:r w:rsidR="00DB40F1">
              <w:t>,</w:t>
            </w:r>
            <w:r w:rsidRPr="001C5FAE">
              <w:t xml:space="preserve"> recruit </w:t>
            </w:r>
            <w:r w:rsidR="003471D1">
              <w:t>Tribal</w:t>
            </w:r>
            <w:r w:rsidRPr="001C5FAE">
              <w:t xml:space="preserve"> intern(s)/technicians to assist with activities.</w:t>
            </w:r>
          </w:p>
        </w:tc>
      </w:tr>
    </w:tbl>
    <w:p w:rsidR="006A7B01" w:rsidRDefault="006A7B01" w:rsidP="00532F76">
      <w:pPr>
        <w:spacing w:after="0"/>
        <w:rPr>
          <w:lang w:bidi="bo-CN"/>
        </w:rPr>
      </w:pPr>
    </w:p>
    <w:p w:rsidR="0091056E" w:rsidRPr="00322893" w:rsidRDefault="0010410A" w:rsidP="00322893">
      <w:pPr>
        <w:pStyle w:val="Heading5"/>
        <w:rPr>
          <w:rStyle w:val="Strong"/>
        </w:rPr>
      </w:pPr>
      <w:r w:rsidRPr="00322893">
        <w:rPr>
          <w:rStyle w:val="Strong"/>
        </w:rPr>
        <w:t xml:space="preserve">Goal 1.5 Pronghorn antelope – By FY2026, maintain summer population of approximately 800 - 1000 </w:t>
      </w:r>
      <w:r w:rsidR="00DB40F1" w:rsidRPr="00322893">
        <w:rPr>
          <w:rStyle w:val="Strong"/>
        </w:rPr>
        <w:t>pronghorn</w:t>
      </w:r>
      <w:r w:rsidRPr="00322893">
        <w:rPr>
          <w:rStyle w:val="Strong"/>
        </w:rPr>
        <w:t xml:space="preserve"> to provide annual harvest of up to 150 (15% of the pronghorn population) for both </w:t>
      </w:r>
      <w:r w:rsidR="003471D1" w:rsidRPr="00322893">
        <w:rPr>
          <w:rStyle w:val="Strong"/>
        </w:rPr>
        <w:t>Tribal</w:t>
      </w:r>
      <w:r w:rsidRPr="00322893">
        <w:rPr>
          <w:rStyle w:val="Strong"/>
        </w:rPr>
        <w:t xml:space="preserve"> members and nonmembers</w:t>
      </w:r>
      <w:r w:rsidR="00DB40F1" w:rsidRPr="00322893">
        <w:rPr>
          <w:rStyle w:val="Strong"/>
        </w:rPr>
        <w:t>, and every year, maintain a minimum sex ratio of 40 males per 100 females.</w:t>
      </w:r>
      <w:r w:rsidRPr="00322893">
        <w:rPr>
          <w:rStyle w:val="Strong"/>
        </w:rPr>
        <w:t xml:space="preserve"> </w:t>
      </w:r>
      <w:r w:rsidR="00DB40F1" w:rsidRPr="00322893">
        <w:rPr>
          <w:rStyle w:val="Strong"/>
        </w:rPr>
        <w:t>The c</w:t>
      </w:r>
      <w:r w:rsidR="00C5429E" w:rsidRPr="00322893">
        <w:rPr>
          <w:rStyle w:val="Strong"/>
        </w:rPr>
        <w:t xml:space="preserve">urrent population of pronghorn will be </w:t>
      </w:r>
      <w:r w:rsidR="00DB40F1" w:rsidRPr="00322893">
        <w:rPr>
          <w:rStyle w:val="Strong"/>
        </w:rPr>
        <w:t>u</w:t>
      </w:r>
      <w:r w:rsidR="00C5429E" w:rsidRPr="00322893">
        <w:rPr>
          <w:rStyle w:val="Strong"/>
        </w:rPr>
        <w:t xml:space="preserve">pdated </w:t>
      </w:r>
      <w:r w:rsidR="00DB40F1" w:rsidRPr="00322893">
        <w:rPr>
          <w:rStyle w:val="Strong"/>
        </w:rPr>
        <w:t xml:space="preserve">in </w:t>
      </w:r>
      <w:r w:rsidR="00C5429E" w:rsidRPr="00322893">
        <w:rPr>
          <w:rStyle w:val="Strong"/>
        </w:rPr>
        <w:t xml:space="preserve">July 2021 following </w:t>
      </w:r>
      <w:r w:rsidR="00DB40F1" w:rsidRPr="00322893">
        <w:rPr>
          <w:rStyle w:val="Strong"/>
        </w:rPr>
        <w:t xml:space="preserve">the </w:t>
      </w:r>
      <w:r w:rsidR="00C5429E" w:rsidRPr="00322893">
        <w:rPr>
          <w:rStyle w:val="Strong"/>
        </w:rPr>
        <w:t>summer aerial survey.)</w:t>
      </w:r>
      <w:r w:rsidRPr="00322893">
        <w:rPr>
          <w:rStyle w:val="Strong"/>
        </w:rPr>
        <w:t xml:space="preserve"> </w:t>
      </w:r>
    </w:p>
    <w:p w:rsidR="001024CD" w:rsidRPr="006F4A97" w:rsidRDefault="001024CD" w:rsidP="001024CD">
      <w:pPr>
        <w:shd w:val="clear" w:color="auto" w:fill="FFFFFF"/>
        <w:spacing w:after="0" w:line="240" w:lineRule="auto"/>
        <w:rPr>
          <w:i/>
          <w:iCs/>
        </w:rPr>
      </w:pPr>
      <w:r w:rsidRPr="006F4A97">
        <w:rPr>
          <w:i/>
          <w:iCs/>
        </w:rPr>
        <w:t xml:space="preserve">For activities related to: </w:t>
      </w:r>
    </w:p>
    <w:p w:rsidR="001024CD" w:rsidRPr="006F4A97" w:rsidRDefault="001024CD" w:rsidP="001024CD">
      <w:pPr>
        <w:shd w:val="clear" w:color="auto" w:fill="FFFFFF"/>
        <w:spacing w:after="0" w:line="240" w:lineRule="auto"/>
        <w:rPr>
          <w:i/>
          <w:iCs/>
        </w:rPr>
      </w:pPr>
      <w:r w:rsidRPr="006F4A97">
        <w:rPr>
          <w:i/>
          <w:iCs/>
        </w:rPr>
        <w:t>● Optimizing fences, and voluntary agreements with ranchers and farmers to support pronghorn-</w:t>
      </w:r>
    </w:p>
    <w:p w:rsidR="001024CD" w:rsidRPr="006F4A97" w:rsidRDefault="001024CD" w:rsidP="001024CD">
      <w:pPr>
        <w:shd w:val="clear" w:color="auto" w:fill="FFFFFF"/>
        <w:spacing w:after="0" w:line="240" w:lineRule="auto"/>
        <w:rPr>
          <w:i/>
          <w:iCs/>
        </w:rPr>
      </w:pPr>
      <w:r w:rsidRPr="006F4A97">
        <w:rPr>
          <w:i/>
          <w:iCs/>
        </w:rPr>
        <w:t xml:space="preserve">friendly practices, see </w:t>
      </w:r>
      <w:r w:rsidRPr="009A734D">
        <w:rPr>
          <w:i/>
          <w:iCs/>
          <w:highlight w:val="yellow"/>
        </w:rPr>
        <w:t>Goal 1.9</w:t>
      </w:r>
      <w:r w:rsidRPr="006F4A97">
        <w:rPr>
          <w:i/>
          <w:iCs/>
        </w:rPr>
        <w:t xml:space="preserve"> </w:t>
      </w:r>
    </w:p>
    <w:p w:rsidR="001024CD" w:rsidRPr="006F4A97" w:rsidRDefault="001024CD" w:rsidP="001024CD">
      <w:pPr>
        <w:shd w:val="clear" w:color="auto" w:fill="FFFFFF"/>
        <w:spacing w:after="0" w:line="240" w:lineRule="auto"/>
        <w:rPr>
          <w:i/>
          <w:iCs/>
        </w:rPr>
      </w:pPr>
      <w:r w:rsidRPr="006F4A97">
        <w:rPr>
          <w:i/>
          <w:iCs/>
        </w:rPr>
        <w:t xml:space="preserve">● Pronghorn habitat restoration and management, see the Habitat Restoration and Management </w:t>
      </w:r>
    </w:p>
    <w:p w:rsidR="001024CD" w:rsidRPr="006F4A97" w:rsidRDefault="001024CD" w:rsidP="001024CD">
      <w:pPr>
        <w:shd w:val="clear" w:color="auto" w:fill="FFFFFF"/>
        <w:spacing w:after="0" w:line="240" w:lineRule="auto"/>
        <w:rPr>
          <w:i/>
          <w:iCs/>
        </w:rPr>
      </w:pPr>
      <w:r w:rsidRPr="006F4A97">
        <w:rPr>
          <w:i/>
          <w:iCs/>
        </w:rPr>
        <w:t xml:space="preserve">strategy (Strategy 2) </w:t>
      </w:r>
    </w:p>
    <w:p w:rsidR="001024CD" w:rsidRPr="006F4A97" w:rsidRDefault="001024CD" w:rsidP="001024CD">
      <w:pPr>
        <w:shd w:val="clear" w:color="auto" w:fill="FFFFFF"/>
        <w:spacing w:after="0" w:line="240" w:lineRule="auto"/>
        <w:rPr>
          <w:i/>
          <w:iCs/>
        </w:rPr>
      </w:pPr>
      <w:r w:rsidRPr="006F4A97">
        <w:rPr>
          <w:i/>
          <w:iCs/>
        </w:rPr>
        <w:t xml:space="preserve">● Managing the pronghorn hunting program (e.g., licensing), see the Sustainable Financing </w:t>
      </w:r>
    </w:p>
    <w:p w:rsidR="0010410A" w:rsidRPr="006F4A97" w:rsidRDefault="001024CD" w:rsidP="001024CD">
      <w:pPr>
        <w:shd w:val="clear" w:color="auto" w:fill="FFFFFF"/>
        <w:spacing w:after="0" w:line="240" w:lineRule="auto"/>
        <w:rPr>
          <w:i/>
          <w:iCs/>
        </w:rPr>
      </w:pPr>
      <w:r w:rsidRPr="006F4A97">
        <w:rPr>
          <w:i/>
          <w:iCs/>
        </w:rPr>
        <w:t>strategy (Strategy 6)</w:t>
      </w:r>
    </w:p>
    <w:tbl>
      <w:tblPr>
        <w:tblStyle w:val="TableGrid"/>
        <w:tblW w:w="0" w:type="auto"/>
        <w:jc w:val="center"/>
        <w:tblLook w:val="04A0"/>
      </w:tblPr>
      <w:tblGrid>
        <w:gridCol w:w="911"/>
        <w:gridCol w:w="8439"/>
      </w:tblGrid>
      <w:tr w:rsidR="0010410A" w:rsidTr="00215216">
        <w:trPr>
          <w:jc w:val="center"/>
        </w:trPr>
        <w:tc>
          <w:tcPr>
            <w:tcW w:w="911" w:type="dxa"/>
            <w:shd w:val="clear" w:color="auto" w:fill="B4C6E7" w:themeFill="accent1" w:themeFillTint="66"/>
          </w:tcPr>
          <w:p w:rsidR="0010410A" w:rsidRPr="00C75440" w:rsidRDefault="0010410A" w:rsidP="00215216">
            <w:pPr>
              <w:spacing w:after="0" w:line="240" w:lineRule="auto"/>
              <w:jc w:val="center"/>
              <w:rPr>
                <w:b/>
                <w:bCs/>
              </w:rPr>
            </w:pPr>
            <w:r w:rsidRPr="00C75440">
              <w:rPr>
                <w:b/>
                <w:bCs/>
              </w:rPr>
              <w:lastRenderedPageBreak/>
              <w:t>Activity #</w:t>
            </w:r>
          </w:p>
        </w:tc>
        <w:tc>
          <w:tcPr>
            <w:tcW w:w="8439" w:type="dxa"/>
            <w:shd w:val="clear" w:color="auto" w:fill="B4C6E7" w:themeFill="accent1" w:themeFillTint="66"/>
            <w:vAlign w:val="center"/>
          </w:tcPr>
          <w:p w:rsidR="0010410A" w:rsidRPr="00C75440" w:rsidRDefault="0010410A" w:rsidP="00215216">
            <w:pPr>
              <w:spacing w:after="0" w:line="240" w:lineRule="auto"/>
              <w:jc w:val="center"/>
              <w:rPr>
                <w:b/>
                <w:bCs/>
              </w:rPr>
            </w:pPr>
            <w:r w:rsidRPr="00C75440">
              <w:rPr>
                <w:b/>
                <w:bCs/>
              </w:rPr>
              <w:t>Activity</w:t>
            </w:r>
          </w:p>
        </w:tc>
      </w:tr>
      <w:tr w:rsidR="0010410A" w:rsidTr="00215216">
        <w:trPr>
          <w:jc w:val="center"/>
        </w:trPr>
        <w:tc>
          <w:tcPr>
            <w:tcW w:w="911" w:type="dxa"/>
            <w:vAlign w:val="bottom"/>
          </w:tcPr>
          <w:p w:rsidR="0010410A" w:rsidRDefault="0010410A" w:rsidP="00215216">
            <w:pPr>
              <w:spacing w:after="0" w:line="240" w:lineRule="auto"/>
              <w:jc w:val="right"/>
            </w:pPr>
            <w:r>
              <w:t>1.5.1</w:t>
            </w:r>
          </w:p>
        </w:tc>
        <w:tc>
          <w:tcPr>
            <w:tcW w:w="8439" w:type="dxa"/>
          </w:tcPr>
          <w:p w:rsidR="0010410A" w:rsidRPr="0010410A" w:rsidRDefault="0010410A" w:rsidP="0010410A">
            <w:pPr>
              <w:spacing w:after="0"/>
              <w:rPr>
                <w:rFonts w:eastAsia="Times New Roman"/>
              </w:rPr>
            </w:pPr>
            <w:r w:rsidRPr="0010410A">
              <w:rPr>
                <w:rFonts w:eastAsia="Times New Roman"/>
              </w:rPr>
              <w:t>Every year (starting in FY2022), monitor (count and classify) pronghorn summer population via aerial and ground surveys.</w:t>
            </w:r>
          </w:p>
        </w:tc>
      </w:tr>
      <w:tr w:rsidR="0010410A" w:rsidTr="00215216">
        <w:trPr>
          <w:jc w:val="center"/>
        </w:trPr>
        <w:tc>
          <w:tcPr>
            <w:tcW w:w="911" w:type="dxa"/>
            <w:vAlign w:val="bottom"/>
          </w:tcPr>
          <w:p w:rsidR="0010410A" w:rsidRDefault="0010410A" w:rsidP="00215216">
            <w:pPr>
              <w:spacing w:after="0" w:line="240" w:lineRule="auto"/>
              <w:jc w:val="right"/>
            </w:pPr>
            <w:r>
              <w:t>1.5.2</w:t>
            </w:r>
          </w:p>
        </w:tc>
        <w:tc>
          <w:tcPr>
            <w:tcW w:w="8439" w:type="dxa"/>
          </w:tcPr>
          <w:p w:rsidR="0010410A" w:rsidRPr="0010410A" w:rsidRDefault="0010410A" w:rsidP="0010410A">
            <w:pPr>
              <w:spacing w:after="0"/>
              <w:rPr>
                <w:rFonts w:eastAsia="Times New Roman"/>
              </w:rPr>
            </w:pPr>
            <w:r w:rsidRPr="0010410A">
              <w:rPr>
                <w:rFonts w:eastAsia="Times New Roman"/>
              </w:rPr>
              <w:t>Every 2 years (starting in FY 2022),</w:t>
            </w:r>
            <w:r w:rsidR="004A2D00">
              <w:rPr>
                <w:rFonts w:eastAsia="Times New Roman"/>
              </w:rPr>
              <w:t xml:space="preserve"> </w:t>
            </w:r>
            <w:r w:rsidRPr="0010410A">
              <w:rPr>
                <w:rFonts w:eastAsia="Times New Roman"/>
              </w:rPr>
              <w:t>develop harvest quotas and regulations based on results of monitoring and harvest data.</w:t>
            </w:r>
          </w:p>
        </w:tc>
      </w:tr>
      <w:tr w:rsidR="0010410A" w:rsidTr="00215216">
        <w:trPr>
          <w:jc w:val="center"/>
        </w:trPr>
        <w:tc>
          <w:tcPr>
            <w:tcW w:w="911" w:type="dxa"/>
            <w:vAlign w:val="bottom"/>
          </w:tcPr>
          <w:p w:rsidR="0010410A" w:rsidRDefault="0010410A" w:rsidP="00215216">
            <w:pPr>
              <w:spacing w:after="0" w:line="240" w:lineRule="auto"/>
              <w:jc w:val="right"/>
            </w:pPr>
            <w:r>
              <w:t>1.5.3</w:t>
            </w:r>
          </w:p>
        </w:tc>
        <w:tc>
          <w:tcPr>
            <w:tcW w:w="8439" w:type="dxa"/>
          </w:tcPr>
          <w:p w:rsidR="0010410A" w:rsidRPr="0010410A" w:rsidRDefault="0010410A" w:rsidP="0010410A">
            <w:pPr>
              <w:spacing w:after="0"/>
              <w:rPr>
                <w:rFonts w:eastAsia="Times New Roman"/>
              </w:rPr>
            </w:pPr>
            <w:r w:rsidRPr="0010410A">
              <w:rPr>
                <w:rFonts w:eastAsia="Times New Roman"/>
              </w:rPr>
              <w:t>By FY2025, identify and map pronghorn winter habitat (</w:t>
            </w:r>
            <w:r w:rsidR="003471D1">
              <w:rPr>
                <w:rFonts w:eastAsia="Times New Roman"/>
              </w:rPr>
              <w:t>i.e.,</w:t>
            </w:r>
            <w:r w:rsidRPr="0010410A">
              <w:rPr>
                <w:rFonts w:eastAsia="Times New Roman"/>
              </w:rPr>
              <w:t xml:space="preserve"> sage brush shrub lands).</w:t>
            </w:r>
          </w:p>
        </w:tc>
      </w:tr>
      <w:tr w:rsidR="0010410A" w:rsidTr="00215216">
        <w:trPr>
          <w:jc w:val="center"/>
        </w:trPr>
        <w:tc>
          <w:tcPr>
            <w:tcW w:w="911" w:type="dxa"/>
            <w:vAlign w:val="bottom"/>
          </w:tcPr>
          <w:p w:rsidR="0010410A" w:rsidRDefault="0010410A" w:rsidP="00215216">
            <w:pPr>
              <w:spacing w:after="0" w:line="240" w:lineRule="auto"/>
              <w:jc w:val="right"/>
            </w:pPr>
            <w:r>
              <w:t>1.5.4</w:t>
            </w:r>
          </w:p>
        </w:tc>
        <w:tc>
          <w:tcPr>
            <w:tcW w:w="8439" w:type="dxa"/>
          </w:tcPr>
          <w:p w:rsidR="0010410A" w:rsidRPr="0010410A" w:rsidRDefault="0010410A" w:rsidP="0010410A">
            <w:pPr>
              <w:spacing w:after="0"/>
              <w:rPr>
                <w:rFonts w:eastAsia="Times New Roman"/>
              </w:rPr>
            </w:pPr>
            <w:r w:rsidRPr="0010410A">
              <w:rPr>
                <w:rFonts w:eastAsia="Times New Roman"/>
              </w:rPr>
              <w:t>Every year, develop and distribute pronghorn harvest survey forms for member and non-member hunters and enter data into spreadsheets to ensure population goals are being met.</w:t>
            </w:r>
          </w:p>
        </w:tc>
      </w:tr>
      <w:tr w:rsidR="0010410A" w:rsidTr="00215216">
        <w:trPr>
          <w:jc w:val="center"/>
        </w:trPr>
        <w:tc>
          <w:tcPr>
            <w:tcW w:w="911" w:type="dxa"/>
            <w:vAlign w:val="bottom"/>
          </w:tcPr>
          <w:p w:rsidR="0010410A" w:rsidRDefault="0010410A" w:rsidP="00215216">
            <w:pPr>
              <w:spacing w:after="0" w:line="240" w:lineRule="auto"/>
              <w:jc w:val="right"/>
            </w:pPr>
            <w:r>
              <w:t>1.5.5</w:t>
            </w:r>
          </w:p>
        </w:tc>
        <w:tc>
          <w:tcPr>
            <w:tcW w:w="8439" w:type="dxa"/>
          </w:tcPr>
          <w:p w:rsidR="0010410A" w:rsidRDefault="0010410A" w:rsidP="0010410A">
            <w:pPr>
              <w:spacing w:after="0"/>
              <w:rPr>
                <w:lang w:bidi="bo-CN"/>
              </w:rPr>
            </w:pPr>
            <w:r w:rsidRPr="008D7A8E">
              <w:rPr>
                <w:rFonts w:eastAsia="Times New Roman"/>
              </w:rPr>
              <w:t xml:space="preserve">By </w:t>
            </w:r>
            <w:r>
              <w:rPr>
                <w:rFonts w:eastAsia="Times New Roman"/>
              </w:rPr>
              <w:t>FY</w:t>
            </w:r>
            <w:r w:rsidRPr="008D7A8E">
              <w:rPr>
                <w:rFonts w:eastAsia="Times New Roman"/>
              </w:rPr>
              <w:t>202</w:t>
            </w:r>
            <w:r>
              <w:rPr>
                <w:rFonts w:eastAsia="Times New Roman"/>
              </w:rPr>
              <w:t>3</w:t>
            </w:r>
            <w:r w:rsidRPr="008D7A8E">
              <w:rPr>
                <w:rFonts w:eastAsia="Times New Roman"/>
              </w:rPr>
              <w:t>, coordinate with Montana Fish Wildlife and Parks to identify potential migration routes</w:t>
            </w:r>
            <w:r>
              <w:rPr>
                <w:rFonts w:eastAsia="Times New Roman"/>
              </w:rPr>
              <w:t xml:space="preserve"> and conduct fence mapping study to identify potential movement barriers.</w:t>
            </w:r>
          </w:p>
        </w:tc>
      </w:tr>
      <w:tr w:rsidR="00264443" w:rsidTr="00215216">
        <w:trPr>
          <w:jc w:val="center"/>
        </w:trPr>
        <w:tc>
          <w:tcPr>
            <w:tcW w:w="911" w:type="dxa"/>
            <w:vAlign w:val="bottom"/>
          </w:tcPr>
          <w:p w:rsidR="00264443" w:rsidRDefault="00807948" w:rsidP="00215216">
            <w:pPr>
              <w:spacing w:after="0" w:line="240" w:lineRule="auto"/>
              <w:jc w:val="right"/>
            </w:pPr>
            <w:r>
              <w:t>1.5.6</w:t>
            </w:r>
          </w:p>
          <w:p w:rsidR="00807948" w:rsidRDefault="00807948" w:rsidP="00215216">
            <w:pPr>
              <w:spacing w:after="0" w:line="240" w:lineRule="auto"/>
              <w:jc w:val="right"/>
            </w:pPr>
          </w:p>
        </w:tc>
        <w:tc>
          <w:tcPr>
            <w:tcW w:w="8439" w:type="dxa"/>
          </w:tcPr>
          <w:p w:rsidR="00264443" w:rsidRPr="008D7A8E" w:rsidRDefault="00A349EE" w:rsidP="0010410A">
            <w:pPr>
              <w:spacing w:after="0"/>
              <w:rPr>
                <w:rFonts w:eastAsia="Times New Roman"/>
              </w:rPr>
            </w:pPr>
            <w:r w:rsidRPr="00A349EE">
              <w:t>Every year, starting in FY2022, purchase materials to establish wildlife-friendly fencing along roadways.</w:t>
            </w:r>
          </w:p>
        </w:tc>
      </w:tr>
    </w:tbl>
    <w:p w:rsidR="0010410A" w:rsidRDefault="0010410A" w:rsidP="0010410A">
      <w:pPr>
        <w:spacing w:after="0" w:line="240" w:lineRule="auto"/>
      </w:pPr>
    </w:p>
    <w:p w:rsidR="0041791D" w:rsidRPr="00322893" w:rsidRDefault="0041791D" w:rsidP="001422AC">
      <w:pPr>
        <w:pStyle w:val="Heading5"/>
        <w:rPr>
          <w:rStyle w:val="Strong"/>
        </w:rPr>
      </w:pPr>
      <w:r w:rsidRPr="00322893">
        <w:rPr>
          <w:rStyle w:val="Strong"/>
        </w:rPr>
        <w:t xml:space="preserve">Goal 1.6 Mule deer and White-tailed deer (deer) </w:t>
      </w:r>
      <w:r w:rsidR="00F95DBA" w:rsidRPr="00322893">
        <w:rPr>
          <w:rStyle w:val="Strong"/>
        </w:rPr>
        <w:t>–</w:t>
      </w:r>
      <w:r w:rsidRPr="00322893">
        <w:rPr>
          <w:rStyle w:val="Strong"/>
        </w:rPr>
        <w:t xml:space="preserve"> Every year conduct aerial and ground surveys to classify and estimate deer populations and manage herds for maximum sustained yield.  </w:t>
      </w:r>
    </w:p>
    <w:p w:rsidR="006B6328" w:rsidRPr="006B6328" w:rsidRDefault="006B6328" w:rsidP="006B6328">
      <w:pPr>
        <w:shd w:val="clear" w:color="auto" w:fill="FFFFFF"/>
        <w:spacing w:after="0" w:line="240" w:lineRule="auto"/>
        <w:rPr>
          <w:i/>
          <w:iCs/>
        </w:rPr>
      </w:pPr>
      <w:r w:rsidRPr="006B6328">
        <w:rPr>
          <w:i/>
          <w:iCs/>
        </w:rPr>
        <w:t xml:space="preserve">Since activities associated with white-tailed and mule deer goals are very similar, they are listed only </w:t>
      </w:r>
    </w:p>
    <w:p w:rsidR="006B6328" w:rsidRPr="006B6328" w:rsidRDefault="006B6328" w:rsidP="006B6328">
      <w:pPr>
        <w:shd w:val="clear" w:color="auto" w:fill="FFFFFF"/>
        <w:spacing w:after="0" w:line="240" w:lineRule="auto"/>
        <w:rPr>
          <w:i/>
          <w:iCs/>
        </w:rPr>
      </w:pPr>
      <w:r w:rsidRPr="006B6328">
        <w:rPr>
          <w:i/>
          <w:iCs/>
        </w:rPr>
        <w:t xml:space="preserve">once in the single table below (and apply to both species). For activities related to: </w:t>
      </w:r>
    </w:p>
    <w:p w:rsidR="00230BD5" w:rsidRPr="001422AC" w:rsidRDefault="00230BD5" w:rsidP="001422AC">
      <w:pPr>
        <w:spacing w:after="0" w:line="240" w:lineRule="auto"/>
        <w:rPr>
          <w:rFonts w:eastAsia="Times New Roman"/>
          <w:i/>
          <w:iCs/>
        </w:rPr>
      </w:pPr>
      <w:r w:rsidRPr="00DB784B">
        <w:rPr>
          <w:i/>
          <w:iCs/>
        </w:rPr>
        <w:t xml:space="preserve">● </w:t>
      </w:r>
      <w:r w:rsidRPr="00230BD5">
        <w:rPr>
          <w:rFonts w:eastAsia="Times New Roman"/>
          <w:i/>
          <w:iCs/>
        </w:rPr>
        <w:t>Hunter education and monitoring related to big game</w:t>
      </w:r>
      <w:r>
        <w:rPr>
          <w:rFonts w:eastAsia="Times New Roman"/>
          <w:i/>
          <w:iCs/>
        </w:rPr>
        <w:t>,</w:t>
      </w:r>
      <w:r w:rsidRPr="00230BD5">
        <w:rPr>
          <w:i/>
          <w:iCs/>
          <w:u w:val="single"/>
        </w:rPr>
        <w:t xml:space="preserve"> </w:t>
      </w:r>
      <w:r w:rsidR="00AE1963" w:rsidRPr="001D4ED5">
        <w:rPr>
          <w:i/>
          <w:iCs/>
        </w:rPr>
        <w:t>see the Hunting and fishing program management strategy (Strategy 3)</w:t>
      </w:r>
    </w:p>
    <w:p w:rsidR="006B6328" w:rsidRPr="006F4A97" w:rsidRDefault="00C5429E" w:rsidP="006B6328">
      <w:pPr>
        <w:shd w:val="clear" w:color="auto" w:fill="FFFFFF"/>
        <w:spacing w:after="0" w:line="240" w:lineRule="auto"/>
        <w:rPr>
          <w:i/>
          <w:iCs/>
        </w:rPr>
      </w:pPr>
      <w:r w:rsidRPr="006F4A97">
        <w:rPr>
          <w:i/>
          <w:iCs/>
        </w:rPr>
        <w:t xml:space="preserve">● Optimizing fences, and voluntary agreements with ranchers and farmers to support deer-friendly </w:t>
      </w:r>
    </w:p>
    <w:p w:rsidR="006B6328" w:rsidRPr="006F4A97" w:rsidRDefault="00C5429E" w:rsidP="006B6328">
      <w:pPr>
        <w:shd w:val="clear" w:color="auto" w:fill="FFFFFF"/>
        <w:spacing w:after="0" w:line="240" w:lineRule="auto"/>
        <w:rPr>
          <w:i/>
          <w:iCs/>
        </w:rPr>
      </w:pPr>
      <w:r w:rsidRPr="006F4A97">
        <w:rPr>
          <w:i/>
          <w:iCs/>
        </w:rPr>
        <w:t xml:space="preserve">practices, see Goal 1.9 </w:t>
      </w:r>
    </w:p>
    <w:p w:rsidR="006B6328" w:rsidRPr="006F4A97" w:rsidRDefault="00C5429E" w:rsidP="006B6328">
      <w:pPr>
        <w:shd w:val="clear" w:color="auto" w:fill="FFFFFF"/>
        <w:spacing w:after="0" w:line="240" w:lineRule="auto"/>
        <w:rPr>
          <w:i/>
          <w:iCs/>
        </w:rPr>
      </w:pPr>
      <w:r w:rsidRPr="006F4A97">
        <w:rPr>
          <w:i/>
          <w:iCs/>
        </w:rPr>
        <w:t xml:space="preserve">● Deer habitat restoration and management, see the Habitat Restoration and Management </w:t>
      </w:r>
    </w:p>
    <w:p w:rsidR="006B6328" w:rsidRPr="006F4A97" w:rsidRDefault="00C5429E" w:rsidP="006B6328">
      <w:pPr>
        <w:shd w:val="clear" w:color="auto" w:fill="FFFFFF"/>
        <w:spacing w:after="0" w:line="240" w:lineRule="auto"/>
        <w:rPr>
          <w:i/>
          <w:iCs/>
        </w:rPr>
      </w:pPr>
      <w:r w:rsidRPr="006F4A97">
        <w:rPr>
          <w:i/>
          <w:iCs/>
        </w:rPr>
        <w:t xml:space="preserve">strategy (Strategy 2) </w:t>
      </w:r>
    </w:p>
    <w:p w:rsidR="006B6328" w:rsidRPr="006F4A97" w:rsidRDefault="00C5429E" w:rsidP="006B6328">
      <w:pPr>
        <w:shd w:val="clear" w:color="auto" w:fill="FFFFFF"/>
        <w:spacing w:after="0" w:line="240" w:lineRule="auto"/>
        <w:rPr>
          <w:i/>
          <w:iCs/>
        </w:rPr>
      </w:pPr>
      <w:r w:rsidRPr="006F4A97">
        <w:rPr>
          <w:i/>
          <w:iCs/>
        </w:rPr>
        <w:t xml:space="preserve">● Managing the deer hunting program (e.g., licensing), see the Sustainable Financing strategy </w:t>
      </w:r>
    </w:p>
    <w:p w:rsidR="0041791D" w:rsidRPr="006F4A97" w:rsidRDefault="00C5429E" w:rsidP="006B6328">
      <w:pPr>
        <w:shd w:val="clear" w:color="auto" w:fill="FFFFFF"/>
        <w:spacing w:after="0" w:line="240" w:lineRule="auto"/>
        <w:rPr>
          <w:i/>
          <w:iCs/>
        </w:rPr>
      </w:pPr>
      <w:r w:rsidRPr="006F4A97">
        <w:rPr>
          <w:i/>
          <w:iCs/>
        </w:rPr>
        <w:t>(Strategy 6)</w:t>
      </w:r>
    </w:p>
    <w:tbl>
      <w:tblPr>
        <w:tblStyle w:val="TableGrid"/>
        <w:tblW w:w="0" w:type="auto"/>
        <w:jc w:val="center"/>
        <w:tblLook w:val="04A0"/>
      </w:tblPr>
      <w:tblGrid>
        <w:gridCol w:w="911"/>
        <w:gridCol w:w="8439"/>
      </w:tblGrid>
      <w:tr w:rsidR="00F95DBA" w:rsidTr="00215216">
        <w:trPr>
          <w:jc w:val="center"/>
        </w:trPr>
        <w:tc>
          <w:tcPr>
            <w:tcW w:w="911" w:type="dxa"/>
            <w:shd w:val="clear" w:color="auto" w:fill="B4C6E7" w:themeFill="accent1" w:themeFillTint="66"/>
          </w:tcPr>
          <w:p w:rsidR="00F95DBA" w:rsidRPr="00C75440" w:rsidRDefault="00F95DBA" w:rsidP="00215216">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F95DBA" w:rsidRPr="00C75440" w:rsidRDefault="00F95DBA" w:rsidP="00215216">
            <w:pPr>
              <w:spacing w:after="0" w:line="240" w:lineRule="auto"/>
              <w:jc w:val="center"/>
              <w:rPr>
                <w:b/>
                <w:bCs/>
              </w:rPr>
            </w:pPr>
            <w:r w:rsidRPr="00C75440">
              <w:rPr>
                <w:b/>
                <w:bCs/>
              </w:rPr>
              <w:t>Activity</w:t>
            </w:r>
          </w:p>
        </w:tc>
      </w:tr>
      <w:tr w:rsidR="00F95DBA" w:rsidTr="00215216">
        <w:trPr>
          <w:jc w:val="center"/>
        </w:trPr>
        <w:tc>
          <w:tcPr>
            <w:tcW w:w="911" w:type="dxa"/>
            <w:vAlign w:val="bottom"/>
          </w:tcPr>
          <w:p w:rsidR="00F95DBA" w:rsidRDefault="00F95DBA" w:rsidP="00215216">
            <w:pPr>
              <w:spacing w:after="0" w:line="240" w:lineRule="auto"/>
              <w:jc w:val="right"/>
            </w:pPr>
            <w:r>
              <w:t>1.6.1</w:t>
            </w:r>
          </w:p>
        </w:tc>
        <w:tc>
          <w:tcPr>
            <w:tcW w:w="8439" w:type="dxa"/>
          </w:tcPr>
          <w:p w:rsidR="00F95DBA" w:rsidRPr="00F95DBA" w:rsidRDefault="00F95DBA" w:rsidP="00F95DBA">
            <w:pPr>
              <w:spacing w:after="0"/>
              <w:rPr>
                <w:rFonts w:eastAsia="Times New Roman"/>
              </w:rPr>
            </w:pPr>
            <w:r w:rsidRPr="00F95DBA">
              <w:rPr>
                <w:rFonts w:eastAsia="Times New Roman"/>
              </w:rPr>
              <w:t>Every year (starting in FY2021), monitor deer winter population via aerial and ground surveys.</w:t>
            </w:r>
          </w:p>
        </w:tc>
      </w:tr>
      <w:tr w:rsidR="00F95DBA" w:rsidTr="00215216">
        <w:trPr>
          <w:jc w:val="center"/>
        </w:trPr>
        <w:tc>
          <w:tcPr>
            <w:tcW w:w="911" w:type="dxa"/>
            <w:vAlign w:val="bottom"/>
          </w:tcPr>
          <w:p w:rsidR="00F95DBA" w:rsidRDefault="00F95DBA" w:rsidP="00215216">
            <w:pPr>
              <w:spacing w:after="0" w:line="240" w:lineRule="auto"/>
              <w:jc w:val="right"/>
            </w:pPr>
            <w:r>
              <w:t>1.6.2</w:t>
            </w:r>
          </w:p>
        </w:tc>
        <w:tc>
          <w:tcPr>
            <w:tcW w:w="8439" w:type="dxa"/>
          </w:tcPr>
          <w:p w:rsidR="00807948" w:rsidRPr="00F95DBA" w:rsidRDefault="00807948" w:rsidP="00F95DBA">
            <w:pPr>
              <w:spacing w:after="0"/>
              <w:rPr>
                <w:rFonts w:eastAsia="Times New Roman"/>
              </w:rPr>
            </w:pPr>
            <w:r w:rsidRPr="00807948">
              <w:rPr>
                <w:rFonts w:eastAsia="Times New Roman"/>
              </w:rPr>
              <w:t>Every year, starting in FY2022, develop and implement CWD surveillance plan.</w:t>
            </w:r>
          </w:p>
        </w:tc>
      </w:tr>
      <w:tr w:rsidR="00F95DBA" w:rsidTr="00215216">
        <w:trPr>
          <w:jc w:val="center"/>
        </w:trPr>
        <w:tc>
          <w:tcPr>
            <w:tcW w:w="911" w:type="dxa"/>
            <w:vAlign w:val="bottom"/>
          </w:tcPr>
          <w:p w:rsidR="00F95DBA" w:rsidRDefault="00F95DBA" w:rsidP="00215216">
            <w:pPr>
              <w:spacing w:after="0" w:line="240" w:lineRule="auto"/>
              <w:jc w:val="right"/>
            </w:pPr>
            <w:r>
              <w:t>1.6.3</w:t>
            </w:r>
          </w:p>
        </w:tc>
        <w:tc>
          <w:tcPr>
            <w:tcW w:w="8439" w:type="dxa"/>
          </w:tcPr>
          <w:p w:rsidR="00F95DBA" w:rsidRPr="00F95DBA" w:rsidRDefault="00F95DBA" w:rsidP="00F95DBA">
            <w:pPr>
              <w:spacing w:after="0"/>
              <w:rPr>
                <w:rFonts w:eastAsia="Times New Roman"/>
              </w:rPr>
            </w:pPr>
            <w:r w:rsidRPr="00F95DBA">
              <w:rPr>
                <w:rFonts w:eastAsia="Times New Roman"/>
              </w:rPr>
              <w:t>Every year, conduct CWD surveillance and report results to the public.</w:t>
            </w:r>
          </w:p>
        </w:tc>
      </w:tr>
      <w:tr w:rsidR="00F95DBA" w:rsidTr="00215216">
        <w:trPr>
          <w:jc w:val="center"/>
        </w:trPr>
        <w:tc>
          <w:tcPr>
            <w:tcW w:w="911" w:type="dxa"/>
            <w:vAlign w:val="bottom"/>
          </w:tcPr>
          <w:p w:rsidR="00F95DBA" w:rsidRDefault="00F95DBA" w:rsidP="00215216">
            <w:pPr>
              <w:spacing w:after="0" w:line="240" w:lineRule="auto"/>
              <w:jc w:val="right"/>
            </w:pPr>
            <w:r>
              <w:t>1.6.4</w:t>
            </w:r>
          </w:p>
        </w:tc>
        <w:tc>
          <w:tcPr>
            <w:tcW w:w="8439" w:type="dxa"/>
          </w:tcPr>
          <w:p w:rsidR="00F95DBA" w:rsidRPr="00F95DBA" w:rsidRDefault="00F95DBA" w:rsidP="00F95DBA">
            <w:pPr>
              <w:spacing w:after="0"/>
              <w:rPr>
                <w:rFonts w:eastAsia="Times New Roman"/>
              </w:rPr>
            </w:pPr>
            <w:r w:rsidRPr="00F95DBA">
              <w:rPr>
                <w:rFonts w:eastAsia="Times New Roman"/>
              </w:rPr>
              <w:t>By FY2025, identify and map important deer winter habitat.</w:t>
            </w:r>
          </w:p>
        </w:tc>
      </w:tr>
      <w:tr w:rsidR="00F95DBA" w:rsidTr="00215216">
        <w:trPr>
          <w:jc w:val="center"/>
        </w:trPr>
        <w:tc>
          <w:tcPr>
            <w:tcW w:w="911" w:type="dxa"/>
            <w:vAlign w:val="bottom"/>
          </w:tcPr>
          <w:p w:rsidR="00F95DBA" w:rsidRDefault="00F95DBA" w:rsidP="00215216">
            <w:pPr>
              <w:spacing w:after="0" w:line="240" w:lineRule="auto"/>
              <w:jc w:val="right"/>
            </w:pPr>
            <w:r>
              <w:t>1.6.5</w:t>
            </w:r>
          </w:p>
        </w:tc>
        <w:tc>
          <w:tcPr>
            <w:tcW w:w="8439" w:type="dxa"/>
          </w:tcPr>
          <w:p w:rsidR="00F95DBA" w:rsidRPr="00F95DBA" w:rsidRDefault="00F95DBA" w:rsidP="00F95DBA">
            <w:pPr>
              <w:spacing w:after="0"/>
              <w:rPr>
                <w:rFonts w:eastAsia="Times New Roman"/>
              </w:rPr>
            </w:pPr>
            <w:r w:rsidRPr="00F95DBA">
              <w:rPr>
                <w:rFonts w:eastAsia="Times New Roman"/>
              </w:rPr>
              <w:t xml:space="preserve">By FY2023, develop and distribute harvest survey forms for member and non-member hunters and record data. </w:t>
            </w:r>
          </w:p>
        </w:tc>
      </w:tr>
      <w:tr w:rsidR="00F95DBA" w:rsidTr="00215216">
        <w:trPr>
          <w:jc w:val="center"/>
        </w:trPr>
        <w:tc>
          <w:tcPr>
            <w:tcW w:w="911" w:type="dxa"/>
            <w:vAlign w:val="bottom"/>
          </w:tcPr>
          <w:p w:rsidR="00F95DBA" w:rsidRDefault="00F95DBA" w:rsidP="00215216">
            <w:pPr>
              <w:spacing w:after="0" w:line="240" w:lineRule="auto"/>
              <w:jc w:val="right"/>
            </w:pPr>
            <w:r>
              <w:t>1.6.6</w:t>
            </w:r>
          </w:p>
        </w:tc>
        <w:tc>
          <w:tcPr>
            <w:tcW w:w="8439" w:type="dxa"/>
          </w:tcPr>
          <w:p w:rsidR="00F95DBA" w:rsidRPr="00F95DBA" w:rsidRDefault="00F95DBA" w:rsidP="00F95DBA">
            <w:pPr>
              <w:spacing w:after="0"/>
              <w:rPr>
                <w:rFonts w:eastAsia="Times New Roman"/>
              </w:rPr>
            </w:pPr>
            <w:r w:rsidRPr="00F95DBA">
              <w:rPr>
                <w:rFonts w:eastAsia="Times New Roman"/>
              </w:rPr>
              <w:t>Every 2 years (starting in FY2022), review and adjust hunting regulations to meet deer management goals and objectives.</w:t>
            </w:r>
          </w:p>
        </w:tc>
      </w:tr>
    </w:tbl>
    <w:p w:rsidR="00F95DBA" w:rsidRDefault="00F95DBA" w:rsidP="0041791D">
      <w:pPr>
        <w:spacing w:after="0" w:line="240" w:lineRule="auto"/>
      </w:pPr>
    </w:p>
    <w:p w:rsidR="00CA6BB6" w:rsidRPr="00322893" w:rsidRDefault="00CA6BB6" w:rsidP="001422AC">
      <w:pPr>
        <w:pStyle w:val="Heading5"/>
        <w:rPr>
          <w:rStyle w:val="Strong"/>
        </w:rPr>
      </w:pPr>
      <w:r w:rsidRPr="00322893">
        <w:rPr>
          <w:rStyle w:val="Strong"/>
        </w:rPr>
        <w:t xml:space="preserve">Goal 1.7 Elk – Every year, maintain an elk population that provides for </w:t>
      </w:r>
      <w:r w:rsidR="003471D1" w:rsidRPr="00322893">
        <w:rPr>
          <w:rStyle w:val="Strong"/>
        </w:rPr>
        <w:t>Tribal</w:t>
      </w:r>
      <w:r w:rsidRPr="00322893">
        <w:rPr>
          <w:rStyle w:val="Strong"/>
        </w:rPr>
        <w:t xml:space="preserve"> member hunting opportunities. </w:t>
      </w:r>
    </w:p>
    <w:p w:rsidR="00230BD5" w:rsidRPr="00230BD5" w:rsidRDefault="00230BD5" w:rsidP="00230BD5">
      <w:pPr>
        <w:spacing w:after="0" w:line="240" w:lineRule="auto"/>
        <w:rPr>
          <w:i/>
          <w:iCs/>
        </w:rPr>
      </w:pPr>
      <w:r w:rsidRPr="001024CD">
        <w:rPr>
          <w:i/>
          <w:iCs/>
        </w:rPr>
        <w:t xml:space="preserve">For activities related to: </w:t>
      </w:r>
    </w:p>
    <w:p w:rsidR="00230BD5" w:rsidRPr="009B133C" w:rsidRDefault="00230BD5" w:rsidP="00230BD5">
      <w:pPr>
        <w:spacing w:after="0" w:line="240" w:lineRule="auto"/>
        <w:rPr>
          <w:rFonts w:eastAsia="Times New Roman"/>
          <w:i/>
          <w:iCs/>
        </w:rPr>
      </w:pPr>
      <w:r w:rsidRPr="00DB784B">
        <w:rPr>
          <w:i/>
          <w:iCs/>
        </w:rPr>
        <w:t xml:space="preserve">● </w:t>
      </w:r>
      <w:r w:rsidRPr="00230BD5">
        <w:rPr>
          <w:rFonts w:eastAsia="Times New Roman"/>
          <w:i/>
          <w:iCs/>
        </w:rPr>
        <w:t>Hunter education and monitoring related to big game</w:t>
      </w:r>
      <w:r>
        <w:rPr>
          <w:rFonts w:eastAsia="Times New Roman"/>
          <w:i/>
          <w:iCs/>
        </w:rPr>
        <w:t>,</w:t>
      </w:r>
      <w:r w:rsidR="00AE1963" w:rsidRPr="001D4ED5">
        <w:rPr>
          <w:i/>
          <w:iCs/>
        </w:rPr>
        <w:t xml:space="preserve"> see the Hunting and fishing program management strategy (Strategy 3)</w:t>
      </w:r>
    </w:p>
    <w:p w:rsidR="00440CE0" w:rsidRPr="006F4A97" w:rsidRDefault="00440CE0" w:rsidP="00440CE0">
      <w:pPr>
        <w:shd w:val="clear" w:color="auto" w:fill="FFFFFF"/>
        <w:spacing w:after="0" w:line="240" w:lineRule="auto"/>
        <w:rPr>
          <w:i/>
          <w:iCs/>
        </w:rPr>
      </w:pPr>
      <w:r w:rsidRPr="006F4A97">
        <w:rPr>
          <w:i/>
          <w:iCs/>
        </w:rPr>
        <w:lastRenderedPageBreak/>
        <w:t xml:space="preserve">● Optimizing fences, and voluntary agreements with ranchers and farmers to support elk-friendly </w:t>
      </w:r>
    </w:p>
    <w:p w:rsidR="00440CE0" w:rsidRPr="006F4A97" w:rsidRDefault="00440CE0" w:rsidP="00440CE0">
      <w:pPr>
        <w:shd w:val="clear" w:color="auto" w:fill="FFFFFF"/>
        <w:spacing w:after="0" w:line="240" w:lineRule="auto"/>
        <w:rPr>
          <w:i/>
          <w:iCs/>
        </w:rPr>
      </w:pPr>
      <w:r w:rsidRPr="006F4A97">
        <w:rPr>
          <w:i/>
          <w:iCs/>
        </w:rPr>
        <w:t xml:space="preserve">practices, see Goal 1.9 </w:t>
      </w:r>
    </w:p>
    <w:p w:rsidR="00440CE0" w:rsidRPr="006F4A97" w:rsidRDefault="00440CE0" w:rsidP="00440CE0">
      <w:pPr>
        <w:shd w:val="clear" w:color="auto" w:fill="FFFFFF"/>
        <w:spacing w:after="0" w:line="240" w:lineRule="auto"/>
        <w:rPr>
          <w:i/>
          <w:iCs/>
        </w:rPr>
      </w:pPr>
      <w:r w:rsidRPr="006F4A97">
        <w:rPr>
          <w:i/>
          <w:iCs/>
        </w:rPr>
        <w:t xml:space="preserve">● Elk habitat restoration and management, see the Habitat Restoration and Management strategy </w:t>
      </w:r>
    </w:p>
    <w:p w:rsidR="00440CE0" w:rsidRPr="006F4A97" w:rsidRDefault="00440CE0" w:rsidP="00440CE0">
      <w:pPr>
        <w:shd w:val="clear" w:color="auto" w:fill="FFFFFF"/>
        <w:spacing w:after="0" w:line="240" w:lineRule="auto"/>
        <w:rPr>
          <w:i/>
          <w:iCs/>
        </w:rPr>
      </w:pPr>
      <w:r w:rsidRPr="006F4A97">
        <w:rPr>
          <w:i/>
          <w:iCs/>
        </w:rPr>
        <w:t xml:space="preserve">(Strategy 2) </w:t>
      </w:r>
    </w:p>
    <w:p w:rsidR="00440CE0" w:rsidRPr="006F4A97" w:rsidRDefault="00440CE0" w:rsidP="00440CE0">
      <w:pPr>
        <w:shd w:val="clear" w:color="auto" w:fill="FFFFFF"/>
        <w:spacing w:after="0" w:line="240" w:lineRule="auto"/>
        <w:rPr>
          <w:i/>
          <w:iCs/>
        </w:rPr>
      </w:pPr>
      <w:r w:rsidRPr="006F4A97">
        <w:rPr>
          <w:i/>
          <w:iCs/>
        </w:rPr>
        <w:t xml:space="preserve">● Managing the elk hunting program (e.g., licensing), see the Sustainable Financing strategy </w:t>
      </w:r>
    </w:p>
    <w:p w:rsidR="00CA6BB6" w:rsidRPr="006F4A97" w:rsidRDefault="00440CE0" w:rsidP="00440CE0">
      <w:pPr>
        <w:shd w:val="clear" w:color="auto" w:fill="FFFFFF"/>
        <w:spacing w:after="0" w:line="240" w:lineRule="auto"/>
        <w:rPr>
          <w:i/>
          <w:iCs/>
        </w:rPr>
      </w:pPr>
      <w:r w:rsidRPr="006F4A97">
        <w:rPr>
          <w:i/>
          <w:iCs/>
        </w:rPr>
        <w:t>(Strategy 6)</w:t>
      </w:r>
    </w:p>
    <w:tbl>
      <w:tblPr>
        <w:tblStyle w:val="TableGrid"/>
        <w:tblW w:w="0" w:type="auto"/>
        <w:jc w:val="center"/>
        <w:tblLook w:val="04A0"/>
      </w:tblPr>
      <w:tblGrid>
        <w:gridCol w:w="911"/>
        <w:gridCol w:w="8439"/>
      </w:tblGrid>
      <w:tr w:rsidR="00CA6BB6" w:rsidTr="00215216">
        <w:trPr>
          <w:jc w:val="center"/>
        </w:trPr>
        <w:tc>
          <w:tcPr>
            <w:tcW w:w="911" w:type="dxa"/>
            <w:shd w:val="clear" w:color="auto" w:fill="B4C6E7" w:themeFill="accent1" w:themeFillTint="66"/>
          </w:tcPr>
          <w:p w:rsidR="00CA6BB6" w:rsidRPr="00C75440" w:rsidRDefault="00CA6BB6" w:rsidP="00215216">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CA6BB6" w:rsidRPr="00C75440" w:rsidRDefault="00CA6BB6" w:rsidP="00215216">
            <w:pPr>
              <w:spacing w:after="0" w:line="240" w:lineRule="auto"/>
              <w:jc w:val="center"/>
              <w:rPr>
                <w:b/>
                <w:bCs/>
              </w:rPr>
            </w:pPr>
            <w:r w:rsidRPr="00C75440">
              <w:rPr>
                <w:b/>
                <w:bCs/>
              </w:rPr>
              <w:t>Activity</w:t>
            </w:r>
          </w:p>
        </w:tc>
      </w:tr>
      <w:tr w:rsidR="00CA6BB6" w:rsidTr="00215216">
        <w:trPr>
          <w:jc w:val="center"/>
        </w:trPr>
        <w:tc>
          <w:tcPr>
            <w:tcW w:w="911" w:type="dxa"/>
            <w:vAlign w:val="bottom"/>
          </w:tcPr>
          <w:p w:rsidR="00CA6BB6" w:rsidRDefault="00CA6BB6" w:rsidP="00215216">
            <w:pPr>
              <w:spacing w:after="0" w:line="240" w:lineRule="auto"/>
              <w:jc w:val="right"/>
            </w:pPr>
            <w:r>
              <w:t>1.7.1</w:t>
            </w:r>
          </w:p>
        </w:tc>
        <w:tc>
          <w:tcPr>
            <w:tcW w:w="8439" w:type="dxa"/>
          </w:tcPr>
          <w:p w:rsidR="00CA6BB6" w:rsidRPr="00CA6BB6" w:rsidRDefault="00CA6BB6" w:rsidP="00CA6BB6">
            <w:pPr>
              <w:spacing w:after="0"/>
              <w:rPr>
                <w:rFonts w:eastAsia="Times New Roman"/>
              </w:rPr>
            </w:pPr>
            <w:r w:rsidRPr="00CA6BB6">
              <w:rPr>
                <w:rFonts w:eastAsia="Times New Roman"/>
              </w:rPr>
              <w:t>By FY2022, develop and implement CWD surveillance plan.</w:t>
            </w:r>
          </w:p>
        </w:tc>
      </w:tr>
      <w:tr w:rsidR="00CA6BB6" w:rsidTr="00215216">
        <w:trPr>
          <w:jc w:val="center"/>
        </w:trPr>
        <w:tc>
          <w:tcPr>
            <w:tcW w:w="911" w:type="dxa"/>
            <w:vAlign w:val="bottom"/>
          </w:tcPr>
          <w:p w:rsidR="00CA6BB6" w:rsidRDefault="00CA6BB6" w:rsidP="00215216">
            <w:pPr>
              <w:spacing w:after="0" w:line="240" w:lineRule="auto"/>
              <w:jc w:val="right"/>
            </w:pPr>
            <w:r>
              <w:t>1.7.2</w:t>
            </w:r>
          </w:p>
        </w:tc>
        <w:tc>
          <w:tcPr>
            <w:tcW w:w="8439" w:type="dxa"/>
          </w:tcPr>
          <w:p w:rsidR="00CA6BB6" w:rsidRPr="00CA6BB6" w:rsidRDefault="00CA6BB6" w:rsidP="00CA6BB6">
            <w:pPr>
              <w:spacing w:after="0"/>
              <w:rPr>
                <w:rFonts w:eastAsia="Times New Roman"/>
              </w:rPr>
            </w:pPr>
            <w:r w:rsidRPr="00CA6BB6">
              <w:rPr>
                <w:rFonts w:eastAsia="Times New Roman"/>
              </w:rPr>
              <w:t>Every year (starting in FY2022), conduct CWD surveillance and report results to the public.</w:t>
            </w:r>
          </w:p>
        </w:tc>
      </w:tr>
      <w:tr w:rsidR="00CA6BB6" w:rsidTr="00215216">
        <w:trPr>
          <w:jc w:val="center"/>
        </w:trPr>
        <w:tc>
          <w:tcPr>
            <w:tcW w:w="911" w:type="dxa"/>
            <w:vAlign w:val="bottom"/>
          </w:tcPr>
          <w:p w:rsidR="00CA6BB6" w:rsidRDefault="00CA6BB6" w:rsidP="00215216">
            <w:pPr>
              <w:spacing w:after="0" w:line="240" w:lineRule="auto"/>
              <w:jc w:val="right"/>
            </w:pPr>
            <w:r>
              <w:t>1.7.3</w:t>
            </w:r>
          </w:p>
        </w:tc>
        <w:tc>
          <w:tcPr>
            <w:tcW w:w="8439" w:type="dxa"/>
          </w:tcPr>
          <w:p w:rsidR="00CA6BB6" w:rsidRPr="00CA6BB6" w:rsidRDefault="00807948" w:rsidP="00CA6BB6">
            <w:pPr>
              <w:spacing w:after="0"/>
              <w:rPr>
                <w:rFonts w:eastAsia="Times New Roman"/>
              </w:rPr>
            </w:pPr>
            <w:r w:rsidRPr="00807948">
              <w:rPr>
                <w:rFonts w:eastAsia="Times New Roman"/>
              </w:rPr>
              <w:t>Every year (starting in FY2021), monitor winter elk population in conjunction with winter deer aerial survey.</w:t>
            </w:r>
          </w:p>
        </w:tc>
      </w:tr>
      <w:tr w:rsidR="00CA6BB6" w:rsidTr="00215216">
        <w:trPr>
          <w:jc w:val="center"/>
        </w:trPr>
        <w:tc>
          <w:tcPr>
            <w:tcW w:w="911" w:type="dxa"/>
            <w:vAlign w:val="bottom"/>
          </w:tcPr>
          <w:p w:rsidR="00CA6BB6" w:rsidRDefault="00CA6BB6" w:rsidP="00215216">
            <w:pPr>
              <w:spacing w:after="0" w:line="240" w:lineRule="auto"/>
              <w:jc w:val="right"/>
            </w:pPr>
            <w:r>
              <w:t>1.7.4</w:t>
            </w:r>
          </w:p>
        </w:tc>
        <w:tc>
          <w:tcPr>
            <w:tcW w:w="8439" w:type="dxa"/>
          </w:tcPr>
          <w:p w:rsidR="00CA6BB6" w:rsidRPr="00CA6BB6" w:rsidRDefault="00CA6BB6" w:rsidP="00CA6BB6">
            <w:pPr>
              <w:spacing w:after="0"/>
              <w:rPr>
                <w:rFonts w:eastAsia="Times New Roman"/>
              </w:rPr>
            </w:pPr>
            <w:r w:rsidRPr="00CA6BB6">
              <w:rPr>
                <w:rFonts w:eastAsia="Times New Roman"/>
              </w:rPr>
              <w:t>By FY2024, identify and map elk Fall and Winter habitats.</w:t>
            </w:r>
          </w:p>
        </w:tc>
      </w:tr>
      <w:tr w:rsidR="00CA6BB6" w:rsidTr="00215216">
        <w:trPr>
          <w:jc w:val="center"/>
        </w:trPr>
        <w:tc>
          <w:tcPr>
            <w:tcW w:w="911" w:type="dxa"/>
            <w:vAlign w:val="bottom"/>
          </w:tcPr>
          <w:p w:rsidR="00CA6BB6" w:rsidRDefault="00CA6BB6" w:rsidP="00215216">
            <w:pPr>
              <w:spacing w:after="0" w:line="240" w:lineRule="auto"/>
              <w:jc w:val="right"/>
            </w:pPr>
            <w:r>
              <w:t>1.7.5</w:t>
            </w:r>
          </w:p>
        </w:tc>
        <w:tc>
          <w:tcPr>
            <w:tcW w:w="8439" w:type="dxa"/>
          </w:tcPr>
          <w:p w:rsidR="00CA6BB6" w:rsidRPr="00CA6BB6" w:rsidRDefault="00CA6BB6" w:rsidP="00CA6BB6">
            <w:pPr>
              <w:spacing w:after="0"/>
              <w:rPr>
                <w:rFonts w:eastAsia="Times New Roman"/>
              </w:rPr>
            </w:pPr>
            <w:r w:rsidRPr="00CA6BB6">
              <w:rPr>
                <w:rFonts w:eastAsia="Times New Roman"/>
              </w:rPr>
              <w:t>By FY2026, address riparian area issues caused by livestock (i.e.</w:t>
            </w:r>
            <w:r w:rsidR="00FD46D8">
              <w:rPr>
                <w:rFonts w:eastAsia="Times New Roman"/>
              </w:rPr>
              <w:t>,</w:t>
            </w:r>
            <w:r w:rsidRPr="00CA6BB6">
              <w:rPr>
                <w:rFonts w:eastAsia="Times New Roman"/>
              </w:rPr>
              <w:t xml:space="preserve"> fence </w:t>
            </w:r>
            <w:proofErr w:type="spellStart"/>
            <w:r w:rsidRPr="00CA6BB6">
              <w:rPr>
                <w:rFonts w:eastAsia="Times New Roman"/>
              </w:rPr>
              <w:t>exclosures</w:t>
            </w:r>
            <w:proofErr w:type="spellEnd"/>
            <w:r w:rsidRPr="00CA6BB6">
              <w:rPr>
                <w:rFonts w:eastAsia="Times New Roman"/>
              </w:rPr>
              <w:t>).</w:t>
            </w:r>
          </w:p>
        </w:tc>
      </w:tr>
    </w:tbl>
    <w:p w:rsidR="00CA6BB6" w:rsidRDefault="00CA6BB6" w:rsidP="00CA6BB6">
      <w:pPr>
        <w:spacing w:after="0" w:line="240" w:lineRule="auto"/>
      </w:pPr>
    </w:p>
    <w:p w:rsidR="002A2331" w:rsidRPr="00322893" w:rsidRDefault="002A2331" w:rsidP="001422AC">
      <w:pPr>
        <w:pStyle w:val="Heading5"/>
        <w:rPr>
          <w:rStyle w:val="Strong"/>
        </w:rPr>
      </w:pPr>
      <w:r w:rsidRPr="00322893">
        <w:rPr>
          <w:rStyle w:val="Strong"/>
        </w:rPr>
        <w:t>Goal 1.8 Bighorn sheep – By FY2026, maintain/manage bighorn population that provides opportunity for harvest of 1 bighorn sheep once every 3-5 years.</w:t>
      </w:r>
    </w:p>
    <w:p w:rsidR="00D97B8E" w:rsidRPr="00DB784B" w:rsidRDefault="00D97B8E" w:rsidP="0091056E">
      <w:pPr>
        <w:spacing w:after="0" w:line="240" w:lineRule="auto"/>
        <w:rPr>
          <w:i/>
          <w:iCs/>
        </w:rPr>
      </w:pPr>
      <w:r w:rsidRPr="001024CD">
        <w:rPr>
          <w:i/>
          <w:iCs/>
        </w:rPr>
        <w:t xml:space="preserve">For activities related to: </w:t>
      </w:r>
    </w:p>
    <w:p w:rsidR="009A0E95" w:rsidRDefault="00D97B8E" w:rsidP="009A0E95">
      <w:pPr>
        <w:spacing w:after="0" w:line="240" w:lineRule="auto"/>
        <w:rPr>
          <w:rFonts w:eastAsia="Times New Roman"/>
        </w:rPr>
      </w:pPr>
      <w:r w:rsidRPr="00DB784B">
        <w:rPr>
          <w:i/>
          <w:iCs/>
        </w:rPr>
        <w:t xml:space="preserve">● </w:t>
      </w:r>
      <w:r>
        <w:rPr>
          <w:i/>
          <w:iCs/>
        </w:rPr>
        <w:t>E</w:t>
      </w:r>
      <w:r w:rsidRPr="001433AE">
        <w:rPr>
          <w:rFonts w:eastAsia="Times New Roman"/>
          <w:i/>
          <w:iCs/>
        </w:rPr>
        <w:t>nhancing bighorn sheep habitat in the Little Rocky Mountains, see Goal 2.3</w:t>
      </w:r>
    </w:p>
    <w:p w:rsidR="009A0E95" w:rsidRPr="00230BD5" w:rsidRDefault="009A0E95" w:rsidP="009A0E95">
      <w:pPr>
        <w:spacing w:after="0" w:line="240" w:lineRule="auto"/>
        <w:rPr>
          <w:i/>
          <w:iCs/>
        </w:rPr>
      </w:pPr>
      <w:r w:rsidRPr="00DB784B">
        <w:rPr>
          <w:i/>
          <w:iCs/>
        </w:rPr>
        <w:t xml:space="preserve">● </w:t>
      </w:r>
      <w:r w:rsidRPr="009A0E95">
        <w:rPr>
          <w:rFonts w:eastAsia="Times New Roman"/>
          <w:i/>
          <w:iCs/>
        </w:rPr>
        <w:t xml:space="preserve">Bighorn sheep special permits, </w:t>
      </w:r>
      <w:r w:rsidR="00AE1963" w:rsidRPr="001D4ED5">
        <w:rPr>
          <w:i/>
          <w:iCs/>
        </w:rPr>
        <w:t>see the Hunting and fishing program management strategy (Strategy 3)</w:t>
      </w:r>
    </w:p>
    <w:tbl>
      <w:tblPr>
        <w:tblStyle w:val="TableGrid"/>
        <w:tblW w:w="0" w:type="auto"/>
        <w:jc w:val="center"/>
        <w:tblLook w:val="04A0"/>
      </w:tblPr>
      <w:tblGrid>
        <w:gridCol w:w="911"/>
        <w:gridCol w:w="8439"/>
      </w:tblGrid>
      <w:tr w:rsidR="002A2331" w:rsidTr="00215216">
        <w:trPr>
          <w:jc w:val="center"/>
        </w:trPr>
        <w:tc>
          <w:tcPr>
            <w:tcW w:w="911" w:type="dxa"/>
            <w:shd w:val="clear" w:color="auto" w:fill="B4C6E7" w:themeFill="accent1" w:themeFillTint="66"/>
          </w:tcPr>
          <w:p w:rsidR="002A2331" w:rsidRPr="00C75440" w:rsidRDefault="002A2331" w:rsidP="00215216">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2A2331" w:rsidRPr="00C75440" w:rsidRDefault="002A2331" w:rsidP="00215216">
            <w:pPr>
              <w:spacing w:after="0" w:line="240" w:lineRule="auto"/>
              <w:jc w:val="center"/>
              <w:rPr>
                <w:b/>
                <w:bCs/>
              </w:rPr>
            </w:pPr>
            <w:r w:rsidRPr="00C75440">
              <w:rPr>
                <w:b/>
                <w:bCs/>
              </w:rPr>
              <w:t>Activity</w:t>
            </w:r>
          </w:p>
        </w:tc>
      </w:tr>
      <w:tr w:rsidR="002A2331" w:rsidTr="00215216">
        <w:trPr>
          <w:jc w:val="center"/>
        </w:trPr>
        <w:tc>
          <w:tcPr>
            <w:tcW w:w="911" w:type="dxa"/>
            <w:vAlign w:val="bottom"/>
          </w:tcPr>
          <w:p w:rsidR="002A2331" w:rsidRDefault="002A2331" w:rsidP="00215216">
            <w:pPr>
              <w:spacing w:after="0" w:line="240" w:lineRule="auto"/>
              <w:jc w:val="right"/>
            </w:pPr>
            <w:r>
              <w:t>1.8.1</w:t>
            </w:r>
          </w:p>
        </w:tc>
        <w:tc>
          <w:tcPr>
            <w:tcW w:w="8439" w:type="dxa"/>
          </w:tcPr>
          <w:p w:rsidR="002A2331" w:rsidRPr="002A2331" w:rsidRDefault="00807948" w:rsidP="002A2331">
            <w:pPr>
              <w:spacing w:after="0"/>
              <w:rPr>
                <w:rFonts w:eastAsia="Times New Roman"/>
              </w:rPr>
            </w:pPr>
            <w:r w:rsidRPr="00807948">
              <w:rPr>
                <w:rFonts w:eastAsia="Times New Roman"/>
              </w:rPr>
              <w:t xml:space="preserve">Every two years, starting in FY2022, conduct aerial surveys of bighorn sheep populations (June-July). </w:t>
            </w:r>
          </w:p>
        </w:tc>
      </w:tr>
      <w:tr w:rsidR="002A2331" w:rsidTr="00215216">
        <w:trPr>
          <w:jc w:val="center"/>
        </w:trPr>
        <w:tc>
          <w:tcPr>
            <w:tcW w:w="911" w:type="dxa"/>
            <w:vAlign w:val="bottom"/>
          </w:tcPr>
          <w:p w:rsidR="002A2331" w:rsidRDefault="002A2331" w:rsidP="00215216">
            <w:pPr>
              <w:spacing w:after="0" w:line="240" w:lineRule="auto"/>
              <w:jc w:val="right"/>
            </w:pPr>
            <w:r>
              <w:t>1.8.2</w:t>
            </w:r>
          </w:p>
        </w:tc>
        <w:tc>
          <w:tcPr>
            <w:tcW w:w="8439" w:type="dxa"/>
          </w:tcPr>
          <w:p w:rsidR="002A2331" w:rsidRPr="002A2331" w:rsidRDefault="00807948" w:rsidP="002A2331">
            <w:pPr>
              <w:spacing w:after="0"/>
              <w:rPr>
                <w:rFonts w:eastAsia="Times New Roman"/>
              </w:rPr>
            </w:pPr>
            <w:r w:rsidRPr="00807948">
              <w:rPr>
                <w:rFonts w:eastAsia="Times New Roman"/>
              </w:rPr>
              <w:t>By FY2022, recruit a post-doctorate student to develop bighorn sheep habitat map and assess movement corridors</w:t>
            </w:r>
          </w:p>
        </w:tc>
      </w:tr>
      <w:tr w:rsidR="002A2331" w:rsidTr="00215216">
        <w:trPr>
          <w:jc w:val="center"/>
        </w:trPr>
        <w:tc>
          <w:tcPr>
            <w:tcW w:w="911" w:type="dxa"/>
            <w:vAlign w:val="bottom"/>
          </w:tcPr>
          <w:p w:rsidR="002A2331" w:rsidRDefault="002A2331" w:rsidP="00215216">
            <w:pPr>
              <w:spacing w:after="0" w:line="240" w:lineRule="auto"/>
              <w:jc w:val="right"/>
            </w:pPr>
            <w:r>
              <w:t>1.8.3</w:t>
            </w:r>
          </w:p>
        </w:tc>
        <w:tc>
          <w:tcPr>
            <w:tcW w:w="8439" w:type="dxa"/>
          </w:tcPr>
          <w:p w:rsidR="002A2331" w:rsidRPr="002A2331" w:rsidRDefault="00807948" w:rsidP="002A2331">
            <w:pPr>
              <w:spacing w:after="0"/>
              <w:rPr>
                <w:rFonts w:eastAsia="Times New Roman"/>
              </w:rPr>
            </w:pPr>
            <w:r w:rsidRPr="00807948">
              <w:rPr>
                <w:rFonts w:eastAsia="Times New Roman"/>
              </w:rPr>
              <w:t>By FY2024, develop bighorn sheep habitat map with; 1) probable range boundaries, 2) minimum viable population estimate, 3) water sources not used by livestock, and 4) escape cover.</w:t>
            </w:r>
          </w:p>
        </w:tc>
      </w:tr>
      <w:tr w:rsidR="002A2331" w:rsidTr="00215216">
        <w:trPr>
          <w:jc w:val="center"/>
        </w:trPr>
        <w:tc>
          <w:tcPr>
            <w:tcW w:w="911" w:type="dxa"/>
            <w:vAlign w:val="bottom"/>
          </w:tcPr>
          <w:p w:rsidR="002A2331" w:rsidRDefault="002A2331" w:rsidP="00215216">
            <w:pPr>
              <w:spacing w:after="0" w:line="240" w:lineRule="auto"/>
              <w:jc w:val="right"/>
            </w:pPr>
            <w:r>
              <w:t>1.8.4</w:t>
            </w:r>
          </w:p>
        </w:tc>
        <w:tc>
          <w:tcPr>
            <w:tcW w:w="8439" w:type="dxa"/>
          </w:tcPr>
          <w:p w:rsidR="002A2331" w:rsidRPr="002A2331" w:rsidRDefault="00807948" w:rsidP="002A2331">
            <w:pPr>
              <w:spacing w:after="0"/>
              <w:rPr>
                <w:rFonts w:eastAsia="Times New Roman"/>
              </w:rPr>
            </w:pPr>
            <w:r w:rsidRPr="00807948">
              <w:rPr>
                <w:rFonts w:eastAsia="Times New Roman"/>
              </w:rPr>
              <w:t>By FY2024, assess existing and potential movement corridors within the Reservation and connected to off-reservation habitat (e.g., through fire and timber management).</w:t>
            </w:r>
          </w:p>
        </w:tc>
      </w:tr>
      <w:tr w:rsidR="002A2331" w:rsidTr="00215216">
        <w:trPr>
          <w:jc w:val="center"/>
        </w:trPr>
        <w:tc>
          <w:tcPr>
            <w:tcW w:w="911" w:type="dxa"/>
            <w:vAlign w:val="bottom"/>
          </w:tcPr>
          <w:p w:rsidR="002A2331" w:rsidRDefault="002A2331" w:rsidP="00215216">
            <w:pPr>
              <w:spacing w:after="0" w:line="240" w:lineRule="auto"/>
              <w:jc w:val="right"/>
            </w:pPr>
            <w:r>
              <w:t>1.8.5</w:t>
            </w:r>
          </w:p>
        </w:tc>
        <w:tc>
          <w:tcPr>
            <w:tcW w:w="8439" w:type="dxa"/>
          </w:tcPr>
          <w:p w:rsidR="002A2331" w:rsidRPr="002A2331" w:rsidRDefault="00807948" w:rsidP="002A2331">
            <w:pPr>
              <w:spacing w:after="0"/>
              <w:rPr>
                <w:rFonts w:eastAsia="Times New Roman"/>
              </w:rPr>
            </w:pPr>
            <w:r w:rsidRPr="00807948">
              <w:rPr>
                <w:rFonts w:eastAsia="Times New Roman"/>
              </w:rPr>
              <w:t>By FY2022, review and comment on BIA forest management plan in regard to bighorn sheep management.</w:t>
            </w:r>
          </w:p>
        </w:tc>
      </w:tr>
      <w:tr w:rsidR="00341C80" w:rsidTr="00215216">
        <w:trPr>
          <w:jc w:val="center"/>
        </w:trPr>
        <w:tc>
          <w:tcPr>
            <w:tcW w:w="911" w:type="dxa"/>
            <w:vAlign w:val="bottom"/>
          </w:tcPr>
          <w:p w:rsidR="00A349EE" w:rsidRDefault="00807948">
            <w:pPr>
              <w:spacing w:after="0" w:line="240" w:lineRule="auto"/>
              <w:jc w:val="right"/>
            </w:pPr>
            <w:r>
              <w:t>1.8.6</w:t>
            </w:r>
          </w:p>
        </w:tc>
        <w:tc>
          <w:tcPr>
            <w:tcW w:w="8439" w:type="dxa"/>
          </w:tcPr>
          <w:p w:rsidR="00341C80" w:rsidRPr="00807948" w:rsidRDefault="00A349EE" w:rsidP="002A2331">
            <w:pPr>
              <w:spacing w:after="0"/>
              <w:rPr>
                <w:rFonts w:eastAsia="Times New Roman"/>
              </w:rPr>
            </w:pPr>
            <w:r w:rsidRPr="00A349EE">
              <w:t xml:space="preserve">By FY2025, develop bighorn sheep habitat and population management plan. </w:t>
            </w:r>
          </w:p>
        </w:tc>
      </w:tr>
      <w:tr w:rsidR="00341C80" w:rsidTr="00215216">
        <w:trPr>
          <w:jc w:val="center"/>
        </w:trPr>
        <w:tc>
          <w:tcPr>
            <w:tcW w:w="911" w:type="dxa"/>
            <w:vAlign w:val="bottom"/>
          </w:tcPr>
          <w:p w:rsidR="00341C80" w:rsidRDefault="00807948" w:rsidP="00215216">
            <w:pPr>
              <w:spacing w:after="0" w:line="240" w:lineRule="auto"/>
              <w:jc w:val="right"/>
            </w:pPr>
            <w:r>
              <w:t>1.8.7</w:t>
            </w:r>
          </w:p>
        </w:tc>
        <w:tc>
          <w:tcPr>
            <w:tcW w:w="8439" w:type="dxa"/>
          </w:tcPr>
          <w:p w:rsidR="00341C80" w:rsidRPr="00807948" w:rsidRDefault="00A349EE" w:rsidP="00341C80">
            <w:r w:rsidRPr="00A349EE">
              <w:t>Every year, coordinate with Montana Fish Wildlife and Parks on status and management of bighorn sheep in hunt area 620 (currently MTFWP offers 1 either sex permit per year).</w:t>
            </w:r>
          </w:p>
        </w:tc>
      </w:tr>
    </w:tbl>
    <w:p w:rsidR="006A7B01" w:rsidRDefault="006A7B01" w:rsidP="00532F76">
      <w:pPr>
        <w:spacing w:after="0"/>
        <w:rPr>
          <w:lang w:bidi="bo-CN"/>
        </w:rPr>
      </w:pPr>
    </w:p>
    <w:p w:rsidR="00FF4C4B" w:rsidRPr="00322893" w:rsidRDefault="00FF4C4B" w:rsidP="001422AC">
      <w:pPr>
        <w:pStyle w:val="Heading5"/>
        <w:rPr>
          <w:rStyle w:val="Strong"/>
        </w:rPr>
      </w:pPr>
      <w:r w:rsidRPr="00322893">
        <w:rPr>
          <w:rStyle w:val="Strong"/>
        </w:rPr>
        <w:t xml:space="preserve">Goal 1.9 Moose – By FY2024, evaluate the potential </w:t>
      </w:r>
      <w:r w:rsidR="00563BAC" w:rsidRPr="00322893">
        <w:rPr>
          <w:rStyle w:val="Strong"/>
        </w:rPr>
        <w:t>to both develop</w:t>
      </w:r>
      <w:r w:rsidRPr="00322893">
        <w:rPr>
          <w:rStyle w:val="Strong"/>
        </w:rPr>
        <w:t xml:space="preserve"> a moose habitat management plan and establish year-long habitat for moose.</w:t>
      </w:r>
    </w:p>
    <w:p w:rsidR="001433AE" w:rsidRPr="00DB784B" w:rsidRDefault="001433AE" w:rsidP="001433AE">
      <w:pPr>
        <w:spacing w:after="0" w:line="240" w:lineRule="auto"/>
        <w:rPr>
          <w:i/>
          <w:iCs/>
        </w:rPr>
      </w:pPr>
      <w:r w:rsidRPr="001024CD">
        <w:rPr>
          <w:i/>
          <w:iCs/>
        </w:rPr>
        <w:t xml:space="preserve">For activities related to: </w:t>
      </w:r>
    </w:p>
    <w:p w:rsidR="00230BD5" w:rsidRDefault="001433AE" w:rsidP="001433AE">
      <w:pPr>
        <w:spacing w:after="0" w:line="240" w:lineRule="auto"/>
        <w:rPr>
          <w:rFonts w:eastAsia="Times New Roman"/>
          <w:i/>
          <w:iCs/>
        </w:rPr>
      </w:pPr>
      <w:r w:rsidRPr="00DB784B">
        <w:rPr>
          <w:i/>
          <w:iCs/>
        </w:rPr>
        <w:t xml:space="preserve">● </w:t>
      </w:r>
      <w:r>
        <w:rPr>
          <w:i/>
          <w:iCs/>
        </w:rPr>
        <w:t>E</w:t>
      </w:r>
      <w:r w:rsidRPr="001433AE">
        <w:rPr>
          <w:rFonts w:eastAsia="Times New Roman"/>
          <w:i/>
          <w:iCs/>
        </w:rPr>
        <w:t xml:space="preserve">nhancing </w:t>
      </w:r>
      <w:r>
        <w:rPr>
          <w:rFonts w:eastAsia="Times New Roman"/>
          <w:i/>
          <w:iCs/>
        </w:rPr>
        <w:t>moose</w:t>
      </w:r>
      <w:r w:rsidRPr="001433AE">
        <w:rPr>
          <w:rFonts w:eastAsia="Times New Roman"/>
          <w:i/>
          <w:iCs/>
        </w:rPr>
        <w:t xml:space="preserve"> habitat in the Little Rocky Mountains, see Goal 2.3</w:t>
      </w:r>
    </w:p>
    <w:p w:rsidR="00FF4C4B" w:rsidRPr="001D4ED5" w:rsidRDefault="00230BD5" w:rsidP="00FF4C4B">
      <w:pPr>
        <w:spacing w:after="0" w:line="240" w:lineRule="auto"/>
        <w:rPr>
          <w:rFonts w:eastAsia="Times New Roman"/>
          <w:i/>
          <w:iCs/>
        </w:rPr>
      </w:pPr>
      <w:r w:rsidRPr="00DB784B">
        <w:rPr>
          <w:i/>
          <w:iCs/>
        </w:rPr>
        <w:t xml:space="preserve">● </w:t>
      </w:r>
      <w:r w:rsidRPr="00230BD5">
        <w:rPr>
          <w:rFonts w:eastAsia="Times New Roman"/>
          <w:i/>
          <w:iCs/>
        </w:rPr>
        <w:t>Hunter education and monitoring related to big game</w:t>
      </w:r>
      <w:r>
        <w:rPr>
          <w:rFonts w:eastAsia="Times New Roman"/>
          <w:i/>
          <w:iCs/>
        </w:rPr>
        <w:t>,</w:t>
      </w:r>
      <w:r w:rsidR="00AE1963" w:rsidRPr="001D4ED5">
        <w:rPr>
          <w:i/>
          <w:iCs/>
        </w:rPr>
        <w:t xml:space="preserve"> see the Hunting and fishing program management strategy (Strategy 3)</w:t>
      </w:r>
    </w:p>
    <w:tbl>
      <w:tblPr>
        <w:tblStyle w:val="TableGrid"/>
        <w:tblW w:w="0" w:type="auto"/>
        <w:jc w:val="center"/>
        <w:tblLook w:val="04A0"/>
      </w:tblPr>
      <w:tblGrid>
        <w:gridCol w:w="911"/>
        <w:gridCol w:w="8439"/>
      </w:tblGrid>
      <w:tr w:rsidR="00FF4C4B" w:rsidTr="00215216">
        <w:trPr>
          <w:jc w:val="center"/>
        </w:trPr>
        <w:tc>
          <w:tcPr>
            <w:tcW w:w="911" w:type="dxa"/>
            <w:shd w:val="clear" w:color="auto" w:fill="B4C6E7" w:themeFill="accent1" w:themeFillTint="66"/>
          </w:tcPr>
          <w:p w:rsidR="00FF4C4B" w:rsidRPr="00C75440" w:rsidRDefault="00FF4C4B" w:rsidP="00215216">
            <w:pPr>
              <w:spacing w:after="0" w:line="240" w:lineRule="auto"/>
              <w:jc w:val="center"/>
              <w:rPr>
                <w:b/>
                <w:bCs/>
              </w:rPr>
            </w:pPr>
            <w:r w:rsidRPr="00C75440">
              <w:rPr>
                <w:b/>
                <w:bCs/>
              </w:rPr>
              <w:t xml:space="preserve">Activity </w:t>
            </w:r>
            <w:r w:rsidRPr="00C75440">
              <w:rPr>
                <w:b/>
                <w:bCs/>
              </w:rPr>
              <w:lastRenderedPageBreak/>
              <w:t>#</w:t>
            </w:r>
          </w:p>
        </w:tc>
        <w:tc>
          <w:tcPr>
            <w:tcW w:w="8439" w:type="dxa"/>
            <w:shd w:val="clear" w:color="auto" w:fill="B4C6E7" w:themeFill="accent1" w:themeFillTint="66"/>
            <w:vAlign w:val="center"/>
          </w:tcPr>
          <w:p w:rsidR="00FF4C4B" w:rsidRPr="00C75440" w:rsidRDefault="00FF4C4B" w:rsidP="00215216">
            <w:pPr>
              <w:spacing w:after="0" w:line="240" w:lineRule="auto"/>
              <w:jc w:val="center"/>
              <w:rPr>
                <w:b/>
                <w:bCs/>
              </w:rPr>
            </w:pPr>
            <w:r w:rsidRPr="00C75440">
              <w:rPr>
                <w:b/>
                <w:bCs/>
              </w:rPr>
              <w:lastRenderedPageBreak/>
              <w:t>Activity</w:t>
            </w:r>
          </w:p>
        </w:tc>
      </w:tr>
      <w:tr w:rsidR="00FF4C4B" w:rsidTr="00215216">
        <w:trPr>
          <w:jc w:val="center"/>
        </w:trPr>
        <w:tc>
          <w:tcPr>
            <w:tcW w:w="911" w:type="dxa"/>
            <w:vAlign w:val="bottom"/>
          </w:tcPr>
          <w:p w:rsidR="00FF4C4B" w:rsidRDefault="00FF4C4B" w:rsidP="00215216">
            <w:pPr>
              <w:spacing w:after="0" w:line="240" w:lineRule="auto"/>
              <w:jc w:val="right"/>
            </w:pPr>
            <w:r>
              <w:lastRenderedPageBreak/>
              <w:t>1.9.1</w:t>
            </w:r>
          </w:p>
          <w:p w:rsidR="00FF4C4B" w:rsidRDefault="00FF4C4B" w:rsidP="00FF4C4B">
            <w:pPr>
              <w:spacing w:after="0" w:line="240" w:lineRule="auto"/>
              <w:jc w:val="center"/>
            </w:pPr>
          </w:p>
        </w:tc>
        <w:tc>
          <w:tcPr>
            <w:tcW w:w="8439" w:type="dxa"/>
          </w:tcPr>
          <w:p w:rsidR="00FF4C4B" w:rsidRPr="00FF4C4B" w:rsidRDefault="00807948" w:rsidP="00FF4C4B">
            <w:pPr>
              <w:spacing w:after="0"/>
              <w:rPr>
                <w:rFonts w:eastAsia="Times New Roman"/>
              </w:rPr>
            </w:pPr>
            <w:r w:rsidRPr="00807948">
              <w:rPr>
                <w:rFonts w:eastAsia="Times New Roman"/>
              </w:rPr>
              <w:t>Every year, (starting in FY2022), test for CWD (update staff training and add testing kits to do own testing).</w:t>
            </w:r>
          </w:p>
        </w:tc>
      </w:tr>
      <w:tr w:rsidR="00FF4C4B" w:rsidTr="00215216">
        <w:trPr>
          <w:jc w:val="center"/>
        </w:trPr>
        <w:tc>
          <w:tcPr>
            <w:tcW w:w="911" w:type="dxa"/>
            <w:vAlign w:val="bottom"/>
          </w:tcPr>
          <w:p w:rsidR="00FF4C4B" w:rsidRDefault="00FF4C4B" w:rsidP="00215216">
            <w:pPr>
              <w:spacing w:after="0" w:line="240" w:lineRule="auto"/>
              <w:jc w:val="right"/>
            </w:pPr>
            <w:r>
              <w:t>1.9.2</w:t>
            </w:r>
          </w:p>
        </w:tc>
        <w:tc>
          <w:tcPr>
            <w:tcW w:w="8439" w:type="dxa"/>
          </w:tcPr>
          <w:p w:rsidR="00FF4C4B" w:rsidRPr="00FF4C4B" w:rsidRDefault="00FF4C4B" w:rsidP="00FF4C4B">
            <w:pPr>
              <w:spacing w:after="0"/>
              <w:rPr>
                <w:rFonts w:eastAsia="Times New Roman"/>
              </w:rPr>
            </w:pPr>
            <w:r w:rsidRPr="00FF4C4B">
              <w:rPr>
                <w:rFonts w:eastAsia="Times New Roman"/>
              </w:rPr>
              <w:t>By FY2021, limit the harvest of moose to antlered bulls only.</w:t>
            </w:r>
          </w:p>
        </w:tc>
      </w:tr>
      <w:tr w:rsidR="00FF4C4B" w:rsidTr="00215216">
        <w:trPr>
          <w:jc w:val="center"/>
        </w:trPr>
        <w:tc>
          <w:tcPr>
            <w:tcW w:w="911" w:type="dxa"/>
            <w:vAlign w:val="bottom"/>
          </w:tcPr>
          <w:p w:rsidR="00FF4C4B" w:rsidRDefault="00FF4C4B" w:rsidP="00215216">
            <w:pPr>
              <w:spacing w:after="0" w:line="240" w:lineRule="auto"/>
              <w:jc w:val="right"/>
            </w:pPr>
            <w:r>
              <w:t>1.9.3</w:t>
            </w:r>
          </w:p>
        </w:tc>
        <w:tc>
          <w:tcPr>
            <w:tcW w:w="8439" w:type="dxa"/>
          </w:tcPr>
          <w:p w:rsidR="00FF4C4B" w:rsidRPr="00FF4C4B" w:rsidRDefault="00FF4C4B" w:rsidP="00FF4C4B">
            <w:pPr>
              <w:spacing w:after="0"/>
              <w:rPr>
                <w:rFonts w:eastAsia="Times New Roman"/>
              </w:rPr>
            </w:pPr>
            <w:r w:rsidRPr="00894E8E">
              <w:rPr>
                <w:rFonts w:eastAsia="Times New Roman"/>
              </w:rPr>
              <w:t>Every two years</w:t>
            </w:r>
            <w:r w:rsidR="001162A5">
              <w:rPr>
                <w:rFonts w:eastAsia="Times New Roman"/>
              </w:rPr>
              <w:t xml:space="preserve"> </w:t>
            </w:r>
            <w:r>
              <w:rPr>
                <w:rFonts w:eastAsia="Times New Roman"/>
              </w:rPr>
              <w:t>(starting in FY2022),</w:t>
            </w:r>
            <w:r w:rsidRPr="00894E8E">
              <w:rPr>
                <w:rFonts w:eastAsia="Times New Roman"/>
              </w:rPr>
              <w:t xml:space="preserve"> determine whether to adjust </w:t>
            </w:r>
            <w:r>
              <w:rPr>
                <w:rFonts w:eastAsia="Times New Roman"/>
              </w:rPr>
              <w:t xml:space="preserve">moose </w:t>
            </w:r>
            <w:r w:rsidRPr="00894E8E">
              <w:rPr>
                <w:rFonts w:eastAsia="Times New Roman"/>
              </w:rPr>
              <w:t>hunting regulations for members and non-members.</w:t>
            </w:r>
          </w:p>
        </w:tc>
      </w:tr>
      <w:tr w:rsidR="00FF4C4B" w:rsidTr="00215216">
        <w:trPr>
          <w:jc w:val="center"/>
        </w:trPr>
        <w:tc>
          <w:tcPr>
            <w:tcW w:w="911" w:type="dxa"/>
            <w:vAlign w:val="bottom"/>
          </w:tcPr>
          <w:p w:rsidR="00FF4C4B" w:rsidRDefault="00FF4C4B" w:rsidP="00215216">
            <w:pPr>
              <w:spacing w:after="0" w:line="240" w:lineRule="auto"/>
              <w:jc w:val="right"/>
            </w:pPr>
            <w:r>
              <w:t>1.9.4</w:t>
            </w:r>
          </w:p>
        </w:tc>
        <w:tc>
          <w:tcPr>
            <w:tcW w:w="8439" w:type="dxa"/>
          </w:tcPr>
          <w:p w:rsidR="00FF4C4B" w:rsidRPr="00FF4C4B" w:rsidRDefault="00FF4C4B" w:rsidP="00FF4C4B">
            <w:pPr>
              <w:spacing w:after="0"/>
              <w:rPr>
                <w:rFonts w:eastAsia="Times New Roman"/>
              </w:rPr>
            </w:pPr>
            <w:r w:rsidRPr="00FF4C4B">
              <w:rPr>
                <w:rFonts w:eastAsia="Times New Roman"/>
              </w:rPr>
              <w:t>By FY2026, determine whether to set aside special moose management area(s).</w:t>
            </w:r>
          </w:p>
        </w:tc>
      </w:tr>
      <w:tr w:rsidR="00FF4C4B" w:rsidTr="00215216">
        <w:trPr>
          <w:jc w:val="center"/>
        </w:trPr>
        <w:tc>
          <w:tcPr>
            <w:tcW w:w="911" w:type="dxa"/>
            <w:vAlign w:val="bottom"/>
          </w:tcPr>
          <w:p w:rsidR="00FF4C4B" w:rsidRDefault="00FF4C4B" w:rsidP="00215216">
            <w:pPr>
              <w:spacing w:after="0" w:line="240" w:lineRule="auto"/>
              <w:jc w:val="right"/>
            </w:pPr>
            <w:r>
              <w:t>1.9.5</w:t>
            </w:r>
          </w:p>
        </w:tc>
        <w:tc>
          <w:tcPr>
            <w:tcW w:w="8439" w:type="dxa"/>
          </w:tcPr>
          <w:p w:rsidR="00FF4C4B" w:rsidRPr="00FF4C4B" w:rsidRDefault="00FF4C4B" w:rsidP="00FF4C4B">
            <w:pPr>
              <w:spacing w:after="0"/>
              <w:rPr>
                <w:rFonts w:eastAsia="Times New Roman"/>
              </w:rPr>
            </w:pPr>
            <w:r w:rsidRPr="00FF4C4B">
              <w:rPr>
                <w:rFonts w:eastAsia="Times New Roman"/>
              </w:rPr>
              <w:t>By FY2023, assist students at Aaniiih Nako</w:t>
            </w:r>
            <w:r w:rsidR="00FD46D8">
              <w:rPr>
                <w:rFonts w:eastAsia="Times New Roman"/>
              </w:rPr>
              <w:t>d</w:t>
            </w:r>
            <w:r w:rsidRPr="00FF4C4B">
              <w:rPr>
                <w:rFonts w:eastAsia="Times New Roman"/>
              </w:rPr>
              <w:t>a College identify and map moose habitats, monitor moose utilization of shrubs and aspen and develop an estimate of population size.</w:t>
            </w:r>
          </w:p>
        </w:tc>
      </w:tr>
    </w:tbl>
    <w:p w:rsidR="00FF4C4B" w:rsidRPr="00FF4C4B" w:rsidRDefault="00FF4C4B" w:rsidP="00FF4C4B">
      <w:pPr>
        <w:spacing w:after="0" w:line="240" w:lineRule="auto"/>
      </w:pPr>
    </w:p>
    <w:p w:rsidR="002A2331" w:rsidRDefault="001162A5" w:rsidP="001422AC">
      <w:pPr>
        <w:pStyle w:val="Heading3"/>
        <w:rPr>
          <w:lang w:bidi="bo-CN"/>
        </w:rPr>
      </w:pPr>
      <w:bookmarkStart w:id="44" w:name="_Toc74664941"/>
      <w:r>
        <w:t>Strategy 2</w:t>
      </w:r>
      <w:r w:rsidR="000E05E0">
        <w:t>:</w:t>
      </w:r>
      <w:r>
        <w:t xml:space="preserve"> </w:t>
      </w:r>
      <w:r w:rsidRPr="0068034A">
        <w:t>Habitat restoration and management</w:t>
      </w:r>
      <w:bookmarkEnd w:id="44"/>
    </w:p>
    <w:p w:rsidR="00306917" w:rsidRPr="00206DB1" w:rsidRDefault="00306917" w:rsidP="00306917">
      <w:pPr>
        <w:rPr>
          <w:iCs/>
        </w:rPr>
      </w:pPr>
      <w:r>
        <w:t>To r</w:t>
      </w:r>
      <w:r w:rsidRPr="00DF1AF7">
        <w:t xml:space="preserve">estore and sustain </w:t>
      </w:r>
      <w:r>
        <w:t>key</w:t>
      </w:r>
      <w:r w:rsidRPr="00DF1AF7">
        <w:t xml:space="preserve"> habitat on Fort Belknap </w:t>
      </w:r>
      <w:r>
        <w:t>T</w:t>
      </w:r>
      <w:r w:rsidRPr="00DF1AF7">
        <w:t>ribal lands</w:t>
      </w:r>
      <w:r>
        <w:t xml:space="preserve">, </w:t>
      </w:r>
      <w:r w:rsidR="001B1337">
        <w:t>The Fish and Wildlife Department</w:t>
      </w:r>
      <w:r>
        <w:t xml:space="preserve"> will </w:t>
      </w:r>
      <w:r w:rsidR="009074A6">
        <w:t xml:space="preserve">continue to </w:t>
      </w:r>
      <w:r>
        <w:t xml:space="preserve">undertake perform </w:t>
      </w:r>
      <w:r w:rsidRPr="009074A6">
        <w:t xml:space="preserve">activities that range from </w:t>
      </w:r>
      <w:r w:rsidR="009074A6" w:rsidRPr="009074A6">
        <w:t>coordinating with other FBIC departments, landowners, and agencies to assessing habitat health</w:t>
      </w:r>
      <w:r w:rsidR="0083432E">
        <w:t>.</w:t>
      </w:r>
      <w:r w:rsidRPr="009074A6">
        <w:t xml:space="preserve"> </w:t>
      </w:r>
    </w:p>
    <w:p w:rsidR="002A2331" w:rsidRDefault="002A2331" w:rsidP="00532F76">
      <w:pPr>
        <w:spacing w:after="0"/>
        <w:rPr>
          <w:lang w:bidi="bo-CN"/>
        </w:rPr>
      </w:pPr>
    </w:p>
    <w:p w:rsidR="002A2331" w:rsidRDefault="001162A5" w:rsidP="001422AC">
      <w:pPr>
        <w:pStyle w:val="Heading4"/>
        <w:jc w:val="center"/>
        <w:rPr>
          <w:lang w:bidi="bo-CN"/>
        </w:rPr>
      </w:pPr>
      <w:r w:rsidRPr="001162A5">
        <w:rPr>
          <w:lang w:bidi="bo-CN"/>
        </w:rPr>
        <w:t xml:space="preserve">Habitat </w:t>
      </w:r>
      <w:r>
        <w:rPr>
          <w:lang w:bidi="bo-CN"/>
        </w:rPr>
        <w:t>R</w:t>
      </w:r>
      <w:r w:rsidRPr="001162A5">
        <w:rPr>
          <w:lang w:bidi="bo-CN"/>
        </w:rPr>
        <w:t xml:space="preserve">estoration and </w:t>
      </w:r>
      <w:r>
        <w:rPr>
          <w:lang w:bidi="bo-CN"/>
        </w:rPr>
        <w:t>M</w:t>
      </w:r>
      <w:r w:rsidRPr="001162A5">
        <w:rPr>
          <w:lang w:bidi="bo-CN"/>
        </w:rPr>
        <w:t>anagement Goals and Activities</w:t>
      </w:r>
    </w:p>
    <w:p w:rsidR="0098094E" w:rsidRPr="00322893" w:rsidRDefault="00D76F4E" w:rsidP="001422AC">
      <w:pPr>
        <w:pStyle w:val="Heading5"/>
        <w:rPr>
          <w:rStyle w:val="Strong"/>
        </w:rPr>
      </w:pPr>
      <w:r>
        <w:rPr>
          <w:rStyle w:val="Strong"/>
        </w:rPr>
        <w:t xml:space="preserve">Goal </w:t>
      </w:r>
      <w:r w:rsidRPr="00D76F4E">
        <w:rPr>
          <w:rStyle w:val="Strong"/>
        </w:rPr>
        <w:t xml:space="preserve">2.1 Grassland and shrub land habitat – Every year (starting in FY2022), assist BIA and other Tribal Departments to implement the 2018 Agricultural Resource Management Plan (ARMP) to improve rangeland health for the benefit of livestock producers and wildlife productivity.  </w:t>
      </w:r>
    </w:p>
    <w:tbl>
      <w:tblPr>
        <w:tblStyle w:val="TableGrid"/>
        <w:tblW w:w="0" w:type="auto"/>
        <w:jc w:val="center"/>
        <w:tblLook w:val="04A0"/>
      </w:tblPr>
      <w:tblGrid>
        <w:gridCol w:w="911"/>
        <w:gridCol w:w="8439"/>
      </w:tblGrid>
      <w:tr w:rsidR="0098094E" w:rsidTr="00215216">
        <w:trPr>
          <w:jc w:val="center"/>
        </w:trPr>
        <w:tc>
          <w:tcPr>
            <w:tcW w:w="911" w:type="dxa"/>
            <w:shd w:val="clear" w:color="auto" w:fill="B4C6E7" w:themeFill="accent1" w:themeFillTint="66"/>
          </w:tcPr>
          <w:p w:rsidR="0098094E" w:rsidRPr="00C75440" w:rsidRDefault="0098094E" w:rsidP="00215216">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98094E" w:rsidRPr="00C75440" w:rsidRDefault="0098094E" w:rsidP="00215216">
            <w:pPr>
              <w:spacing w:after="0" w:line="240" w:lineRule="auto"/>
              <w:jc w:val="center"/>
              <w:rPr>
                <w:b/>
                <w:bCs/>
              </w:rPr>
            </w:pPr>
            <w:r w:rsidRPr="00C75440">
              <w:rPr>
                <w:b/>
                <w:bCs/>
              </w:rPr>
              <w:t>Activity</w:t>
            </w:r>
          </w:p>
        </w:tc>
      </w:tr>
      <w:tr w:rsidR="0098094E" w:rsidTr="00215216">
        <w:trPr>
          <w:jc w:val="center"/>
        </w:trPr>
        <w:tc>
          <w:tcPr>
            <w:tcW w:w="911" w:type="dxa"/>
            <w:vAlign w:val="bottom"/>
          </w:tcPr>
          <w:p w:rsidR="0098094E" w:rsidRDefault="0098094E" w:rsidP="00215216">
            <w:pPr>
              <w:spacing w:after="0" w:line="240" w:lineRule="auto"/>
              <w:jc w:val="right"/>
            </w:pPr>
            <w:r>
              <w:t>2.1.1</w:t>
            </w:r>
          </w:p>
        </w:tc>
        <w:tc>
          <w:tcPr>
            <w:tcW w:w="8439" w:type="dxa"/>
          </w:tcPr>
          <w:p w:rsidR="0098094E" w:rsidRPr="0098094E" w:rsidRDefault="00807948" w:rsidP="0098094E">
            <w:pPr>
              <w:spacing w:after="0"/>
              <w:rPr>
                <w:rFonts w:eastAsia="Times New Roman"/>
              </w:rPr>
            </w:pPr>
            <w:r w:rsidRPr="00807948">
              <w:rPr>
                <w:rFonts w:eastAsia="Times New Roman"/>
              </w:rPr>
              <w:t>Every year (starting in FY2022), assist with the implementation of the ARMP, enforcement of federal and Tribal rules, regulations, and ordinances and to increase enforcement of Tribal Fish and Wildlife Conservation Code.</w:t>
            </w:r>
          </w:p>
        </w:tc>
      </w:tr>
      <w:tr w:rsidR="0098094E" w:rsidTr="00215216">
        <w:trPr>
          <w:jc w:val="center"/>
        </w:trPr>
        <w:tc>
          <w:tcPr>
            <w:tcW w:w="911" w:type="dxa"/>
            <w:vAlign w:val="bottom"/>
          </w:tcPr>
          <w:p w:rsidR="0098094E" w:rsidRDefault="0098094E" w:rsidP="00215216">
            <w:pPr>
              <w:spacing w:after="0" w:line="240" w:lineRule="auto"/>
              <w:jc w:val="right"/>
            </w:pPr>
            <w:r>
              <w:t>2.1.2</w:t>
            </w:r>
          </w:p>
        </w:tc>
        <w:tc>
          <w:tcPr>
            <w:tcW w:w="8439" w:type="dxa"/>
          </w:tcPr>
          <w:p w:rsidR="0098094E" w:rsidRPr="0098094E" w:rsidRDefault="0098094E" w:rsidP="0098094E">
            <w:pPr>
              <w:spacing w:after="0"/>
              <w:rPr>
                <w:rFonts w:eastAsia="Times New Roman"/>
              </w:rPr>
            </w:pPr>
            <w:r w:rsidRPr="0098094E">
              <w:rPr>
                <w:rFonts w:eastAsia="Times New Roman"/>
              </w:rPr>
              <w:t xml:space="preserve">Every year (starting in FY2022), coordinate with Tribal Lands Department, BIA, permittees and landowners to identify range units where rangeland management actions could improve rangeland health. </w:t>
            </w:r>
          </w:p>
        </w:tc>
      </w:tr>
      <w:tr w:rsidR="0098094E" w:rsidTr="00215216">
        <w:trPr>
          <w:jc w:val="center"/>
        </w:trPr>
        <w:tc>
          <w:tcPr>
            <w:tcW w:w="911" w:type="dxa"/>
            <w:vAlign w:val="bottom"/>
          </w:tcPr>
          <w:p w:rsidR="0098094E" w:rsidRDefault="0098094E" w:rsidP="00215216">
            <w:pPr>
              <w:spacing w:after="0" w:line="240" w:lineRule="auto"/>
              <w:jc w:val="right"/>
            </w:pPr>
            <w:r>
              <w:t>2.1.3</w:t>
            </w:r>
          </w:p>
        </w:tc>
        <w:tc>
          <w:tcPr>
            <w:tcW w:w="8439" w:type="dxa"/>
          </w:tcPr>
          <w:p w:rsidR="0098094E" w:rsidRPr="0098094E" w:rsidRDefault="0098094E" w:rsidP="0098094E">
            <w:pPr>
              <w:spacing w:after="0"/>
              <w:rPr>
                <w:rFonts w:eastAsia="Times New Roman"/>
              </w:rPr>
            </w:pPr>
            <w:r w:rsidRPr="0098094E">
              <w:rPr>
                <w:rFonts w:eastAsia="Times New Roman"/>
              </w:rPr>
              <w:t xml:space="preserve">Every year (starting in FY2022), coordinate with other Tribal Departments and programs to develop contingencies for drought to protect grassland </w:t>
            </w:r>
          </w:p>
        </w:tc>
      </w:tr>
      <w:tr w:rsidR="0098094E" w:rsidTr="00215216">
        <w:trPr>
          <w:jc w:val="center"/>
        </w:trPr>
        <w:tc>
          <w:tcPr>
            <w:tcW w:w="911" w:type="dxa"/>
            <w:vAlign w:val="bottom"/>
          </w:tcPr>
          <w:p w:rsidR="0098094E" w:rsidRDefault="0098094E" w:rsidP="00215216">
            <w:pPr>
              <w:spacing w:after="0" w:line="240" w:lineRule="auto"/>
              <w:jc w:val="right"/>
            </w:pPr>
            <w:r>
              <w:t>2.1.4</w:t>
            </w:r>
          </w:p>
        </w:tc>
        <w:tc>
          <w:tcPr>
            <w:tcW w:w="8439" w:type="dxa"/>
          </w:tcPr>
          <w:p w:rsidR="0098094E" w:rsidRPr="0098094E" w:rsidRDefault="0098094E" w:rsidP="0098094E">
            <w:pPr>
              <w:spacing w:after="0"/>
              <w:rPr>
                <w:rFonts w:eastAsia="Times New Roman"/>
              </w:rPr>
            </w:pPr>
            <w:r w:rsidRPr="0098094E">
              <w:rPr>
                <w:rFonts w:eastAsia="Times New Roman"/>
              </w:rPr>
              <w:t xml:space="preserve">By FY2024, coordinate with BIA and Tribal Lands Department to initiate developing a drought mitigation plan.  </w:t>
            </w:r>
          </w:p>
        </w:tc>
      </w:tr>
    </w:tbl>
    <w:p w:rsidR="00081FCF" w:rsidRDefault="00081FCF" w:rsidP="00081FCF">
      <w:pPr>
        <w:spacing w:after="0" w:line="240" w:lineRule="auto"/>
        <w:rPr>
          <w:b/>
          <w:bCs/>
        </w:rPr>
      </w:pPr>
    </w:p>
    <w:p w:rsidR="00267DA6" w:rsidRPr="00322893" w:rsidRDefault="00081FCF" w:rsidP="001422AC">
      <w:pPr>
        <w:pStyle w:val="Heading5"/>
        <w:rPr>
          <w:rStyle w:val="Strong"/>
        </w:rPr>
      </w:pPr>
      <w:r w:rsidRPr="00322893">
        <w:rPr>
          <w:rStyle w:val="Strong"/>
        </w:rPr>
        <w:t>Goal 2.2.</w:t>
      </w:r>
      <w:r w:rsidR="003357CF" w:rsidRPr="00322893">
        <w:rPr>
          <w:rStyle w:val="Strong"/>
        </w:rPr>
        <w:t xml:space="preserve"> </w:t>
      </w:r>
      <w:r w:rsidR="006731B4" w:rsidRPr="00322893">
        <w:rPr>
          <w:rStyle w:val="Strong"/>
        </w:rPr>
        <w:t xml:space="preserve">Grassland and shrub land habitat - </w:t>
      </w:r>
      <w:r w:rsidR="00712A71" w:rsidRPr="00322893">
        <w:rPr>
          <w:rStyle w:val="Strong"/>
        </w:rPr>
        <w:t>Every year, a</w:t>
      </w:r>
      <w:r w:rsidR="00075291" w:rsidRPr="00322893">
        <w:rPr>
          <w:rStyle w:val="Strong"/>
        </w:rPr>
        <w:t xml:space="preserve">ssist </w:t>
      </w:r>
      <w:r w:rsidR="00A95A8C" w:rsidRPr="00322893">
        <w:rPr>
          <w:rStyle w:val="Strong"/>
        </w:rPr>
        <w:t xml:space="preserve">the Fort Belknap </w:t>
      </w:r>
      <w:r w:rsidR="00712A71" w:rsidRPr="00322893">
        <w:rPr>
          <w:rStyle w:val="Strong"/>
        </w:rPr>
        <w:t xml:space="preserve">Buffalo Management Program </w:t>
      </w:r>
      <w:r w:rsidR="00075291" w:rsidRPr="00322893">
        <w:rPr>
          <w:rStyle w:val="Strong"/>
        </w:rPr>
        <w:t>with</w:t>
      </w:r>
      <w:r w:rsidR="00750E92" w:rsidRPr="00322893">
        <w:rPr>
          <w:rStyle w:val="Strong"/>
        </w:rPr>
        <w:t xml:space="preserve"> grassland restoration on 2,000-3,000 acres of newly acquired leases</w:t>
      </w:r>
      <w:r w:rsidR="00075291" w:rsidRPr="00322893">
        <w:rPr>
          <w:rStyle w:val="Strong"/>
        </w:rPr>
        <w:t xml:space="preserve"> adjacent to the Snake Butte bison pasture. </w:t>
      </w:r>
      <w:r w:rsidR="00C5429E" w:rsidRPr="00322893">
        <w:rPr>
          <w:rStyle w:val="Strong"/>
        </w:rPr>
        <w:t>Restoration will contribute to a positive net gain of grassland on trust lands reservation-wide.</w:t>
      </w:r>
      <w:r w:rsidR="00750E92" w:rsidRPr="00322893">
        <w:rPr>
          <w:rStyle w:val="Strong"/>
        </w:rPr>
        <w:t xml:space="preserve"> </w:t>
      </w:r>
    </w:p>
    <w:tbl>
      <w:tblPr>
        <w:tblStyle w:val="TableGrid"/>
        <w:tblW w:w="0" w:type="auto"/>
        <w:jc w:val="center"/>
        <w:tblLook w:val="04A0"/>
      </w:tblPr>
      <w:tblGrid>
        <w:gridCol w:w="911"/>
        <w:gridCol w:w="8439"/>
      </w:tblGrid>
      <w:tr w:rsidR="00267DA6" w:rsidTr="00215216">
        <w:trPr>
          <w:jc w:val="center"/>
        </w:trPr>
        <w:tc>
          <w:tcPr>
            <w:tcW w:w="911" w:type="dxa"/>
            <w:shd w:val="clear" w:color="auto" w:fill="B4C6E7" w:themeFill="accent1" w:themeFillTint="66"/>
          </w:tcPr>
          <w:p w:rsidR="00267DA6" w:rsidRPr="00C75440" w:rsidRDefault="00267DA6" w:rsidP="00215216">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267DA6" w:rsidRPr="00C75440" w:rsidRDefault="00267DA6" w:rsidP="00215216">
            <w:pPr>
              <w:spacing w:after="0" w:line="240" w:lineRule="auto"/>
              <w:jc w:val="center"/>
              <w:rPr>
                <w:b/>
                <w:bCs/>
              </w:rPr>
            </w:pPr>
            <w:r w:rsidRPr="00C75440">
              <w:rPr>
                <w:b/>
                <w:bCs/>
              </w:rPr>
              <w:t>Activity</w:t>
            </w:r>
          </w:p>
        </w:tc>
      </w:tr>
      <w:tr w:rsidR="00267DA6" w:rsidTr="00215216">
        <w:trPr>
          <w:jc w:val="center"/>
        </w:trPr>
        <w:tc>
          <w:tcPr>
            <w:tcW w:w="911" w:type="dxa"/>
            <w:vAlign w:val="bottom"/>
          </w:tcPr>
          <w:p w:rsidR="00267DA6" w:rsidRDefault="00267DA6" w:rsidP="00215216">
            <w:pPr>
              <w:spacing w:after="0" w:line="240" w:lineRule="auto"/>
              <w:jc w:val="right"/>
            </w:pPr>
            <w:r>
              <w:t>2.2.1</w:t>
            </w:r>
          </w:p>
        </w:tc>
        <w:tc>
          <w:tcPr>
            <w:tcW w:w="8439" w:type="dxa"/>
          </w:tcPr>
          <w:p w:rsidR="00267DA6" w:rsidRPr="00267DA6" w:rsidRDefault="00807948" w:rsidP="00267DA6">
            <w:pPr>
              <w:spacing w:after="0"/>
              <w:rPr>
                <w:rFonts w:eastAsia="Times New Roman"/>
              </w:rPr>
            </w:pPr>
            <w:r w:rsidRPr="00807948">
              <w:rPr>
                <w:rFonts w:eastAsia="Times New Roman"/>
              </w:rPr>
              <w:t>Every year (starting in FY2023), assist bison program with restoring vacant farmland to grassland.</w:t>
            </w:r>
          </w:p>
        </w:tc>
      </w:tr>
      <w:tr w:rsidR="00267DA6" w:rsidTr="00215216">
        <w:trPr>
          <w:jc w:val="center"/>
        </w:trPr>
        <w:tc>
          <w:tcPr>
            <w:tcW w:w="911" w:type="dxa"/>
            <w:vAlign w:val="bottom"/>
          </w:tcPr>
          <w:p w:rsidR="00267DA6" w:rsidRDefault="00267DA6" w:rsidP="00215216">
            <w:pPr>
              <w:spacing w:after="0" w:line="240" w:lineRule="auto"/>
              <w:jc w:val="right"/>
            </w:pPr>
            <w:r>
              <w:t>2.2.</w:t>
            </w:r>
            <w:r w:rsidR="00807948">
              <w:t>2</w:t>
            </w:r>
          </w:p>
        </w:tc>
        <w:tc>
          <w:tcPr>
            <w:tcW w:w="8439" w:type="dxa"/>
          </w:tcPr>
          <w:p w:rsidR="00267DA6" w:rsidRPr="00267DA6" w:rsidRDefault="00267DA6" w:rsidP="00267DA6">
            <w:pPr>
              <w:spacing w:after="0"/>
              <w:rPr>
                <w:rFonts w:eastAsia="Times New Roman"/>
              </w:rPr>
            </w:pPr>
            <w:r w:rsidRPr="00267DA6">
              <w:rPr>
                <w:rFonts w:eastAsia="Times New Roman"/>
              </w:rPr>
              <w:t xml:space="preserve">Every year (starting in FY2022), meet with Buffalo manager to discuss ongoing black-footed ferret reintroduction activities and prairie dog management. </w:t>
            </w:r>
          </w:p>
        </w:tc>
      </w:tr>
      <w:tr w:rsidR="00267DA6" w:rsidTr="00215216">
        <w:trPr>
          <w:jc w:val="center"/>
        </w:trPr>
        <w:tc>
          <w:tcPr>
            <w:tcW w:w="911" w:type="dxa"/>
            <w:vAlign w:val="bottom"/>
          </w:tcPr>
          <w:p w:rsidR="00267DA6" w:rsidRDefault="00267DA6" w:rsidP="00215216">
            <w:pPr>
              <w:spacing w:after="0" w:line="240" w:lineRule="auto"/>
              <w:jc w:val="right"/>
            </w:pPr>
            <w:r>
              <w:lastRenderedPageBreak/>
              <w:t>2.2.</w:t>
            </w:r>
            <w:r w:rsidR="00807948">
              <w:t>3</w:t>
            </w:r>
          </w:p>
        </w:tc>
        <w:tc>
          <w:tcPr>
            <w:tcW w:w="8439" w:type="dxa"/>
          </w:tcPr>
          <w:p w:rsidR="00267DA6" w:rsidRPr="00267DA6" w:rsidRDefault="00807948" w:rsidP="00267DA6">
            <w:pPr>
              <w:spacing w:after="0"/>
              <w:rPr>
                <w:rFonts w:eastAsia="Times New Roman"/>
              </w:rPr>
            </w:pPr>
            <w:r w:rsidRPr="00807948">
              <w:rPr>
                <w:rFonts w:eastAsia="Times New Roman"/>
              </w:rPr>
              <w:t>Every year (starting in FY2022), meet with Buffalo manager to discuss ongoing black-footed ferret reintroduction activities and prairie dog management.</w:t>
            </w:r>
          </w:p>
        </w:tc>
      </w:tr>
      <w:tr w:rsidR="00267DA6" w:rsidTr="00215216">
        <w:trPr>
          <w:jc w:val="center"/>
        </w:trPr>
        <w:tc>
          <w:tcPr>
            <w:tcW w:w="911" w:type="dxa"/>
            <w:vAlign w:val="bottom"/>
          </w:tcPr>
          <w:p w:rsidR="00267DA6" w:rsidRDefault="00267DA6" w:rsidP="00215216">
            <w:pPr>
              <w:spacing w:after="0" w:line="240" w:lineRule="auto"/>
              <w:jc w:val="right"/>
            </w:pPr>
            <w:r>
              <w:t>2.2.</w:t>
            </w:r>
            <w:r w:rsidR="00807948">
              <w:t>4</w:t>
            </w:r>
          </w:p>
        </w:tc>
        <w:tc>
          <w:tcPr>
            <w:tcW w:w="8439" w:type="dxa"/>
          </w:tcPr>
          <w:p w:rsidR="00267DA6" w:rsidRPr="00267DA6" w:rsidRDefault="00807948" w:rsidP="00267DA6">
            <w:pPr>
              <w:spacing w:after="0"/>
              <w:rPr>
                <w:rFonts w:eastAsia="Times New Roman"/>
              </w:rPr>
            </w:pPr>
            <w:r w:rsidRPr="00807948">
              <w:rPr>
                <w:rFonts w:eastAsia="Times New Roman"/>
              </w:rPr>
              <w:t>Every year, work with Tribal Lands Department and the Buffalo program to develop contingencies for drought to protect grassland resources in the buffalo pasture.</w:t>
            </w:r>
          </w:p>
        </w:tc>
      </w:tr>
    </w:tbl>
    <w:p w:rsidR="002A2331" w:rsidRDefault="002A2331" w:rsidP="00532F76">
      <w:pPr>
        <w:spacing w:after="0"/>
        <w:rPr>
          <w:lang w:bidi="bo-CN"/>
        </w:rPr>
      </w:pPr>
    </w:p>
    <w:p w:rsidR="00A46C20" w:rsidRPr="00322893" w:rsidRDefault="00A46C20" w:rsidP="001422AC">
      <w:pPr>
        <w:pStyle w:val="Heading5"/>
        <w:rPr>
          <w:rStyle w:val="Strong"/>
        </w:rPr>
      </w:pPr>
      <w:r w:rsidRPr="00322893">
        <w:rPr>
          <w:rStyle w:val="Strong"/>
        </w:rPr>
        <w:t>Goal 2.3 Forest and foothills habitat – By FY2023, engage with BIA and inform the Forest Management Plan revisions to ensure Fort Belknap Fish and Wildlife Department’s priorities are included (</w:t>
      </w:r>
      <w:r w:rsidR="003471D1" w:rsidRPr="00322893">
        <w:rPr>
          <w:rStyle w:val="Strong"/>
        </w:rPr>
        <w:t>e.g.,</w:t>
      </w:r>
      <w:r w:rsidRPr="00322893">
        <w:rPr>
          <w:rStyle w:val="Strong"/>
        </w:rPr>
        <w:t xml:space="preserve"> deer, bighorn sheep, moose, wild turkey).</w:t>
      </w:r>
    </w:p>
    <w:tbl>
      <w:tblPr>
        <w:tblStyle w:val="TableGrid"/>
        <w:tblW w:w="0" w:type="auto"/>
        <w:jc w:val="center"/>
        <w:tblLook w:val="04A0"/>
      </w:tblPr>
      <w:tblGrid>
        <w:gridCol w:w="911"/>
        <w:gridCol w:w="8439"/>
      </w:tblGrid>
      <w:tr w:rsidR="00A46C20" w:rsidTr="00215216">
        <w:trPr>
          <w:jc w:val="center"/>
        </w:trPr>
        <w:tc>
          <w:tcPr>
            <w:tcW w:w="911" w:type="dxa"/>
            <w:shd w:val="clear" w:color="auto" w:fill="B4C6E7" w:themeFill="accent1" w:themeFillTint="66"/>
          </w:tcPr>
          <w:p w:rsidR="00A46C20" w:rsidRPr="00C75440" w:rsidRDefault="00A46C20" w:rsidP="00215216">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A46C20" w:rsidRPr="00C75440" w:rsidRDefault="00A46C20" w:rsidP="00215216">
            <w:pPr>
              <w:spacing w:after="0" w:line="240" w:lineRule="auto"/>
              <w:jc w:val="center"/>
              <w:rPr>
                <w:b/>
                <w:bCs/>
              </w:rPr>
            </w:pPr>
            <w:r w:rsidRPr="00C75440">
              <w:rPr>
                <w:b/>
                <w:bCs/>
              </w:rPr>
              <w:t>Activity</w:t>
            </w:r>
          </w:p>
        </w:tc>
      </w:tr>
      <w:tr w:rsidR="00A46C20" w:rsidTr="00215216">
        <w:trPr>
          <w:jc w:val="center"/>
        </w:trPr>
        <w:tc>
          <w:tcPr>
            <w:tcW w:w="911" w:type="dxa"/>
            <w:vAlign w:val="bottom"/>
          </w:tcPr>
          <w:p w:rsidR="00A46C20" w:rsidRDefault="00A46C20" w:rsidP="00215216">
            <w:pPr>
              <w:spacing w:after="0" w:line="240" w:lineRule="auto"/>
              <w:jc w:val="right"/>
            </w:pPr>
            <w:r>
              <w:t>2.3.1</w:t>
            </w:r>
          </w:p>
        </w:tc>
        <w:tc>
          <w:tcPr>
            <w:tcW w:w="8439" w:type="dxa"/>
          </w:tcPr>
          <w:p w:rsidR="00A46C20" w:rsidRPr="00A46C20" w:rsidRDefault="00A46C20" w:rsidP="00A46C20">
            <w:pPr>
              <w:spacing w:after="0"/>
              <w:rPr>
                <w:rFonts w:eastAsia="Times New Roman"/>
              </w:rPr>
            </w:pPr>
            <w:r w:rsidRPr="00A46C20">
              <w:rPr>
                <w:rFonts w:eastAsia="Times New Roman"/>
              </w:rPr>
              <w:t xml:space="preserve">By FY2023, provide input into the BIA Forest Management Plan to enhance bighorn sheep and moose habitats in the Little Rocky Mountains. </w:t>
            </w:r>
          </w:p>
        </w:tc>
      </w:tr>
      <w:tr w:rsidR="00A46C20" w:rsidTr="00215216">
        <w:trPr>
          <w:jc w:val="center"/>
        </w:trPr>
        <w:tc>
          <w:tcPr>
            <w:tcW w:w="911" w:type="dxa"/>
            <w:vAlign w:val="bottom"/>
          </w:tcPr>
          <w:p w:rsidR="00A46C20" w:rsidRDefault="00A46C20" w:rsidP="00215216">
            <w:pPr>
              <w:spacing w:after="0" w:line="240" w:lineRule="auto"/>
              <w:jc w:val="right"/>
            </w:pPr>
            <w:r>
              <w:t>2.3.2</w:t>
            </w:r>
          </w:p>
        </w:tc>
        <w:tc>
          <w:tcPr>
            <w:tcW w:w="8439" w:type="dxa"/>
          </w:tcPr>
          <w:p w:rsidR="00A46C20" w:rsidRPr="00A46C20" w:rsidRDefault="00A46C20" w:rsidP="00A46C20">
            <w:pPr>
              <w:spacing w:after="0"/>
              <w:rPr>
                <w:rFonts w:eastAsia="Times New Roman"/>
              </w:rPr>
            </w:pPr>
            <w:r w:rsidRPr="00A46C20">
              <w:rPr>
                <w:rFonts w:eastAsia="Times New Roman"/>
              </w:rPr>
              <w:t>By FY2023, provide input into the BIA Forest Management Plan to protect important wildlife habitats as identified in the Forest Management Plan.</w:t>
            </w:r>
          </w:p>
        </w:tc>
      </w:tr>
      <w:tr w:rsidR="00A46C20" w:rsidTr="00215216">
        <w:trPr>
          <w:jc w:val="center"/>
        </w:trPr>
        <w:tc>
          <w:tcPr>
            <w:tcW w:w="911" w:type="dxa"/>
            <w:vAlign w:val="bottom"/>
          </w:tcPr>
          <w:p w:rsidR="00A46C20" w:rsidRDefault="00A46C20" w:rsidP="00215216">
            <w:pPr>
              <w:spacing w:after="0" w:line="240" w:lineRule="auto"/>
              <w:jc w:val="right"/>
            </w:pPr>
            <w:r>
              <w:t>2.3.3</w:t>
            </w:r>
          </w:p>
        </w:tc>
        <w:tc>
          <w:tcPr>
            <w:tcW w:w="8439" w:type="dxa"/>
          </w:tcPr>
          <w:p w:rsidR="00A46C20" w:rsidRPr="00A46C20" w:rsidRDefault="00A46C20" w:rsidP="00A46C20">
            <w:pPr>
              <w:spacing w:after="0"/>
              <w:rPr>
                <w:rFonts w:eastAsia="Times New Roman"/>
              </w:rPr>
            </w:pPr>
            <w:r w:rsidRPr="00A46C20">
              <w:rPr>
                <w:rFonts w:eastAsia="Times New Roman"/>
              </w:rPr>
              <w:t>By FY2024, conduct an assessment of</w:t>
            </w:r>
            <w:r w:rsidR="000E05E0">
              <w:rPr>
                <w:rFonts w:eastAsia="Times New Roman"/>
              </w:rPr>
              <w:t xml:space="preserve"> </w:t>
            </w:r>
            <w:r w:rsidRPr="00A46C20">
              <w:rPr>
                <w:rFonts w:eastAsia="Times New Roman"/>
              </w:rPr>
              <w:t>overall health of mountain streams.</w:t>
            </w:r>
          </w:p>
        </w:tc>
      </w:tr>
      <w:tr w:rsidR="00A46C20" w:rsidTr="00215216">
        <w:trPr>
          <w:jc w:val="center"/>
        </w:trPr>
        <w:tc>
          <w:tcPr>
            <w:tcW w:w="911" w:type="dxa"/>
            <w:vAlign w:val="bottom"/>
          </w:tcPr>
          <w:p w:rsidR="00A46C20" w:rsidRDefault="00A46C20" w:rsidP="00215216">
            <w:pPr>
              <w:spacing w:after="0" w:line="240" w:lineRule="auto"/>
              <w:jc w:val="right"/>
            </w:pPr>
            <w:r>
              <w:t>2.3.4</w:t>
            </w:r>
          </w:p>
        </w:tc>
        <w:tc>
          <w:tcPr>
            <w:tcW w:w="8439" w:type="dxa"/>
          </w:tcPr>
          <w:p w:rsidR="00A46C20" w:rsidRPr="00A46C20" w:rsidRDefault="00A46C20" w:rsidP="00A46C20">
            <w:pPr>
              <w:spacing w:after="0"/>
              <w:rPr>
                <w:rFonts w:eastAsia="Times New Roman"/>
              </w:rPr>
            </w:pPr>
            <w:r w:rsidRPr="00A46C20">
              <w:rPr>
                <w:rFonts w:eastAsia="Times New Roman"/>
              </w:rPr>
              <w:t xml:space="preserve">By FY2025, develop a mountain stream and riparian area assessment and monitoring plan in coordination with Tribal Environmental Protection </w:t>
            </w:r>
            <w:r w:rsidR="00ED5749">
              <w:rPr>
                <w:rFonts w:eastAsia="Times New Roman"/>
              </w:rPr>
              <w:t>Department</w:t>
            </w:r>
            <w:r w:rsidRPr="00A46C20">
              <w:rPr>
                <w:rFonts w:eastAsia="Times New Roman"/>
              </w:rPr>
              <w:t>.</w:t>
            </w:r>
          </w:p>
        </w:tc>
      </w:tr>
    </w:tbl>
    <w:p w:rsidR="000E05E0" w:rsidRPr="00322893" w:rsidRDefault="000E05E0" w:rsidP="001422AC">
      <w:pPr>
        <w:pStyle w:val="Heading5"/>
        <w:rPr>
          <w:rStyle w:val="Strong"/>
        </w:rPr>
      </w:pPr>
      <w:r w:rsidRPr="00322893">
        <w:rPr>
          <w:rStyle w:val="Strong"/>
        </w:rPr>
        <w:t xml:space="preserve">Goal 2.4 Riparian and wetland habitat – By FY2026, in cooperation with Tribal Environmental Protection </w:t>
      </w:r>
      <w:r w:rsidR="00A231F9" w:rsidRPr="00322893">
        <w:rPr>
          <w:rStyle w:val="Strong"/>
        </w:rPr>
        <w:t>Department</w:t>
      </w:r>
      <w:r w:rsidRPr="00322893">
        <w:rPr>
          <w:rStyle w:val="Strong"/>
        </w:rPr>
        <w:t>, develop a riparian and wetland area monitoring and assessment plan and identify and map important habitats for the species listed below:</w:t>
      </w:r>
    </w:p>
    <w:p w:rsidR="000E05E0" w:rsidRPr="00322893" w:rsidRDefault="000E05E0" w:rsidP="00322893">
      <w:pPr>
        <w:pStyle w:val="Heading5"/>
        <w:numPr>
          <w:ilvl w:val="0"/>
          <w:numId w:val="17"/>
        </w:numPr>
        <w:rPr>
          <w:rStyle w:val="Strong"/>
        </w:rPr>
      </w:pPr>
      <w:r w:rsidRPr="00322893">
        <w:rPr>
          <w:rStyle w:val="Strong"/>
        </w:rPr>
        <w:t>Beaver</w:t>
      </w:r>
      <w:r w:rsidR="001C0375" w:rsidRPr="00322893">
        <w:rPr>
          <w:rStyle w:val="Strong"/>
        </w:rPr>
        <w:t xml:space="preserve"> and muskrat</w:t>
      </w:r>
      <w:r w:rsidRPr="00322893">
        <w:rPr>
          <w:rStyle w:val="Strong"/>
        </w:rPr>
        <w:t xml:space="preserve"> </w:t>
      </w:r>
    </w:p>
    <w:p w:rsidR="000E05E0" w:rsidRPr="00322893" w:rsidRDefault="00497812" w:rsidP="00322893">
      <w:pPr>
        <w:pStyle w:val="Heading5"/>
        <w:numPr>
          <w:ilvl w:val="0"/>
          <w:numId w:val="17"/>
        </w:numPr>
        <w:rPr>
          <w:rStyle w:val="Strong"/>
        </w:rPr>
      </w:pPr>
      <w:r w:rsidRPr="00322893">
        <w:rPr>
          <w:rStyle w:val="Strong"/>
        </w:rPr>
        <w:t>Pollinators (</w:t>
      </w:r>
      <w:r w:rsidR="003357CF" w:rsidRPr="00322893">
        <w:rPr>
          <w:rStyle w:val="Strong"/>
        </w:rPr>
        <w:t>e.g.,</w:t>
      </w:r>
      <w:r w:rsidRPr="00322893">
        <w:rPr>
          <w:rStyle w:val="Strong"/>
        </w:rPr>
        <w:t xml:space="preserve"> butterflies, fireflies, </w:t>
      </w:r>
      <w:r w:rsidR="003471D1" w:rsidRPr="00322893">
        <w:rPr>
          <w:rStyle w:val="Strong"/>
        </w:rPr>
        <w:t>etc.</w:t>
      </w:r>
      <w:r w:rsidRPr="00322893">
        <w:rPr>
          <w:rStyle w:val="Strong"/>
        </w:rPr>
        <w:t>)</w:t>
      </w:r>
    </w:p>
    <w:p w:rsidR="000E05E0" w:rsidRPr="00322893" w:rsidRDefault="00497812" w:rsidP="00322893">
      <w:pPr>
        <w:pStyle w:val="Heading5"/>
        <w:numPr>
          <w:ilvl w:val="0"/>
          <w:numId w:val="17"/>
        </w:numPr>
        <w:rPr>
          <w:rStyle w:val="Strong"/>
        </w:rPr>
      </w:pPr>
      <w:r w:rsidRPr="00322893">
        <w:rPr>
          <w:rStyle w:val="Strong"/>
        </w:rPr>
        <w:t>Amphibians (e.g.</w:t>
      </w:r>
      <w:r w:rsidR="003357CF" w:rsidRPr="00322893">
        <w:rPr>
          <w:rStyle w:val="Strong"/>
        </w:rPr>
        <w:t>,</w:t>
      </w:r>
      <w:r w:rsidRPr="00322893">
        <w:rPr>
          <w:rStyle w:val="Strong"/>
        </w:rPr>
        <w:t xml:space="preserve"> </w:t>
      </w:r>
      <w:r w:rsidR="000E05E0" w:rsidRPr="00322893">
        <w:rPr>
          <w:rStyle w:val="Strong"/>
        </w:rPr>
        <w:t>Northern Leopard Frog</w:t>
      </w:r>
      <w:r w:rsidRPr="00322893">
        <w:rPr>
          <w:rStyle w:val="Strong"/>
        </w:rPr>
        <w:t xml:space="preserve">, chorus frog, salamander, </w:t>
      </w:r>
      <w:r w:rsidR="003471D1" w:rsidRPr="00322893">
        <w:rPr>
          <w:rStyle w:val="Strong"/>
        </w:rPr>
        <w:t>etc.</w:t>
      </w:r>
      <w:r w:rsidRPr="00322893">
        <w:rPr>
          <w:rStyle w:val="Strong"/>
        </w:rPr>
        <w:t>)</w:t>
      </w:r>
      <w:r w:rsidR="000E05E0" w:rsidRPr="00322893">
        <w:rPr>
          <w:rStyle w:val="Strong"/>
        </w:rPr>
        <w:t xml:space="preserve"> </w:t>
      </w:r>
    </w:p>
    <w:p w:rsidR="000E05E0" w:rsidRPr="00322893" w:rsidRDefault="000E05E0" w:rsidP="00322893">
      <w:pPr>
        <w:pStyle w:val="Heading5"/>
        <w:numPr>
          <w:ilvl w:val="0"/>
          <w:numId w:val="17"/>
        </w:numPr>
        <w:rPr>
          <w:rStyle w:val="Strong"/>
        </w:rPr>
      </w:pPr>
      <w:r w:rsidRPr="00322893">
        <w:rPr>
          <w:rStyle w:val="Strong"/>
        </w:rPr>
        <w:t>Shorebird</w:t>
      </w:r>
      <w:r w:rsidR="00497812" w:rsidRPr="00322893">
        <w:rPr>
          <w:rStyle w:val="Strong"/>
        </w:rPr>
        <w:t xml:space="preserve"> and waterfowl</w:t>
      </w:r>
      <w:r w:rsidR="001C0375" w:rsidRPr="00322893">
        <w:rPr>
          <w:rStyle w:val="Strong"/>
        </w:rPr>
        <w:t xml:space="preserve"> species</w:t>
      </w:r>
    </w:p>
    <w:p w:rsidR="000E05E0" w:rsidRPr="00322893" w:rsidRDefault="000E05E0" w:rsidP="00322893">
      <w:pPr>
        <w:pStyle w:val="Heading5"/>
        <w:numPr>
          <w:ilvl w:val="0"/>
          <w:numId w:val="17"/>
        </w:numPr>
        <w:rPr>
          <w:rStyle w:val="Strong"/>
        </w:rPr>
      </w:pPr>
      <w:r w:rsidRPr="00322893">
        <w:rPr>
          <w:rStyle w:val="Strong"/>
        </w:rPr>
        <w:t xml:space="preserve">Fish </w:t>
      </w:r>
      <w:r w:rsidR="001C0375" w:rsidRPr="00322893">
        <w:rPr>
          <w:rStyle w:val="Strong"/>
        </w:rPr>
        <w:t>species</w:t>
      </w:r>
    </w:p>
    <w:p w:rsidR="000E05E0" w:rsidRPr="00322893" w:rsidRDefault="001C0375" w:rsidP="00322893">
      <w:pPr>
        <w:pStyle w:val="Heading5"/>
        <w:numPr>
          <w:ilvl w:val="0"/>
          <w:numId w:val="17"/>
        </w:numPr>
        <w:rPr>
          <w:b/>
          <w:bCs/>
        </w:rPr>
      </w:pPr>
      <w:r w:rsidRPr="00322893">
        <w:rPr>
          <w:rStyle w:val="Strong"/>
        </w:rPr>
        <w:t xml:space="preserve">Riparian and Grassland </w:t>
      </w:r>
      <w:r w:rsidR="00497812" w:rsidRPr="00322893">
        <w:rPr>
          <w:rStyle w:val="Strong"/>
        </w:rPr>
        <w:t>Bird</w:t>
      </w:r>
      <w:r w:rsidRPr="00322893">
        <w:rPr>
          <w:rStyle w:val="Strong"/>
        </w:rPr>
        <w:t xml:space="preserve"> species</w:t>
      </w:r>
    </w:p>
    <w:p w:rsidR="000E05E0" w:rsidRPr="001D4ED5" w:rsidRDefault="000E05E0" w:rsidP="000E05E0">
      <w:pPr>
        <w:spacing w:after="0" w:line="240" w:lineRule="auto"/>
        <w:rPr>
          <w:b/>
        </w:rPr>
      </w:pPr>
      <w:r w:rsidRPr="000E05E0">
        <w:rPr>
          <w:b/>
        </w:rPr>
        <w:t>Activities to be included in the riparian and wetland monitoring plan</w:t>
      </w:r>
      <w:r>
        <w:rPr>
          <w:b/>
        </w:rPr>
        <w:t xml:space="preserve"> are in the table below</w:t>
      </w:r>
      <w:r w:rsidRPr="000E05E0">
        <w:rPr>
          <w:b/>
        </w:rPr>
        <w:t xml:space="preserve">: </w:t>
      </w:r>
    </w:p>
    <w:tbl>
      <w:tblPr>
        <w:tblStyle w:val="TableGrid"/>
        <w:tblW w:w="0" w:type="auto"/>
        <w:jc w:val="center"/>
        <w:tblLook w:val="04A0"/>
      </w:tblPr>
      <w:tblGrid>
        <w:gridCol w:w="911"/>
        <w:gridCol w:w="8439"/>
      </w:tblGrid>
      <w:tr w:rsidR="000E05E0" w:rsidTr="00215216">
        <w:trPr>
          <w:jc w:val="center"/>
        </w:trPr>
        <w:tc>
          <w:tcPr>
            <w:tcW w:w="911" w:type="dxa"/>
            <w:shd w:val="clear" w:color="auto" w:fill="B4C6E7" w:themeFill="accent1" w:themeFillTint="66"/>
          </w:tcPr>
          <w:p w:rsidR="000E05E0" w:rsidRPr="00C75440" w:rsidRDefault="000E05E0" w:rsidP="00215216">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0E05E0" w:rsidRPr="00C75440" w:rsidRDefault="000E05E0" w:rsidP="00215216">
            <w:pPr>
              <w:spacing w:after="0" w:line="240" w:lineRule="auto"/>
              <w:jc w:val="center"/>
              <w:rPr>
                <w:b/>
                <w:bCs/>
              </w:rPr>
            </w:pPr>
            <w:r w:rsidRPr="00C75440">
              <w:rPr>
                <w:b/>
                <w:bCs/>
              </w:rPr>
              <w:t>Activity</w:t>
            </w:r>
          </w:p>
        </w:tc>
      </w:tr>
      <w:tr w:rsidR="000E05E0" w:rsidTr="00215216">
        <w:trPr>
          <w:jc w:val="center"/>
        </w:trPr>
        <w:tc>
          <w:tcPr>
            <w:tcW w:w="911" w:type="dxa"/>
            <w:vAlign w:val="bottom"/>
          </w:tcPr>
          <w:p w:rsidR="000E05E0" w:rsidRDefault="000E05E0" w:rsidP="00215216">
            <w:pPr>
              <w:spacing w:after="0" w:line="240" w:lineRule="auto"/>
              <w:jc w:val="right"/>
            </w:pPr>
            <w:r>
              <w:t>2.4.1</w:t>
            </w:r>
          </w:p>
        </w:tc>
        <w:tc>
          <w:tcPr>
            <w:tcW w:w="8439" w:type="dxa"/>
          </w:tcPr>
          <w:p w:rsidR="000E05E0" w:rsidRPr="000E05E0" w:rsidRDefault="000E05E0" w:rsidP="000E05E0">
            <w:pPr>
              <w:spacing w:after="0"/>
              <w:rPr>
                <w:rFonts w:eastAsia="Times New Roman"/>
              </w:rPr>
            </w:pPr>
            <w:r w:rsidRPr="000E05E0">
              <w:rPr>
                <w:rFonts w:eastAsia="Times New Roman"/>
              </w:rPr>
              <w:t>By FY202</w:t>
            </w:r>
            <w:r w:rsidR="001C0375">
              <w:rPr>
                <w:rFonts w:eastAsia="Times New Roman"/>
              </w:rPr>
              <w:t>3</w:t>
            </w:r>
            <w:r w:rsidRPr="000E05E0">
              <w:rPr>
                <w:rFonts w:eastAsia="Times New Roman"/>
              </w:rPr>
              <w:t xml:space="preserve">, </w:t>
            </w:r>
            <w:r w:rsidR="00D414F3" w:rsidRPr="00D414F3">
              <w:rPr>
                <w:rFonts w:eastAsia="Times New Roman"/>
                <w:highlight w:val="yellow"/>
              </w:rPr>
              <w:t>assist with</w:t>
            </w:r>
            <w:r w:rsidR="00D414F3">
              <w:rPr>
                <w:rFonts w:eastAsia="Times New Roman"/>
              </w:rPr>
              <w:t xml:space="preserve"> </w:t>
            </w:r>
            <w:r w:rsidRPr="000E05E0">
              <w:rPr>
                <w:rFonts w:eastAsia="Times New Roman"/>
              </w:rPr>
              <w:t xml:space="preserve">review and update </w:t>
            </w:r>
            <w:bookmarkStart w:id="45" w:name="_Hlk73534688"/>
            <w:r w:rsidR="00D414F3" w:rsidRPr="00D414F3">
              <w:rPr>
                <w:rFonts w:eastAsia="Times New Roman"/>
                <w:highlight w:val="yellow"/>
              </w:rPr>
              <w:t>of</w:t>
            </w:r>
            <w:r w:rsidR="00D414F3">
              <w:rPr>
                <w:rFonts w:eastAsia="Times New Roman"/>
              </w:rPr>
              <w:t xml:space="preserve"> </w:t>
            </w:r>
            <w:r w:rsidRPr="000E05E0">
              <w:rPr>
                <w:rFonts w:eastAsia="Times New Roman"/>
              </w:rPr>
              <w:t xml:space="preserve">Tribal Environmental Protection </w:t>
            </w:r>
            <w:r w:rsidR="001C0375">
              <w:rPr>
                <w:rFonts w:eastAsia="Times New Roman"/>
              </w:rPr>
              <w:t>Department</w:t>
            </w:r>
            <w:bookmarkEnd w:id="45"/>
            <w:r w:rsidR="001C0375">
              <w:rPr>
                <w:rFonts w:eastAsia="Times New Roman"/>
              </w:rPr>
              <w:t>'s</w:t>
            </w:r>
            <w:r w:rsidRPr="000E05E0">
              <w:rPr>
                <w:rFonts w:eastAsia="Times New Roman"/>
              </w:rPr>
              <w:t xml:space="preserve"> Wetland Work Plan</w:t>
            </w:r>
            <w:r w:rsidR="001C0375">
              <w:rPr>
                <w:rFonts w:eastAsia="Times New Roman"/>
              </w:rPr>
              <w:t xml:space="preserve"> and Wetland Quality Assurance Project Plan</w:t>
            </w:r>
            <w:r w:rsidRPr="000E05E0">
              <w:rPr>
                <w:rFonts w:eastAsia="Times New Roman"/>
              </w:rPr>
              <w:t>.</w:t>
            </w:r>
          </w:p>
        </w:tc>
      </w:tr>
      <w:tr w:rsidR="000E05E0" w:rsidTr="00215216">
        <w:trPr>
          <w:jc w:val="center"/>
        </w:trPr>
        <w:tc>
          <w:tcPr>
            <w:tcW w:w="911" w:type="dxa"/>
            <w:vAlign w:val="bottom"/>
          </w:tcPr>
          <w:p w:rsidR="000E05E0" w:rsidRDefault="000E05E0" w:rsidP="00215216">
            <w:pPr>
              <w:spacing w:after="0" w:line="240" w:lineRule="auto"/>
              <w:jc w:val="right"/>
            </w:pPr>
            <w:r>
              <w:t>2.4.2</w:t>
            </w:r>
          </w:p>
        </w:tc>
        <w:tc>
          <w:tcPr>
            <w:tcW w:w="8439" w:type="dxa"/>
          </w:tcPr>
          <w:p w:rsidR="000E05E0" w:rsidRPr="000E05E0" w:rsidRDefault="000E05E0" w:rsidP="000E05E0">
            <w:pPr>
              <w:spacing w:after="0"/>
              <w:rPr>
                <w:rFonts w:eastAsia="Times New Roman"/>
              </w:rPr>
            </w:pPr>
            <w:r w:rsidRPr="000E05E0">
              <w:rPr>
                <w:rFonts w:eastAsia="Times New Roman"/>
              </w:rPr>
              <w:t>By FY2024, identify areas and/or map where livestock are impacting streams and vegetation, and where potential impacts to fish, sage grouse, and other wildlife is significant.</w:t>
            </w:r>
          </w:p>
        </w:tc>
      </w:tr>
      <w:tr w:rsidR="000E05E0" w:rsidTr="00215216">
        <w:trPr>
          <w:jc w:val="center"/>
        </w:trPr>
        <w:tc>
          <w:tcPr>
            <w:tcW w:w="911" w:type="dxa"/>
            <w:vAlign w:val="bottom"/>
          </w:tcPr>
          <w:p w:rsidR="000E05E0" w:rsidRDefault="000E05E0" w:rsidP="00215216">
            <w:pPr>
              <w:spacing w:after="0" w:line="240" w:lineRule="auto"/>
              <w:jc w:val="right"/>
            </w:pPr>
            <w:r>
              <w:t>2.4.3</w:t>
            </w:r>
          </w:p>
        </w:tc>
        <w:tc>
          <w:tcPr>
            <w:tcW w:w="8439" w:type="dxa"/>
          </w:tcPr>
          <w:p w:rsidR="000E05E0" w:rsidRPr="000E05E0" w:rsidRDefault="000E05E0" w:rsidP="000E05E0">
            <w:pPr>
              <w:spacing w:after="0"/>
              <w:rPr>
                <w:rFonts w:eastAsia="Times New Roman"/>
              </w:rPr>
            </w:pPr>
            <w:r w:rsidRPr="000E05E0">
              <w:rPr>
                <w:rFonts w:eastAsia="Times New Roman"/>
              </w:rPr>
              <w:t xml:space="preserve">By FY2024, </w:t>
            </w:r>
            <w:r w:rsidR="001C0375">
              <w:rPr>
                <w:rFonts w:eastAsia="Times New Roman"/>
              </w:rPr>
              <w:t>Use</w:t>
            </w:r>
            <w:r w:rsidR="00FD46D8">
              <w:rPr>
                <w:rFonts w:eastAsia="Times New Roman"/>
              </w:rPr>
              <w:t xml:space="preserve"> the</w:t>
            </w:r>
            <w:r w:rsidR="001C0375">
              <w:rPr>
                <w:rFonts w:eastAsia="Times New Roman"/>
              </w:rPr>
              <w:t xml:space="preserve"> </w:t>
            </w:r>
            <w:r w:rsidR="00FD46D8">
              <w:rPr>
                <w:rFonts w:eastAsia="Times New Roman"/>
              </w:rPr>
              <w:t xml:space="preserve">U.S. </w:t>
            </w:r>
            <w:r w:rsidR="001C0375">
              <w:rPr>
                <w:rFonts w:eastAsia="Times New Roman"/>
              </w:rPr>
              <w:t xml:space="preserve">Environmental Protection Agency (EPA) Watershed Approach and prioritize the four watersheds that occur on the </w:t>
            </w:r>
            <w:r w:rsidR="00F60217">
              <w:rPr>
                <w:rFonts w:eastAsia="Times New Roman"/>
              </w:rPr>
              <w:t>Reservation</w:t>
            </w:r>
            <w:r w:rsidR="001C0375">
              <w:rPr>
                <w:rFonts w:eastAsia="Times New Roman"/>
              </w:rPr>
              <w:t xml:space="preserve"> to </w:t>
            </w:r>
            <w:r w:rsidRPr="000E05E0">
              <w:rPr>
                <w:rFonts w:eastAsia="Times New Roman"/>
              </w:rPr>
              <w:t xml:space="preserve">identify riparian areas damaged by livestock where fencing could alleviate the problems.   </w:t>
            </w:r>
          </w:p>
        </w:tc>
      </w:tr>
      <w:tr w:rsidR="000E05E0" w:rsidTr="00215216">
        <w:trPr>
          <w:jc w:val="center"/>
        </w:trPr>
        <w:tc>
          <w:tcPr>
            <w:tcW w:w="911" w:type="dxa"/>
            <w:vAlign w:val="bottom"/>
          </w:tcPr>
          <w:p w:rsidR="000E05E0" w:rsidRDefault="000E05E0" w:rsidP="00215216">
            <w:pPr>
              <w:spacing w:after="0" w:line="240" w:lineRule="auto"/>
              <w:jc w:val="right"/>
            </w:pPr>
            <w:r>
              <w:t>2.4.4</w:t>
            </w:r>
          </w:p>
        </w:tc>
        <w:tc>
          <w:tcPr>
            <w:tcW w:w="8439" w:type="dxa"/>
          </w:tcPr>
          <w:p w:rsidR="000E05E0" w:rsidRPr="000E05E0" w:rsidRDefault="00807948" w:rsidP="000E05E0">
            <w:pPr>
              <w:spacing w:after="0"/>
              <w:rPr>
                <w:rFonts w:eastAsia="Times New Roman"/>
              </w:rPr>
            </w:pPr>
            <w:r w:rsidRPr="00807948">
              <w:rPr>
                <w:rFonts w:eastAsia="Times New Roman"/>
              </w:rPr>
              <w:t>Every year (starting in FY 2023), use EPA's Watershed Approach to support co-creation of a formal Wetlands program with potential partners such as the Tribal Environmental Protection Department, Tribal Lands Department, and Fish and Wildlife Department.</w:t>
            </w:r>
          </w:p>
        </w:tc>
      </w:tr>
      <w:tr w:rsidR="000E05E0" w:rsidTr="00215216">
        <w:trPr>
          <w:jc w:val="center"/>
        </w:trPr>
        <w:tc>
          <w:tcPr>
            <w:tcW w:w="911" w:type="dxa"/>
            <w:vAlign w:val="bottom"/>
          </w:tcPr>
          <w:p w:rsidR="000E05E0" w:rsidRDefault="000E05E0" w:rsidP="00215216">
            <w:pPr>
              <w:spacing w:after="0" w:line="240" w:lineRule="auto"/>
              <w:jc w:val="right"/>
            </w:pPr>
            <w:r>
              <w:t>2.4.5</w:t>
            </w:r>
          </w:p>
        </w:tc>
        <w:tc>
          <w:tcPr>
            <w:tcW w:w="8439" w:type="dxa"/>
          </w:tcPr>
          <w:p w:rsidR="000E05E0" w:rsidRPr="000E05E0" w:rsidRDefault="000E05E0" w:rsidP="000E05E0">
            <w:pPr>
              <w:spacing w:after="0"/>
              <w:rPr>
                <w:rFonts w:eastAsia="Times New Roman"/>
              </w:rPr>
            </w:pPr>
            <w:r w:rsidRPr="000E05E0">
              <w:rPr>
                <w:rFonts w:eastAsia="Times New Roman"/>
              </w:rPr>
              <w:t xml:space="preserve">Every year (starting in FY2022), coordinate with Tribal Environmental Protection </w:t>
            </w:r>
            <w:r w:rsidR="00A51736">
              <w:rPr>
                <w:rFonts w:eastAsia="Times New Roman"/>
              </w:rPr>
              <w:t>Department</w:t>
            </w:r>
            <w:r w:rsidRPr="000E05E0">
              <w:rPr>
                <w:rFonts w:eastAsia="Times New Roman"/>
              </w:rPr>
              <w:t xml:space="preserve"> to apply for funding (i.e.</w:t>
            </w:r>
            <w:r w:rsidR="003357CF">
              <w:rPr>
                <w:rFonts w:eastAsia="Times New Roman"/>
              </w:rPr>
              <w:t>,</w:t>
            </w:r>
            <w:r w:rsidRPr="000E05E0">
              <w:rPr>
                <w:rFonts w:eastAsia="Times New Roman"/>
              </w:rPr>
              <w:t xml:space="preserve"> Tribal Wildlife Grant, </w:t>
            </w:r>
            <w:r w:rsidR="00166C22">
              <w:rPr>
                <w:rFonts w:eastAsia="Times New Roman"/>
              </w:rPr>
              <w:t xml:space="preserve">U.S. </w:t>
            </w:r>
            <w:r w:rsidRPr="000E05E0">
              <w:rPr>
                <w:rFonts w:eastAsia="Times New Roman"/>
              </w:rPr>
              <w:t xml:space="preserve">Environmental Protection </w:t>
            </w:r>
            <w:r w:rsidRPr="000E05E0">
              <w:rPr>
                <w:rFonts w:eastAsia="Times New Roman"/>
              </w:rPr>
              <w:lastRenderedPageBreak/>
              <w:t xml:space="preserve">Agency Wetland Development Grant, Climate Change Grants) to develop and implement a </w:t>
            </w:r>
            <w:r w:rsidR="00A51736">
              <w:rPr>
                <w:rFonts w:eastAsia="Times New Roman"/>
              </w:rPr>
              <w:t>W</w:t>
            </w:r>
            <w:r w:rsidRPr="000E05E0">
              <w:rPr>
                <w:rFonts w:eastAsia="Times New Roman"/>
              </w:rPr>
              <w:t xml:space="preserve">etlands </w:t>
            </w:r>
            <w:r w:rsidR="00A51736">
              <w:rPr>
                <w:rFonts w:eastAsia="Times New Roman"/>
              </w:rPr>
              <w:t>program following EPA Guidelines for Core Elements of a Wetland Management Program</w:t>
            </w:r>
            <w:r w:rsidRPr="000E05E0">
              <w:rPr>
                <w:rFonts w:eastAsia="Times New Roman"/>
              </w:rPr>
              <w:t>.</w:t>
            </w:r>
          </w:p>
        </w:tc>
      </w:tr>
      <w:tr w:rsidR="000E05E0" w:rsidTr="00215216">
        <w:trPr>
          <w:jc w:val="center"/>
        </w:trPr>
        <w:tc>
          <w:tcPr>
            <w:tcW w:w="911" w:type="dxa"/>
            <w:vAlign w:val="bottom"/>
          </w:tcPr>
          <w:p w:rsidR="000E05E0" w:rsidRDefault="000E05E0" w:rsidP="00215216">
            <w:pPr>
              <w:spacing w:after="0" w:line="240" w:lineRule="auto"/>
              <w:jc w:val="right"/>
            </w:pPr>
            <w:r>
              <w:lastRenderedPageBreak/>
              <w:t>2.4.6</w:t>
            </w:r>
          </w:p>
        </w:tc>
        <w:tc>
          <w:tcPr>
            <w:tcW w:w="8439" w:type="dxa"/>
          </w:tcPr>
          <w:p w:rsidR="000E05E0" w:rsidRPr="000E05E0" w:rsidRDefault="000E05E0" w:rsidP="000E05E0">
            <w:pPr>
              <w:spacing w:after="0"/>
              <w:rPr>
                <w:rFonts w:eastAsia="Times New Roman"/>
              </w:rPr>
            </w:pPr>
            <w:r w:rsidRPr="000E05E0">
              <w:rPr>
                <w:rFonts w:eastAsia="Times New Roman"/>
              </w:rPr>
              <w:t xml:space="preserve">Every year (starting in FY2023), participate in the Tribal Environmental Protection </w:t>
            </w:r>
            <w:r w:rsidR="00A51736">
              <w:rPr>
                <w:rFonts w:eastAsia="Times New Roman"/>
              </w:rPr>
              <w:t>Department</w:t>
            </w:r>
            <w:r w:rsidR="00ED5749">
              <w:rPr>
                <w:rFonts w:eastAsia="Times New Roman"/>
              </w:rPr>
              <w:t>’s</w:t>
            </w:r>
            <w:r w:rsidRPr="000E05E0">
              <w:rPr>
                <w:rFonts w:eastAsia="Times New Roman"/>
              </w:rPr>
              <w:t xml:space="preserve"> </w:t>
            </w:r>
            <w:r w:rsidR="00ED5749">
              <w:rPr>
                <w:rFonts w:eastAsia="Times New Roman"/>
              </w:rPr>
              <w:t>s</w:t>
            </w:r>
            <w:r w:rsidRPr="000E05E0">
              <w:rPr>
                <w:rFonts w:eastAsia="Times New Roman"/>
              </w:rPr>
              <w:t xml:space="preserve">trategic </w:t>
            </w:r>
            <w:r w:rsidR="00ED5749">
              <w:rPr>
                <w:rFonts w:eastAsia="Times New Roman"/>
              </w:rPr>
              <w:t>p</w:t>
            </w:r>
            <w:r w:rsidRPr="000E05E0">
              <w:rPr>
                <w:rFonts w:eastAsia="Times New Roman"/>
              </w:rPr>
              <w:t xml:space="preserve">lanning </w:t>
            </w:r>
            <w:r w:rsidR="00ED5749">
              <w:rPr>
                <w:rFonts w:eastAsia="Times New Roman"/>
              </w:rPr>
              <w:t>m</w:t>
            </w:r>
            <w:r w:rsidRPr="000E05E0">
              <w:rPr>
                <w:rFonts w:eastAsia="Times New Roman"/>
              </w:rPr>
              <w:t>eeting to identify restoration project</w:t>
            </w:r>
            <w:r w:rsidR="00A51736">
              <w:rPr>
                <w:rFonts w:eastAsia="Times New Roman"/>
              </w:rPr>
              <w:t>s</w:t>
            </w:r>
            <w:r w:rsidRPr="000E05E0">
              <w:rPr>
                <w:rFonts w:eastAsia="Times New Roman"/>
              </w:rPr>
              <w:t xml:space="preserve">. Every year assist Tribal Environmental </w:t>
            </w:r>
            <w:r w:rsidR="00A51736">
              <w:rPr>
                <w:rFonts w:eastAsia="Times New Roman"/>
              </w:rPr>
              <w:t>Department</w:t>
            </w:r>
            <w:r w:rsidRPr="000E05E0">
              <w:rPr>
                <w:rFonts w:eastAsia="Times New Roman"/>
              </w:rPr>
              <w:t xml:space="preserve"> develop and implement a restoration plan for each project. </w:t>
            </w:r>
          </w:p>
        </w:tc>
      </w:tr>
      <w:tr w:rsidR="000E05E0" w:rsidTr="00215216">
        <w:trPr>
          <w:jc w:val="center"/>
        </w:trPr>
        <w:tc>
          <w:tcPr>
            <w:tcW w:w="911" w:type="dxa"/>
            <w:vAlign w:val="bottom"/>
          </w:tcPr>
          <w:p w:rsidR="000E05E0" w:rsidRDefault="000E05E0" w:rsidP="00215216">
            <w:pPr>
              <w:spacing w:after="0" w:line="240" w:lineRule="auto"/>
              <w:jc w:val="right"/>
            </w:pPr>
            <w:r>
              <w:t>2.4.7</w:t>
            </w:r>
          </w:p>
        </w:tc>
        <w:tc>
          <w:tcPr>
            <w:tcW w:w="8439" w:type="dxa"/>
          </w:tcPr>
          <w:p w:rsidR="000E05E0" w:rsidRPr="000E05E0" w:rsidRDefault="000E05E0" w:rsidP="000E05E0">
            <w:pPr>
              <w:spacing w:after="0"/>
              <w:rPr>
                <w:rFonts w:eastAsia="Times New Roman"/>
              </w:rPr>
            </w:pPr>
            <w:r w:rsidRPr="000E05E0">
              <w:rPr>
                <w:rFonts w:eastAsia="Times New Roman"/>
              </w:rPr>
              <w:t xml:space="preserve">By FY2026, cooperate with the </w:t>
            </w:r>
            <w:r w:rsidR="00166C22">
              <w:rPr>
                <w:rFonts w:eastAsia="Times New Roman"/>
              </w:rPr>
              <w:t xml:space="preserve">Tribal </w:t>
            </w:r>
            <w:r w:rsidRPr="000E05E0">
              <w:rPr>
                <w:rFonts w:eastAsia="Times New Roman"/>
              </w:rPr>
              <w:t>Environmental Protection Department to develop reservation</w:t>
            </w:r>
            <w:r w:rsidR="00166C22">
              <w:rPr>
                <w:rFonts w:eastAsia="Times New Roman"/>
              </w:rPr>
              <w:t>-</w:t>
            </w:r>
            <w:r w:rsidRPr="000E05E0">
              <w:rPr>
                <w:rFonts w:eastAsia="Times New Roman"/>
              </w:rPr>
              <w:t>wide riparian and wetland monitoring plan.</w:t>
            </w:r>
          </w:p>
        </w:tc>
      </w:tr>
    </w:tbl>
    <w:p w:rsidR="001433AE" w:rsidRDefault="001433AE" w:rsidP="00532F76">
      <w:pPr>
        <w:spacing w:after="0"/>
        <w:rPr>
          <w:b/>
        </w:rPr>
      </w:pPr>
    </w:p>
    <w:p w:rsidR="006A7B01" w:rsidRDefault="000E05E0" w:rsidP="001422AC">
      <w:pPr>
        <w:pStyle w:val="Heading3"/>
        <w:rPr>
          <w:lang w:bidi="bo-CN"/>
        </w:rPr>
      </w:pPr>
      <w:bookmarkStart w:id="46" w:name="_Toc74664942"/>
      <w:r>
        <w:t xml:space="preserve">Strategy 3: </w:t>
      </w:r>
      <w:r w:rsidRPr="00045D2F">
        <w:t xml:space="preserve">Hunting </w:t>
      </w:r>
      <w:r w:rsidRPr="00E04FB3">
        <w:t>and fishing program</w:t>
      </w:r>
      <w:r>
        <w:t xml:space="preserve"> management</w:t>
      </w:r>
      <w:bookmarkEnd w:id="46"/>
    </w:p>
    <w:p w:rsidR="00B2402F" w:rsidRDefault="00B2402F" w:rsidP="00B2402F">
      <w:pPr>
        <w:shd w:val="clear" w:color="auto" w:fill="FFFFFF"/>
        <w:spacing w:after="0"/>
        <w:rPr>
          <w:bCs/>
        </w:rPr>
      </w:pPr>
      <w:r w:rsidRPr="006D4069">
        <w:rPr>
          <w:bCs/>
        </w:rPr>
        <w:t>To in</w:t>
      </w:r>
      <w:r>
        <w:rPr>
          <w:bCs/>
        </w:rPr>
        <w:t>c</w:t>
      </w:r>
      <w:r w:rsidRPr="006D4069">
        <w:rPr>
          <w:bCs/>
        </w:rPr>
        <w:t xml:space="preserve">rease revenue from hunting and fishing programs while sustaining wildlife populations and providing recreational opportunities to </w:t>
      </w:r>
      <w:r w:rsidR="003471D1">
        <w:rPr>
          <w:bCs/>
        </w:rPr>
        <w:t>Tribal</w:t>
      </w:r>
      <w:r w:rsidRPr="006D4069">
        <w:rPr>
          <w:bCs/>
        </w:rPr>
        <w:t xml:space="preserve"> members and non-members, the Department will </w:t>
      </w:r>
      <w:r>
        <w:rPr>
          <w:bCs/>
        </w:rPr>
        <w:t xml:space="preserve">engage in activities </w:t>
      </w:r>
      <w:r w:rsidR="001A783D">
        <w:rPr>
          <w:bCs/>
        </w:rPr>
        <w:t>such as</w:t>
      </w:r>
      <w:r>
        <w:rPr>
          <w:bCs/>
        </w:rPr>
        <w:t xml:space="preserve"> </w:t>
      </w:r>
      <w:r w:rsidRPr="006D4069">
        <w:rPr>
          <w:bCs/>
        </w:rPr>
        <w:t>determin</w:t>
      </w:r>
      <w:r>
        <w:rPr>
          <w:bCs/>
        </w:rPr>
        <w:t>ing</w:t>
      </w:r>
      <w:r w:rsidRPr="006D4069">
        <w:rPr>
          <w:bCs/>
        </w:rPr>
        <w:t xml:space="preserve"> the number of hunting licenses to be sold based on species management goals</w:t>
      </w:r>
      <w:r w:rsidR="00D30CE3">
        <w:rPr>
          <w:bCs/>
        </w:rPr>
        <w:t xml:space="preserve">, </w:t>
      </w:r>
      <w:r>
        <w:rPr>
          <w:bCs/>
        </w:rPr>
        <w:t>maintain</w:t>
      </w:r>
      <w:r w:rsidR="00D30CE3">
        <w:rPr>
          <w:bCs/>
        </w:rPr>
        <w:t>ing</w:t>
      </w:r>
      <w:r>
        <w:rPr>
          <w:bCs/>
        </w:rPr>
        <w:t xml:space="preserve"> clear records of hunters’ harvests</w:t>
      </w:r>
      <w:r w:rsidR="00D30CE3">
        <w:rPr>
          <w:bCs/>
        </w:rPr>
        <w:t>, and doing educational outreach</w:t>
      </w:r>
      <w:r w:rsidRPr="006D4069">
        <w:rPr>
          <w:bCs/>
        </w:rPr>
        <w:t xml:space="preserve">. </w:t>
      </w:r>
    </w:p>
    <w:p w:rsidR="006D1D3A" w:rsidRPr="00092143" w:rsidRDefault="006D1D3A" w:rsidP="00B2402F">
      <w:pPr>
        <w:shd w:val="clear" w:color="auto" w:fill="FFFFFF"/>
        <w:spacing w:after="0"/>
        <w:rPr>
          <w:bCs/>
        </w:rPr>
      </w:pPr>
    </w:p>
    <w:p w:rsidR="006D1D3A" w:rsidRPr="001D4ED5" w:rsidRDefault="006D1D3A" w:rsidP="006D1D3A">
      <w:pPr>
        <w:spacing w:after="0"/>
        <w:rPr>
          <w:color w:val="000000" w:themeColor="text1"/>
        </w:rPr>
      </w:pPr>
      <w:r w:rsidRPr="001D4ED5">
        <w:rPr>
          <w:color w:val="000000" w:themeColor="text1"/>
        </w:rPr>
        <w:t xml:space="preserve">In a typical year, the Department sells over 1,300 licenses to approximately 600 hunters (many of </w:t>
      </w:r>
    </w:p>
    <w:p w:rsidR="006D1D3A" w:rsidRPr="001D4ED5" w:rsidRDefault="006D1D3A" w:rsidP="006D1D3A">
      <w:pPr>
        <w:spacing w:after="0"/>
        <w:rPr>
          <w:color w:val="000000" w:themeColor="text1"/>
        </w:rPr>
      </w:pPr>
      <w:r w:rsidRPr="001D4ED5">
        <w:rPr>
          <w:color w:val="000000" w:themeColor="text1"/>
        </w:rPr>
        <w:t xml:space="preserve">whom purchase multiple licenses for different species). About 75% of the people who buy licenses are </w:t>
      </w:r>
    </w:p>
    <w:p w:rsidR="006D1D3A" w:rsidRPr="001D4ED5" w:rsidRDefault="006D1D3A" w:rsidP="006D1D3A">
      <w:pPr>
        <w:spacing w:after="0"/>
        <w:rPr>
          <w:color w:val="000000" w:themeColor="text1"/>
        </w:rPr>
      </w:pPr>
      <w:r w:rsidRPr="001D4ED5">
        <w:rPr>
          <w:color w:val="000000" w:themeColor="text1"/>
        </w:rPr>
        <w:t xml:space="preserve">FBIC citizens, and the other 25% are non-enrolled citizens of FBIC. Hunting also provides revenue FBIC citizens who provide guide services. Currently there are approximately </w:t>
      </w:r>
      <w:r w:rsidR="001D4ED5">
        <w:rPr>
          <w:color w:val="000000" w:themeColor="text1"/>
        </w:rPr>
        <w:t>eight</w:t>
      </w:r>
      <w:r w:rsidRPr="001D4ED5">
        <w:rPr>
          <w:color w:val="000000" w:themeColor="text1"/>
        </w:rPr>
        <w:t xml:space="preserve"> active guide services operating on the Fort Belknap Indian Reservation, and each service often employs multiple guides. </w:t>
      </w:r>
    </w:p>
    <w:p w:rsidR="007E6D21" w:rsidRDefault="007E6D21" w:rsidP="000E05E0">
      <w:pPr>
        <w:spacing w:after="0"/>
        <w:rPr>
          <w:lang w:bidi="bo-CN"/>
        </w:rPr>
      </w:pPr>
    </w:p>
    <w:p w:rsidR="000E05E0" w:rsidRDefault="00610655" w:rsidP="001422AC">
      <w:pPr>
        <w:pStyle w:val="Heading4"/>
        <w:jc w:val="center"/>
        <w:rPr>
          <w:lang w:bidi="bo-CN"/>
        </w:rPr>
      </w:pPr>
      <w:r>
        <w:rPr>
          <w:lang w:bidi="bo-CN"/>
        </w:rPr>
        <w:t>Hunting and Fishing</w:t>
      </w:r>
      <w:r w:rsidR="000E05E0" w:rsidRPr="001162A5">
        <w:rPr>
          <w:lang w:bidi="bo-CN"/>
        </w:rPr>
        <w:t xml:space="preserve"> Goals and Activities</w:t>
      </w:r>
    </w:p>
    <w:p w:rsidR="00610655" w:rsidRPr="00322893" w:rsidRDefault="00610655" w:rsidP="001422AC">
      <w:pPr>
        <w:pStyle w:val="Heading5"/>
        <w:rPr>
          <w:rStyle w:val="Strong"/>
        </w:rPr>
      </w:pPr>
      <w:r w:rsidRPr="00322893">
        <w:rPr>
          <w:rStyle w:val="Strong"/>
          <w:bCs w:val="0"/>
        </w:rPr>
        <w:t xml:space="preserve">Goal 3.1 </w:t>
      </w:r>
      <w:r w:rsidRPr="00322893">
        <w:rPr>
          <w:rStyle w:val="Strong"/>
        </w:rPr>
        <w:t>Hunting and fishing program management – By FY2026, increase revenue from hunting and fishing programs over FY2020 baseline while sustaining wildlife populations</w:t>
      </w:r>
      <w:r w:rsidR="00BD5E0A" w:rsidRPr="00322893">
        <w:rPr>
          <w:rStyle w:val="Strong"/>
        </w:rPr>
        <w:t xml:space="preserve"> and</w:t>
      </w:r>
      <w:r w:rsidRPr="00322893">
        <w:rPr>
          <w:rStyle w:val="Strong"/>
        </w:rPr>
        <w:t xml:space="preserve"> providing recreational opportunities to </w:t>
      </w:r>
      <w:r w:rsidR="003471D1" w:rsidRPr="00322893">
        <w:rPr>
          <w:rStyle w:val="Strong"/>
        </w:rPr>
        <w:t>Tribal</w:t>
      </w:r>
      <w:r w:rsidRPr="00322893">
        <w:rPr>
          <w:rStyle w:val="Strong"/>
        </w:rPr>
        <w:t xml:space="preserve"> members and non-members.</w:t>
      </w:r>
    </w:p>
    <w:p w:rsidR="00366243" w:rsidRPr="00DB784B" w:rsidRDefault="00366243" w:rsidP="00366243">
      <w:pPr>
        <w:spacing w:after="0" w:line="240" w:lineRule="auto"/>
        <w:rPr>
          <w:i/>
          <w:iCs/>
        </w:rPr>
      </w:pPr>
      <w:r w:rsidRPr="001024CD">
        <w:rPr>
          <w:i/>
          <w:iCs/>
        </w:rPr>
        <w:t xml:space="preserve">For activities related to: </w:t>
      </w:r>
    </w:p>
    <w:p w:rsidR="00610655" w:rsidRPr="001D4ED5" w:rsidRDefault="00366243" w:rsidP="001D4ED5">
      <w:pPr>
        <w:spacing w:after="0"/>
        <w:rPr>
          <w:i/>
          <w:iCs/>
          <w:lang w:bidi="bo-CN"/>
        </w:rPr>
      </w:pPr>
      <w:r w:rsidRPr="00F002CC">
        <w:rPr>
          <w:i/>
          <w:iCs/>
        </w:rPr>
        <w:t>●</w:t>
      </w:r>
      <w:r w:rsidR="00F002CC" w:rsidRPr="00F002CC">
        <w:rPr>
          <w:i/>
          <w:iCs/>
        </w:rPr>
        <w:t xml:space="preserve"> Hiring a wildlife biologist and other</w:t>
      </w:r>
      <w:r w:rsidR="00F002CC">
        <w:rPr>
          <w:i/>
          <w:iCs/>
        </w:rPr>
        <w:t xml:space="preserve"> department</w:t>
      </w:r>
      <w:r w:rsidR="00F002CC" w:rsidRPr="00F002CC">
        <w:rPr>
          <w:i/>
          <w:iCs/>
        </w:rPr>
        <w:t xml:space="preserve"> personnel</w:t>
      </w:r>
      <w:r w:rsidR="00D222B2">
        <w:rPr>
          <w:i/>
          <w:iCs/>
        </w:rPr>
        <w:t>, s</w:t>
      </w:r>
      <w:r w:rsidR="00F002CC" w:rsidRPr="00F002CC">
        <w:rPr>
          <w:i/>
          <w:iCs/>
        </w:rPr>
        <w:t>ee the Management and administration strategy (Strategy 8)</w:t>
      </w:r>
    </w:p>
    <w:tbl>
      <w:tblPr>
        <w:tblStyle w:val="TableGrid"/>
        <w:tblW w:w="0" w:type="auto"/>
        <w:jc w:val="center"/>
        <w:tblLook w:val="04A0"/>
      </w:tblPr>
      <w:tblGrid>
        <w:gridCol w:w="911"/>
        <w:gridCol w:w="8439"/>
      </w:tblGrid>
      <w:tr w:rsidR="00610655" w:rsidTr="00215216">
        <w:trPr>
          <w:jc w:val="center"/>
        </w:trPr>
        <w:tc>
          <w:tcPr>
            <w:tcW w:w="911" w:type="dxa"/>
            <w:shd w:val="clear" w:color="auto" w:fill="B4C6E7" w:themeFill="accent1" w:themeFillTint="66"/>
          </w:tcPr>
          <w:p w:rsidR="00610655" w:rsidRPr="00C75440" w:rsidRDefault="00610655" w:rsidP="00215216">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610655" w:rsidRPr="00C75440" w:rsidRDefault="00610655" w:rsidP="00215216">
            <w:pPr>
              <w:spacing w:after="0" w:line="240" w:lineRule="auto"/>
              <w:jc w:val="center"/>
              <w:rPr>
                <w:b/>
                <w:bCs/>
              </w:rPr>
            </w:pPr>
            <w:r w:rsidRPr="00C75440">
              <w:rPr>
                <w:b/>
                <w:bCs/>
              </w:rPr>
              <w:t>Activity</w:t>
            </w:r>
          </w:p>
        </w:tc>
      </w:tr>
      <w:tr w:rsidR="00610655" w:rsidTr="00215216">
        <w:trPr>
          <w:jc w:val="center"/>
        </w:trPr>
        <w:tc>
          <w:tcPr>
            <w:tcW w:w="911" w:type="dxa"/>
            <w:vAlign w:val="bottom"/>
          </w:tcPr>
          <w:p w:rsidR="00610655" w:rsidRDefault="00610655" w:rsidP="00215216">
            <w:pPr>
              <w:spacing w:after="0" w:line="240" w:lineRule="auto"/>
              <w:jc w:val="right"/>
            </w:pPr>
            <w:r>
              <w:t>3.1.1</w:t>
            </w:r>
          </w:p>
        </w:tc>
        <w:tc>
          <w:tcPr>
            <w:tcW w:w="8439" w:type="dxa"/>
          </w:tcPr>
          <w:p w:rsidR="00610655" w:rsidRPr="00610655" w:rsidRDefault="00610655" w:rsidP="00610655">
            <w:pPr>
              <w:spacing w:after="0"/>
              <w:rPr>
                <w:rFonts w:eastAsia="Times New Roman"/>
              </w:rPr>
            </w:pPr>
            <w:r w:rsidRPr="00610655">
              <w:rPr>
                <w:rFonts w:eastAsia="Times New Roman"/>
              </w:rPr>
              <w:t xml:space="preserve">Every year (starting in FY2022), actively participate in the Montana/Wyoming Fish and Wildlife Commission meetings and Native American Fish and Wildlife Society conferences. </w:t>
            </w:r>
          </w:p>
        </w:tc>
      </w:tr>
      <w:tr w:rsidR="00610655" w:rsidTr="00215216">
        <w:trPr>
          <w:jc w:val="center"/>
        </w:trPr>
        <w:tc>
          <w:tcPr>
            <w:tcW w:w="911" w:type="dxa"/>
            <w:vAlign w:val="bottom"/>
          </w:tcPr>
          <w:p w:rsidR="00610655" w:rsidRDefault="00610655" w:rsidP="00215216">
            <w:pPr>
              <w:spacing w:after="0" w:line="240" w:lineRule="auto"/>
              <w:jc w:val="right"/>
            </w:pPr>
            <w:r>
              <w:t>3.1.2</w:t>
            </w:r>
          </w:p>
        </w:tc>
        <w:tc>
          <w:tcPr>
            <w:tcW w:w="8439" w:type="dxa"/>
          </w:tcPr>
          <w:p w:rsidR="00610655" w:rsidRPr="00610655" w:rsidRDefault="00610655" w:rsidP="00610655">
            <w:pPr>
              <w:spacing w:after="0"/>
              <w:rPr>
                <w:rFonts w:eastAsia="Times New Roman"/>
              </w:rPr>
            </w:pPr>
            <w:r w:rsidRPr="00610655">
              <w:rPr>
                <w:rFonts w:eastAsia="Times New Roman"/>
              </w:rPr>
              <w:t>Every year, manage hunting and fishing licenses sales by entering data into a spreadsheet and creating an annual report.</w:t>
            </w:r>
            <w:r w:rsidR="002A2077">
              <w:rPr>
                <w:rFonts w:eastAsia="Times New Roman"/>
              </w:rPr>
              <w:t xml:space="preserve"> </w:t>
            </w:r>
            <w:r w:rsidRPr="00610655">
              <w:rPr>
                <w:rFonts w:eastAsia="Times New Roman"/>
              </w:rPr>
              <w:t xml:space="preserve">        </w:t>
            </w:r>
          </w:p>
        </w:tc>
      </w:tr>
      <w:tr w:rsidR="00594D00" w:rsidTr="00215216">
        <w:trPr>
          <w:jc w:val="center"/>
        </w:trPr>
        <w:tc>
          <w:tcPr>
            <w:tcW w:w="911" w:type="dxa"/>
            <w:vAlign w:val="bottom"/>
          </w:tcPr>
          <w:p w:rsidR="00594D00" w:rsidRDefault="005D244D" w:rsidP="00215216">
            <w:pPr>
              <w:spacing w:after="0" w:line="240" w:lineRule="auto"/>
              <w:jc w:val="right"/>
            </w:pPr>
            <w:r>
              <w:t>3.1.3</w:t>
            </w:r>
          </w:p>
        </w:tc>
        <w:tc>
          <w:tcPr>
            <w:tcW w:w="8439" w:type="dxa"/>
          </w:tcPr>
          <w:p w:rsidR="00594D00" w:rsidRPr="00610655" w:rsidRDefault="00A349EE" w:rsidP="00610655">
            <w:pPr>
              <w:spacing w:after="0"/>
              <w:rPr>
                <w:rFonts w:eastAsia="Times New Roman"/>
              </w:rPr>
            </w:pPr>
            <w:r w:rsidRPr="00A349EE">
              <w:t xml:space="preserve">By FY2024, adopt an online system to monitor harvest data and track sales of hunting and fishing licenses. </w:t>
            </w:r>
          </w:p>
        </w:tc>
      </w:tr>
      <w:tr w:rsidR="00610655" w:rsidTr="00215216">
        <w:trPr>
          <w:jc w:val="center"/>
        </w:trPr>
        <w:tc>
          <w:tcPr>
            <w:tcW w:w="911" w:type="dxa"/>
            <w:vAlign w:val="bottom"/>
          </w:tcPr>
          <w:p w:rsidR="00610655" w:rsidRDefault="00610655" w:rsidP="00215216">
            <w:pPr>
              <w:spacing w:after="0" w:line="240" w:lineRule="auto"/>
              <w:jc w:val="right"/>
            </w:pPr>
            <w:r>
              <w:t>3.1.</w:t>
            </w:r>
            <w:r w:rsidR="00594D00">
              <w:t>4</w:t>
            </w:r>
          </w:p>
        </w:tc>
        <w:tc>
          <w:tcPr>
            <w:tcW w:w="8439" w:type="dxa"/>
          </w:tcPr>
          <w:p w:rsidR="00610655" w:rsidRPr="00610655" w:rsidRDefault="00610655" w:rsidP="00610655">
            <w:pPr>
              <w:spacing w:after="0"/>
              <w:rPr>
                <w:rFonts w:eastAsia="Times New Roman"/>
              </w:rPr>
            </w:pPr>
            <w:r w:rsidRPr="00610655">
              <w:rPr>
                <w:rFonts w:eastAsia="Times New Roman"/>
              </w:rPr>
              <w:t>Every two years (starting in FY2022), identify number of licenses that will be sold based on species management goals and establish license fees for Council approval.</w:t>
            </w:r>
          </w:p>
        </w:tc>
      </w:tr>
      <w:tr w:rsidR="00610655" w:rsidTr="00215216">
        <w:trPr>
          <w:jc w:val="center"/>
        </w:trPr>
        <w:tc>
          <w:tcPr>
            <w:tcW w:w="911" w:type="dxa"/>
            <w:vAlign w:val="bottom"/>
          </w:tcPr>
          <w:p w:rsidR="00610655" w:rsidRDefault="00610655" w:rsidP="00215216">
            <w:pPr>
              <w:spacing w:after="0" w:line="240" w:lineRule="auto"/>
              <w:jc w:val="right"/>
            </w:pPr>
            <w:r>
              <w:t>3.1.</w:t>
            </w:r>
            <w:r w:rsidR="00594D00">
              <w:t>5</w:t>
            </w:r>
          </w:p>
        </w:tc>
        <w:tc>
          <w:tcPr>
            <w:tcW w:w="8439" w:type="dxa"/>
          </w:tcPr>
          <w:p w:rsidR="00610655" w:rsidRPr="00610655" w:rsidRDefault="00610655" w:rsidP="00610655">
            <w:pPr>
              <w:spacing w:after="0"/>
              <w:rPr>
                <w:rFonts w:eastAsia="Times New Roman"/>
              </w:rPr>
            </w:pPr>
            <w:r w:rsidRPr="00610655">
              <w:rPr>
                <w:rFonts w:eastAsia="Times New Roman"/>
              </w:rPr>
              <w:t>Every year, issue hunting and fishing licenses and develop, update, and print hunting and fishing promotional materials (website, social media, brochures, etc.).</w:t>
            </w:r>
          </w:p>
        </w:tc>
      </w:tr>
      <w:tr w:rsidR="00610655" w:rsidTr="00215216">
        <w:trPr>
          <w:jc w:val="center"/>
        </w:trPr>
        <w:tc>
          <w:tcPr>
            <w:tcW w:w="911" w:type="dxa"/>
            <w:vAlign w:val="bottom"/>
          </w:tcPr>
          <w:p w:rsidR="00610655" w:rsidRDefault="00610655" w:rsidP="00215216">
            <w:pPr>
              <w:spacing w:after="0" w:line="240" w:lineRule="auto"/>
              <w:jc w:val="right"/>
            </w:pPr>
            <w:r>
              <w:t>3.1.</w:t>
            </w:r>
            <w:r w:rsidR="00594D00">
              <w:t>6</w:t>
            </w:r>
          </w:p>
        </w:tc>
        <w:tc>
          <w:tcPr>
            <w:tcW w:w="8439" w:type="dxa"/>
          </w:tcPr>
          <w:p w:rsidR="00610655" w:rsidRPr="00610655" w:rsidRDefault="00610655" w:rsidP="00610655">
            <w:pPr>
              <w:spacing w:after="0"/>
              <w:rPr>
                <w:rFonts w:eastAsia="Times New Roman"/>
              </w:rPr>
            </w:pPr>
            <w:r w:rsidRPr="00610655">
              <w:rPr>
                <w:rFonts w:eastAsia="Times New Roman"/>
              </w:rPr>
              <w:t xml:space="preserve">By FY2023, hire and maintain full time </w:t>
            </w:r>
            <w:r w:rsidR="003471D1">
              <w:rPr>
                <w:rFonts w:eastAsia="Times New Roman"/>
              </w:rPr>
              <w:t>Tribal</w:t>
            </w:r>
            <w:r w:rsidRPr="00610655">
              <w:rPr>
                <w:rFonts w:eastAsia="Times New Roman"/>
              </w:rPr>
              <w:t xml:space="preserve"> wildlife biologist including purchase of vehicle, supplies and equipment (e.g.</w:t>
            </w:r>
            <w:r w:rsidR="00FD46D8">
              <w:rPr>
                <w:rFonts w:eastAsia="Times New Roman"/>
              </w:rPr>
              <w:t>,</w:t>
            </w:r>
            <w:r w:rsidRPr="00610655">
              <w:rPr>
                <w:rFonts w:eastAsia="Times New Roman"/>
              </w:rPr>
              <w:t xml:space="preserve"> 4x4 truck, ATV, trailer, etc.) </w:t>
            </w:r>
          </w:p>
        </w:tc>
      </w:tr>
      <w:tr w:rsidR="00610655" w:rsidTr="00215216">
        <w:trPr>
          <w:jc w:val="center"/>
        </w:trPr>
        <w:tc>
          <w:tcPr>
            <w:tcW w:w="911" w:type="dxa"/>
            <w:vAlign w:val="bottom"/>
          </w:tcPr>
          <w:p w:rsidR="00610655" w:rsidRDefault="00610655" w:rsidP="00215216">
            <w:pPr>
              <w:spacing w:after="0" w:line="240" w:lineRule="auto"/>
              <w:jc w:val="right"/>
            </w:pPr>
            <w:r>
              <w:lastRenderedPageBreak/>
              <w:t>3.1.</w:t>
            </w:r>
            <w:r w:rsidR="00594D00">
              <w:t>7</w:t>
            </w:r>
          </w:p>
        </w:tc>
        <w:tc>
          <w:tcPr>
            <w:tcW w:w="8439" w:type="dxa"/>
          </w:tcPr>
          <w:p w:rsidR="00610655" w:rsidRPr="00610655" w:rsidRDefault="00610655" w:rsidP="00610655">
            <w:pPr>
              <w:spacing w:after="0"/>
              <w:rPr>
                <w:rFonts w:eastAsia="Times New Roman"/>
              </w:rPr>
            </w:pPr>
            <w:r w:rsidRPr="00610655">
              <w:rPr>
                <w:rFonts w:eastAsia="Times New Roman"/>
              </w:rPr>
              <w:t>By FY2023, develop a winter habitat planning (maps, priority areas, etc.) and feeding program for pheasant and wild turkey.</w:t>
            </w:r>
          </w:p>
        </w:tc>
      </w:tr>
      <w:tr w:rsidR="00610655" w:rsidTr="00215216">
        <w:trPr>
          <w:jc w:val="center"/>
        </w:trPr>
        <w:tc>
          <w:tcPr>
            <w:tcW w:w="911" w:type="dxa"/>
            <w:vAlign w:val="bottom"/>
          </w:tcPr>
          <w:p w:rsidR="00610655" w:rsidRDefault="00610655" w:rsidP="00215216">
            <w:pPr>
              <w:spacing w:after="0" w:line="240" w:lineRule="auto"/>
              <w:jc w:val="right"/>
            </w:pPr>
            <w:r>
              <w:t>3.1.</w:t>
            </w:r>
            <w:r w:rsidR="00594D00">
              <w:t>8</w:t>
            </w:r>
          </w:p>
        </w:tc>
        <w:tc>
          <w:tcPr>
            <w:tcW w:w="8439" w:type="dxa"/>
          </w:tcPr>
          <w:p w:rsidR="00610655" w:rsidRPr="00610655" w:rsidRDefault="00610655" w:rsidP="00610655">
            <w:pPr>
              <w:spacing w:after="0"/>
              <w:rPr>
                <w:rFonts w:eastAsia="Times New Roman"/>
              </w:rPr>
            </w:pPr>
            <w:r w:rsidRPr="00610655">
              <w:rPr>
                <w:rFonts w:eastAsia="Times New Roman"/>
              </w:rPr>
              <w:t xml:space="preserve">Every year (starting in FY2022), distribute a prairie dog shooting questionnaire to guides and enter data into spreadsheet to track shooting on the </w:t>
            </w:r>
            <w:r w:rsidR="00F60217">
              <w:rPr>
                <w:rFonts w:eastAsia="Times New Roman"/>
              </w:rPr>
              <w:t>Reservation</w:t>
            </w:r>
            <w:r w:rsidRPr="00610655">
              <w:rPr>
                <w:rFonts w:eastAsia="Times New Roman"/>
              </w:rPr>
              <w:t>.</w:t>
            </w:r>
          </w:p>
        </w:tc>
      </w:tr>
      <w:tr w:rsidR="00610655" w:rsidTr="00215216">
        <w:trPr>
          <w:jc w:val="center"/>
        </w:trPr>
        <w:tc>
          <w:tcPr>
            <w:tcW w:w="911" w:type="dxa"/>
            <w:vAlign w:val="bottom"/>
          </w:tcPr>
          <w:p w:rsidR="00610655" w:rsidRDefault="00610655" w:rsidP="00215216">
            <w:pPr>
              <w:spacing w:after="0" w:line="240" w:lineRule="auto"/>
              <w:jc w:val="right"/>
            </w:pPr>
            <w:r>
              <w:t>3.1.</w:t>
            </w:r>
            <w:r w:rsidR="00594D00">
              <w:t>9</w:t>
            </w:r>
          </w:p>
        </w:tc>
        <w:tc>
          <w:tcPr>
            <w:tcW w:w="8439" w:type="dxa"/>
          </w:tcPr>
          <w:p w:rsidR="00610655" w:rsidRPr="00610655" w:rsidRDefault="00610655" w:rsidP="00610655">
            <w:pPr>
              <w:spacing w:after="0"/>
              <w:rPr>
                <w:rFonts w:eastAsia="Times New Roman"/>
              </w:rPr>
            </w:pPr>
            <w:r w:rsidRPr="00610655">
              <w:rPr>
                <w:rFonts w:eastAsia="Times New Roman"/>
              </w:rPr>
              <w:t xml:space="preserve">Every year (starting in FY2022), distribute hunter education information regarding status of CWD and other big game diseases to </w:t>
            </w:r>
            <w:r w:rsidR="003471D1">
              <w:rPr>
                <w:rFonts w:eastAsia="Times New Roman"/>
              </w:rPr>
              <w:t>Tribal</w:t>
            </w:r>
            <w:r w:rsidRPr="00610655">
              <w:rPr>
                <w:rFonts w:eastAsia="Times New Roman"/>
              </w:rPr>
              <w:t xml:space="preserve"> member hunters including mitigation measures (e.g., disposal of carcasses).</w:t>
            </w:r>
          </w:p>
        </w:tc>
      </w:tr>
      <w:tr w:rsidR="00610655" w:rsidTr="00215216">
        <w:trPr>
          <w:jc w:val="center"/>
        </w:trPr>
        <w:tc>
          <w:tcPr>
            <w:tcW w:w="911" w:type="dxa"/>
            <w:vAlign w:val="bottom"/>
          </w:tcPr>
          <w:p w:rsidR="00610655" w:rsidRDefault="00610655" w:rsidP="00215216">
            <w:pPr>
              <w:spacing w:after="0" w:line="240" w:lineRule="auto"/>
              <w:jc w:val="right"/>
            </w:pPr>
            <w:r>
              <w:t>3.1.</w:t>
            </w:r>
            <w:r w:rsidR="00594D00">
              <w:t>10</w:t>
            </w:r>
          </w:p>
        </w:tc>
        <w:tc>
          <w:tcPr>
            <w:tcW w:w="8439" w:type="dxa"/>
          </w:tcPr>
          <w:p w:rsidR="00610655" w:rsidRPr="00610655" w:rsidRDefault="00610655" w:rsidP="00610655">
            <w:pPr>
              <w:spacing w:after="0"/>
              <w:rPr>
                <w:rFonts w:eastAsia="Times New Roman"/>
              </w:rPr>
            </w:pPr>
            <w:r w:rsidRPr="00610655">
              <w:rPr>
                <w:rFonts w:eastAsia="Times New Roman"/>
              </w:rPr>
              <w:t>Every year (starting in FY2022), update spread sheet with hunter harvest data (e.g., success, age, sex, whether tested for CWD).</w:t>
            </w:r>
          </w:p>
        </w:tc>
      </w:tr>
      <w:tr w:rsidR="00610655" w:rsidTr="00215216">
        <w:trPr>
          <w:jc w:val="center"/>
        </w:trPr>
        <w:tc>
          <w:tcPr>
            <w:tcW w:w="911" w:type="dxa"/>
            <w:vAlign w:val="bottom"/>
          </w:tcPr>
          <w:p w:rsidR="00610655" w:rsidRDefault="00610655" w:rsidP="00215216">
            <w:pPr>
              <w:spacing w:after="0" w:line="240" w:lineRule="auto"/>
              <w:jc w:val="right"/>
            </w:pPr>
            <w:r>
              <w:t>3.1.1</w:t>
            </w:r>
            <w:r w:rsidR="00594D00">
              <w:t>1</w:t>
            </w:r>
          </w:p>
        </w:tc>
        <w:tc>
          <w:tcPr>
            <w:tcW w:w="8439" w:type="dxa"/>
          </w:tcPr>
          <w:p w:rsidR="00610655" w:rsidRPr="00610655" w:rsidRDefault="00610655" w:rsidP="00610655">
            <w:pPr>
              <w:spacing w:after="0"/>
              <w:rPr>
                <w:rFonts w:eastAsia="Times New Roman"/>
              </w:rPr>
            </w:pPr>
            <w:r w:rsidRPr="00610655">
              <w:rPr>
                <w:rFonts w:eastAsia="Times New Roman"/>
              </w:rPr>
              <w:t>Every year, determine if there will be a bighorn sheep special permit offered.</w:t>
            </w:r>
          </w:p>
        </w:tc>
      </w:tr>
      <w:tr w:rsidR="00610655" w:rsidTr="00215216">
        <w:trPr>
          <w:jc w:val="center"/>
        </w:trPr>
        <w:tc>
          <w:tcPr>
            <w:tcW w:w="911" w:type="dxa"/>
            <w:vAlign w:val="bottom"/>
          </w:tcPr>
          <w:p w:rsidR="00610655" w:rsidRDefault="00610655" w:rsidP="00215216">
            <w:pPr>
              <w:spacing w:after="0" w:line="240" w:lineRule="auto"/>
              <w:jc w:val="right"/>
            </w:pPr>
            <w:r>
              <w:t>3.1.1</w:t>
            </w:r>
            <w:r w:rsidR="00594D00">
              <w:t>2</w:t>
            </w:r>
          </w:p>
        </w:tc>
        <w:tc>
          <w:tcPr>
            <w:tcW w:w="8439" w:type="dxa"/>
          </w:tcPr>
          <w:p w:rsidR="00610655" w:rsidRPr="00610655" w:rsidRDefault="00610655" w:rsidP="00610655">
            <w:pPr>
              <w:spacing w:after="0"/>
              <w:rPr>
                <w:rFonts w:eastAsia="Times New Roman"/>
              </w:rPr>
            </w:pPr>
            <w:r w:rsidRPr="00610655">
              <w:rPr>
                <w:rFonts w:eastAsia="Times New Roman"/>
              </w:rPr>
              <w:t>Every year, conduct outreach with Tribal members to ensure they know hunter safety education is a requirement and inform them about where they can take a class.</w:t>
            </w:r>
          </w:p>
        </w:tc>
      </w:tr>
      <w:tr w:rsidR="00610655" w:rsidTr="00215216">
        <w:trPr>
          <w:jc w:val="center"/>
        </w:trPr>
        <w:tc>
          <w:tcPr>
            <w:tcW w:w="911" w:type="dxa"/>
            <w:vAlign w:val="bottom"/>
          </w:tcPr>
          <w:p w:rsidR="00610655" w:rsidRDefault="00610655" w:rsidP="00215216">
            <w:pPr>
              <w:spacing w:after="0" w:line="240" w:lineRule="auto"/>
              <w:jc w:val="right"/>
            </w:pPr>
            <w:r>
              <w:t>3.1.1</w:t>
            </w:r>
            <w:r w:rsidR="00594D00">
              <w:t>3</w:t>
            </w:r>
          </w:p>
        </w:tc>
        <w:tc>
          <w:tcPr>
            <w:tcW w:w="8439" w:type="dxa"/>
          </w:tcPr>
          <w:p w:rsidR="00610655" w:rsidRPr="00610655" w:rsidRDefault="00610655" w:rsidP="00610655">
            <w:pPr>
              <w:spacing w:after="0"/>
              <w:rPr>
                <w:rFonts w:eastAsia="Times New Roman"/>
              </w:rPr>
            </w:pPr>
            <w:r w:rsidRPr="00610655">
              <w:rPr>
                <w:rFonts w:eastAsia="Times New Roman"/>
              </w:rPr>
              <w:t>Every year (starting in FY2023), sponsor or support a fish and wildlife event (e.g., fishing derby, elk bugle contest, turkey shoot).</w:t>
            </w:r>
          </w:p>
        </w:tc>
      </w:tr>
    </w:tbl>
    <w:p w:rsidR="000E05E0" w:rsidRDefault="000E05E0" w:rsidP="00532F76">
      <w:pPr>
        <w:spacing w:after="0"/>
        <w:rPr>
          <w:lang w:bidi="bo-CN"/>
        </w:rPr>
      </w:pPr>
    </w:p>
    <w:p w:rsidR="001422AC" w:rsidRDefault="00610655" w:rsidP="001422AC">
      <w:pPr>
        <w:pStyle w:val="Heading3"/>
      </w:pPr>
      <w:bookmarkStart w:id="47" w:name="_Toc74664943"/>
      <w:r>
        <w:t xml:space="preserve">Strategy 4: </w:t>
      </w:r>
      <w:r w:rsidRPr="00B07852">
        <w:t>Community awareness and education</w:t>
      </w:r>
      <w:bookmarkEnd w:id="47"/>
    </w:p>
    <w:p w:rsidR="00CA3D9B" w:rsidRPr="007F02B5" w:rsidRDefault="00CA3D9B" w:rsidP="00CA3D9B">
      <w:pPr>
        <w:spacing w:after="0"/>
        <w:rPr>
          <w:iCs/>
        </w:rPr>
      </w:pPr>
      <w:r>
        <w:rPr>
          <w:iCs/>
        </w:rPr>
        <w:t>Working towards the Department’s vision of p</w:t>
      </w:r>
      <w:r w:rsidRPr="00DF1AF7">
        <w:rPr>
          <w:iCs/>
        </w:rPr>
        <w:t>reserv</w:t>
      </w:r>
      <w:r>
        <w:rPr>
          <w:iCs/>
        </w:rPr>
        <w:t>ing</w:t>
      </w:r>
      <w:r w:rsidRPr="00DF1AF7">
        <w:rPr>
          <w:iCs/>
        </w:rPr>
        <w:t xml:space="preserve"> healthy ecosystems on Fort Belknap </w:t>
      </w:r>
      <w:r>
        <w:rPr>
          <w:iCs/>
        </w:rPr>
        <w:t>T</w:t>
      </w:r>
      <w:r w:rsidRPr="00DF1AF7">
        <w:rPr>
          <w:iCs/>
        </w:rPr>
        <w:t>ribal lands for the social, economic, and cultural well-being of the Aaniiih and Nakoda People for generations to come</w:t>
      </w:r>
      <w:r>
        <w:rPr>
          <w:iCs/>
        </w:rPr>
        <w:t xml:space="preserve"> requires a long-serving commitment to a) understanding community needs and concerns, b) responding to community input, and c) enhancing communication flow between the Department and FBIC community members. Consequently, the Department will continue to visit schools and work with Aaniiih Nakoda College staff and students. New priorities include annually surveying community members about their needs or concerns, increasing interactions FBIC residents at community</w:t>
      </w:r>
      <w:r w:rsidR="002052B8">
        <w:rPr>
          <w:iCs/>
        </w:rPr>
        <w:t xml:space="preserve"> events and</w:t>
      </w:r>
      <w:r>
        <w:rPr>
          <w:iCs/>
        </w:rPr>
        <w:t xml:space="preserve"> meetings like the mid-Winter Fair, and disseminating more information by establishing a departmental website.  </w:t>
      </w:r>
    </w:p>
    <w:p w:rsidR="000E05E0" w:rsidRDefault="000E05E0" w:rsidP="00532F76">
      <w:pPr>
        <w:spacing w:after="0"/>
        <w:rPr>
          <w:lang w:bidi="bo-CN"/>
        </w:rPr>
      </w:pPr>
    </w:p>
    <w:p w:rsidR="000E05E0" w:rsidRDefault="00610655" w:rsidP="001422AC">
      <w:pPr>
        <w:pStyle w:val="Heading5"/>
        <w:jc w:val="center"/>
        <w:rPr>
          <w:lang w:bidi="bo-CN"/>
        </w:rPr>
      </w:pPr>
      <w:r w:rsidRPr="00610655">
        <w:rPr>
          <w:lang w:bidi="bo-CN"/>
        </w:rPr>
        <w:t>Community Awareness and Education Goals and Activities</w:t>
      </w:r>
    </w:p>
    <w:p w:rsidR="00610655" w:rsidRPr="00322893" w:rsidRDefault="00610655" w:rsidP="00322893">
      <w:pPr>
        <w:pStyle w:val="Heading5"/>
        <w:rPr>
          <w:rStyle w:val="Strong"/>
        </w:rPr>
      </w:pPr>
      <w:r w:rsidRPr="00322893">
        <w:rPr>
          <w:rStyle w:val="Strong"/>
        </w:rPr>
        <w:t xml:space="preserve">Goal 4.1 – Every year, increase awareness, education, and engagement among the local community to support wildlife management and conservation, creating capacity for conservation leaders and students who are willing to lead conservation </w:t>
      </w:r>
      <w:r w:rsidR="00800C80" w:rsidRPr="00322893">
        <w:rPr>
          <w:rStyle w:val="Strong"/>
        </w:rPr>
        <w:t xml:space="preserve">efforts, </w:t>
      </w:r>
      <w:r w:rsidRPr="00322893">
        <w:rPr>
          <w:rStyle w:val="Strong"/>
        </w:rPr>
        <w:t xml:space="preserve">and people who will support </w:t>
      </w:r>
      <w:r w:rsidR="00800C80" w:rsidRPr="00322893">
        <w:rPr>
          <w:rStyle w:val="Strong"/>
        </w:rPr>
        <w:t>those efforts</w:t>
      </w:r>
      <w:r w:rsidRPr="00322893">
        <w:rPr>
          <w:rStyle w:val="Strong"/>
        </w:rPr>
        <w:t>.</w:t>
      </w:r>
    </w:p>
    <w:tbl>
      <w:tblPr>
        <w:tblStyle w:val="TableGrid"/>
        <w:tblW w:w="0" w:type="auto"/>
        <w:jc w:val="center"/>
        <w:tblLook w:val="04A0"/>
      </w:tblPr>
      <w:tblGrid>
        <w:gridCol w:w="911"/>
        <w:gridCol w:w="8439"/>
      </w:tblGrid>
      <w:tr w:rsidR="00610655" w:rsidTr="00215216">
        <w:trPr>
          <w:jc w:val="center"/>
        </w:trPr>
        <w:tc>
          <w:tcPr>
            <w:tcW w:w="911" w:type="dxa"/>
            <w:shd w:val="clear" w:color="auto" w:fill="B4C6E7" w:themeFill="accent1" w:themeFillTint="66"/>
          </w:tcPr>
          <w:p w:rsidR="00610655" w:rsidRPr="00C75440" w:rsidRDefault="00610655" w:rsidP="00215216">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610655" w:rsidRPr="00C75440" w:rsidRDefault="00610655" w:rsidP="00215216">
            <w:pPr>
              <w:spacing w:after="0" w:line="240" w:lineRule="auto"/>
              <w:jc w:val="center"/>
              <w:rPr>
                <w:b/>
                <w:bCs/>
              </w:rPr>
            </w:pPr>
            <w:r w:rsidRPr="00C75440">
              <w:rPr>
                <w:b/>
                <w:bCs/>
              </w:rPr>
              <w:t>Activity</w:t>
            </w:r>
          </w:p>
        </w:tc>
      </w:tr>
      <w:tr w:rsidR="00610655" w:rsidTr="00215216">
        <w:trPr>
          <w:jc w:val="center"/>
        </w:trPr>
        <w:tc>
          <w:tcPr>
            <w:tcW w:w="911" w:type="dxa"/>
            <w:vAlign w:val="bottom"/>
          </w:tcPr>
          <w:p w:rsidR="00610655" w:rsidRDefault="00610655" w:rsidP="00215216">
            <w:pPr>
              <w:spacing w:after="0" w:line="240" w:lineRule="auto"/>
              <w:jc w:val="right"/>
            </w:pPr>
            <w:r>
              <w:t>4.1.1</w:t>
            </w:r>
          </w:p>
        </w:tc>
        <w:tc>
          <w:tcPr>
            <w:tcW w:w="8439" w:type="dxa"/>
          </w:tcPr>
          <w:p w:rsidR="00610655" w:rsidRPr="00C4319E" w:rsidRDefault="005D244D" w:rsidP="00C4319E">
            <w:pPr>
              <w:spacing w:after="0"/>
              <w:rPr>
                <w:rFonts w:eastAsia="Times New Roman"/>
              </w:rPr>
            </w:pPr>
            <w:r w:rsidRPr="005D244D">
              <w:rPr>
                <w:rFonts w:eastAsia="Times New Roman"/>
              </w:rPr>
              <w:t>In FY2022 develop, distribute, collect, and analyze a survey for community needs or concerns, then address the concerns.</w:t>
            </w:r>
          </w:p>
        </w:tc>
      </w:tr>
      <w:tr w:rsidR="00610655" w:rsidTr="00215216">
        <w:trPr>
          <w:jc w:val="center"/>
        </w:trPr>
        <w:tc>
          <w:tcPr>
            <w:tcW w:w="911" w:type="dxa"/>
            <w:vAlign w:val="bottom"/>
          </w:tcPr>
          <w:p w:rsidR="00610655" w:rsidRDefault="00610655" w:rsidP="00215216">
            <w:pPr>
              <w:spacing w:after="0" w:line="240" w:lineRule="auto"/>
              <w:jc w:val="right"/>
            </w:pPr>
            <w:r>
              <w:t>4.1.2</w:t>
            </w:r>
          </w:p>
        </w:tc>
        <w:tc>
          <w:tcPr>
            <w:tcW w:w="8439" w:type="dxa"/>
          </w:tcPr>
          <w:p w:rsidR="00610655" w:rsidRPr="00C4319E" w:rsidRDefault="00C4319E" w:rsidP="00C4319E">
            <w:pPr>
              <w:spacing w:after="0"/>
              <w:rPr>
                <w:rFonts w:eastAsia="Times New Roman"/>
              </w:rPr>
            </w:pPr>
            <w:r w:rsidRPr="00C4319E">
              <w:rPr>
                <w:rFonts w:eastAsia="Times New Roman"/>
              </w:rPr>
              <w:t>Every year, interact with people and obtain input at the mid-winter fair, mandatory guide meetings, and other community events about Fort Belknap Fish and Wildlife’s work and community needs and concerns.</w:t>
            </w:r>
          </w:p>
        </w:tc>
      </w:tr>
      <w:tr w:rsidR="00610655" w:rsidTr="00215216">
        <w:trPr>
          <w:jc w:val="center"/>
        </w:trPr>
        <w:tc>
          <w:tcPr>
            <w:tcW w:w="911" w:type="dxa"/>
            <w:vAlign w:val="bottom"/>
          </w:tcPr>
          <w:p w:rsidR="00610655" w:rsidRDefault="00610655" w:rsidP="00215216">
            <w:pPr>
              <w:spacing w:after="0" w:line="240" w:lineRule="auto"/>
              <w:jc w:val="right"/>
            </w:pPr>
            <w:r>
              <w:t>4.1.3</w:t>
            </w:r>
          </w:p>
        </w:tc>
        <w:tc>
          <w:tcPr>
            <w:tcW w:w="8439" w:type="dxa"/>
          </w:tcPr>
          <w:p w:rsidR="00610655" w:rsidRPr="00C4319E" w:rsidRDefault="00C4319E" w:rsidP="00C4319E">
            <w:pPr>
              <w:spacing w:after="0"/>
              <w:rPr>
                <w:rFonts w:eastAsia="Times New Roman"/>
              </w:rPr>
            </w:pPr>
            <w:r w:rsidRPr="00C4319E">
              <w:rPr>
                <w:rFonts w:eastAsia="Times New Roman"/>
              </w:rPr>
              <w:t>Every year, co-host at least one tour (</w:t>
            </w:r>
            <w:r w:rsidR="003471D1">
              <w:rPr>
                <w:rFonts w:eastAsia="Times New Roman"/>
              </w:rPr>
              <w:t>i.e.,</w:t>
            </w:r>
            <w:r w:rsidRPr="00C4319E">
              <w:rPr>
                <w:rFonts w:eastAsia="Times New Roman"/>
              </w:rPr>
              <w:t xml:space="preserve"> Native plants, wetlands, wildlife viewing) with Tribal Environmental Protection </w:t>
            </w:r>
            <w:r w:rsidR="00166C22">
              <w:rPr>
                <w:rFonts w:eastAsia="Times New Roman"/>
              </w:rPr>
              <w:t>Department</w:t>
            </w:r>
            <w:r w:rsidR="00166C22" w:rsidRPr="00C4319E">
              <w:rPr>
                <w:rFonts w:eastAsia="Times New Roman"/>
              </w:rPr>
              <w:t xml:space="preserve"> </w:t>
            </w:r>
            <w:r w:rsidRPr="00C4319E">
              <w:rPr>
                <w:rFonts w:eastAsia="Times New Roman"/>
              </w:rPr>
              <w:t xml:space="preserve">staff and Tribal </w:t>
            </w:r>
            <w:r w:rsidR="00166C22">
              <w:rPr>
                <w:rFonts w:eastAsia="Times New Roman"/>
              </w:rPr>
              <w:t>E</w:t>
            </w:r>
            <w:r w:rsidRPr="00C4319E">
              <w:rPr>
                <w:rFonts w:eastAsia="Times New Roman"/>
              </w:rPr>
              <w:t xml:space="preserve">lders. </w:t>
            </w:r>
          </w:p>
        </w:tc>
      </w:tr>
      <w:tr w:rsidR="00610655" w:rsidTr="00215216">
        <w:trPr>
          <w:jc w:val="center"/>
        </w:trPr>
        <w:tc>
          <w:tcPr>
            <w:tcW w:w="911" w:type="dxa"/>
            <w:vAlign w:val="bottom"/>
          </w:tcPr>
          <w:p w:rsidR="00610655" w:rsidRDefault="00610655" w:rsidP="00215216">
            <w:pPr>
              <w:spacing w:after="0" w:line="240" w:lineRule="auto"/>
              <w:jc w:val="right"/>
            </w:pPr>
            <w:r>
              <w:t>4.1.4</w:t>
            </w:r>
          </w:p>
        </w:tc>
        <w:tc>
          <w:tcPr>
            <w:tcW w:w="8439" w:type="dxa"/>
          </w:tcPr>
          <w:p w:rsidR="00610655" w:rsidRPr="00C4319E" w:rsidRDefault="00C4319E" w:rsidP="00C4319E">
            <w:pPr>
              <w:spacing w:after="0"/>
              <w:rPr>
                <w:rFonts w:eastAsia="Times New Roman"/>
              </w:rPr>
            </w:pPr>
            <w:r w:rsidRPr="00C4319E">
              <w:rPr>
                <w:rFonts w:eastAsia="Times New Roman"/>
              </w:rPr>
              <w:t>Every year, disseminate information about hunting, fishing, regulations, conservation</w:t>
            </w:r>
            <w:r w:rsidR="003F649D">
              <w:rPr>
                <w:rFonts w:eastAsia="Times New Roman"/>
              </w:rPr>
              <w:t>,</w:t>
            </w:r>
            <w:r w:rsidRPr="00C4319E">
              <w:rPr>
                <w:rFonts w:eastAsia="Times New Roman"/>
              </w:rPr>
              <w:t xml:space="preserve"> and project activities through KGVA 88.1 and the </w:t>
            </w:r>
            <w:r w:rsidR="003471D1">
              <w:rPr>
                <w:rFonts w:eastAsia="Times New Roman"/>
              </w:rPr>
              <w:t>Tribal</w:t>
            </w:r>
            <w:r w:rsidRPr="00C4319E">
              <w:rPr>
                <w:rFonts w:eastAsia="Times New Roman"/>
              </w:rPr>
              <w:t xml:space="preserve"> website.</w:t>
            </w:r>
          </w:p>
        </w:tc>
      </w:tr>
      <w:tr w:rsidR="00610655" w:rsidTr="00215216">
        <w:trPr>
          <w:jc w:val="center"/>
        </w:trPr>
        <w:tc>
          <w:tcPr>
            <w:tcW w:w="911" w:type="dxa"/>
            <w:vAlign w:val="bottom"/>
          </w:tcPr>
          <w:p w:rsidR="00610655" w:rsidRDefault="00610655" w:rsidP="00215216">
            <w:pPr>
              <w:spacing w:after="0" w:line="240" w:lineRule="auto"/>
              <w:jc w:val="right"/>
            </w:pPr>
            <w:r>
              <w:t>4.1.5</w:t>
            </w:r>
          </w:p>
        </w:tc>
        <w:tc>
          <w:tcPr>
            <w:tcW w:w="8439" w:type="dxa"/>
          </w:tcPr>
          <w:p w:rsidR="00610655" w:rsidRPr="00C4319E" w:rsidRDefault="00C4319E" w:rsidP="00C4319E">
            <w:pPr>
              <w:spacing w:after="0"/>
              <w:rPr>
                <w:rFonts w:eastAsia="Times New Roman"/>
              </w:rPr>
            </w:pPr>
            <w:r w:rsidRPr="00C4319E">
              <w:rPr>
                <w:rFonts w:eastAsia="Times New Roman"/>
              </w:rPr>
              <w:t>By FY2021, post-twice monthly swift fox facts and updates on the Tribal and ANC’s Facebook pages.</w:t>
            </w:r>
          </w:p>
        </w:tc>
      </w:tr>
      <w:tr w:rsidR="00610655" w:rsidTr="00215216">
        <w:trPr>
          <w:jc w:val="center"/>
        </w:trPr>
        <w:tc>
          <w:tcPr>
            <w:tcW w:w="911" w:type="dxa"/>
            <w:vAlign w:val="bottom"/>
          </w:tcPr>
          <w:p w:rsidR="00610655" w:rsidRDefault="00610655" w:rsidP="00215216">
            <w:pPr>
              <w:spacing w:after="0" w:line="240" w:lineRule="auto"/>
              <w:jc w:val="right"/>
            </w:pPr>
            <w:r>
              <w:lastRenderedPageBreak/>
              <w:t>4.1.6</w:t>
            </w:r>
          </w:p>
        </w:tc>
        <w:tc>
          <w:tcPr>
            <w:tcW w:w="8439" w:type="dxa"/>
          </w:tcPr>
          <w:p w:rsidR="00610655" w:rsidRPr="00C4319E" w:rsidRDefault="00C4319E" w:rsidP="00C4319E">
            <w:pPr>
              <w:spacing w:after="0"/>
              <w:rPr>
                <w:rFonts w:eastAsia="Times New Roman"/>
              </w:rPr>
            </w:pPr>
            <w:r w:rsidRPr="00C4319E">
              <w:rPr>
                <w:rFonts w:eastAsia="Times New Roman"/>
              </w:rPr>
              <w:t>Every year, involve community members in swift fox and black-footed ferret reintroduction programs by posting flyers and radio announcements inviting people to observe.</w:t>
            </w:r>
          </w:p>
        </w:tc>
      </w:tr>
      <w:tr w:rsidR="00610655" w:rsidTr="00215216">
        <w:trPr>
          <w:jc w:val="center"/>
        </w:trPr>
        <w:tc>
          <w:tcPr>
            <w:tcW w:w="911" w:type="dxa"/>
            <w:vAlign w:val="bottom"/>
          </w:tcPr>
          <w:p w:rsidR="00610655" w:rsidRDefault="00610655" w:rsidP="00215216">
            <w:pPr>
              <w:spacing w:after="0" w:line="240" w:lineRule="auto"/>
              <w:jc w:val="right"/>
            </w:pPr>
            <w:r>
              <w:t>4.1.7</w:t>
            </w:r>
          </w:p>
        </w:tc>
        <w:tc>
          <w:tcPr>
            <w:tcW w:w="8439" w:type="dxa"/>
          </w:tcPr>
          <w:p w:rsidR="00610655" w:rsidRPr="00C4319E" w:rsidRDefault="00C4319E" w:rsidP="00C4319E">
            <w:pPr>
              <w:spacing w:after="0"/>
              <w:rPr>
                <w:rFonts w:eastAsia="Times New Roman"/>
              </w:rPr>
            </w:pPr>
            <w:r w:rsidRPr="00C4319E">
              <w:rPr>
                <w:rFonts w:eastAsia="Times New Roman"/>
              </w:rPr>
              <w:t>Every year, write press releases and blog posts about swift fox reintroduction and updates for local and national audiences.</w:t>
            </w:r>
          </w:p>
        </w:tc>
      </w:tr>
      <w:tr w:rsidR="00610655" w:rsidTr="00215216">
        <w:trPr>
          <w:jc w:val="center"/>
        </w:trPr>
        <w:tc>
          <w:tcPr>
            <w:tcW w:w="911" w:type="dxa"/>
            <w:vAlign w:val="bottom"/>
          </w:tcPr>
          <w:p w:rsidR="00610655" w:rsidRDefault="00610655" w:rsidP="00215216">
            <w:pPr>
              <w:spacing w:after="0" w:line="240" w:lineRule="auto"/>
              <w:jc w:val="right"/>
            </w:pPr>
            <w:r>
              <w:t>4.1.8</w:t>
            </w:r>
          </w:p>
        </w:tc>
        <w:tc>
          <w:tcPr>
            <w:tcW w:w="8439" w:type="dxa"/>
          </w:tcPr>
          <w:p w:rsidR="00610655" w:rsidRPr="00C4319E" w:rsidRDefault="00C4319E" w:rsidP="00C4319E">
            <w:pPr>
              <w:spacing w:after="0"/>
              <w:rPr>
                <w:rFonts w:eastAsia="Times New Roman"/>
              </w:rPr>
            </w:pPr>
            <w:r w:rsidRPr="00C4319E">
              <w:rPr>
                <w:rFonts w:eastAsia="Times New Roman"/>
              </w:rPr>
              <w:t>Every year (starting in FY2021), visit schools and/or host field trips focused on swift fox and other wildlife and conservation programs, including providing invited presentations on swift fox and black-footed ferret reintroduction at local schools and ANC</w:t>
            </w:r>
            <w:r w:rsidR="005021DF">
              <w:rPr>
                <w:rFonts w:eastAsia="Times New Roman"/>
              </w:rPr>
              <w:t>.</w:t>
            </w:r>
          </w:p>
        </w:tc>
      </w:tr>
      <w:tr w:rsidR="00610655" w:rsidTr="00215216">
        <w:trPr>
          <w:jc w:val="center"/>
        </w:trPr>
        <w:tc>
          <w:tcPr>
            <w:tcW w:w="911" w:type="dxa"/>
            <w:vAlign w:val="bottom"/>
          </w:tcPr>
          <w:p w:rsidR="00610655" w:rsidRDefault="00610655" w:rsidP="00215216">
            <w:pPr>
              <w:spacing w:after="0" w:line="240" w:lineRule="auto"/>
              <w:jc w:val="right"/>
            </w:pPr>
            <w:r>
              <w:t>4.1.9</w:t>
            </w:r>
          </w:p>
        </w:tc>
        <w:tc>
          <w:tcPr>
            <w:tcW w:w="8439" w:type="dxa"/>
          </w:tcPr>
          <w:p w:rsidR="00610655" w:rsidRPr="00C4319E" w:rsidRDefault="00C4319E" w:rsidP="00C4319E">
            <w:pPr>
              <w:spacing w:after="0"/>
              <w:rPr>
                <w:rFonts w:eastAsia="Times New Roman"/>
              </w:rPr>
            </w:pPr>
            <w:r w:rsidRPr="00C4319E">
              <w:rPr>
                <w:rFonts w:eastAsia="Times New Roman"/>
              </w:rPr>
              <w:t>By FY2021, implement an elementary school module on swift fox ecology with worksheets and educational videos developed by Smithsonian and Clemson University.</w:t>
            </w:r>
          </w:p>
        </w:tc>
      </w:tr>
      <w:tr w:rsidR="00610655" w:rsidTr="00215216">
        <w:trPr>
          <w:jc w:val="center"/>
        </w:trPr>
        <w:tc>
          <w:tcPr>
            <w:tcW w:w="911" w:type="dxa"/>
            <w:vAlign w:val="bottom"/>
          </w:tcPr>
          <w:p w:rsidR="00610655" w:rsidRDefault="00610655" w:rsidP="00215216">
            <w:pPr>
              <w:spacing w:after="0" w:line="240" w:lineRule="auto"/>
              <w:jc w:val="right"/>
            </w:pPr>
            <w:r>
              <w:t>4.1.10</w:t>
            </w:r>
          </w:p>
        </w:tc>
        <w:tc>
          <w:tcPr>
            <w:tcW w:w="8439" w:type="dxa"/>
          </w:tcPr>
          <w:p w:rsidR="00C4319E" w:rsidRPr="00C4319E" w:rsidRDefault="00C4319E" w:rsidP="00C4319E">
            <w:pPr>
              <w:spacing w:after="0"/>
              <w:rPr>
                <w:rFonts w:eastAsia="Times New Roman"/>
              </w:rPr>
            </w:pPr>
            <w:r w:rsidRPr="00C4319E">
              <w:rPr>
                <w:rFonts w:eastAsia="Times New Roman"/>
              </w:rPr>
              <w:t xml:space="preserve">Every year (starting in FY2022), work with </w:t>
            </w:r>
            <w:r w:rsidR="00FD46D8" w:rsidRPr="00074519">
              <w:t>Aaniiih Nakoda College</w:t>
            </w:r>
            <w:r w:rsidR="00FD46D8">
              <w:t xml:space="preserve"> (ANC)</w:t>
            </w:r>
            <w:r w:rsidRPr="00C4319E">
              <w:rPr>
                <w:rFonts w:eastAsia="Times New Roman"/>
              </w:rPr>
              <w:t xml:space="preserve"> in training and mentoring the next generation of conservation officers and biologists, e.g., through their new B.S. natural resources degree. This includes:</w:t>
            </w:r>
          </w:p>
          <w:p w:rsidR="00C4319E" w:rsidRPr="00074519" w:rsidRDefault="00BE2963" w:rsidP="001D4784">
            <w:pPr>
              <w:pStyle w:val="ListParagraph"/>
              <w:numPr>
                <w:ilvl w:val="0"/>
                <w:numId w:val="11"/>
              </w:numPr>
              <w:shd w:val="clear" w:color="auto" w:fill="FFFFFF"/>
              <w:spacing w:after="0" w:line="240" w:lineRule="auto"/>
              <w:ind w:left="234" w:hanging="180"/>
            </w:pPr>
            <w:r>
              <w:t>Every year,</w:t>
            </w:r>
            <w:r w:rsidRPr="00074519">
              <w:t xml:space="preserve"> </w:t>
            </w:r>
            <w:r w:rsidR="00C4319E" w:rsidRPr="00074519">
              <w:t xml:space="preserve">coordinating the monthly </w:t>
            </w:r>
            <w:r w:rsidR="00FD46D8">
              <w:t>ANC</w:t>
            </w:r>
            <w:r w:rsidR="00C4319E" w:rsidRPr="00074519">
              <w:t xml:space="preserve"> Ecology Seminar Series (year-round)</w:t>
            </w:r>
          </w:p>
          <w:p w:rsidR="00C4319E" w:rsidRPr="00074519" w:rsidRDefault="00BE2963" w:rsidP="001D4784">
            <w:pPr>
              <w:pStyle w:val="ListParagraph"/>
              <w:numPr>
                <w:ilvl w:val="0"/>
                <w:numId w:val="11"/>
              </w:numPr>
              <w:shd w:val="clear" w:color="auto" w:fill="FFFFFF"/>
              <w:spacing w:after="0" w:line="240" w:lineRule="auto"/>
              <w:ind w:left="234" w:hanging="180"/>
            </w:pPr>
            <w:r>
              <w:t>Every year,</w:t>
            </w:r>
            <w:r w:rsidRPr="00074519">
              <w:t xml:space="preserve"> </w:t>
            </w:r>
            <w:r w:rsidR="00C4319E" w:rsidRPr="00074519">
              <w:t>recruiting interns from the college for wildlife monitoring and community science (as opportunities and funding allow)</w:t>
            </w:r>
          </w:p>
          <w:p w:rsidR="00C4319E" w:rsidRPr="00074519" w:rsidRDefault="00BE2963" w:rsidP="001D4784">
            <w:pPr>
              <w:pStyle w:val="ListParagraph"/>
              <w:numPr>
                <w:ilvl w:val="0"/>
                <w:numId w:val="11"/>
              </w:numPr>
              <w:shd w:val="clear" w:color="auto" w:fill="FFFFFF"/>
              <w:spacing w:after="0" w:line="240" w:lineRule="auto"/>
              <w:ind w:left="234" w:hanging="180"/>
            </w:pPr>
            <w:r>
              <w:t>Starting</w:t>
            </w:r>
            <w:r w:rsidRPr="00074519">
              <w:t xml:space="preserve"> </w:t>
            </w:r>
            <w:r w:rsidR="00C4319E" w:rsidRPr="00074519">
              <w:t xml:space="preserve">in </w:t>
            </w:r>
            <w:r>
              <w:t>FY</w:t>
            </w:r>
            <w:r w:rsidR="00C4319E" w:rsidRPr="00074519">
              <w:t>2022, assisting with developing and implementing a for-credit Field Ecology Workshop course every spring semester</w:t>
            </w:r>
          </w:p>
          <w:p w:rsidR="00610655" w:rsidRDefault="00BE2963" w:rsidP="001D4784">
            <w:pPr>
              <w:pStyle w:val="ListParagraph"/>
              <w:numPr>
                <w:ilvl w:val="0"/>
                <w:numId w:val="11"/>
              </w:numPr>
              <w:shd w:val="clear" w:color="auto" w:fill="FFFFFF"/>
              <w:spacing w:after="0" w:line="240" w:lineRule="auto"/>
              <w:ind w:left="234" w:hanging="180"/>
            </w:pPr>
            <w:r>
              <w:t>Starting</w:t>
            </w:r>
            <w:r w:rsidRPr="00074519">
              <w:t xml:space="preserve"> </w:t>
            </w:r>
            <w:r w:rsidR="00C4319E" w:rsidRPr="00074519">
              <w:t xml:space="preserve">in </w:t>
            </w:r>
            <w:r>
              <w:t>FY</w:t>
            </w:r>
            <w:r w:rsidR="00C4319E" w:rsidRPr="00074519">
              <w:t>2022, then annually, assisting ANC with implementation of their NSF grant (if awarded) by mentoring students, providing opportunities for learning and internships, and giving presentations.</w:t>
            </w:r>
          </w:p>
        </w:tc>
      </w:tr>
      <w:tr w:rsidR="00610655" w:rsidTr="00215216">
        <w:trPr>
          <w:jc w:val="center"/>
        </w:trPr>
        <w:tc>
          <w:tcPr>
            <w:tcW w:w="911" w:type="dxa"/>
            <w:vAlign w:val="bottom"/>
          </w:tcPr>
          <w:p w:rsidR="00610655" w:rsidRDefault="00610655" w:rsidP="00215216">
            <w:pPr>
              <w:spacing w:after="0" w:line="240" w:lineRule="auto"/>
              <w:jc w:val="right"/>
            </w:pPr>
            <w:r>
              <w:t>4.1.11</w:t>
            </w:r>
          </w:p>
        </w:tc>
        <w:tc>
          <w:tcPr>
            <w:tcW w:w="8439" w:type="dxa"/>
          </w:tcPr>
          <w:p w:rsidR="00610655" w:rsidRPr="00C4319E" w:rsidRDefault="00C4319E" w:rsidP="00C4319E">
            <w:pPr>
              <w:spacing w:after="0"/>
              <w:rPr>
                <w:rFonts w:eastAsia="Times New Roman"/>
              </w:rPr>
            </w:pPr>
            <w:r w:rsidRPr="00C4319E">
              <w:rPr>
                <w:rFonts w:eastAsia="Times New Roman"/>
              </w:rPr>
              <w:t>Every year (starting in FY2021), work with Fort Belknap Extension and 4H leaders on a swift fox ecology and camera trapping lesson plan (summer).</w:t>
            </w:r>
          </w:p>
        </w:tc>
      </w:tr>
      <w:tr w:rsidR="00610655" w:rsidTr="00215216">
        <w:trPr>
          <w:jc w:val="center"/>
        </w:trPr>
        <w:tc>
          <w:tcPr>
            <w:tcW w:w="911" w:type="dxa"/>
            <w:vAlign w:val="bottom"/>
          </w:tcPr>
          <w:p w:rsidR="00610655" w:rsidRDefault="00610655" w:rsidP="00215216">
            <w:pPr>
              <w:spacing w:after="0" w:line="240" w:lineRule="auto"/>
              <w:jc w:val="right"/>
            </w:pPr>
            <w:r>
              <w:t>4.1.12</w:t>
            </w:r>
          </w:p>
        </w:tc>
        <w:tc>
          <w:tcPr>
            <w:tcW w:w="8439" w:type="dxa"/>
          </w:tcPr>
          <w:p w:rsidR="00610655" w:rsidRPr="00C4319E" w:rsidRDefault="00C4319E" w:rsidP="00C4319E">
            <w:pPr>
              <w:spacing w:after="0"/>
              <w:rPr>
                <w:rFonts w:eastAsia="Times New Roman"/>
              </w:rPr>
            </w:pPr>
            <w:r w:rsidRPr="00C4319E">
              <w:rPr>
                <w:rFonts w:eastAsia="Times New Roman"/>
              </w:rPr>
              <w:t>Every year (starting in FY2022), work with Native speakers and the language program to create a table with Native names for wildlife species and then incorporate the Native names in department outreach.</w:t>
            </w:r>
          </w:p>
        </w:tc>
      </w:tr>
      <w:tr w:rsidR="00610655" w:rsidTr="00215216">
        <w:trPr>
          <w:jc w:val="center"/>
        </w:trPr>
        <w:tc>
          <w:tcPr>
            <w:tcW w:w="911" w:type="dxa"/>
            <w:vAlign w:val="bottom"/>
          </w:tcPr>
          <w:p w:rsidR="00610655" w:rsidRDefault="00C4319E" w:rsidP="00215216">
            <w:pPr>
              <w:spacing w:after="0" w:line="240" w:lineRule="auto"/>
              <w:jc w:val="right"/>
            </w:pPr>
            <w:r>
              <w:t>4.1.13</w:t>
            </w:r>
          </w:p>
        </w:tc>
        <w:tc>
          <w:tcPr>
            <w:tcW w:w="8439" w:type="dxa"/>
          </w:tcPr>
          <w:p w:rsidR="00610655" w:rsidRPr="00C4319E" w:rsidRDefault="00C4319E" w:rsidP="00C4319E">
            <w:pPr>
              <w:spacing w:after="0"/>
              <w:rPr>
                <w:rFonts w:eastAsia="Times New Roman"/>
              </w:rPr>
            </w:pPr>
            <w:r w:rsidRPr="00C4319E">
              <w:rPr>
                <w:rFonts w:eastAsia="Times New Roman"/>
              </w:rPr>
              <w:t>Every year, coordinate with partners regarding active and potential projects and for potential funding.</w:t>
            </w:r>
          </w:p>
        </w:tc>
      </w:tr>
    </w:tbl>
    <w:p w:rsidR="000E05E0" w:rsidRDefault="000E05E0" w:rsidP="00532F76">
      <w:pPr>
        <w:spacing w:after="0"/>
        <w:rPr>
          <w:lang w:bidi="bo-CN"/>
        </w:rPr>
      </w:pPr>
    </w:p>
    <w:p w:rsidR="001422AC" w:rsidRDefault="005366C4" w:rsidP="001422AC">
      <w:pPr>
        <w:pStyle w:val="Heading3"/>
      </w:pPr>
      <w:bookmarkStart w:id="48" w:name="_Toc74664944"/>
      <w:r>
        <w:t xml:space="preserve">Strategy 5: </w:t>
      </w:r>
      <w:r w:rsidRPr="00D5355D">
        <w:t>Enforcement of Fish and Wildlife Conservation Code</w:t>
      </w:r>
      <w:bookmarkEnd w:id="48"/>
    </w:p>
    <w:p w:rsidR="005366C4" w:rsidRDefault="00FE61F5" w:rsidP="005366C4">
      <w:pPr>
        <w:spacing w:after="0"/>
        <w:rPr>
          <w:lang w:bidi="bo-CN"/>
        </w:rPr>
      </w:pPr>
      <w:r>
        <w:t>Without effective enforcement, h</w:t>
      </w:r>
      <w:r w:rsidR="00CA3D9B" w:rsidRPr="007F02B5">
        <w:t>unting, fishing</w:t>
      </w:r>
      <w:r w:rsidR="00CA3D9B">
        <w:t>,</w:t>
      </w:r>
      <w:r w:rsidR="00CA3D9B" w:rsidRPr="007F02B5">
        <w:t xml:space="preserve"> and trapping rules and regulations </w:t>
      </w:r>
      <w:r>
        <w:t xml:space="preserve">will </w:t>
      </w:r>
      <w:r w:rsidR="006647C9">
        <w:t>not</w:t>
      </w:r>
      <w:r>
        <w:t xml:space="preserve"> conserve </w:t>
      </w:r>
      <w:r w:rsidR="00CA3D9B" w:rsidRPr="007F02B5">
        <w:t xml:space="preserve">wildlife. </w:t>
      </w:r>
      <w:r w:rsidR="00D91882">
        <w:t>Effec</w:t>
      </w:r>
      <w:r>
        <w:t>t</w:t>
      </w:r>
      <w:r w:rsidR="00D91882">
        <w:t xml:space="preserve">ive enforcement requires sufficient personnel and equipment, a clear mandate, and </w:t>
      </w:r>
      <w:r>
        <w:t xml:space="preserve">close </w:t>
      </w:r>
      <w:r w:rsidR="00D91882">
        <w:t xml:space="preserve">cooperation between </w:t>
      </w:r>
      <w:r w:rsidR="001B1337">
        <w:t>The Fish and Wildlife Department</w:t>
      </w:r>
      <w:r w:rsidR="00D91882">
        <w:t xml:space="preserve">, </w:t>
      </w:r>
      <w:r w:rsidR="00D91882" w:rsidRPr="005366C4">
        <w:rPr>
          <w:rFonts w:eastAsia="Times New Roman"/>
        </w:rPr>
        <w:t>Tribal Courts</w:t>
      </w:r>
      <w:r w:rsidR="00D91882">
        <w:rPr>
          <w:rFonts w:eastAsia="Times New Roman"/>
        </w:rPr>
        <w:t>,</w:t>
      </w:r>
      <w:r w:rsidR="00D91882" w:rsidRPr="005366C4">
        <w:rPr>
          <w:rFonts w:eastAsia="Times New Roman"/>
        </w:rPr>
        <w:t xml:space="preserve"> and the Prosecutor’s Office</w:t>
      </w:r>
      <w:r>
        <w:rPr>
          <w:rFonts w:eastAsia="Times New Roman"/>
        </w:rPr>
        <w:t xml:space="preserve"> to ensure effective processing of citations.</w:t>
      </w:r>
      <w:r>
        <w:t xml:space="preserve"> A </w:t>
      </w:r>
      <w:r w:rsidR="00CA3D9B" w:rsidRPr="007F02B5">
        <w:t>law enforcement code that is legally defensible, all-inclusive, transparent</w:t>
      </w:r>
      <w:r w:rsidR="003F649D">
        <w:t>,</w:t>
      </w:r>
      <w:r w:rsidR="00CA3D9B" w:rsidRPr="007F02B5">
        <w:t xml:space="preserve"> and practical is of utmost importance</w:t>
      </w:r>
      <w:r>
        <w:t xml:space="preserve">, so </w:t>
      </w:r>
      <w:r w:rsidR="007F6F84">
        <w:t xml:space="preserve">every two years, </w:t>
      </w:r>
      <w:r>
        <w:t xml:space="preserve">the Department will </w:t>
      </w:r>
      <w:r w:rsidRPr="005366C4">
        <w:rPr>
          <w:rFonts w:eastAsia="Times New Roman"/>
        </w:rPr>
        <w:t>coordina</w:t>
      </w:r>
      <w:r>
        <w:rPr>
          <w:rFonts w:eastAsia="Times New Roman"/>
        </w:rPr>
        <w:t>te</w:t>
      </w:r>
      <w:r w:rsidRPr="005366C4">
        <w:rPr>
          <w:rFonts w:eastAsia="Times New Roman"/>
        </w:rPr>
        <w:t xml:space="preserve"> with the Tribal Law and Order Committee, Tribal attorney, and Tribal Courts to review, update, and fully incorporate the</w:t>
      </w:r>
      <w:r>
        <w:rPr>
          <w:rFonts w:eastAsia="Times New Roman"/>
        </w:rPr>
        <w:t xml:space="preserve"> code</w:t>
      </w:r>
      <w:r w:rsidR="00CA3D9B" w:rsidRPr="007F02B5">
        <w:t xml:space="preserve">. </w:t>
      </w:r>
    </w:p>
    <w:p w:rsidR="001422AC" w:rsidRDefault="001422AC" w:rsidP="001422AC">
      <w:pPr>
        <w:pStyle w:val="Heading4"/>
        <w:rPr>
          <w:lang w:bidi="bo-CN"/>
        </w:rPr>
      </w:pPr>
    </w:p>
    <w:p w:rsidR="005366C4" w:rsidRDefault="005366C4" w:rsidP="00322893">
      <w:pPr>
        <w:pStyle w:val="Heading4"/>
        <w:jc w:val="center"/>
        <w:rPr>
          <w:lang w:bidi="bo-CN"/>
        </w:rPr>
      </w:pPr>
      <w:r>
        <w:rPr>
          <w:lang w:bidi="bo-CN"/>
        </w:rPr>
        <w:t>Enforcement of Fish and Wildlife Conservation Code</w:t>
      </w:r>
      <w:r w:rsidRPr="00610655">
        <w:rPr>
          <w:lang w:bidi="bo-CN"/>
        </w:rPr>
        <w:t xml:space="preserve"> Goals and Activities</w:t>
      </w:r>
    </w:p>
    <w:p w:rsidR="005366C4" w:rsidRPr="00322893" w:rsidRDefault="005366C4" w:rsidP="00322893">
      <w:pPr>
        <w:pStyle w:val="Heading5"/>
        <w:rPr>
          <w:rStyle w:val="Strong"/>
        </w:rPr>
      </w:pPr>
      <w:r w:rsidRPr="00322893">
        <w:rPr>
          <w:rStyle w:val="Strong"/>
        </w:rPr>
        <w:t>Goal 5 – By FY2026, law enforcement policies and procedures are clear, understood by department staff and the judiciary, and fully implemented as demonstrated by:</w:t>
      </w:r>
    </w:p>
    <w:p w:rsidR="005366C4" w:rsidRPr="00322893" w:rsidRDefault="005366C4" w:rsidP="00322893">
      <w:pPr>
        <w:pStyle w:val="Heading5"/>
        <w:numPr>
          <w:ilvl w:val="0"/>
          <w:numId w:val="18"/>
        </w:numPr>
        <w:rPr>
          <w:rStyle w:val="Strong"/>
        </w:rPr>
      </w:pPr>
      <w:r w:rsidRPr="00322893">
        <w:rPr>
          <w:rStyle w:val="Strong"/>
        </w:rPr>
        <w:t>100% compliance with fishing permits,</w:t>
      </w:r>
    </w:p>
    <w:p w:rsidR="005366C4" w:rsidRPr="00322893" w:rsidRDefault="005366C4" w:rsidP="00322893">
      <w:pPr>
        <w:pStyle w:val="Heading5"/>
        <w:numPr>
          <w:ilvl w:val="0"/>
          <w:numId w:val="18"/>
        </w:numPr>
        <w:rPr>
          <w:rStyle w:val="Strong"/>
        </w:rPr>
      </w:pPr>
      <w:r w:rsidRPr="00322893">
        <w:rPr>
          <w:rStyle w:val="Strong"/>
        </w:rPr>
        <w:t>100% compliance with recreation permits</w:t>
      </w:r>
    </w:p>
    <w:p w:rsidR="005366C4" w:rsidRPr="00322893" w:rsidRDefault="005366C4" w:rsidP="00322893">
      <w:pPr>
        <w:pStyle w:val="Heading5"/>
        <w:numPr>
          <w:ilvl w:val="0"/>
          <w:numId w:val="18"/>
        </w:numPr>
        <w:rPr>
          <w:rStyle w:val="Strong"/>
        </w:rPr>
      </w:pPr>
      <w:r w:rsidRPr="00322893">
        <w:rPr>
          <w:rStyle w:val="Strong"/>
        </w:rPr>
        <w:t>Daily contact with hunters and anglers</w:t>
      </w:r>
    </w:p>
    <w:p w:rsidR="005366C4" w:rsidRPr="00322893" w:rsidRDefault="005366C4" w:rsidP="00322893">
      <w:pPr>
        <w:pStyle w:val="Heading5"/>
        <w:numPr>
          <w:ilvl w:val="0"/>
          <w:numId w:val="18"/>
        </w:numPr>
        <w:rPr>
          <w:rStyle w:val="Strong"/>
        </w:rPr>
      </w:pPr>
      <w:r w:rsidRPr="00322893">
        <w:rPr>
          <w:rStyle w:val="Strong"/>
        </w:rPr>
        <w:t>Daily contact with the dispatch police department</w:t>
      </w:r>
    </w:p>
    <w:p w:rsidR="005366C4" w:rsidRPr="00322893" w:rsidRDefault="005366C4" w:rsidP="00322893">
      <w:pPr>
        <w:pStyle w:val="Heading5"/>
        <w:numPr>
          <w:ilvl w:val="0"/>
          <w:numId w:val="18"/>
        </w:numPr>
        <w:rPr>
          <w:rStyle w:val="Strong"/>
        </w:rPr>
      </w:pPr>
      <w:r w:rsidRPr="00322893">
        <w:rPr>
          <w:rStyle w:val="Strong"/>
        </w:rPr>
        <w:t xml:space="preserve">Improved relationship with </w:t>
      </w:r>
      <w:proofErr w:type="spellStart"/>
      <w:r w:rsidRPr="00322893">
        <w:rPr>
          <w:rStyle w:val="Strong"/>
        </w:rPr>
        <w:t>RezQ</w:t>
      </w:r>
      <w:proofErr w:type="spellEnd"/>
      <w:r w:rsidRPr="00322893">
        <w:rPr>
          <w:rStyle w:val="Strong"/>
        </w:rPr>
        <w:t xml:space="preserve"> Dogs</w:t>
      </w:r>
    </w:p>
    <w:tbl>
      <w:tblPr>
        <w:tblStyle w:val="TableGrid"/>
        <w:tblW w:w="0" w:type="auto"/>
        <w:jc w:val="center"/>
        <w:tblLook w:val="04A0"/>
      </w:tblPr>
      <w:tblGrid>
        <w:gridCol w:w="911"/>
        <w:gridCol w:w="8439"/>
      </w:tblGrid>
      <w:tr w:rsidR="005366C4" w:rsidTr="00215216">
        <w:trPr>
          <w:jc w:val="center"/>
        </w:trPr>
        <w:tc>
          <w:tcPr>
            <w:tcW w:w="911" w:type="dxa"/>
            <w:shd w:val="clear" w:color="auto" w:fill="B4C6E7" w:themeFill="accent1" w:themeFillTint="66"/>
          </w:tcPr>
          <w:p w:rsidR="005366C4" w:rsidRPr="00C75440" w:rsidRDefault="005366C4" w:rsidP="00215216">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5366C4" w:rsidRPr="00C75440" w:rsidRDefault="005366C4" w:rsidP="00215216">
            <w:pPr>
              <w:spacing w:after="0" w:line="240" w:lineRule="auto"/>
              <w:jc w:val="center"/>
              <w:rPr>
                <w:b/>
                <w:bCs/>
              </w:rPr>
            </w:pPr>
            <w:r w:rsidRPr="00C75440">
              <w:rPr>
                <w:b/>
                <w:bCs/>
              </w:rPr>
              <w:t>Activity</w:t>
            </w:r>
          </w:p>
        </w:tc>
      </w:tr>
      <w:tr w:rsidR="005366C4" w:rsidTr="00215216">
        <w:trPr>
          <w:jc w:val="center"/>
        </w:trPr>
        <w:tc>
          <w:tcPr>
            <w:tcW w:w="911" w:type="dxa"/>
            <w:vAlign w:val="bottom"/>
          </w:tcPr>
          <w:p w:rsidR="005366C4" w:rsidRDefault="005366C4" w:rsidP="00215216">
            <w:pPr>
              <w:spacing w:after="0" w:line="240" w:lineRule="auto"/>
              <w:jc w:val="right"/>
            </w:pPr>
            <w:r>
              <w:t>5.1.1</w:t>
            </w:r>
          </w:p>
        </w:tc>
        <w:tc>
          <w:tcPr>
            <w:tcW w:w="8439" w:type="dxa"/>
          </w:tcPr>
          <w:p w:rsidR="005D244D" w:rsidRPr="005366C4" w:rsidRDefault="005D244D" w:rsidP="005366C4">
            <w:pPr>
              <w:spacing w:after="0"/>
              <w:rPr>
                <w:rFonts w:eastAsia="Times New Roman"/>
              </w:rPr>
            </w:pPr>
            <w:r w:rsidRPr="005D244D">
              <w:rPr>
                <w:rFonts w:eastAsia="Times New Roman"/>
              </w:rPr>
              <w:t>Every year (starting in FY2022), compile and review conservation officers’ digital logbook on a monthly basis.</w:t>
            </w:r>
          </w:p>
        </w:tc>
      </w:tr>
      <w:tr w:rsidR="005366C4" w:rsidTr="00215216">
        <w:trPr>
          <w:jc w:val="center"/>
        </w:trPr>
        <w:tc>
          <w:tcPr>
            <w:tcW w:w="911" w:type="dxa"/>
            <w:vAlign w:val="bottom"/>
          </w:tcPr>
          <w:p w:rsidR="005366C4" w:rsidRDefault="005366C4" w:rsidP="00215216">
            <w:pPr>
              <w:spacing w:after="0" w:line="240" w:lineRule="auto"/>
              <w:jc w:val="right"/>
            </w:pPr>
            <w:r>
              <w:t>5.1.2</w:t>
            </w:r>
          </w:p>
        </w:tc>
        <w:tc>
          <w:tcPr>
            <w:tcW w:w="8439" w:type="dxa"/>
          </w:tcPr>
          <w:p w:rsidR="005366C4" w:rsidRPr="005366C4" w:rsidRDefault="005366C4" w:rsidP="005366C4">
            <w:pPr>
              <w:spacing w:after="0"/>
              <w:rPr>
                <w:rFonts w:eastAsia="Times New Roman"/>
              </w:rPr>
            </w:pPr>
            <w:r w:rsidRPr="005366C4">
              <w:rPr>
                <w:rFonts w:eastAsia="Times New Roman"/>
              </w:rPr>
              <w:t xml:space="preserve">Every year (starting in FY2023), work with the state to improve signage for hunting and fishing access to </w:t>
            </w:r>
            <w:r w:rsidR="003471D1">
              <w:rPr>
                <w:rFonts w:eastAsia="Times New Roman"/>
              </w:rPr>
              <w:t>Tribal</w:t>
            </w:r>
            <w:r w:rsidRPr="005366C4">
              <w:rPr>
                <w:rFonts w:eastAsia="Times New Roman"/>
              </w:rPr>
              <w:t xml:space="preserve"> lands.</w:t>
            </w:r>
          </w:p>
        </w:tc>
      </w:tr>
      <w:tr w:rsidR="005366C4" w:rsidTr="00215216">
        <w:trPr>
          <w:jc w:val="center"/>
        </w:trPr>
        <w:tc>
          <w:tcPr>
            <w:tcW w:w="911" w:type="dxa"/>
            <w:vAlign w:val="bottom"/>
          </w:tcPr>
          <w:p w:rsidR="005366C4" w:rsidRDefault="005366C4" w:rsidP="00215216">
            <w:pPr>
              <w:spacing w:after="0" w:line="240" w:lineRule="auto"/>
              <w:jc w:val="right"/>
            </w:pPr>
            <w:r>
              <w:t>5.1.3</w:t>
            </w:r>
          </w:p>
        </w:tc>
        <w:tc>
          <w:tcPr>
            <w:tcW w:w="8439" w:type="dxa"/>
          </w:tcPr>
          <w:p w:rsidR="005366C4" w:rsidRPr="005366C4" w:rsidRDefault="005D244D" w:rsidP="005366C4">
            <w:pPr>
              <w:spacing w:after="0"/>
              <w:rPr>
                <w:rFonts w:eastAsia="Times New Roman"/>
              </w:rPr>
            </w:pPr>
            <w:r w:rsidRPr="005D244D">
              <w:rPr>
                <w:rFonts w:eastAsia="Times New Roman"/>
              </w:rPr>
              <w:t>Every year (starting in FY2023), department will post signage wherever deemed necessary.</w:t>
            </w:r>
          </w:p>
        </w:tc>
      </w:tr>
      <w:tr w:rsidR="005366C4" w:rsidTr="00215216">
        <w:trPr>
          <w:jc w:val="center"/>
        </w:trPr>
        <w:tc>
          <w:tcPr>
            <w:tcW w:w="911" w:type="dxa"/>
            <w:vAlign w:val="bottom"/>
          </w:tcPr>
          <w:p w:rsidR="005366C4" w:rsidRDefault="005366C4" w:rsidP="00215216">
            <w:pPr>
              <w:spacing w:after="0" w:line="240" w:lineRule="auto"/>
              <w:jc w:val="right"/>
            </w:pPr>
            <w:r>
              <w:t>5.1.4</w:t>
            </w:r>
          </w:p>
        </w:tc>
        <w:tc>
          <w:tcPr>
            <w:tcW w:w="8439" w:type="dxa"/>
          </w:tcPr>
          <w:p w:rsidR="005366C4" w:rsidRPr="005366C4" w:rsidRDefault="005366C4" w:rsidP="005366C4">
            <w:pPr>
              <w:spacing w:after="0"/>
              <w:rPr>
                <w:rFonts w:eastAsia="Times New Roman"/>
              </w:rPr>
            </w:pPr>
            <w:r w:rsidRPr="005366C4">
              <w:rPr>
                <w:rFonts w:eastAsia="Times New Roman"/>
              </w:rPr>
              <w:t>By FY2023, undertake a thorough review of the Tribal Wildlife, Fish, and Recreation Enforcement Code as well as relevant federal and state laws.</w:t>
            </w:r>
          </w:p>
        </w:tc>
      </w:tr>
      <w:tr w:rsidR="005366C4" w:rsidTr="00215216">
        <w:trPr>
          <w:jc w:val="center"/>
        </w:trPr>
        <w:tc>
          <w:tcPr>
            <w:tcW w:w="911" w:type="dxa"/>
            <w:vAlign w:val="bottom"/>
          </w:tcPr>
          <w:p w:rsidR="005366C4" w:rsidRDefault="005366C4" w:rsidP="00215216">
            <w:pPr>
              <w:spacing w:after="0" w:line="240" w:lineRule="auto"/>
              <w:jc w:val="right"/>
            </w:pPr>
            <w:r>
              <w:t>5.1.5</w:t>
            </w:r>
          </w:p>
        </w:tc>
        <w:tc>
          <w:tcPr>
            <w:tcW w:w="8439" w:type="dxa"/>
          </w:tcPr>
          <w:p w:rsidR="005366C4" w:rsidRPr="005366C4" w:rsidRDefault="005366C4" w:rsidP="005366C4">
            <w:pPr>
              <w:spacing w:after="0"/>
              <w:rPr>
                <w:rFonts w:eastAsia="Times New Roman"/>
              </w:rPr>
            </w:pPr>
            <w:r w:rsidRPr="005366C4">
              <w:rPr>
                <w:rFonts w:eastAsia="Times New Roman"/>
              </w:rPr>
              <w:t>Every two years (starting in FY2023), work with Tribal Courts and the Prosecutor’s Office to make sure citations are processed correctly.</w:t>
            </w:r>
          </w:p>
        </w:tc>
      </w:tr>
      <w:tr w:rsidR="005366C4" w:rsidTr="00215216">
        <w:trPr>
          <w:jc w:val="center"/>
        </w:trPr>
        <w:tc>
          <w:tcPr>
            <w:tcW w:w="911" w:type="dxa"/>
            <w:vAlign w:val="bottom"/>
          </w:tcPr>
          <w:p w:rsidR="005366C4" w:rsidRDefault="005366C4" w:rsidP="00215216">
            <w:pPr>
              <w:spacing w:after="0" w:line="240" w:lineRule="auto"/>
              <w:jc w:val="right"/>
            </w:pPr>
            <w:r>
              <w:t>5.1.6</w:t>
            </w:r>
          </w:p>
        </w:tc>
        <w:tc>
          <w:tcPr>
            <w:tcW w:w="8439" w:type="dxa"/>
          </w:tcPr>
          <w:p w:rsidR="005D244D" w:rsidRPr="005366C4" w:rsidRDefault="005D244D" w:rsidP="005366C4">
            <w:pPr>
              <w:spacing w:after="0"/>
              <w:rPr>
                <w:rFonts w:eastAsia="Times New Roman"/>
              </w:rPr>
            </w:pPr>
            <w:r w:rsidRPr="005D244D">
              <w:rPr>
                <w:rFonts w:eastAsia="Times New Roman"/>
              </w:rPr>
              <w:t>Every two years (starting in FY2024), coordinate with the Public Safety Committee, Tribal attorney, and Tribal Courts to review, update, and fully incorporate the Wildlife, Fish and Recreation Enforcement Code.</w:t>
            </w:r>
          </w:p>
        </w:tc>
      </w:tr>
      <w:tr w:rsidR="005366C4" w:rsidTr="00215216">
        <w:trPr>
          <w:jc w:val="center"/>
        </w:trPr>
        <w:tc>
          <w:tcPr>
            <w:tcW w:w="911" w:type="dxa"/>
            <w:vAlign w:val="bottom"/>
          </w:tcPr>
          <w:p w:rsidR="005366C4" w:rsidRDefault="005366C4" w:rsidP="00215216">
            <w:pPr>
              <w:spacing w:after="0" w:line="240" w:lineRule="auto"/>
              <w:jc w:val="right"/>
            </w:pPr>
            <w:r>
              <w:t>5.1.7</w:t>
            </w:r>
          </w:p>
        </w:tc>
        <w:tc>
          <w:tcPr>
            <w:tcW w:w="8439" w:type="dxa"/>
          </w:tcPr>
          <w:p w:rsidR="005366C4" w:rsidRPr="005366C4" w:rsidRDefault="005366C4" w:rsidP="005366C4">
            <w:pPr>
              <w:spacing w:after="0"/>
              <w:rPr>
                <w:rFonts w:eastAsia="Times New Roman"/>
              </w:rPr>
            </w:pPr>
            <w:r w:rsidRPr="005366C4">
              <w:rPr>
                <w:rFonts w:eastAsia="Times New Roman"/>
              </w:rPr>
              <w:t xml:space="preserve">Every year (starting in FY2021), all conservation officers complete 40-hour law enforcement training. </w:t>
            </w:r>
          </w:p>
        </w:tc>
      </w:tr>
      <w:tr w:rsidR="005366C4" w:rsidTr="00215216">
        <w:trPr>
          <w:jc w:val="center"/>
        </w:trPr>
        <w:tc>
          <w:tcPr>
            <w:tcW w:w="911" w:type="dxa"/>
            <w:vAlign w:val="bottom"/>
          </w:tcPr>
          <w:p w:rsidR="005366C4" w:rsidRDefault="005366C4" w:rsidP="00215216">
            <w:pPr>
              <w:spacing w:after="0" w:line="240" w:lineRule="auto"/>
              <w:jc w:val="right"/>
            </w:pPr>
            <w:r>
              <w:t>5.1.8</w:t>
            </w:r>
          </w:p>
        </w:tc>
        <w:tc>
          <w:tcPr>
            <w:tcW w:w="8439" w:type="dxa"/>
          </w:tcPr>
          <w:p w:rsidR="005366C4" w:rsidRPr="005366C4" w:rsidRDefault="005366C4" w:rsidP="005366C4">
            <w:pPr>
              <w:spacing w:after="0"/>
              <w:rPr>
                <w:rFonts w:eastAsia="Times New Roman"/>
              </w:rPr>
            </w:pPr>
            <w:r w:rsidRPr="005366C4">
              <w:rPr>
                <w:rFonts w:eastAsia="Times New Roman"/>
              </w:rPr>
              <w:t xml:space="preserve">Every year, provide domestic animal control activities by enforcing the animal control ordinance, working with </w:t>
            </w:r>
            <w:proofErr w:type="spellStart"/>
            <w:r w:rsidRPr="005366C4">
              <w:rPr>
                <w:rFonts w:eastAsia="Times New Roman"/>
              </w:rPr>
              <w:t>RezQ</w:t>
            </w:r>
            <w:proofErr w:type="spellEnd"/>
            <w:r w:rsidRPr="005366C4">
              <w:rPr>
                <w:rFonts w:eastAsia="Times New Roman"/>
              </w:rPr>
              <w:t xml:space="preserve"> Dogs and others to host a free spay and neuter clinic, vaccinations, and collecting animals at large. </w:t>
            </w:r>
          </w:p>
        </w:tc>
      </w:tr>
      <w:tr w:rsidR="005366C4" w:rsidTr="00215216">
        <w:trPr>
          <w:jc w:val="center"/>
        </w:trPr>
        <w:tc>
          <w:tcPr>
            <w:tcW w:w="911" w:type="dxa"/>
            <w:vAlign w:val="bottom"/>
          </w:tcPr>
          <w:p w:rsidR="005366C4" w:rsidRDefault="005366C4" w:rsidP="00215216">
            <w:pPr>
              <w:spacing w:after="0" w:line="240" w:lineRule="auto"/>
              <w:jc w:val="right"/>
            </w:pPr>
            <w:r>
              <w:t>5.1.9</w:t>
            </w:r>
          </w:p>
        </w:tc>
        <w:tc>
          <w:tcPr>
            <w:tcW w:w="8439" w:type="dxa"/>
          </w:tcPr>
          <w:p w:rsidR="005366C4" w:rsidRPr="005366C4" w:rsidRDefault="005D244D" w:rsidP="005366C4">
            <w:pPr>
              <w:spacing w:after="0"/>
              <w:rPr>
                <w:rFonts w:eastAsia="Times New Roman"/>
              </w:rPr>
            </w:pPr>
            <w:r w:rsidRPr="005D244D">
              <w:rPr>
                <w:rFonts w:eastAsia="Times New Roman"/>
              </w:rPr>
              <w:t>By FY2022, develop plans and identify funding sources for a facility to house seized dogs at large, and establish the facility once funding is secured.</w:t>
            </w:r>
          </w:p>
        </w:tc>
      </w:tr>
      <w:tr w:rsidR="005366C4" w:rsidTr="00215216">
        <w:trPr>
          <w:jc w:val="center"/>
        </w:trPr>
        <w:tc>
          <w:tcPr>
            <w:tcW w:w="911" w:type="dxa"/>
            <w:vAlign w:val="bottom"/>
          </w:tcPr>
          <w:p w:rsidR="005366C4" w:rsidRDefault="005366C4" w:rsidP="00215216">
            <w:pPr>
              <w:spacing w:after="0" w:line="240" w:lineRule="auto"/>
              <w:jc w:val="right"/>
            </w:pPr>
            <w:r>
              <w:t>5.1.10</w:t>
            </w:r>
          </w:p>
        </w:tc>
        <w:tc>
          <w:tcPr>
            <w:tcW w:w="8439" w:type="dxa"/>
          </w:tcPr>
          <w:p w:rsidR="005366C4" w:rsidRPr="005366C4" w:rsidRDefault="005366C4" w:rsidP="005366C4">
            <w:pPr>
              <w:spacing w:after="0"/>
              <w:rPr>
                <w:rFonts w:eastAsia="Times New Roman"/>
              </w:rPr>
            </w:pPr>
            <w:r w:rsidRPr="005366C4">
              <w:rPr>
                <w:rFonts w:eastAsia="Times New Roman"/>
              </w:rPr>
              <w:t>Every two years (starting in FY2023), provide opportunity for specialty training for all department staff (e.g., active shooter, search and rescue, etc.).</w:t>
            </w:r>
          </w:p>
        </w:tc>
      </w:tr>
      <w:tr w:rsidR="005366C4" w:rsidTr="00215216">
        <w:trPr>
          <w:jc w:val="center"/>
        </w:trPr>
        <w:tc>
          <w:tcPr>
            <w:tcW w:w="911" w:type="dxa"/>
            <w:vAlign w:val="bottom"/>
          </w:tcPr>
          <w:p w:rsidR="005366C4" w:rsidRDefault="005366C4" w:rsidP="00215216">
            <w:pPr>
              <w:spacing w:after="0" w:line="240" w:lineRule="auto"/>
              <w:jc w:val="right"/>
            </w:pPr>
            <w:r>
              <w:t>5.1.11</w:t>
            </w:r>
          </w:p>
        </w:tc>
        <w:tc>
          <w:tcPr>
            <w:tcW w:w="8439" w:type="dxa"/>
          </w:tcPr>
          <w:p w:rsidR="005366C4" w:rsidRPr="005366C4" w:rsidRDefault="005D244D" w:rsidP="005366C4">
            <w:pPr>
              <w:spacing w:after="0"/>
              <w:rPr>
                <w:rFonts w:eastAsia="Times New Roman"/>
              </w:rPr>
            </w:pPr>
            <w:r w:rsidRPr="005D244D">
              <w:rPr>
                <w:rFonts w:eastAsia="Times New Roman"/>
              </w:rPr>
              <w:t>Every year (starting in FY2024), coordinate with Tribal Lands Department and BIA on enforcement of Fish and Wildlife Conservation Code issues.</w:t>
            </w:r>
          </w:p>
        </w:tc>
      </w:tr>
    </w:tbl>
    <w:p w:rsidR="001D4ED5" w:rsidRDefault="001D4ED5" w:rsidP="005366C4">
      <w:pPr>
        <w:spacing w:after="0"/>
        <w:rPr>
          <w:b/>
        </w:rPr>
      </w:pPr>
    </w:p>
    <w:p w:rsidR="005366C4" w:rsidRDefault="005366C4" w:rsidP="00E464FE">
      <w:pPr>
        <w:pStyle w:val="Heading3"/>
        <w:rPr>
          <w:lang w:bidi="bo-CN"/>
        </w:rPr>
      </w:pPr>
      <w:bookmarkStart w:id="49" w:name="_Toc74664945"/>
      <w:r>
        <w:t>Strategy 6: Policy</w:t>
      </w:r>
      <w:bookmarkEnd w:id="49"/>
    </w:p>
    <w:p w:rsidR="005366C4" w:rsidRDefault="00FE46F6" w:rsidP="005366C4">
      <w:pPr>
        <w:spacing w:after="0"/>
        <w:rPr>
          <w:lang w:bidi="bo-CN"/>
        </w:rPr>
      </w:pPr>
      <w:r>
        <w:t>Clarity and cross-departmental consistency regarding land access and the Fish and Wildlife Conservation Code</w:t>
      </w:r>
      <w:r w:rsidR="006647C9" w:rsidRPr="006647C9">
        <w:t xml:space="preserve"> </w:t>
      </w:r>
      <w:r>
        <w:t>are</w:t>
      </w:r>
      <w:r w:rsidR="006647C9" w:rsidRPr="006647C9">
        <w:t xml:space="preserve"> </w:t>
      </w:r>
      <w:r>
        <w:t>a core component</w:t>
      </w:r>
      <w:r w:rsidR="006647C9" w:rsidRPr="006647C9">
        <w:t xml:space="preserve"> of conservation success. </w:t>
      </w:r>
      <w:r w:rsidR="001B1337">
        <w:t>The Fish and Wildlife Department</w:t>
      </w:r>
      <w:r w:rsidR="006647C9" w:rsidRPr="006647C9">
        <w:t xml:space="preserve"> will coordinate with Tribal departments and BIA to discuss and identify issues around</w:t>
      </w:r>
      <w:r>
        <w:t xml:space="preserve"> both</w:t>
      </w:r>
      <w:r w:rsidR="006647C9" w:rsidRPr="006647C9">
        <w:t xml:space="preserve"> land access</w:t>
      </w:r>
      <w:r>
        <w:t xml:space="preserve"> and grazing management</w:t>
      </w:r>
      <w:r w:rsidR="006647C9" w:rsidRPr="006647C9">
        <w:t>. The Department will also enhance its communications around land access with Tribal hunting</w:t>
      </w:r>
      <w:r>
        <w:t xml:space="preserve"> </w:t>
      </w:r>
      <w:r w:rsidR="006647C9" w:rsidRPr="006647C9">
        <w:t>guides and other groups.</w:t>
      </w:r>
    </w:p>
    <w:p w:rsidR="003F649D" w:rsidRDefault="003F649D" w:rsidP="005366C4">
      <w:pPr>
        <w:spacing w:after="0"/>
        <w:jc w:val="center"/>
        <w:rPr>
          <w:b/>
          <w:bCs/>
          <w:lang w:bidi="bo-CN"/>
        </w:rPr>
      </w:pPr>
    </w:p>
    <w:p w:rsidR="005366C4" w:rsidRDefault="005366C4" w:rsidP="00E464FE">
      <w:pPr>
        <w:pStyle w:val="Heading4"/>
        <w:jc w:val="center"/>
        <w:rPr>
          <w:lang w:bidi="bo-CN"/>
        </w:rPr>
      </w:pPr>
      <w:r>
        <w:rPr>
          <w:lang w:bidi="bo-CN"/>
        </w:rPr>
        <w:lastRenderedPageBreak/>
        <w:t>Policy</w:t>
      </w:r>
      <w:r w:rsidRPr="00610655">
        <w:rPr>
          <w:lang w:bidi="bo-CN"/>
        </w:rPr>
        <w:t xml:space="preserve"> Goals and Activities</w:t>
      </w:r>
    </w:p>
    <w:p w:rsidR="00875DF3" w:rsidRPr="00322893" w:rsidRDefault="00875DF3" w:rsidP="00E464FE">
      <w:pPr>
        <w:pStyle w:val="Heading5"/>
        <w:rPr>
          <w:rStyle w:val="Strong"/>
        </w:rPr>
      </w:pPr>
      <w:r w:rsidRPr="00322893">
        <w:rPr>
          <w:rStyle w:val="Strong"/>
        </w:rPr>
        <w:t>Goal 6.1 – By FY2023, work with BIA, Tribal Council, and Tribal Lands to clarify existing hunting access rules, regulations</w:t>
      </w:r>
      <w:r w:rsidR="003F649D" w:rsidRPr="00322893">
        <w:rPr>
          <w:rStyle w:val="Strong"/>
        </w:rPr>
        <w:t>,</w:t>
      </w:r>
      <w:r w:rsidRPr="00322893">
        <w:rPr>
          <w:rStyle w:val="Strong"/>
        </w:rPr>
        <w:t xml:space="preserve"> and codes, improve compliance with existing policies and develop enforceable hunting regulations. </w:t>
      </w:r>
    </w:p>
    <w:tbl>
      <w:tblPr>
        <w:tblStyle w:val="TableGrid"/>
        <w:tblW w:w="0" w:type="auto"/>
        <w:jc w:val="center"/>
        <w:tblLook w:val="04A0"/>
      </w:tblPr>
      <w:tblGrid>
        <w:gridCol w:w="911"/>
        <w:gridCol w:w="8439"/>
      </w:tblGrid>
      <w:tr w:rsidR="00982288" w:rsidTr="00215216">
        <w:trPr>
          <w:jc w:val="center"/>
        </w:trPr>
        <w:tc>
          <w:tcPr>
            <w:tcW w:w="911" w:type="dxa"/>
            <w:shd w:val="clear" w:color="auto" w:fill="B4C6E7" w:themeFill="accent1" w:themeFillTint="66"/>
          </w:tcPr>
          <w:p w:rsidR="00982288" w:rsidRPr="00C75440" w:rsidRDefault="00982288" w:rsidP="00215216">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982288" w:rsidRPr="00C75440" w:rsidRDefault="00982288" w:rsidP="00215216">
            <w:pPr>
              <w:spacing w:after="0" w:line="240" w:lineRule="auto"/>
              <w:jc w:val="center"/>
              <w:rPr>
                <w:b/>
                <w:bCs/>
              </w:rPr>
            </w:pPr>
            <w:r w:rsidRPr="00C75440">
              <w:rPr>
                <w:b/>
                <w:bCs/>
              </w:rPr>
              <w:t>Activity</w:t>
            </w:r>
          </w:p>
        </w:tc>
      </w:tr>
      <w:tr w:rsidR="00982288" w:rsidTr="00215216">
        <w:trPr>
          <w:jc w:val="center"/>
        </w:trPr>
        <w:tc>
          <w:tcPr>
            <w:tcW w:w="911" w:type="dxa"/>
            <w:vAlign w:val="bottom"/>
          </w:tcPr>
          <w:p w:rsidR="00982288" w:rsidRDefault="00982288" w:rsidP="00215216">
            <w:pPr>
              <w:spacing w:after="0" w:line="240" w:lineRule="auto"/>
              <w:jc w:val="right"/>
            </w:pPr>
            <w:r>
              <w:t>6.1.1</w:t>
            </w:r>
          </w:p>
        </w:tc>
        <w:tc>
          <w:tcPr>
            <w:tcW w:w="8439" w:type="dxa"/>
          </w:tcPr>
          <w:p w:rsidR="00982288" w:rsidRDefault="005D244D" w:rsidP="00982288">
            <w:pPr>
              <w:shd w:val="clear" w:color="auto" w:fill="FFFFFF"/>
              <w:spacing w:after="0"/>
            </w:pPr>
            <w:r w:rsidRPr="005D244D">
              <w:t>By FY2022, work with the Tribal Land Department and BIA to create a land ownership map (for internal use) to begin identifying private land access issues.</w:t>
            </w:r>
          </w:p>
        </w:tc>
      </w:tr>
      <w:tr w:rsidR="00982288" w:rsidTr="00215216">
        <w:trPr>
          <w:jc w:val="center"/>
        </w:trPr>
        <w:tc>
          <w:tcPr>
            <w:tcW w:w="911" w:type="dxa"/>
            <w:vAlign w:val="bottom"/>
          </w:tcPr>
          <w:p w:rsidR="00982288" w:rsidRDefault="00982288" w:rsidP="00215216">
            <w:pPr>
              <w:spacing w:after="0" w:line="240" w:lineRule="auto"/>
              <w:jc w:val="right"/>
            </w:pPr>
            <w:r>
              <w:t>6.1.2</w:t>
            </w:r>
          </w:p>
        </w:tc>
        <w:tc>
          <w:tcPr>
            <w:tcW w:w="8439" w:type="dxa"/>
          </w:tcPr>
          <w:p w:rsidR="00982288" w:rsidRDefault="005D244D" w:rsidP="00982288">
            <w:pPr>
              <w:shd w:val="clear" w:color="auto" w:fill="FFFFFF"/>
              <w:spacing w:after="0"/>
            </w:pPr>
            <w:r w:rsidRPr="005D244D">
              <w:t>By FY2023, coordinate and communicate with the Tribal Land Department, Tribal Council, lessees, hunting guides, FWP and BIA to discuss and identify issues regarding access to trust and fee lands.</w:t>
            </w:r>
          </w:p>
        </w:tc>
      </w:tr>
      <w:tr w:rsidR="00982288" w:rsidTr="00215216">
        <w:trPr>
          <w:jc w:val="center"/>
        </w:trPr>
        <w:tc>
          <w:tcPr>
            <w:tcW w:w="911" w:type="dxa"/>
            <w:vAlign w:val="bottom"/>
          </w:tcPr>
          <w:p w:rsidR="00982288" w:rsidRDefault="00982288" w:rsidP="00215216">
            <w:pPr>
              <w:spacing w:after="0" w:line="240" w:lineRule="auto"/>
              <w:jc w:val="right"/>
            </w:pPr>
            <w:r>
              <w:t>6.1.3</w:t>
            </w:r>
          </w:p>
        </w:tc>
        <w:tc>
          <w:tcPr>
            <w:tcW w:w="8439" w:type="dxa"/>
          </w:tcPr>
          <w:p w:rsidR="00982288" w:rsidRDefault="00982288" w:rsidP="00982288">
            <w:pPr>
              <w:shd w:val="clear" w:color="auto" w:fill="FFFFFF"/>
              <w:spacing w:after="0"/>
            </w:pPr>
            <w:r>
              <w:t>Every year (starting in FY</w:t>
            </w:r>
            <w:r w:rsidRPr="00FD655A">
              <w:t>2023</w:t>
            </w:r>
            <w:r>
              <w:t>),</w:t>
            </w:r>
            <w:r w:rsidRPr="00FD655A">
              <w:t xml:space="preserve"> strategically </w:t>
            </w:r>
            <w:r>
              <w:t>use signage to resolve trespass issues on private lands.</w:t>
            </w:r>
          </w:p>
        </w:tc>
      </w:tr>
      <w:tr w:rsidR="00982288" w:rsidTr="00215216">
        <w:trPr>
          <w:jc w:val="center"/>
        </w:trPr>
        <w:tc>
          <w:tcPr>
            <w:tcW w:w="911" w:type="dxa"/>
            <w:vAlign w:val="bottom"/>
          </w:tcPr>
          <w:p w:rsidR="00982288" w:rsidRDefault="00982288" w:rsidP="00215216">
            <w:pPr>
              <w:spacing w:after="0" w:line="240" w:lineRule="auto"/>
              <w:jc w:val="right"/>
            </w:pPr>
            <w:r>
              <w:t>6.1.4</w:t>
            </w:r>
          </w:p>
        </w:tc>
        <w:tc>
          <w:tcPr>
            <w:tcW w:w="8439" w:type="dxa"/>
          </w:tcPr>
          <w:p w:rsidR="00982288" w:rsidRDefault="005D244D" w:rsidP="00982288">
            <w:pPr>
              <w:shd w:val="clear" w:color="auto" w:fill="FFFFFF"/>
              <w:spacing w:after="0"/>
            </w:pPr>
            <w:r w:rsidRPr="005D244D">
              <w:t>Every year, inform and update Tribal hunting guides and local hunters on status of land access issues.</w:t>
            </w:r>
          </w:p>
        </w:tc>
      </w:tr>
    </w:tbl>
    <w:p w:rsidR="00875DF3" w:rsidRPr="00D93184" w:rsidRDefault="00875DF3" w:rsidP="00875DF3">
      <w:pPr>
        <w:spacing w:after="0" w:line="240" w:lineRule="auto"/>
      </w:pPr>
    </w:p>
    <w:p w:rsidR="00982288" w:rsidRPr="00322893" w:rsidRDefault="00982288" w:rsidP="00E464FE">
      <w:pPr>
        <w:pStyle w:val="Heading5"/>
        <w:rPr>
          <w:rStyle w:val="Strong"/>
        </w:rPr>
      </w:pPr>
      <w:r w:rsidRPr="00322893">
        <w:rPr>
          <w:rStyle w:val="Strong"/>
        </w:rPr>
        <w:t xml:space="preserve">Goal </w:t>
      </w:r>
      <w:r w:rsidR="00875DF3" w:rsidRPr="00322893">
        <w:rPr>
          <w:rStyle w:val="Strong"/>
        </w:rPr>
        <w:t xml:space="preserve">6.2 </w:t>
      </w:r>
      <w:r w:rsidRPr="00322893">
        <w:rPr>
          <w:rStyle w:val="Strong"/>
        </w:rPr>
        <w:t>–</w:t>
      </w:r>
      <w:r w:rsidR="00875DF3" w:rsidRPr="00322893">
        <w:rPr>
          <w:rStyle w:val="Strong"/>
        </w:rPr>
        <w:t xml:space="preserve"> Every year, coordinate with BIA and Tribal Lands Department to identify land management and compliance issues that adversely affect wildlife habitats (i.e., grazing compliance, rangeland health, riparian area health, fencing, etc.)</w:t>
      </w:r>
      <w:r w:rsidRPr="00322893">
        <w:rPr>
          <w:rStyle w:val="Strong"/>
        </w:rPr>
        <w:t>.</w:t>
      </w:r>
      <w:r w:rsidR="00875DF3" w:rsidRPr="00322893">
        <w:rPr>
          <w:rStyle w:val="Strong"/>
        </w:rPr>
        <w:t xml:space="preserve"> </w:t>
      </w:r>
    </w:p>
    <w:tbl>
      <w:tblPr>
        <w:tblStyle w:val="TableGrid"/>
        <w:tblW w:w="0" w:type="auto"/>
        <w:jc w:val="center"/>
        <w:tblLook w:val="04A0"/>
      </w:tblPr>
      <w:tblGrid>
        <w:gridCol w:w="911"/>
        <w:gridCol w:w="8439"/>
      </w:tblGrid>
      <w:tr w:rsidR="00982288" w:rsidTr="00215216">
        <w:trPr>
          <w:jc w:val="center"/>
        </w:trPr>
        <w:tc>
          <w:tcPr>
            <w:tcW w:w="911" w:type="dxa"/>
            <w:shd w:val="clear" w:color="auto" w:fill="B4C6E7" w:themeFill="accent1" w:themeFillTint="66"/>
          </w:tcPr>
          <w:p w:rsidR="00982288" w:rsidRPr="00C75440" w:rsidRDefault="00982288" w:rsidP="00215216">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982288" w:rsidRPr="00C75440" w:rsidRDefault="00982288" w:rsidP="00215216">
            <w:pPr>
              <w:spacing w:after="0" w:line="240" w:lineRule="auto"/>
              <w:jc w:val="center"/>
              <w:rPr>
                <w:b/>
                <w:bCs/>
              </w:rPr>
            </w:pPr>
            <w:r w:rsidRPr="00C75440">
              <w:rPr>
                <w:b/>
                <w:bCs/>
              </w:rPr>
              <w:t>Activity</w:t>
            </w:r>
          </w:p>
        </w:tc>
      </w:tr>
      <w:tr w:rsidR="00982288" w:rsidTr="00215216">
        <w:trPr>
          <w:jc w:val="center"/>
        </w:trPr>
        <w:tc>
          <w:tcPr>
            <w:tcW w:w="911" w:type="dxa"/>
            <w:vAlign w:val="bottom"/>
          </w:tcPr>
          <w:p w:rsidR="00982288" w:rsidRDefault="00982288" w:rsidP="00215216">
            <w:pPr>
              <w:spacing w:after="0" w:line="240" w:lineRule="auto"/>
              <w:jc w:val="right"/>
            </w:pPr>
            <w:r>
              <w:t>6.2.1</w:t>
            </w:r>
          </w:p>
        </w:tc>
        <w:tc>
          <w:tcPr>
            <w:tcW w:w="8439" w:type="dxa"/>
          </w:tcPr>
          <w:p w:rsidR="00982288" w:rsidRDefault="00982288" w:rsidP="00982288">
            <w:pPr>
              <w:shd w:val="clear" w:color="auto" w:fill="FFFFFF"/>
              <w:spacing w:after="0"/>
            </w:pPr>
            <w:r w:rsidRPr="00FD655A">
              <w:t>Twice every year</w:t>
            </w:r>
            <w:r>
              <w:t>,</w:t>
            </w:r>
            <w:r w:rsidRPr="00FD655A">
              <w:t xml:space="preserve"> meet with BIA and Tribal Lands Department to discuss issues related to wildlife habitats such as noxious weeds, overgrazing, trespass issues and fencing. </w:t>
            </w:r>
          </w:p>
        </w:tc>
      </w:tr>
      <w:tr w:rsidR="00982288" w:rsidTr="00215216">
        <w:trPr>
          <w:jc w:val="center"/>
        </w:trPr>
        <w:tc>
          <w:tcPr>
            <w:tcW w:w="911" w:type="dxa"/>
            <w:vAlign w:val="bottom"/>
          </w:tcPr>
          <w:p w:rsidR="00982288" w:rsidRDefault="00982288" w:rsidP="00215216">
            <w:pPr>
              <w:spacing w:after="0" w:line="240" w:lineRule="auto"/>
              <w:jc w:val="right"/>
            </w:pPr>
            <w:r>
              <w:t>6.2.2</w:t>
            </w:r>
          </w:p>
        </w:tc>
        <w:tc>
          <w:tcPr>
            <w:tcW w:w="8439" w:type="dxa"/>
          </w:tcPr>
          <w:p w:rsidR="00982288" w:rsidRPr="00982288" w:rsidRDefault="00982288" w:rsidP="00982288">
            <w:pPr>
              <w:shd w:val="clear" w:color="auto" w:fill="FFFFFF"/>
              <w:spacing w:after="0"/>
            </w:pPr>
            <w:r w:rsidRPr="00982288">
              <w:t xml:space="preserve">Every year, meet with BIA and Tribal Lands Department to review and discuss Agricultural Resource Management Plan goals and objectives. </w:t>
            </w:r>
          </w:p>
        </w:tc>
      </w:tr>
      <w:tr w:rsidR="00982288" w:rsidTr="00215216">
        <w:trPr>
          <w:jc w:val="center"/>
        </w:trPr>
        <w:tc>
          <w:tcPr>
            <w:tcW w:w="911" w:type="dxa"/>
            <w:vAlign w:val="bottom"/>
          </w:tcPr>
          <w:p w:rsidR="00982288" w:rsidRDefault="00982288" w:rsidP="00215216">
            <w:pPr>
              <w:spacing w:after="0" w:line="240" w:lineRule="auto"/>
              <w:jc w:val="right"/>
            </w:pPr>
            <w:r>
              <w:t>6.2.3</w:t>
            </w:r>
          </w:p>
        </w:tc>
        <w:tc>
          <w:tcPr>
            <w:tcW w:w="8439" w:type="dxa"/>
          </w:tcPr>
          <w:p w:rsidR="00982288" w:rsidRDefault="00982288" w:rsidP="00982288">
            <w:pPr>
              <w:shd w:val="clear" w:color="auto" w:fill="FFFFFF"/>
              <w:spacing w:after="0"/>
            </w:pPr>
            <w:r w:rsidRPr="00FD655A">
              <w:t xml:space="preserve">Every year, meet with BIA and Tribal Lands Department to stay abreast of changes to "land use" leases and grazing permits. </w:t>
            </w:r>
          </w:p>
        </w:tc>
      </w:tr>
      <w:tr w:rsidR="00982288" w:rsidTr="00215216">
        <w:trPr>
          <w:jc w:val="center"/>
        </w:trPr>
        <w:tc>
          <w:tcPr>
            <w:tcW w:w="911" w:type="dxa"/>
            <w:vAlign w:val="bottom"/>
          </w:tcPr>
          <w:p w:rsidR="00982288" w:rsidRDefault="00982288" w:rsidP="00215216">
            <w:pPr>
              <w:spacing w:after="0" w:line="240" w:lineRule="auto"/>
              <w:jc w:val="right"/>
            </w:pPr>
            <w:r>
              <w:t>6.2.4</w:t>
            </w:r>
          </w:p>
        </w:tc>
        <w:tc>
          <w:tcPr>
            <w:tcW w:w="8439" w:type="dxa"/>
          </w:tcPr>
          <w:p w:rsidR="00982288" w:rsidRDefault="00982288" w:rsidP="00982288">
            <w:pPr>
              <w:shd w:val="clear" w:color="auto" w:fill="FFFFFF"/>
              <w:spacing w:after="0"/>
            </w:pPr>
            <w:r w:rsidRPr="00FD655A">
              <w:t xml:space="preserve">By </w:t>
            </w:r>
            <w:r>
              <w:t>FY</w:t>
            </w:r>
            <w:r w:rsidRPr="00FD655A">
              <w:t>2024, work with BIA and Tribal Lands Department to initiate a drought mitigation plan.</w:t>
            </w:r>
          </w:p>
        </w:tc>
      </w:tr>
    </w:tbl>
    <w:p w:rsidR="00875DF3" w:rsidRPr="00FD655A" w:rsidRDefault="00875DF3" w:rsidP="00875DF3">
      <w:pPr>
        <w:spacing w:after="0" w:line="240" w:lineRule="auto"/>
      </w:pPr>
    </w:p>
    <w:p w:rsidR="00982288" w:rsidRPr="001D4ED5" w:rsidRDefault="00982288" w:rsidP="00E464FE">
      <w:pPr>
        <w:pStyle w:val="Heading5"/>
        <w:rPr>
          <w:i/>
          <w:iCs/>
          <w:color w:val="4472C4" w:themeColor="accent1"/>
        </w:rPr>
      </w:pPr>
      <w:r w:rsidRPr="00982288">
        <w:t xml:space="preserve">Goal </w:t>
      </w:r>
      <w:r w:rsidR="00875DF3" w:rsidRPr="00982288">
        <w:t>6.3</w:t>
      </w:r>
      <w:r w:rsidRPr="00982288">
        <w:t xml:space="preserve"> –</w:t>
      </w:r>
      <w:r w:rsidR="00875DF3" w:rsidRPr="00982288">
        <w:t xml:space="preserve"> By FY2023, review and update Fish and Wildlife Department's Conservation Code</w:t>
      </w:r>
      <w:r>
        <w:t>.</w:t>
      </w:r>
    </w:p>
    <w:tbl>
      <w:tblPr>
        <w:tblStyle w:val="TableGrid"/>
        <w:tblW w:w="0" w:type="auto"/>
        <w:jc w:val="center"/>
        <w:tblLook w:val="04A0"/>
      </w:tblPr>
      <w:tblGrid>
        <w:gridCol w:w="911"/>
        <w:gridCol w:w="8439"/>
      </w:tblGrid>
      <w:tr w:rsidR="00982288" w:rsidTr="00215216">
        <w:trPr>
          <w:jc w:val="center"/>
        </w:trPr>
        <w:tc>
          <w:tcPr>
            <w:tcW w:w="911" w:type="dxa"/>
            <w:shd w:val="clear" w:color="auto" w:fill="B4C6E7" w:themeFill="accent1" w:themeFillTint="66"/>
          </w:tcPr>
          <w:p w:rsidR="00982288" w:rsidRPr="00C75440" w:rsidRDefault="00982288" w:rsidP="00215216">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982288" w:rsidRPr="00C75440" w:rsidRDefault="00982288" w:rsidP="00215216">
            <w:pPr>
              <w:spacing w:after="0" w:line="240" w:lineRule="auto"/>
              <w:jc w:val="center"/>
              <w:rPr>
                <w:b/>
                <w:bCs/>
              </w:rPr>
            </w:pPr>
            <w:r w:rsidRPr="00C75440">
              <w:rPr>
                <w:b/>
                <w:bCs/>
              </w:rPr>
              <w:t>Activity</w:t>
            </w:r>
          </w:p>
        </w:tc>
      </w:tr>
      <w:tr w:rsidR="00982288" w:rsidTr="00215216">
        <w:trPr>
          <w:jc w:val="center"/>
        </w:trPr>
        <w:tc>
          <w:tcPr>
            <w:tcW w:w="911" w:type="dxa"/>
            <w:vAlign w:val="bottom"/>
          </w:tcPr>
          <w:p w:rsidR="00982288" w:rsidRDefault="00982288" w:rsidP="00215216">
            <w:pPr>
              <w:spacing w:after="0" w:line="240" w:lineRule="auto"/>
              <w:jc w:val="right"/>
            </w:pPr>
            <w:r>
              <w:t>6.3.1</w:t>
            </w:r>
          </w:p>
        </w:tc>
        <w:tc>
          <w:tcPr>
            <w:tcW w:w="8439" w:type="dxa"/>
          </w:tcPr>
          <w:p w:rsidR="00982288" w:rsidRDefault="00982288" w:rsidP="00982288">
            <w:pPr>
              <w:shd w:val="clear" w:color="auto" w:fill="FFFFFF"/>
              <w:spacing w:after="0"/>
            </w:pPr>
            <w:r w:rsidRPr="00FD655A">
              <w:t xml:space="preserve">By </w:t>
            </w:r>
            <w:r>
              <w:t>FY</w:t>
            </w:r>
            <w:r w:rsidRPr="00FD655A">
              <w:t xml:space="preserve">2023, provide recommendations to the </w:t>
            </w:r>
            <w:r w:rsidR="00FE46F6">
              <w:t>T</w:t>
            </w:r>
            <w:r w:rsidRPr="00FD655A">
              <w:t xml:space="preserve">ribal </w:t>
            </w:r>
            <w:r w:rsidR="00FE46F6">
              <w:t>C</w:t>
            </w:r>
            <w:r w:rsidRPr="00FD655A">
              <w:t>ouncil to update the Fish and Wildlife Conservation Code</w:t>
            </w:r>
            <w:r>
              <w:t>.</w:t>
            </w:r>
          </w:p>
        </w:tc>
      </w:tr>
      <w:tr w:rsidR="00982288" w:rsidTr="00215216">
        <w:trPr>
          <w:jc w:val="center"/>
        </w:trPr>
        <w:tc>
          <w:tcPr>
            <w:tcW w:w="911" w:type="dxa"/>
            <w:vAlign w:val="bottom"/>
          </w:tcPr>
          <w:p w:rsidR="00982288" w:rsidRDefault="00982288" w:rsidP="00215216">
            <w:pPr>
              <w:spacing w:after="0" w:line="240" w:lineRule="auto"/>
              <w:jc w:val="right"/>
            </w:pPr>
            <w:r>
              <w:t>6.3.2</w:t>
            </w:r>
          </w:p>
        </w:tc>
        <w:tc>
          <w:tcPr>
            <w:tcW w:w="8439" w:type="dxa"/>
          </w:tcPr>
          <w:p w:rsidR="00982288" w:rsidRDefault="00982288" w:rsidP="00982288">
            <w:pPr>
              <w:shd w:val="clear" w:color="auto" w:fill="FFFFFF"/>
              <w:spacing w:after="0"/>
            </w:pPr>
            <w:r w:rsidRPr="00FD655A">
              <w:t>By</w:t>
            </w:r>
            <w:r>
              <w:t xml:space="preserve"> FY2024, follow the process outlined in Strategy 5 above to fully incorporate the Conservation Code.</w:t>
            </w:r>
          </w:p>
        </w:tc>
      </w:tr>
    </w:tbl>
    <w:p w:rsidR="00875DF3" w:rsidRPr="00FD655A" w:rsidRDefault="00875DF3" w:rsidP="00875DF3">
      <w:pPr>
        <w:spacing w:after="0" w:line="240" w:lineRule="auto"/>
      </w:pPr>
    </w:p>
    <w:p w:rsidR="009075CA" w:rsidRDefault="009075CA" w:rsidP="00E464FE">
      <w:pPr>
        <w:pStyle w:val="Heading3"/>
        <w:rPr>
          <w:lang w:bidi="bo-CN"/>
        </w:rPr>
      </w:pPr>
      <w:bookmarkStart w:id="50" w:name="_Toc74664946"/>
      <w:r>
        <w:t>Strategy 7: Sustainable financing</w:t>
      </w:r>
      <w:bookmarkEnd w:id="50"/>
    </w:p>
    <w:p w:rsidR="00FE46F6" w:rsidRPr="007F02B5" w:rsidRDefault="00FE46F6" w:rsidP="00FE46F6">
      <w:pPr>
        <w:spacing w:after="0"/>
      </w:pPr>
      <w:r w:rsidRPr="007F02B5">
        <w:t xml:space="preserve">Sustainable financing refers to funding sources that can support the Department’s activities over the </w:t>
      </w:r>
    </w:p>
    <w:p w:rsidR="00FE46F6" w:rsidRPr="007F02B5" w:rsidRDefault="00FE46F6" w:rsidP="00FE46F6">
      <w:pPr>
        <w:spacing w:after="0"/>
      </w:pPr>
      <w:r w:rsidRPr="007F02B5">
        <w:t xml:space="preserve">long-term. This strategy focuses on the process of prioritizing, designing and implementing new or </w:t>
      </w:r>
    </w:p>
    <w:p w:rsidR="009075CA" w:rsidRDefault="00FE46F6" w:rsidP="009075CA">
      <w:pPr>
        <w:spacing w:after="0"/>
        <w:rPr>
          <w:lang w:bidi="bo-CN"/>
        </w:rPr>
      </w:pPr>
      <w:r w:rsidRPr="007F02B5">
        <w:t xml:space="preserve">expanded sources of sustainable financing. </w:t>
      </w:r>
      <w:r>
        <w:t xml:space="preserve">Increasing sustainable financing will involve meeting with Council </w:t>
      </w:r>
      <w:r w:rsidR="00EC5778">
        <w:t xml:space="preserve">to redirect funding for additional personnel, participating in regional initiatives like the Buffalo Nations Grasslands Alliance, applying for grants, and identifying new avenues for funding support. </w:t>
      </w:r>
      <w:r w:rsidRPr="007F02B5">
        <w:t xml:space="preserve"> </w:t>
      </w:r>
    </w:p>
    <w:p w:rsidR="00E464FE" w:rsidRDefault="00E464FE" w:rsidP="009075CA">
      <w:pPr>
        <w:spacing w:after="0"/>
        <w:jc w:val="center"/>
        <w:rPr>
          <w:b/>
          <w:bCs/>
          <w:lang w:bidi="bo-CN"/>
        </w:rPr>
      </w:pPr>
    </w:p>
    <w:p w:rsidR="009075CA" w:rsidRPr="00610655" w:rsidRDefault="009075CA" w:rsidP="00E464FE">
      <w:pPr>
        <w:pStyle w:val="Heading4"/>
        <w:jc w:val="center"/>
        <w:rPr>
          <w:lang w:bidi="bo-CN"/>
        </w:rPr>
      </w:pPr>
      <w:r>
        <w:rPr>
          <w:lang w:bidi="bo-CN"/>
        </w:rPr>
        <w:t>Sustainable Financing</w:t>
      </w:r>
      <w:r w:rsidRPr="00610655">
        <w:rPr>
          <w:lang w:bidi="bo-CN"/>
        </w:rPr>
        <w:t xml:space="preserve"> Goals and Activities</w:t>
      </w:r>
    </w:p>
    <w:p w:rsidR="00A349EE" w:rsidRPr="00A349EE" w:rsidRDefault="00336CFC" w:rsidP="00A349EE">
      <w:pPr>
        <w:rPr>
          <w:rStyle w:val="Strong"/>
          <w:rFonts w:asciiTheme="majorHAnsi" w:eastAsiaTheme="majorEastAsia" w:hAnsiTheme="majorHAnsi" w:cstheme="majorBidi"/>
          <w:color w:val="2F5496" w:themeColor="accent1" w:themeShade="BF"/>
        </w:rPr>
      </w:pPr>
      <w:r>
        <w:rPr>
          <w:rStyle w:val="Strong"/>
        </w:rPr>
        <w:t xml:space="preserve">Goal 7.1a – By FY2024, secure a portion (100%) of sales generated from licenses and return directly to the Department to help fund a Tribal wildlife biologist, and other staffing needs.  </w:t>
      </w:r>
    </w:p>
    <w:p w:rsidR="009075CA" w:rsidRPr="00322893" w:rsidRDefault="009075CA" w:rsidP="00E464FE">
      <w:pPr>
        <w:pStyle w:val="Heading5"/>
        <w:rPr>
          <w:rStyle w:val="Strong"/>
        </w:rPr>
      </w:pPr>
      <w:r w:rsidRPr="00322893">
        <w:rPr>
          <w:rStyle w:val="Strong"/>
        </w:rPr>
        <w:t>Goal 7.1b – Develop and implement at least one new or significantly expanded source of long-term sustainable financing for the Department.</w:t>
      </w:r>
    </w:p>
    <w:tbl>
      <w:tblPr>
        <w:tblStyle w:val="TableGrid"/>
        <w:tblW w:w="0" w:type="auto"/>
        <w:jc w:val="center"/>
        <w:tblLook w:val="04A0"/>
      </w:tblPr>
      <w:tblGrid>
        <w:gridCol w:w="911"/>
        <w:gridCol w:w="8439"/>
      </w:tblGrid>
      <w:tr w:rsidR="00996A06" w:rsidTr="00215216">
        <w:trPr>
          <w:jc w:val="center"/>
        </w:trPr>
        <w:tc>
          <w:tcPr>
            <w:tcW w:w="911" w:type="dxa"/>
            <w:shd w:val="clear" w:color="auto" w:fill="B4C6E7" w:themeFill="accent1" w:themeFillTint="66"/>
          </w:tcPr>
          <w:p w:rsidR="00996A06" w:rsidRPr="00C75440" w:rsidRDefault="00996A06" w:rsidP="00215216">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996A06" w:rsidRPr="00C75440" w:rsidRDefault="00996A06" w:rsidP="00215216">
            <w:pPr>
              <w:spacing w:after="0" w:line="240" w:lineRule="auto"/>
              <w:jc w:val="center"/>
              <w:rPr>
                <w:b/>
                <w:bCs/>
              </w:rPr>
            </w:pPr>
            <w:r w:rsidRPr="00C75440">
              <w:rPr>
                <w:b/>
                <w:bCs/>
              </w:rPr>
              <w:t>Activity</w:t>
            </w:r>
          </w:p>
        </w:tc>
      </w:tr>
      <w:tr w:rsidR="00996A06" w:rsidTr="00215216">
        <w:trPr>
          <w:jc w:val="center"/>
        </w:trPr>
        <w:tc>
          <w:tcPr>
            <w:tcW w:w="911" w:type="dxa"/>
            <w:vAlign w:val="bottom"/>
          </w:tcPr>
          <w:p w:rsidR="00996A06" w:rsidRDefault="00773897" w:rsidP="00215216">
            <w:pPr>
              <w:spacing w:after="0" w:line="240" w:lineRule="auto"/>
              <w:jc w:val="right"/>
            </w:pPr>
            <w:r>
              <w:t>7.1.1</w:t>
            </w:r>
          </w:p>
        </w:tc>
        <w:tc>
          <w:tcPr>
            <w:tcW w:w="8439" w:type="dxa"/>
          </w:tcPr>
          <w:p w:rsidR="00996A06" w:rsidRPr="003F0F4D" w:rsidRDefault="003F0F4D" w:rsidP="003F0F4D">
            <w:pPr>
              <w:spacing w:after="0" w:line="240" w:lineRule="auto"/>
              <w:rPr>
                <w:color w:val="000000" w:themeColor="text1"/>
              </w:rPr>
            </w:pPr>
            <w:r w:rsidRPr="003F0F4D">
              <w:rPr>
                <w:color w:val="000000" w:themeColor="text1"/>
              </w:rPr>
              <w:t>By FY2022, meet with the Council to discuss redirecting finances to the Department for biologist’s salary.</w:t>
            </w:r>
          </w:p>
        </w:tc>
      </w:tr>
      <w:tr w:rsidR="00996A06" w:rsidTr="00215216">
        <w:trPr>
          <w:jc w:val="center"/>
        </w:trPr>
        <w:tc>
          <w:tcPr>
            <w:tcW w:w="911" w:type="dxa"/>
            <w:vAlign w:val="bottom"/>
          </w:tcPr>
          <w:p w:rsidR="00996A06" w:rsidRDefault="00773897" w:rsidP="00215216">
            <w:pPr>
              <w:spacing w:after="0" w:line="240" w:lineRule="auto"/>
              <w:jc w:val="right"/>
            </w:pPr>
            <w:r>
              <w:t>7.1.2</w:t>
            </w:r>
          </w:p>
        </w:tc>
        <w:tc>
          <w:tcPr>
            <w:tcW w:w="8439" w:type="dxa"/>
          </w:tcPr>
          <w:p w:rsidR="00996A06" w:rsidRPr="003F0F4D" w:rsidRDefault="003F0F4D" w:rsidP="003F0F4D">
            <w:pPr>
              <w:spacing w:after="0" w:line="240" w:lineRule="auto"/>
              <w:rPr>
                <w:color w:val="000000" w:themeColor="text1"/>
              </w:rPr>
            </w:pPr>
            <w:r w:rsidRPr="003F0F4D">
              <w:rPr>
                <w:color w:val="000000" w:themeColor="text1"/>
              </w:rPr>
              <w:t xml:space="preserve">By FY2022, meet with the Council to discuss securing funding for annual conservation officer training fees and travel. </w:t>
            </w:r>
          </w:p>
        </w:tc>
      </w:tr>
      <w:tr w:rsidR="00996A06" w:rsidTr="00215216">
        <w:trPr>
          <w:jc w:val="center"/>
        </w:trPr>
        <w:tc>
          <w:tcPr>
            <w:tcW w:w="911" w:type="dxa"/>
            <w:vAlign w:val="bottom"/>
          </w:tcPr>
          <w:p w:rsidR="00996A06" w:rsidRDefault="00773897" w:rsidP="00215216">
            <w:pPr>
              <w:spacing w:after="0" w:line="240" w:lineRule="auto"/>
              <w:jc w:val="right"/>
            </w:pPr>
            <w:r>
              <w:t>7.1.3</w:t>
            </w:r>
          </w:p>
        </w:tc>
        <w:tc>
          <w:tcPr>
            <w:tcW w:w="8439" w:type="dxa"/>
          </w:tcPr>
          <w:p w:rsidR="00996A06" w:rsidRPr="003F0F4D" w:rsidRDefault="003F0F4D" w:rsidP="003F0F4D">
            <w:pPr>
              <w:spacing w:after="0" w:line="240" w:lineRule="auto"/>
              <w:rPr>
                <w:color w:val="000000" w:themeColor="text1"/>
              </w:rPr>
            </w:pPr>
            <w:r w:rsidRPr="003F0F4D">
              <w:rPr>
                <w:color w:val="000000" w:themeColor="text1"/>
              </w:rPr>
              <w:t>Every year, FBIC participates, contribute ideas to, and learns from Buffalo Nations Grasslands Alliance partners, while supporting its development of a regional conservation trust fund for Native nations.</w:t>
            </w:r>
          </w:p>
        </w:tc>
      </w:tr>
      <w:tr w:rsidR="00996A06" w:rsidTr="00215216">
        <w:trPr>
          <w:jc w:val="center"/>
        </w:trPr>
        <w:tc>
          <w:tcPr>
            <w:tcW w:w="911" w:type="dxa"/>
            <w:vAlign w:val="bottom"/>
          </w:tcPr>
          <w:p w:rsidR="00996A06" w:rsidRDefault="00773897" w:rsidP="00215216">
            <w:pPr>
              <w:spacing w:after="0" w:line="240" w:lineRule="auto"/>
              <w:jc w:val="right"/>
            </w:pPr>
            <w:r>
              <w:t>7.1.4</w:t>
            </w:r>
          </w:p>
        </w:tc>
        <w:tc>
          <w:tcPr>
            <w:tcW w:w="8439" w:type="dxa"/>
          </w:tcPr>
          <w:p w:rsidR="00996A06" w:rsidRDefault="003F0F4D" w:rsidP="003F0F4D">
            <w:pPr>
              <w:spacing w:after="0" w:line="240" w:lineRule="auto"/>
            </w:pPr>
            <w:r>
              <w:t>By FY</w:t>
            </w:r>
            <w:r w:rsidRPr="00EF54C2">
              <w:t>2022 (or until p</w:t>
            </w:r>
            <w:r>
              <w:t>assed), assist groups working to secure Recovering America’s Wildlife Act and North American Grasslands Conservation Act funding.</w:t>
            </w:r>
          </w:p>
        </w:tc>
      </w:tr>
      <w:tr w:rsidR="00996A06" w:rsidTr="00215216">
        <w:trPr>
          <w:jc w:val="center"/>
        </w:trPr>
        <w:tc>
          <w:tcPr>
            <w:tcW w:w="911" w:type="dxa"/>
            <w:vAlign w:val="bottom"/>
          </w:tcPr>
          <w:p w:rsidR="00996A06" w:rsidRDefault="00773897" w:rsidP="00215216">
            <w:pPr>
              <w:spacing w:after="0" w:line="240" w:lineRule="auto"/>
              <w:jc w:val="right"/>
            </w:pPr>
            <w:r>
              <w:t>7.1.5</w:t>
            </w:r>
          </w:p>
        </w:tc>
        <w:tc>
          <w:tcPr>
            <w:tcW w:w="8439" w:type="dxa"/>
          </w:tcPr>
          <w:p w:rsidR="00996A06" w:rsidRDefault="003F0F4D" w:rsidP="003F0F4D">
            <w:pPr>
              <w:spacing w:after="0" w:line="240" w:lineRule="auto"/>
            </w:pPr>
            <w:r>
              <w:t xml:space="preserve">Every year, apply for grants (State, Federal, private, non-profit, etc.) to fund the activities in this plan (e.g., protecting and enhancing wildlife and habitats, boost capacity, fund conservation efforts, </w:t>
            </w:r>
            <w:r w:rsidRPr="003F0F4D">
              <w:rPr>
                <w:color w:val="000000" w:themeColor="text1"/>
              </w:rPr>
              <w:t>engage/educate/inform</w:t>
            </w:r>
            <w:r>
              <w:t xml:space="preserve"> communities and programs, etc.)</w:t>
            </w:r>
          </w:p>
        </w:tc>
      </w:tr>
      <w:tr w:rsidR="00996A06" w:rsidTr="00215216">
        <w:trPr>
          <w:jc w:val="center"/>
        </w:trPr>
        <w:tc>
          <w:tcPr>
            <w:tcW w:w="911" w:type="dxa"/>
            <w:vAlign w:val="bottom"/>
          </w:tcPr>
          <w:p w:rsidR="00996A06" w:rsidRDefault="00773897" w:rsidP="00215216">
            <w:pPr>
              <w:spacing w:after="0" w:line="240" w:lineRule="auto"/>
              <w:jc w:val="right"/>
            </w:pPr>
            <w:r>
              <w:t>7.1.6</w:t>
            </w:r>
          </w:p>
        </w:tc>
        <w:tc>
          <w:tcPr>
            <w:tcW w:w="8439" w:type="dxa"/>
          </w:tcPr>
          <w:p w:rsidR="00996A06" w:rsidRDefault="005D244D" w:rsidP="00215216">
            <w:pPr>
              <w:spacing w:after="0" w:line="240" w:lineRule="auto"/>
            </w:pPr>
            <w:r w:rsidRPr="005D244D">
              <w:rPr>
                <w:color w:val="000000" w:themeColor="text1"/>
              </w:rPr>
              <w:t>By FY2023, explore 3 additional avenues for funding support (e.g., through payments for ecosystem services, recreation, tourism, etc.).</w:t>
            </w:r>
          </w:p>
        </w:tc>
      </w:tr>
    </w:tbl>
    <w:p w:rsidR="009075CA" w:rsidRDefault="009075CA" w:rsidP="009075CA">
      <w:pPr>
        <w:spacing w:after="0" w:line="240" w:lineRule="auto"/>
        <w:rPr>
          <w:i/>
          <w:iCs/>
        </w:rPr>
      </w:pPr>
      <w:r>
        <w:t xml:space="preserve"> </w:t>
      </w:r>
    </w:p>
    <w:p w:rsidR="009D2F99" w:rsidRDefault="009D2F99" w:rsidP="00532F76">
      <w:pPr>
        <w:spacing w:after="0"/>
        <w:rPr>
          <w:b/>
        </w:rPr>
      </w:pPr>
    </w:p>
    <w:p w:rsidR="005366C4" w:rsidRDefault="00982288" w:rsidP="00E464FE">
      <w:pPr>
        <w:pStyle w:val="Heading3"/>
        <w:rPr>
          <w:lang w:bidi="bo-CN"/>
        </w:rPr>
      </w:pPr>
      <w:bookmarkStart w:id="51" w:name="_Toc74664947"/>
      <w:r>
        <w:t xml:space="preserve">Strategy 8: </w:t>
      </w:r>
      <w:r w:rsidRPr="00E04FB3">
        <w:t>Management and administration</w:t>
      </w:r>
      <w:bookmarkEnd w:id="51"/>
    </w:p>
    <w:p w:rsidR="00E64005" w:rsidRPr="007F02B5" w:rsidRDefault="00E64005" w:rsidP="00E64005">
      <w:pPr>
        <w:spacing w:after="0"/>
      </w:pPr>
      <w:r w:rsidRPr="007F02B5">
        <w:t xml:space="preserve">Management and administration includes all general functions (general management, </w:t>
      </w:r>
    </w:p>
    <w:p w:rsidR="00E64005" w:rsidRPr="007F02B5" w:rsidRDefault="00E64005" w:rsidP="00E64005">
      <w:pPr>
        <w:spacing w:after="0"/>
      </w:pPr>
      <w:r w:rsidRPr="007F02B5">
        <w:t xml:space="preserve">financial administration, operations, maintenance, human resources, legal, fundraising, etc.) and inputs </w:t>
      </w:r>
    </w:p>
    <w:p w:rsidR="00E64005" w:rsidRPr="007F02B5" w:rsidRDefault="00E64005" w:rsidP="00E64005">
      <w:pPr>
        <w:spacing w:after="0"/>
      </w:pPr>
      <w:r w:rsidRPr="007F02B5">
        <w:t xml:space="preserve">for those functions (staff, land leases, infrastructure, heavy equipment, field equipment, office </w:t>
      </w:r>
    </w:p>
    <w:p w:rsidR="00E64005" w:rsidRPr="007F02B5" w:rsidRDefault="00E64005" w:rsidP="00E64005">
      <w:pPr>
        <w:spacing w:after="0"/>
      </w:pPr>
      <w:r w:rsidRPr="007F02B5">
        <w:t xml:space="preserve">equipment, etc.) that are not covered by the other strategies. Similarly, in the financial plan, this </w:t>
      </w:r>
    </w:p>
    <w:p w:rsidR="00E64005" w:rsidRPr="007F02B5" w:rsidRDefault="00E64005" w:rsidP="00E64005">
      <w:pPr>
        <w:spacing w:after="0"/>
      </w:pPr>
      <w:r w:rsidRPr="007F02B5">
        <w:t xml:space="preserve">strategy will contain all costs associated with these general functions and inputs (e.g., electricity, </w:t>
      </w:r>
    </w:p>
    <w:p w:rsidR="00982288" w:rsidRDefault="00E64005" w:rsidP="00982288">
      <w:pPr>
        <w:spacing w:after="0"/>
        <w:rPr>
          <w:lang w:bidi="bo-CN"/>
        </w:rPr>
      </w:pPr>
      <w:r w:rsidRPr="007F02B5">
        <w:t>insurance, etc.) that are not specifically related to one of the other strategies.</w:t>
      </w:r>
      <w:r w:rsidRPr="00E64005">
        <w:rPr>
          <w:i/>
          <w:iCs/>
        </w:rPr>
        <w:t xml:space="preserve"> </w:t>
      </w:r>
    </w:p>
    <w:p w:rsidR="00E464FE" w:rsidRDefault="00E464FE" w:rsidP="009D2F99">
      <w:pPr>
        <w:pBdr>
          <w:top w:val="nil"/>
          <w:left w:val="nil"/>
          <w:bottom w:val="nil"/>
          <w:right w:val="nil"/>
          <w:between w:val="nil"/>
        </w:pBdr>
        <w:spacing w:after="0"/>
        <w:rPr>
          <w:iCs/>
          <w:color w:val="000000"/>
          <w:u w:val="single"/>
        </w:rPr>
      </w:pPr>
    </w:p>
    <w:p w:rsidR="009D2F99" w:rsidRPr="009D2F99" w:rsidRDefault="009D2F99" w:rsidP="00E464FE">
      <w:pPr>
        <w:pStyle w:val="Heading4"/>
      </w:pPr>
      <w:r w:rsidRPr="009D2F99">
        <w:t>Current Staff Positions and Organization</w:t>
      </w:r>
    </w:p>
    <w:p w:rsidR="009D2F99" w:rsidRDefault="009D2F99" w:rsidP="009D2F99">
      <w:pPr>
        <w:spacing w:after="0"/>
      </w:pPr>
      <w:r>
        <w:t xml:space="preserve">The </w:t>
      </w:r>
      <w:r w:rsidR="007F6F84">
        <w:t>D</w:t>
      </w:r>
      <w:r>
        <w:t xml:space="preserve">epartment currently has </w:t>
      </w:r>
      <w:r w:rsidRPr="009D2F99">
        <w:t xml:space="preserve">6 full-time staff positions and 2 temporary positions. The </w:t>
      </w:r>
      <w:r w:rsidR="007F6F84">
        <w:t>D</w:t>
      </w:r>
      <w:r w:rsidRPr="009D2F99">
        <w:t xml:space="preserve">epartment’s </w:t>
      </w:r>
      <w:r>
        <w:t>main divisions, functions and positions are as follows:</w:t>
      </w:r>
    </w:p>
    <w:p w:rsidR="009D2F99" w:rsidRDefault="009D2F99" w:rsidP="00982288">
      <w:pPr>
        <w:spacing w:after="0"/>
        <w:rPr>
          <w:lang w:bidi="bo-CN"/>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3600"/>
        <w:gridCol w:w="3685"/>
      </w:tblGrid>
      <w:tr w:rsidR="009D2F99" w:rsidTr="005E72CE">
        <w:trPr>
          <w:cantSplit/>
          <w:tblHeader/>
        </w:trPr>
        <w:tc>
          <w:tcPr>
            <w:tcW w:w="2065" w:type="dxa"/>
            <w:shd w:val="clear" w:color="auto" w:fill="9CC2E5"/>
            <w:vAlign w:val="center"/>
          </w:tcPr>
          <w:p w:rsidR="005E72CE" w:rsidRDefault="005E72CE" w:rsidP="00215216">
            <w:pPr>
              <w:spacing w:after="0" w:line="240" w:lineRule="auto"/>
              <w:jc w:val="center"/>
              <w:rPr>
                <w:b/>
              </w:rPr>
            </w:pPr>
          </w:p>
          <w:p w:rsidR="009D2F99" w:rsidRDefault="009D2F99" w:rsidP="00215216">
            <w:pPr>
              <w:spacing w:after="0" w:line="240" w:lineRule="auto"/>
              <w:jc w:val="center"/>
              <w:rPr>
                <w:b/>
              </w:rPr>
            </w:pPr>
            <w:r>
              <w:rPr>
                <w:b/>
              </w:rPr>
              <w:t>Division</w:t>
            </w:r>
          </w:p>
          <w:p w:rsidR="005E72CE" w:rsidRDefault="005E72CE" w:rsidP="005E72CE">
            <w:pPr>
              <w:spacing w:after="0" w:line="240" w:lineRule="auto"/>
              <w:rPr>
                <w:b/>
              </w:rPr>
            </w:pPr>
          </w:p>
        </w:tc>
        <w:tc>
          <w:tcPr>
            <w:tcW w:w="3600" w:type="dxa"/>
            <w:shd w:val="clear" w:color="auto" w:fill="9CC2E5"/>
            <w:vAlign w:val="center"/>
          </w:tcPr>
          <w:p w:rsidR="009D2F99" w:rsidRDefault="009D2F99" w:rsidP="00215216">
            <w:pPr>
              <w:spacing w:after="0" w:line="240" w:lineRule="auto"/>
              <w:jc w:val="center"/>
              <w:rPr>
                <w:b/>
              </w:rPr>
            </w:pPr>
            <w:r>
              <w:rPr>
                <w:b/>
              </w:rPr>
              <w:t>Main Functions</w:t>
            </w:r>
          </w:p>
        </w:tc>
        <w:tc>
          <w:tcPr>
            <w:tcW w:w="3685" w:type="dxa"/>
            <w:shd w:val="clear" w:color="auto" w:fill="9CC2E5"/>
            <w:vAlign w:val="center"/>
          </w:tcPr>
          <w:p w:rsidR="009D2F99" w:rsidRDefault="009D2F99" w:rsidP="005E72CE">
            <w:pPr>
              <w:spacing w:after="0" w:line="240" w:lineRule="auto"/>
              <w:jc w:val="center"/>
              <w:rPr>
                <w:b/>
              </w:rPr>
            </w:pPr>
            <w:r>
              <w:rPr>
                <w:b/>
              </w:rPr>
              <w:t>Positions</w:t>
            </w:r>
          </w:p>
        </w:tc>
      </w:tr>
      <w:tr w:rsidR="009D2F99" w:rsidTr="00215216">
        <w:trPr>
          <w:cantSplit/>
        </w:trPr>
        <w:tc>
          <w:tcPr>
            <w:tcW w:w="2065" w:type="dxa"/>
          </w:tcPr>
          <w:p w:rsidR="009D2F99" w:rsidRPr="00FC733C" w:rsidRDefault="009D2F99" w:rsidP="00215216">
            <w:pPr>
              <w:spacing w:after="0" w:line="240" w:lineRule="auto"/>
              <w:rPr>
                <w:b/>
              </w:rPr>
            </w:pPr>
            <w:r w:rsidRPr="00FC733C">
              <w:rPr>
                <w:b/>
              </w:rPr>
              <w:t>Administration</w:t>
            </w:r>
          </w:p>
        </w:tc>
        <w:tc>
          <w:tcPr>
            <w:tcW w:w="3600" w:type="dxa"/>
          </w:tcPr>
          <w:p w:rsidR="009D2F99" w:rsidRPr="00FC733C" w:rsidRDefault="009D2F99" w:rsidP="00215216">
            <w:pPr>
              <w:spacing w:after="0" w:line="240" w:lineRule="auto"/>
            </w:pPr>
            <w:r w:rsidRPr="00FC733C">
              <w:t>Provide general management of the department (supervision, revenue deposits, purchasing, license sales and grant oversight)</w:t>
            </w:r>
          </w:p>
        </w:tc>
        <w:tc>
          <w:tcPr>
            <w:tcW w:w="3685" w:type="dxa"/>
          </w:tcPr>
          <w:p w:rsidR="009D2F99" w:rsidRPr="00FC733C" w:rsidRDefault="009D2F99" w:rsidP="00215216">
            <w:pPr>
              <w:spacing w:after="0" w:line="240" w:lineRule="auto"/>
            </w:pPr>
            <w:r w:rsidRPr="00857175">
              <w:rPr>
                <w:i/>
                <w:iCs/>
              </w:rPr>
              <w:t>Department Director</w:t>
            </w:r>
            <w:r w:rsidRPr="00FC733C">
              <w:t>- Harold Main</w:t>
            </w:r>
          </w:p>
          <w:p w:rsidR="009D2F99" w:rsidRPr="00FC733C" w:rsidRDefault="009D2F99" w:rsidP="00215216">
            <w:pPr>
              <w:spacing w:after="0" w:line="240" w:lineRule="auto"/>
            </w:pPr>
            <w:r w:rsidRPr="00857175">
              <w:rPr>
                <w:i/>
                <w:iCs/>
              </w:rPr>
              <w:t>Office Manager</w:t>
            </w:r>
            <w:r w:rsidRPr="00FC733C">
              <w:t xml:space="preserve"> - </w:t>
            </w:r>
          </w:p>
          <w:p w:rsidR="009D2F99" w:rsidRPr="009D2F99" w:rsidRDefault="009D2F99" w:rsidP="00215216">
            <w:pPr>
              <w:spacing w:after="0" w:line="240" w:lineRule="auto"/>
            </w:pPr>
            <w:r w:rsidRPr="00FC733C">
              <w:t>Cheryl Fetter</w:t>
            </w:r>
          </w:p>
        </w:tc>
      </w:tr>
      <w:tr w:rsidR="009D2F99" w:rsidTr="00215216">
        <w:trPr>
          <w:cantSplit/>
        </w:trPr>
        <w:tc>
          <w:tcPr>
            <w:tcW w:w="2065" w:type="dxa"/>
          </w:tcPr>
          <w:p w:rsidR="009D2F99" w:rsidRPr="00FC733C" w:rsidRDefault="009D2F99" w:rsidP="00215216">
            <w:pPr>
              <w:spacing w:after="0" w:line="240" w:lineRule="auto"/>
              <w:rPr>
                <w:b/>
              </w:rPr>
            </w:pPr>
            <w:r w:rsidRPr="00FC733C">
              <w:rPr>
                <w:b/>
              </w:rPr>
              <w:lastRenderedPageBreak/>
              <w:t>Wildlife &amp; Habitat</w:t>
            </w:r>
          </w:p>
        </w:tc>
        <w:tc>
          <w:tcPr>
            <w:tcW w:w="3600" w:type="dxa"/>
          </w:tcPr>
          <w:p w:rsidR="009D2F99" w:rsidRPr="00FC733C" w:rsidRDefault="009D2F99" w:rsidP="00215216">
            <w:pPr>
              <w:spacing w:after="0" w:line="240" w:lineRule="auto"/>
            </w:pPr>
            <w:r w:rsidRPr="00FC733C">
              <w:t>Conduct</w:t>
            </w:r>
            <w:r>
              <w:t xml:space="preserve"> wildlife</w:t>
            </w:r>
            <w:r w:rsidRPr="00FC733C">
              <w:t xml:space="preserve"> population</w:t>
            </w:r>
            <w:r>
              <w:t xml:space="preserve"> and habitat</w:t>
            </w:r>
            <w:r w:rsidRPr="00FC733C">
              <w:t xml:space="preserve"> surveys and research, provide harvest recommendations, estimate harvest rates, perform educational outreach</w:t>
            </w:r>
            <w:r>
              <w:t>,</w:t>
            </w:r>
            <w:r w:rsidRPr="00FC733C">
              <w:t xml:space="preserve"> manage grant</w:t>
            </w:r>
            <w:r>
              <w:t>s</w:t>
            </w:r>
            <w:r w:rsidR="00B43A1D">
              <w:t>,</w:t>
            </w:r>
            <w:r>
              <w:t xml:space="preserve"> and develop and implement conservation planning efforts. </w:t>
            </w:r>
          </w:p>
        </w:tc>
        <w:tc>
          <w:tcPr>
            <w:tcW w:w="3685" w:type="dxa"/>
          </w:tcPr>
          <w:p w:rsidR="009D2F99" w:rsidRPr="00FC733C" w:rsidRDefault="009D2F99" w:rsidP="00215216">
            <w:pPr>
              <w:spacing w:after="0" w:line="240" w:lineRule="auto"/>
            </w:pPr>
            <w:r w:rsidRPr="00857175">
              <w:rPr>
                <w:i/>
                <w:iCs/>
              </w:rPr>
              <w:t>Wildlife Biologist</w:t>
            </w:r>
            <w:r w:rsidRPr="00FC733C">
              <w:t>-</w:t>
            </w:r>
          </w:p>
          <w:p w:rsidR="009D2F99" w:rsidRPr="00FC733C" w:rsidRDefault="009D2F99" w:rsidP="00215216">
            <w:pPr>
              <w:spacing w:after="0" w:line="240" w:lineRule="auto"/>
            </w:pPr>
            <w:r w:rsidRPr="00FC733C">
              <w:t>Tim Vosburgh</w:t>
            </w:r>
            <w:r w:rsidR="005E72CE">
              <w:rPr>
                <w:rStyle w:val="FootnoteReference"/>
              </w:rPr>
              <w:footnoteReference w:id="9"/>
            </w:r>
          </w:p>
          <w:p w:rsidR="009D2F99" w:rsidRPr="00FC733C" w:rsidRDefault="009D2F99" w:rsidP="00215216">
            <w:pPr>
              <w:spacing w:after="0" w:line="240" w:lineRule="auto"/>
            </w:pPr>
            <w:r w:rsidRPr="00857175">
              <w:rPr>
                <w:i/>
                <w:iCs/>
              </w:rPr>
              <w:t>Wildlife Technician</w:t>
            </w:r>
            <w:r w:rsidRPr="00FC733C">
              <w:t>-</w:t>
            </w:r>
          </w:p>
          <w:p w:rsidR="009D2F99" w:rsidRPr="00FC733C" w:rsidRDefault="009D2F99" w:rsidP="00215216">
            <w:pPr>
              <w:spacing w:after="0" w:line="240" w:lineRule="auto"/>
            </w:pPr>
            <w:r w:rsidRPr="00FC733C">
              <w:t>Tom Jones (Permanent)</w:t>
            </w:r>
          </w:p>
          <w:p w:rsidR="009D2F99" w:rsidRPr="00FC733C" w:rsidRDefault="009D2F99" w:rsidP="00215216">
            <w:pPr>
              <w:spacing w:after="0" w:line="240" w:lineRule="auto"/>
              <w:rPr>
                <w:highlight w:val="yellow"/>
              </w:rPr>
            </w:pPr>
          </w:p>
        </w:tc>
      </w:tr>
      <w:tr w:rsidR="009D2F99" w:rsidTr="00215216">
        <w:trPr>
          <w:cantSplit/>
        </w:trPr>
        <w:tc>
          <w:tcPr>
            <w:tcW w:w="2065" w:type="dxa"/>
          </w:tcPr>
          <w:p w:rsidR="009D2F99" w:rsidRPr="00FC733C" w:rsidRDefault="009D2F99" w:rsidP="00215216">
            <w:pPr>
              <w:spacing w:after="0" w:line="240" w:lineRule="auto"/>
              <w:rPr>
                <w:b/>
              </w:rPr>
            </w:pPr>
            <w:r w:rsidRPr="00FC733C">
              <w:rPr>
                <w:b/>
              </w:rPr>
              <w:t xml:space="preserve">Conservation Code </w:t>
            </w:r>
            <w:r>
              <w:rPr>
                <w:b/>
              </w:rPr>
              <w:t>E</w:t>
            </w:r>
            <w:r w:rsidRPr="00FC733C">
              <w:rPr>
                <w:b/>
              </w:rPr>
              <w:t xml:space="preserve">nforcement </w:t>
            </w:r>
            <w:r>
              <w:rPr>
                <w:b/>
              </w:rPr>
              <w:t>O</w:t>
            </w:r>
            <w:r w:rsidRPr="00FC733C">
              <w:rPr>
                <w:b/>
              </w:rPr>
              <w:t>fficers</w:t>
            </w:r>
          </w:p>
        </w:tc>
        <w:tc>
          <w:tcPr>
            <w:tcW w:w="3600" w:type="dxa"/>
          </w:tcPr>
          <w:p w:rsidR="009D2F99" w:rsidRDefault="009D2F99" w:rsidP="00215216">
            <w:pPr>
              <w:spacing w:after="0" w:line="240" w:lineRule="auto"/>
            </w:pPr>
            <w:r w:rsidRPr="00FC733C">
              <w:t>Enforce Fish and Wildlife Conservation Code</w:t>
            </w:r>
          </w:p>
          <w:p w:rsidR="009D2F99" w:rsidRPr="00FC733C" w:rsidRDefault="009D2F99" w:rsidP="00215216">
            <w:pPr>
              <w:spacing w:after="0" w:line="240" w:lineRule="auto"/>
            </w:pPr>
            <w:r>
              <w:t>Assist with Search and Rescue activities</w:t>
            </w:r>
            <w:r w:rsidRPr="00FC733C">
              <w:t xml:space="preserve"> </w:t>
            </w:r>
          </w:p>
          <w:p w:rsidR="009D2F99" w:rsidRPr="00FC733C" w:rsidRDefault="009D2F99" w:rsidP="00215216">
            <w:pPr>
              <w:spacing w:after="0" w:line="240" w:lineRule="auto"/>
            </w:pPr>
            <w:r w:rsidRPr="00FC733C">
              <w:t>Provide Public Relation services</w:t>
            </w:r>
          </w:p>
        </w:tc>
        <w:tc>
          <w:tcPr>
            <w:tcW w:w="3685" w:type="dxa"/>
          </w:tcPr>
          <w:p w:rsidR="009D2F99" w:rsidRPr="00FC733C" w:rsidRDefault="009D2F99" w:rsidP="00215216">
            <w:pPr>
              <w:spacing w:after="0" w:line="240" w:lineRule="auto"/>
            </w:pPr>
            <w:r w:rsidRPr="00857175">
              <w:rPr>
                <w:i/>
                <w:iCs/>
              </w:rPr>
              <w:t>Rangers/Conservation Officers</w:t>
            </w:r>
            <w:r w:rsidRPr="00FC733C">
              <w:t xml:space="preserve">- </w:t>
            </w:r>
          </w:p>
          <w:p w:rsidR="009D2F99" w:rsidRPr="00FC733C" w:rsidRDefault="009D2F99" w:rsidP="00215216">
            <w:pPr>
              <w:spacing w:after="0" w:line="240" w:lineRule="auto"/>
            </w:pPr>
            <w:r w:rsidRPr="00FC733C">
              <w:t>Dennis Stiffarm (Permanent)</w:t>
            </w:r>
          </w:p>
          <w:p w:rsidR="009D2F99" w:rsidRPr="00FC733C" w:rsidRDefault="009D2F99" w:rsidP="00215216">
            <w:pPr>
              <w:spacing w:after="0" w:line="240" w:lineRule="auto"/>
            </w:pPr>
            <w:r w:rsidRPr="00FC733C">
              <w:t>Chase Main</w:t>
            </w:r>
            <w:r>
              <w:t xml:space="preserve"> </w:t>
            </w:r>
            <w:r w:rsidRPr="00FC733C">
              <w:t>(Temporary)</w:t>
            </w:r>
          </w:p>
          <w:p w:rsidR="009D2F99" w:rsidRPr="00FC733C" w:rsidRDefault="009D2F99" w:rsidP="00215216">
            <w:pPr>
              <w:spacing w:after="0" w:line="240" w:lineRule="auto"/>
            </w:pPr>
            <w:r w:rsidRPr="00FC733C">
              <w:t>Richard</w:t>
            </w:r>
            <w:r w:rsidR="003742E7">
              <w:t xml:space="preserve"> </w:t>
            </w:r>
            <w:proofErr w:type="spellStart"/>
            <w:r w:rsidRPr="00FC733C">
              <w:t>Buchie</w:t>
            </w:r>
            <w:proofErr w:type="spellEnd"/>
            <w:r>
              <w:t xml:space="preserve"> </w:t>
            </w:r>
            <w:r w:rsidRPr="00FC733C">
              <w:t>(Temporary)</w:t>
            </w:r>
          </w:p>
          <w:p w:rsidR="009D2F99" w:rsidRPr="00FC733C" w:rsidRDefault="009D2F99" w:rsidP="00215216">
            <w:pPr>
              <w:spacing w:after="0" w:line="240" w:lineRule="auto"/>
            </w:pPr>
            <w:r w:rsidRPr="00857175">
              <w:rPr>
                <w:i/>
                <w:iCs/>
              </w:rPr>
              <w:t>Animal Control</w:t>
            </w:r>
            <w:r w:rsidRPr="00FC733C">
              <w:t>-</w:t>
            </w:r>
          </w:p>
          <w:p w:rsidR="009D2F99" w:rsidRPr="00FC733C" w:rsidRDefault="009D2F99" w:rsidP="00215216">
            <w:pPr>
              <w:spacing w:after="0" w:line="240" w:lineRule="auto"/>
            </w:pPr>
            <w:r w:rsidRPr="00FC733C">
              <w:t>Greg Sears (Permanent)</w:t>
            </w:r>
          </w:p>
        </w:tc>
      </w:tr>
    </w:tbl>
    <w:p w:rsidR="009D2F99" w:rsidRDefault="009D2F99" w:rsidP="009D2F99">
      <w:pPr>
        <w:spacing w:after="0"/>
        <w:rPr>
          <w:highlight w:val="yellow"/>
        </w:rPr>
      </w:pPr>
    </w:p>
    <w:p w:rsidR="009D2F99" w:rsidRPr="009D2F99" w:rsidRDefault="009D2F99" w:rsidP="00E464FE">
      <w:pPr>
        <w:pStyle w:val="Heading4"/>
      </w:pPr>
      <w:r w:rsidRPr="009D2F99">
        <w:t>Additional Staff Positions Needed</w:t>
      </w:r>
    </w:p>
    <w:p w:rsidR="009D2F99" w:rsidRPr="001D4ED5" w:rsidRDefault="00AE1963" w:rsidP="007F02B5">
      <w:pPr>
        <w:spacing w:after="0"/>
      </w:pPr>
      <w:r w:rsidRPr="001D4ED5">
        <w:t>The Department needs to add 3 full-time positions and 2 half-time positions, as detailed below:</w:t>
      </w:r>
    </w:p>
    <w:p w:rsidR="009D2F99" w:rsidRPr="00F002CC" w:rsidRDefault="009D2F99" w:rsidP="001D4784">
      <w:pPr>
        <w:pStyle w:val="ListParagraph"/>
        <w:numPr>
          <w:ilvl w:val="0"/>
          <w:numId w:val="5"/>
        </w:numPr>
        <w:spacing w:after="0"/>
        <w:ind w:left="720"/>
      </w:pPr>
      <w:r w:rsidRPr="00F002CC">
        <w:t xml:space="preserve">1 </w:t>
      </w:r>
      <w:r w:rsidR="005E72CE" w:rsidRPr="00F002CC">
        <w:t>f</w:t>
      </w:r>
      <w:r w:rsidRPr="00F002CC">
        <w:t>ull</w:t>
      </w:r>
      <w:r w:rsidR="00350734" w:rsidRPr="00F002CC">
        <w:t>-</w:t>
      </w:r>
      <w:r w:rsidRPr="00F002CC">
        <w:t xml:space="preserve">time </w:t>
      </w:r>
      <w:r w:rsidR="005E72CE" w:rsidRPr="00F002CC">
        <w:t>W</w:t>
      </w:r>
      <w:r w:rsidRPr="00F002CC">
        <w:t xml:space="preserve">ildlife </w:t>
      </w:r>
      <w:r w:rsidR="005E72CE" w:rsidRPr="00F002CC">
        <w:t>B</w:t>
      </w:r>
      <w:r w:rsidRPr="00F002CC">
        <w:t>iologist</w:t>
      </w:r>
      <w:r w:rsidR="005E72CE" w:rsidRPr="00F002CC">
        <w:rPr>
          <w:rStyle w:val="FootnoteReference"/>
        </w:rPr>
        <w:footnoteReference w:id="10"/>
      </w:r>
    </w:p>
    <w:p w:rsidR="009D2F99" w:rsidRPr="00F002CC" w:rsidRDefault="009D2F99" w:rsidP="001D4784">
      <w:pPr>
        <w:pStyle w:val="ListParagraph"/>
        <w:numPr>
          <w:ilvl w:val="0"/>
          <w:numId w:val="5"/>
        </w:numPr>
        <w:spacing w:after="0"/>
        <w:ind w:left="720"/>
      </w:pPr>
      <w:r w:rsidRPr="00F002CC">
        <w:t xml:space="preserve">1 </w:t>
      </w:r>
      <w:r w:rsidR="005E72CE" w:rsidRPr="00F002CC">
        <w:t>f</w:t>
      </w:r>
      <w:r w:rsidRPr="00F002CC">
        <w:t>ull</w:t>
      </w:r>
      <w:r w:rsidR="00350734" w:rsidRPr="00F002CC">
        <w:t>-</w:t>
      </w:r>
      <w:r w:rsidRPr="00F002CC">
        <w:t xml:space="preserve">time </w:t>
      </w:r>
      <w:r w:rsidR="005E72CE" w:rsidRPr="00F002CC">
        <w:t>W</w:t>
      </w:r>
      <w:r w:rsidRPr="00F002CC">
        <w:t xml:space="preserve">ildlife </w:t>
      </w:r>
      <w:r w:rsidR="005E72CE" w:rsidRPr="00F002CC">
        <w:t>T</w:t>
      </w:r>
      <w:r w:rsidRPr="00F002CC">
        <w:t xml:space="preserve">echnician and </w:t>
      </w:r>
      <w:r w:rsidR="00350734" w:rsidRPr="00F002CC">
        <w:t>1 half</w:t>
      </w:r>
      <w:r w:rsidR="005E72CE" w:rsidRPr="00F002CC">
        <w:t>-</w:t>
      </w:r>
      <w:r w:rsidRPr="00F002CC">
        <w:t xml:space="preserve">time seasonal </w:t>
      </w:r>
      <w:r w:rsidR="005E72CE" w:rsidRPr="00F002CC">
        <w:t>W</w:t>
      </w:r>
      <w:r w:rsidRPr="00F002CC">
        <w:t xml:space="preserve">ildlife </w:t>
      </w:r>
      <w:r w:rsidR="005E72CE" w:rsidRPr="00F002CC">
        <w:t>T</w:t>
      </w:r>
      <w:r w:rsidRPr="00F002CC">
        <w:t>echnician</w:t>
      </w:r>
    </w:p>
    <w:p w:rsidR="009D2F99" w:rsidRPr="00F002CC" w:rsidRDefault="009D2F99" w:rsidP="001D4784">
      <w:pPr>
        <w:pStyle w:val="ListParagraph"/>
        <w:numPr>
          <w:ilvl w:val="0"/>
          <w:numId w:val="5"/>
        </w:numPr>
        <w:spacing w:after="0"/>
        <w:ind w:left="720"/>
      </w:pPr>
      <w:r w:rsidRPr="00F002CC">
        <w:t xml:space="preserve">1 </w:t>
      </w:r>
      <w:r w:rsidR="005E72CE" w:rsidRPr="00F002CC">
        <w:t>f</w:t>
      </w:r>
      <w:r w:rsidRPr="00F002CC">
        <w:t>ull</w:t>
      </w:r>
      <w:r w:rsidR="00350734" w:rsidRPr="00F002CC">
        <w:t>-</w:t>
      </w:r>
      <w:r w:rsidRPr="00F002CC">
        <w:t>time Conservation Officer</w:t>
      </w:r>
    </w:p>
    <w:p w:rsidR="009D2F99" w:rsidRPr="00F002CC" w:rsidRDefault="00350734" w:rsidP="001D4784">
      <w:pPr>
        <w:pStyle w:val="ListParagraph"/>
        <w:numPr>
          <w:ilvl w:val="0"/>
          <w:numId w:val="5"/>
        </w:numPr>
        <w:spacing w:after="0"/>
        <w:ind w:left="720"/>
      </w:pPr>
      <w:r w:rsidRPr="00F002CC">
        <w:t>1</w:t>
      </w:r>
      <w:r w:rsidR="00A01766">
        <w:t xml:space="preserve"> </w:t>
      </w:r>
      <w:r w:rsidRPr="00F002CC">
        <w:t>half</w:t>
      </w:r>
      <w:r w:rsidR="005E72CE" w:rsidRPr="00F002CC">
        <w:t>-</w:t>
      </w:r>
      <w:r w:rsidR="009D2F99" w:rsidRPr="00F002CC">
        <w:t xml:space="preserve">time seasonal </w:t>
      </w:r>
      <w:r w:rsidR="005E72CE" w:rsidRPr="00F002CC">
        <w:t>O</w:t>
      </w:r>
      <w:r w:rsidR="009D2F99" w:rsidRPr="00F002CC">
        <w:t xml:space="preserve">ffice </w:t>
      </w:r>
      <w:r w:rsidR="005E72CE" w:rsidRPr="00F002CC">
        <w:t>C</w:t>
      </w:r>
      <w:r w:rsidR="009D2F99" w:rsidRPr="00F002CC">
        <w:t>lerk/</w:t>
      </w:r>
      <w:r w:rsidR="005E72CE" w:rsidRPr="00F002CC">
        <w:t>A</w:t>
      </w:r>
      <w:r w:rsidR="009D2F99" w:rsidRPr="00F002CC">
        <w:t xml:space="preserve">dministrative </w:t>
      </w:r>
      <w:r w:rsidR="005E72CE" w:rsidRPr="00F002CC">
        <w:t>A</w:t>
      </w:r>
      <w:r w:rsidR="009D2F99" w:rsidRPr="00F002CC">
        <w:t>ssistant.</w:t>
      </w:r>
    </w:p>
    <w:p w:rsidR="009D2F99" w:rsidRDefault="009D2F99" w:rsidP="009D2F99">
      <w:pPr>
        <w:spacing w:after="0"/>
        <w:ind w:firstLine="720"/>
        <w:rPr>
          <w:lang w:bidi="bo-CN"/>
        </w:rPr>
      </w:pPr>
    </w:p>
    <w:p w:rsidR="005366C4" w:rsidRDefault="00982288" w:rsidP="00E464FE">
      <w:pPr>
        <w:pStyle w:val="Heading4"/>
        <w:jc w:val="center"/>
        <w:rPr>
          <w:lang w:bidi="bo-CN"/>
        </w:rPr>
      </w:pPr>
      <w:r>
        <w:rPr>
          <w:lang w:bidi="bo-CN"/>
        </w:rPr>
        <w:t>Management and Administration</w:t>
      </w:r>
      <w:r w:rsidRPr="00610655">
        <w:rPr>
          <w:lang w:bidi="bo-CN"/>
        </w:rPr>
        <w:t xml:space="preserve"> Goals and Activities</w:t>
      </w:r>
    </w:p>
    <w:p w:rsidR="00982288" w:rsidRPr="00322893" w:rsidRDefault="00982288" w:rsidP="00E464FE">
      <w:pPr>
        <w:pStyle w:val="Heading5"/>
        <w:rPr>
          <w:rStyle w:val="Strong"/>
        </w:rPr>
      </w:pPr>
      <w:r w:rsidRPr="00322893">
        <w:rPr>
          <w:rStyle w:val="Strong"/>
        </w:rPr>
        <w:t>Goal 8.1 – Every year, provide management, financial administration, human resources, and operations oversight to effectively and efficiently fulfill responsibilities of the Fish and Wildlife Department.</w:t>
      </w:r>
    </w:p>
    <w:tbl>
      <w:tblPr>
        <w:tblStyle w:val="TableGrid"/>
        <w:tblW w:w="0" w:type="auto"/>
        <w:jc w:val="center"/>
        <w:tblLook w:val="04A0"/>
      </w:tblPr>
      <w:tblGrid>
        <w:gridCol w:w="911"/>
        <w:gridCol w:w="8439"/>
      </w:tblGrid>
      <w:tr w:rsidR="009D2F99" w:rsidTr="00215216">
        <w:trPr>
          <w:jc w:val="center"/>
        </w:trPr>
        <w:tc>
          <w:tcPr>
            <w:tcW w:w="911" w:type="dxa"/>
            <w:shd w:val="clear" w:color="auto" w:fill="B4C6E7" w:themeFill="accent1" w:themeFillTint="66"/>
          </w:tcPr>
          <w:p w:rsidR="009D2F99" w:rsidRPr="00C75440" w:rsidRDefault="009D2F99" w:rsidP="00215216">
            <w:pPr>
              <w:spacing w:after="0" w:line="240" w:lineRule="auto"/>
              <w:jc w:val="center"/>
              <w:rPr>
                <w:b/>
                <w:bCs/>
              </w:rPr>
            </w:pPr>
            <w:r w:rsidRPr="00C75440">
              <w:rPr>
                <w:b/>
                <w:bCs/>
              </w:rPr>
              <w:t>Activity #</w:t>
            </w:r>
          </w:p>
        </w:tc>
        <w:tc>
          <w:tcPr>
            <w:tcW w:w="8439" w:type="dxa"/>
            <w:shd w:val="clear" w:color="auto" w:fill="B4C6E7" w:themeFill="accent1" w:themeFillTint="66"/>
            <w:vAlign w:val="center"/>
          </w:tcPr>
          <w:p w:rsidR="009D2F99" w:rsidRPr="00C75440" w:rsidRDefault="009D2F99" w:rsidP="00215216">
            <w:pPr>
              <w:spacing w:after="0" w:line="240" w:lineRule="auto"/>
              <w:jc w:val="center"/>
              <w:rPr>
                <w:b/>
                <w:bCs/>
              </w:rPr>
            </w:pPr>
            <w:r w:rsidRPr="00C75440">
              <w:rPr>
                <w:b/>
                <w:bCs/>
              </w:rPr>
              <w:t>Activity</w:t>
            </w:r>
          </w:p>
        </w:tc>
      </w:tr>
      <w:tr w:rsidR="009D2F99" w:rsidTr="00215216">
        <w:trPr>
          <w:jc w:val="center"/>
        </w:trPr>
        <w:tc>
          <w:tcPr>
            <w:tcW w:w="911" w:type="dxa"/>
            <w:vAlign w:val="bottom"/>
          </w:tcPr>
          <w:p w:rsidR="009D2F99" w:rsidRDefault="009D2F99" w:rsidP="00215216">
            <w:pPr>
              <w:spacing w:after="0" w:line="240" w:lineRule="auto"/>
              <w:jc w:val="right"/>
            </w:pPr>
            <w:r>
              <w:t>8.1.1</w:t>
            </w:r>
          </w:p>
        </w:tc>
        <w:tc>
          <w:tcPr>
            <w:tcW w:w="8439" w:type="dxa"/>
          </w:tcPr>
          <w:p w:rsidR="009D2F99" w:rsidRPr="009D2F99" w:rsidRDefault="009D2F99" w:rsidP="009D2F99">
            <w:pPr>
              <w:spacing w:after="0" w:line="240" w:lineRule="auto"/>
              <w:rPr>
                <w:color w:val="000000" w:themeColor="text1"/>
              </w:rPr>
            </w:pPr>
            <w:r w:rsidRPr="009D2F99">
              <w:rPr>
                <w:color w:val="000000" w:themeColor="text1"/>
              </w:rPr>
              <w:t>Every year, sufficiently staff the department so it can perform its responsibilities.</w:t>
            </w:r>
          </w:p>
        </w:tc>
      </w:tr>
      <w:tr w:rsidR="009D2F99" w:rsidTr="00215216">
        <w:trPr>
          <w:jc w:val="center"/>
        </w:trPr>
        <w:tc>
          <w:tcPr>
            <w:tcW w:w="911" w:type="dxa"/>
            <w:vAlign w:val="bottom"/>
          </w:tcPr>
          <w:p w:rsidR="009D2F99" w:rsidRDefault="009D2F99" w:rsidP="00215216">
            <w:pPr>
              <w:spacing w:after="0" w:line="240" w:lineRule="auto"/>
              <w:jc w:val="right"/>
            </w:pPr>
            <w:r>
              <w:t>8.1.2</w:t>
            </w:r>
          </w:p>
        </w:tc>
        <w:tc>
          <w:tcPr>
            <w:tcW w:w="8439" w:type="dxa"/>
          </w:tcPr>
          <w:p w:rsidR="009D2F99" w:rsidRDefault="009D2F99" w:rsidP="00215216">
            <w:pPr>
              <w:spacing w:after="0" w:line="240" w:lineRule="auto"/>
            </w:pPr>
            <w:r w:rsidRPr="00987501">
              <w:rPr>
                <w:color w:val="000000" w:themeColor="text1"/>
              </w:rPr>
              <w:t>Every year, assess training needs for all department staff and assist with training needs</w:t>
            </w:r>
          </w:p>
        </w:tc>
      </w:tr>
      <w:tr w:rsidR="009D2F99" w:rsidTr="00215216">
        <w:trPr>
          <w:jc w:val="center"/>
        </w:trPr>
        <w:tc>
          <w:tcPr>
            <w:tcW w:w="911" w:type="dxa"/>
            <w:vAlign w:val="bottom"/>
          </w:tcPr>
          <w:p w:rsidR="009D2F99" w:rsidRDefault="009D2F99" w:rsidP="00215216">
            <w:pPr>
              <w:spacing w:after="0" w:line="240" w:lineRule="auto"/>
              <w:jc w:val="right"/>
            </w:pPr>
            <w:r>
              <w:t>8.1.3</w:t>
            </w:r>
          </w:p>
        </w:tc>
        <w:tc>
          <w:tcPr>
            <w:tcW w:w="8439" w:type="dxa"/>
          </w:tcPr>
          <w:p w:rsidR="009D2F99" w:rsidRPr="009D2F99" w:rsidRDefault="009D2F99" w:rsidP="009D2F99">
            <w:pPr>
              <w:spacing w:after="0" w:line="240" w:lineRule="auto"/>
              <w:rPr>
                <w:color w:val="000000" w:themeColor="text1"/>
              </w:rPr>
            </w:pPr>
            <w:r w:rsidRPr="009D2F99">
              <w:rPr>
                <w:color w:val="000000" w:themeColor="text1"/>
              </w:rPr>
              <w:t xml:space="preserve">By FY2023, review, update, and document rules and responsibilities of each position in the department. </w:t>
            </w:r>
          </w:p>
        </w:tc>
      </w:tr>
      <w:tr w:rsidR="009D2F99" w:rsidTr="00215216">
        <w:trPr>
          <w:jc w:val="center"/>
        </w:trPr>
        <w:tc>
          <w:tcPr>
            <w:tcW w:w="911" w:type="dxa"/>
            <w:vAlign w:val="bottom"/>
          </w:tcPr>
          <w:p w:rsidR="009D2F99" w:rsidRDefault="009D2F99" w:rsidP="00215216">
            <w:pPr>
              <w:spacing w:after="0" w:line="240" w:lineRule="auto"/>
              <w:jc w:val="right"/>
            </w:pPr>
            <w:r>
              <w:t>8.1.4</w:t>
            </w:r>
          </w:p>
        </w:tc>
        <w:tc>
          <w:tcPr>
            <w:tcW w:w="8439" w:type="dxa"/>
          </w:tcPr>
          <w:p w:rsidR="009D2F99" w:rsidRPr="009D2F99" w:rsidRDefault="009D2F99" w:rsidP="009D2F99">
            <w:pPr>
              <w:spacing w:after="0" w:line="240" w:lineRule="auto"/>
              <w:rPr>
                <w:color w:val="000000" w:themeColor="text1"/>
              </w:rPr>
            </w:pPr>
            <w:r w:rsidRPr="009D2F99">
              <w:rPr>
                <w:color w:val="000000" w:themeColor="text1"/>
              </w:rPr>
              <w:t xml:space="preserve">Every year, complete performance evaluations based on </w:t>
            </w:r>
            <w:r w:rsidR="003471D1">
              <w:rPr>
                <w:color w:val="000000" w:themeColor="text1"/>
              </w:rPr>
              <w:t>Tribal</w:t>
            </w:r>
            <w:r w:rsidRPr="009D2F99">
              <w:rPr>
                <w:color w:val="000000" w:themeColor="text1"/>
              </w:rPr>
              <w:t xml:space="preserve"> policies and procedures.</w:t>
            </w:r>
          </w:p>
        </w:tc>
      </w:tr>
      <w:tr w:rsidR="009D2F99" w:rsidTr="00215216">
        <w:trPr>
          <w:jc w:val="center"/>
        </w:trPr>
        <w:tc>
          <w:tcPr>
            <w:tcW w:w="911" w:type="dxa"/>
            <w:vAlign w:val="bottom"/>
          </w:tcPr>
          <w:p w:rsidR="009D2F99" w:rsidRDefault="009D2F99" w:rsidP="00215216">
            <w:pPr>
              <w:spacing w:after="0" w:line="240" w:lineRule="auto"/>
              <w:jc w:val="right"/>
            </w:pPr>
            <w:r>
              <w:t>8.1.5</w:t>
            </w:r>
          </w:p>
        </w:tc>
        <w:tc>
          <w:tcPr>
            <w:tcW w:w="8439" w:type="dxa"/>
          </w:tcPr>
          <w:p w:rsidR="009D2F99" w:rsidRPr="009D2F99" w:rsidRDefault="009D2F99" w:rsidP="009D2F99">
            <w:pPr>
              <w:spacing w:after="0" w:line="240" w:lineRule="auto"/>
              <w:rPr>
                <w:color w:val="000000" w:themeColor="text1"/>
              </w:rPr>
            </w:pPr>
            <w:r w:rsidRPr="009D2F99">
              <w:rPr>
                <w:color w:val="000000" w:themeColor="text1"/>
              </w:rPr>
              <w:t xml:space="preserve">Every year, purchase and maintain vehicles and heavy equipment (e.g., trucks, ATV’s, UTV’s, trailers, snow machine, generator). </w:t>
            </w:r>
          </w:p>
        </w:tc>
      </w:tr>
      <w:tr w:rsidR="009D2F99" w:rsidTr="00215216">
        <w:trPr>
          <w:jc w:val="center"/>
        </w:trPr>
        <w:tc>
          <w:tcPr>
            <w:tcW w:w="911" w:type="dxa"/>
            <w:vAlign w:val="bottom"/>
          </w:tcPr>
          <w:p w:rsidR="009D2F99" w:rsidRDefault="009D2F99" w:rsidP="00215216">
            <w:pPr>
              <w:spacing w:after="0" w:line="240" w:lineRule="auto"/>
              <w:jc w:val="right"/>
            </w:pPr>
            <w:r>
              <w:t>8.1.6</w:t>
            </w:r>
          </w:p>
        </w:tc>
        <w:tc>
          <w:tcPr>
            <w:tcW w:w="8439" w:type="dxa"/>
          </w:tcPr>
          <w:p w:rsidR="009D2F99" w:rsidRPr="009D2F99" w:rsidRDefault="009D2F99" w:rsidP="009D2F99">
            <w:pPr>
              <w:spacing w:after="0" w:line="240" w:lineRule="auto"/>
              <w:rPr>
                <w:color w:val="000000" w:themeColor="text1"/>
              </w:rPr>
            </w:pPr>
            <w:r w:rsidRPr="009D2F99">
              <w:rPr>
                <w:color w:val="000000" w:themeColor="text1"/>
              </w:rPr>
              <w:t>Every year, purchase and maintain office equipment (e.g., computers, software, printer/copy machines, other office supplies, phone</w:t>
            </w:r>
            <w:r w:rsidR="00B43A1D">
              <w:rPr>
                <w:color w:val="000000" w:themeColor="text1"/>
              </w:rPr>
              <w:t>,</w:t>
            </w:r>
            <w:r w:rsidRPr="009D2F99">
              <w:rPr>
                <w:color w:val="000000" w:themeColor="text1"/>
              </w:rPr>
              <w:t xml:space="preserve"> and internet services).</w:t>
            </w:r>
          </w:p>
        </w:tc>
      </w:tr>
      <w:tr w:rsidR="009D2F99" w:rsidTr="00215216">
        <w:trPr>
          <w:jc w:val="center"/>
        </w:trPr>
        <w:tc>
          <w:tcPr>
            <w:tcW w:w="911" w:type="dxa"/>
            <w:vAlign w:val="bottom"/>
          </w:tcPr>
          <w:p w:rsidR="009D2F99" w:rsidRDefault="009D2F99" w:rsidP="00215216">
            <w:pPr>
              <w:spacing w:after="0" w:line="240" w:lineRule="auto"/>
              <w:jc w:val="right"/>
            </w:pPr>
            <w:r>
              <w:t>8.1.7</w:t>
            </w:r>
          </w:p>
        </w:tc>
        <w:tc>
          <w:tcPr>
            <w:tcW w:w="8439" w:type="dxa"/>
          </w:tcPr>
          <w:p w:rsidR="009D2F99" w:rsidRPr="009D2F99" w:rsidRDefault="009D2F99" w:rsidP="009D2F99">
            <w:pPr>
              <w:spacing w:after="0" w:line="240" w:lineRule="auto"/>
              <w:rPr>
                <w:color w:val="000000" w:themeColor="text1"/>
              </w:rPr>
            </w:pPr>
            <w:r w:rsidRPr="009D2F99">
              <w:rPr>
                <w:color w:val="000000" w:themeColor="text1"/>
              </w:rPr>
              <w:t>Every year, purchase and maintain field equipment (e.g., spotlights, binoculars, traps, ferret identification equipment, search and rescue equipment, medical supplies, etc.)</w:t>
            </w:r>
          </w:p>
        </w:tc>
      </w:tr>
      <w:tr w:rsidR="009D2F99" w:rsidTr="00215216">
        <w:trPr>
          <w:jc w:val="center"/>
        </w:trPr>
        <w:tc>
          <w:tcPr>
            <w:tcW w:w="911" w:type="dxa"/>
            <w:vAlign w:val="bottom"/>
          </w:tcPr>
          <w:p w:rsidR="009D2F99" w:rsidRDefault="009D2F99" w:rsidP="00215216">
            <w:pPr>
              <w:spacing w:after="0" w:line="240" w:lineRule="auto"/>
              <w:jc w:val="right"/>
            </w:pPr>
            <w:r>
              <w:t>8.1.8</w:t>
            </w:r>
          </w:p>
        </w:tc>
        <w:tc>
          <w:tcPr>
            <w:tcW w:w="8439" w:type="dxa"/>
          </w:tcPr>
          <w:p w:rsidR="009D2F99" w:rsidRPr="009D2F99" w:rsidRDefault="009D2F99" w:rsidP="009D2F99">
            <w:pPr>
              <w:spacing w:after="0" w:line="240" w:lineRule="auto"/>
              <w:rPr>
                <w:color w:val="000000" w:themeColor="text1"/>
              </w:rPr>
            </w:pPr>
            <w:r w:rsidRPr="009D2F99">
              <w:rPr>
                <w:color w:val="000000" w:themeColor="text1"/>
              </w:rPr>
              <w:t>Every year, provide financial and administrative oversight for the department.</w:t>
            </w:r>
          </w:p>
        </w:tc>
      </w:tr>
      <w:tr w:rsidR="009D2F99" w:rsidTr="00215216">
        <w:trPr>
          <w:jc w:val="center"/>
        </w:trPr>
        <w:tc>
          <w:tcPr>
            <w:tcW w:w="911" w:type="dxa"/>
            <w:vAlign w:val="bottom"/>
          </w:tcPr>
          <w:p w:rsidR="009D2F99" w:rsidRDefault="009D2F99" w:rsidP="00215216">
            <w:pPr>
              <w:spacing w:after="0" w:line="240" w:lineRule="auto"/>
              <w:jc w:val="right"/>
            </w:pPr>
            <w:r>
              <w:t>8.1.9</w:t>
            </w:r>
          </w:p>
        </w:tc>
        <w:tc>
          <w:tcPr>
            <w:tcW w:w="8439" w:type="dxa"/>
          </w:tcPr>
          <w:p w:rsidR="009D2F99" w:rsidRPr="009D2F99" w:rsidRDefault="009D2F99" w:rsidP="009D2F99">
            <w:pPr>
              <w:spacing w:after="0" w:line="240" w:lineRule="auto"/>
              <w:rPr>
                <w:color w:val="000000" w:themeColor="text1"/>
              </w:rPr>
            </w:pPr>
            <w:r w:rsidRPr="009D2F99">
              <w:rPr>
                <w:color w:val="000000" w:themeColor="text1"/>
              </w:rPr>
              <w:t xml:space="preserve">Every year, monitor and report on progress against goals and activities in the department’s </w:t>
            </w:r>
            <w:r w:rsidRPr="009D2F99">
              <w:rPr>
                <w:color w:val="000000" w:themeColor="text1"/>
              </w:rPr>
              <w:lastRenderedPageBreak/>
              <w:t>conservation plan.</w:t>
            </w:r>
          </w:p>
        </w:tc>
      </w:tr>
      <w:tr w:rsidR="009D2F99" w:rsidTr="00215216">
        <w:trPr>
          <w:jc w:val="center"/>
        </w:trPr>
        <w:tc>
          <w:tcPr>
            <w:tcW w:w="911" w:type="dxa"/>
            <w:vAlign w:val="bottom"/>
          </w:tcPr>
          <w:p w:rsidR="009D2F99" w:rsidRDefault="009D2F99" w:rsidP="00215216">
            <w:pPr>
              <w:spacing w:after="0" w:line="240" w:lineRule="auto"/>
              <w:jc w:val="right"/>
            </w:pPr>
            <w:r>
              <w:lastRenderedPageBreak/>
              <w:t>8.1.10</w:t>
            </w:r>
          </w:p>
        </w:tc>
        <w:tc>
          <w:tcPr>
            <w:tcW w:w="8439" w:type="dxa"/>
          </w:tcPr>
          <w:p w:rsidR="009D2F99" w:rsidRPr="009D2F99" w:rsidRDefault="009D2F99" w:rsidP="009D2F99">
            <w:pPr>
              <w:spacing w:after="0" w:line="240" w:lineRule="auto"/>
              <w:rPr>
                <w:color w:val="000000" w:themeColor="text1"/>
              </w:rPr>
            </w:pPr>
            <w:r w:rsidRPr="009D2F99">
              <w:rPr>
                <w:color w:val="000000" w:themeColor="text1"/>
              </w:rPr>
              <w:t>Every five years (starting in FY2026), update the department’s conservation and financial plans.</w:t>
            </w:r>
          </w:p>
        </w:tc>
      </w:tr>
      <w:tr w:rsidR="009D2F99" w:rsidTr="00215216">
        <w:trPr>
          <w:jc w:val="center"/>
        </w:trPr>
        <w:tc>
          <w:tcPr>
            <w:tcW w:w="911" w:type="dxa"/>
            <w:vAlign w:val="bottom"/>
          </w:tcPr>
          <w:p w:rsidR="009D2F99" w:rsidRDefault="009D2F99" w:rsidP="00215216">
            <w:pPr>
              <w:spacing w:after="0" w:line="240" w:lineRule="auto"/>
              <w:jc w:val="right"/>
            </w:pPr>
            <w:r>
              <w:t>8.1.11</w:t>
            </w:r>
          </w:p>
        </w:tc>
        <w:tc>
          <w:tcPr>
            <w:tcW w:w="8439" w:type="dxa"/>
          </w:tcPr>
          <w:p w:rsidR="009D2F99" w:rsidRPr="009D2F99" w:rsidRDefault="005D244D" w:rsidP="009D2F99">
            <w:pPr>
              <w:spacing w:after="0" w:line="240" w:lineRule="auto"/>
              <w:rPr>
                <w:color w:val="000000" w:themeColor="text1"/>
              </w:rPr>
            </w:pPr>
            <w:r w:rsidRPr="005D244D">
              <w:rPr>
                <w:color w:val="000000" w:themeColor="text1"/>
              </w:rPr>
              <w:t>Every year, improve communication by hosting quarterly meetings between the department and the grants and finance offices to co-develop budgets for grant proposals and to track expenditures and coding on active grants.</w:t>
            </w:r>
          </w:p>
        </w:tc>
      </w:tr>
      <w:tr w:rsidR="009D2F99" w:rsidTr="00215216">
        <w:trPr>
          <w:jc w:val="center"/>
        </w:trPr>
        <w:tc>
          <w:tcPr>
            <w:tcW w:w="911" w:type="dxa"/>
            <w:vAlign w:val="bottom"/>
          </w:tcPr>
          <w:p w:rsidR="009D2F99" w:rsidRDefault="009D2F99" w:rsidP="00215216">
            <w:pPr>
              <w:spacing w:after="0" w:line="240" w:lineRule="auto"/>
              <w:jc w:val="right"/>
            </w:pPr>
            <w:r>
              <w:t>8.1.12</w:t>
            </w:r>
          </w:p>
        </w:tc>
        <w:tc>
          <w:tcPr>
            <w:tcW w:w="8439" w:type="dxa"/>
          </w:tcPr>
          <w:p w:rsidR="009D2F99" w:rsidRPr="009D2F99" w:rsidRDefault="009D2F99" w:rsidP="009D2F99">
            <w:pPr>
              <w:spacing w:after="0" w:line="240" w:lineRule="auto"/>
              <w:rPr>
                <w:color w:val="000000" w:themeColor="text1"/>
              </w:rPr>
            </w:pPr>
            <w:r w:rsidRPr="009D2F99">
              <w:rPr>
                <w:color w:val="000000" w:themeColor="text1"/>
              </w:rPr>
              <w:t>Every year, draft and submit interim and final financial and technical reports for active grants</w:t>
            </w:r>
            <w:r>
              <w:rPr>
                <w:color w:val="000000" w:themeColor="text1"/>
              </w:rPr>
              <w:t>.</w:t>
            </w:r>
          </w:p>
        </w:tc>
      </w:tr>
      <w:tr w:rsidR="009D2F99" w:rsidTr="00215216">
        <w:trPr>
          <w:jc w:val="center"/>
        </w:trPr>
        <w:tc>
          <w:tcPr>
            <w:tcW w:w="911" w:type="dxa"/>
            <w:vAlign w:val="bottom"/>
          </w:tcPr>
          <w:p w:rsidR="009D2F99" w:rsidRDefault="009D2F99" w:rsidP="00215216">
            <w:pPr>
              <w:spacing w:after="0" w:line="240" w:lineRule="auto"/>
              <w:jc w:val="right"/>
            </w:pPr>
            <w:r>
              <w:t>8.1.13</w:t>
            </w:r>
          </w:p>
        </w:tc>
        <w:tc>
          <w:tcPr>
            <w:tcW w:w="8439" w:type="dxa"/>
          </w:tcPr>
          <w:p w:rsidR="009D2F99" w:rsidRPr="009D2F99" w:rsidRDefault="009D2F99" w:rsidP="00215216">
            <w:pPr>
              <w:spacing w:after="0" w:line="240" w:lineRule="auto"/>
              <w:rPr>
                <w:color w:val="000000" w:themeColor="text1"/>
              </w:rPr>
            </w:pPr>
            <w:r w:rsidRPr="009D2F99">
              <w:rPr>
                <w:color w:val="000000" w:themeColor="text1"/>
              </w:rPr>
              <w:t>Every year, provide monthly updates to Council about Fort Belknap Fish and Wildlife Department’s activities, including a written report and other relevant documents (e.g.</w:t>
            </w:r>
            <w:r w:rsidR="003471D1">
              <w:rPr>
                <w:color w:val="000000" w:themeColor="text1"/>
              </w:rPr>
              <w:t>,</w:t>
            </w:r>
            <w:r w:rsidRPr="009D2F99">
              <w:rPr>
                <w:color w:val="000000" w:themeColor="text1"/>
              </w:rPr>
              <w:t xml:space="preserve"> total hunting license sales, game survey results, etc.) </w:t>
            </w:r>
          </w:p>
        </w:tc>
      </w:tr>
      <w:tr w:rsidR="009D2F99" w:rsidTr="00215216">
        <w:trPr>
          <w:jc w:val="center"/>
        </w:trPr>
        <w:tc>
          <w:tcPr>
            <w:tcW w:w="911" w:type="dxa"/>
            <w:vAlign w:val="bottom"/>
          </w:tcPr>
          <w:p w:rsidR="009D2F99" w:rsidRDefault="009D2F99" w:rsidP="00215216">
            <w:pPr>
              <w:spacing w:after="0" w:line="240" w:lineRule="auto"/>
              <w:jc w:val="right"/>
            </w:pPr>
            <w:r>
              <w:t>8.1.14</w:t>
            </w:r>
          </w:p>
        </w:tc>
        <w:tc>
          <w:tcPr>
            <w:tcW w:w="8439" w:type="dxa"/>
          </w:tcPr>
          <w:p w:rsidR="009D2F99" w:rsidRPr="009D2F99" w:rsidRDefault="009D2F99" w:rsidP="009D2F99">
            <w:pPr>
              <w:spacing w:after="0" w:line="240" w:lineRule="auto"/>
              <w:rPr>
                <w:color w:val="000000" w:themeColor="text1"/>
              </w:rPr>
            </w:pPr>
            <w:r w:rsidRPr="009D2F99">
              <w:rPr>
                <w:color w:val="000000" w:themeColor="text1"/>
              </w:rPr>
              <w:t>Every year, lease and maintain GSA vehicles (monthly lease payments).</w:t>
            </w:r>
          </w:p>
        </w:tc>
      </w:tr>
      <w:tr w:rsidR="009D2F99" w:rsidTr="00215216">
        <w:trPr>
          <w:jc w:val="center"/>
        </w:trPr>
        <w:tc>
          <w:tcPr>
            <w:tcW w:w="911" w:type="dxa"/>
            <w:vAlign w:val="bottom"/>
          </w:tcPr>
          <w:p w:rsidR="009D2F99" w:rsidRDefault="009D2F99" w:rsidP="00215216">
            <w:pPr>
              <w:spacing w:after="0" w:line="240" w:lineRule="auto"/>
              <w:jc w:val="right"/>
            </w:pPr>
            <w:r>
              <w:t>8.1.15</w:t>
            </w:r>
          </w:p>
        </w:tc>
        <w:tc>
          <w:tcPr>
            <w:tcW w:w="8439" w:type="dxa"/>
          </w:tcPr>
          <w:p w:rsidR="009D2F99" w:rsidRPr="009D2F99" w:rsidRDefault="009D2F99" w:rsidP="009D2F99">
            <w:pPr>
              <w:spacing w:after="0" w:line="240" w:lineRule="auto"/>
              <w:rPr>
                <w:color w:val="000000" w:themeColor="text1"/>
              </w:rPr>
            </w:pPr>
            <w:r w:rsidRPr="009D2F99">
              <w:rPr>
                <w:color w:val="000000" w:themeColor="text1"/>
              </w:rPr>
              <w:t>Every year, lease department office (monthly payments).</w:t>
            </w:r>
          </w:p>
        </w:tc>
      </w:tr>
      <w:tr w:rsidR="009D2F99" w:rsidTr="00215216">
        <w:trPr>
          <w:jc w:val="center"/>
        </w:trPr>
        <w:tc>
          <w:tcPr>
            <w:tcW w:w="911" w:type="dxa"/>
            <w:vAlign w:val="bottom"/>
          </w:tcPr>
          <w:p w:rsidR="009D2F99" w:rsidRDefault="009D2F99" w:rsidP="00215216">
            <w:pPr>
              <w:spacing w:after="0" w:line="240" w:lineRule="auto"/>
              <w:jc w:val="right"/>
            </w:pPr>
            <w:r>
              <w:t>8.1.16</w:t>
            </w:r>
          </w:p>
        </w:tc>
        <w:tc>
          <w:tcPr>
            <w:tcW w:w="8439" w:type="dxa"/>
          </w:tcPr>
          <w:p w:rsidR="009D2F99" w:rsidRPr="009D2F99" w:rsidRDefault="009D2F99" w:rsidP="009D2F99">
            <w:pPr>
              <w:spacing w:after="0" w:line="240" w:lineRule="auto"/>
              <w:rPr>
                <w:color w:val="000000" w:themeColor="text1"/>
              </w:rPr>
            </w:pPr>
            <w:r w:rsidRPr="00987501">
              <w:rPr>
                <w:color w:val="000000" w:themeColor="text1"/>
              </w:rPr>
              <w:t xml:space="preserve">Every </w:t>
            </w:r>
            <w:r>
              <w:rPr>
                <w:color w:val="000000" w:themeColor="text1"/>
              </w:rPr>
              <w:t>year</w:t>
            </w:r>
            <w:r w:rsidRPr="00987501">
              <w:rPr>
                <w:color w:val="000000" w:themeColor="text1"/>
              </w:rPr>
              <w:t xml:space="preserve">, complete </w:t>
            </w:r>
            <w:r>
              <w:rPr>
                <w:color w:val="000000" w:themeColor="text1"/>
              </w:rPr>
              <w:t xml:space="preserve">monthly </w:t>
            </w:r>
            <w:r w:rsidRPr="00987501">
              <w:rPr>
                <w:color w:val="000000" w:themeColor="text1"/>
              </w:rPr>
              <w:t>purchase orders for Red Paint Creek and Kwik Stop for fuel and for supplies from the hardware store.</w:t>
            </w:r>
          </w:p>
        </w:tc>
      </w:tr>
      <w:tr w:rsidR="005D244D" w:rsidTr="00215216">
        <w:trPr>
          <w:jc w:val="center"/>
        </w:trPr>
        <w:tc>
          <w:tcPr>
            <w:tcW w:w="911" w:type="dxa"/>
            <w:vAlign w:val="bottom"/>
          </w:tcPr>
          <w:p w:rsidR="005D244D" w:rsidRDefault="005D244D" w:rsidP="00215216">
            <w:pPr>
              <w:spacing w:after="0" w:line="240" w:lineRule="auto"/>
              <w:jc w:val="right"/>
            </w:pPr>
            <w:r>
              <w:t>8.1.17</w:t>
            </w:r>
          </w:p>
        </w:tc>
        <w:tc>
          <w:tcPr>
            <w:tcW w:w="8439" w:type="dxa"/>
          </w:tcPr>
          <w:p w:rsidR="005D244D" w:rsidRPr="00987501" w:rsidRDefault="005D244D" w:rsidP="009D2F99">
            <w:pPr>
              <w:spacing w:after="0" w:line="240" w:lineRule="auto"/>
              <w:rPr>
                <w:color w:val="000000" w:themeColor="text1"/>
              </w:rPr>
            </w:pPr>
            <w:r w:rsidRPr="005D244D">
              <w:rPr>
                <w:color w:val="000000" w:themeColor="text1"/>
              </w:rPr>
              <w:t>Every year, purchase all necessary equipment for law enforcement to realize its duties (radios, rifles, ammo, cameras, etc.)</w:t>
            </w:r>
          </w:p>
        </w:tc>
      </w:tr>
      <w:tr w:rsidR="005D244D" w:rsidTr="00215216">
        <w:trPr>
          <w:jc w:val="center"/>
        </w:trPr>
        <w:tc>
          <w:tcPr>
            <w:tcW w:w="911" w:type="dxa"/>
            <w:vAlign w:val="bottom"/>
          </w:tcPr>
          <w:p w:rsidR="005D244D" w:rsidRDefault="005D244D" w:rsidP="00215216">
            <w:pPr>
              <w:spacing w:after="0" w:line="240" w:lineRule="auto"/>
              <w:jc w:val="right"/>
            </w:pPr>
            <w:r>
              <w:t>8.1.18</w:t>
            </w:r>
          </w:p>
        </w:tc>
        <w:tc>
          <w:tcPr>
            <w:tcW w:w="8439" w:type="dxa"/>
          </w:tcPr>
          <w:p w:rsidR="005D244D" w:rsidRPr="00987501" w:rsidRDefault="005D244D" w:rsidP="009D2F99">
            <w:pPr>
              <w:spacing w:after="0" w:line="240" w:lineRule="auto"/>
              <w:rPr>
                <w:color w:val="000000" w:themeColor="text1"/>
              </w:rPr>
            </w:pPr>
            <w:r w:rsidRPr="005D244D">
              <w:rPr>
                <w:color w:val="000000" w:themeColor="text1"/>
              </w:rPr>
              <w:t>Every year, pay for necessary department infrastructure to realize core functions (utilities, HQ lease, insurance, etc.)</w:t>
            </w:r>
          </w:p>
        </w:tc>
      </w:tr>
    </w:tbl>
    <w:p w:rsidR="009D2F99" w:rsidRDefault="009D2F99" w:rsidP="002351D6">
      <w:pPr>
        <w:spacing w:after="0" w:line="240" w:lineRule="auto"/>
        <w:rPr>
          <w:bCs/>
        </w:rPr>
      </w:pPr>
    </w:p>
    <w:sectPr w:rsidR="009D2F99" w:rsidSect="002351D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97FEC" w15:done="0"/>
  <w15:commentEx w15:paraId="749D2F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97FEC" w16cid:durableId="24BE2DA3"/>
  <w16cid:commentId w16cid:paraId="749D2F0A" w16cid:durableId="24BE2DA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757" w:rsidRDefault="00503757" w:rsidP="005E54F3">
      <w:pPr>
        <w:spacing w:after="0" w:line="240" w:lineRule="auto"/>
      </w:pPr>
      <w:r>
        <w:separator/>
      </w:r>
    </w:p>
  </w:endnote>
  <w:endnote w:type="continuationSeparator" w:id="0">
    <w:p w:rsidR="00503757" w:rsidRDefault="00503757" w:rsidP="005E5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B0" w:rsidRDefault="00CF35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B0" w:rsidRDefault="00CF35B0">
    <w:pPr>
      <w:jc w:val="center"/>
    </w:pPr>
    <w:r>
      <w:t xml:space="preserve">Page </w:t>
    </w:r>
    <w:r w:rsidR="00B778C9">
      <w:rPr>
        <w:b/>
        <w:bCs/>
        <w:sz w:val="24"/>
        <w:szCs w:val="24"/>
      </w:rPr>
      <w:fldChar w:fldCharType="begin"/>
    </w:r>
    <w:r>
      <w:rPr>
        <w:b/>
        <w:bCs/>
      </w:rPr>
      <w:instrText xml:space="preserve"> PAGE </w:instrText>
    </w:r>
    <w:r w:rsidR="00B778C9">
      <w:rPr>
        <w:b/>
        <w:bCs/>
        <w:sz w:val="24"/>
        <w:szCs w:val="24"/>
      </w:rPr>
      <w:fldChar w:fldCharType="separate"/>
    </w:r>
    <w:r w:rsidR="0098669F">
      <w:rPr>
        <w:b/>
        <w:bCs/>
        <w:noProof/>
      </w:rPr>
      <w:t>37</w:t>
    </w:r>
    <w:r w:rsidR="00B778C9">
      <w:rPr>
        <w:b/>
        <w:bCs/>
        <w:sz w:val="24"/>
        <w:szCs w:val="24"/>
      </w:rPr>
      <w:fldChar w:fldCharType="end"/>
    </w:r>
    <w:r>
      <w:t xml:space="preserve"> of </w:t>
    </w:r>
    <w:r w:rsidR="00B778C9">
      <w:rPr>
        <w:b/>
        <w:bCs/>
        <w:sz w:val="24"/>
        <w:szCs w:val="24"/>
      </w:rPr>
      <w:fldChar w:fldCharType="begin"/>
    </w:r>
    <w:r>
      <w:rPr>
        <w:b/>
        <w:bCs/>
      </w:rPr>
      <w:instrText xml:space="preserve"> NUMPAGES  </w:instrText>
    </w:r>
    <w:r w:rsidR="00B778C9">
      <w:rPr>
        <w:b/>
        <w:bCs/>
        <w:sz w:val="24"/>
        <w:szCs w:val="24"/>
      </w:rPr>
      <w:fldChar w:fldCharType="separate"/>
    </w:r>
    <w:r w:rsidR="0098669F">
      <w:rPr>
        <w:b/>
        <w:bCs/>
        <w:noProof/>
      </w:rPr>
      <w:t>38</w:t>
    </w:r>
    <w:r w:rsidR="00B778C9">
      <w:rPr>
        <w:b/>
        <w:bCs/>
        <w:sz w:val="24"/>
        <w:szCs w:val="24"/>
      </w:rPr>
      <w:fldChar w:fldCharType="end"/>
    </w:r>
  </w:p>
  <w:p w:rsidR="00CF35B0" w:rsidRDefault="00CF35B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B0" w:rsidRDefault="00CF35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757" w:rsidRDefault="00503757" w:rsidP="005E54F3">
      <w:pPr>
        <w:spacing w:after="0" w:line="240" w:lineRule="auto"/>
      </w:pPr>
      <w:r>
        <w:separator/>
      </w:r>
    </w:p>
  </w:footnote>
  <w:footnote w:type="continuationSeparator" w:id="0">
    <w:p w:rsidR="00503757" w:rsidRDefault="00503757" w:rsidP="005E54F3">
      <w:pPr>
        <w:spacing w:after="0" w:line="240" w:lineRule="auto"/>
      </w:pPr>
      <w:r>
        <w:continuationSeparator/>
      </w:r>
    </w:p>
  </w:footnote>
  <w:footnote w:id="1">
    <w:p w:rsidR="00CF35B0" w:rsidRDefault="00CF35B0" w:rsidP="001D4ED5">
      <w:pPr>
        <w:pStyle w:val="FootnoteText"/>
      </w:pPr>
      <w:r>
        <w:rPr>
          <w:rStyle w:val="FootnoteReference"/>
        </w:rPr>
        <w:footnoteRef/>
      </w:r>
      <w:r>
        <w:t xml:space="preserve"> Source: BIA 2016</w:t>
      </w:r>
    </w:p>
  </w:footnote>
  <w:footnote w:id="2">
    <w:p w:rsidR="00CF35B0" w:rsidRDefault="00CF35B0">
      <w:pPr>
        <w:pStyle w:val="FootnoteText"/>
      </w:pPr>
      <w:r>
        <w:rPr>
          <w:rStyle w:val="FootnoteReference"/>
        </w:rPr>
        <w:footnoteRef/>
      </w:r>
      <w:r>
        <w:t xml:space="preserve"> Fort Belknap Planning Department 2021 census data</w:t>
      </w:r>
    </w:p>
  </w:footnote>
  <w:footnote w:id="3">
    <w:p w:rsidR="00CF35B0" w:rsidRDefault="00CF35B0" w:rsidP="006F1270">
      <w:pPr>
        <w:pStyle w:val="CommentText"/>
      </w:pPr>
      <w:r>
        <w:rPr>
          <w:rStyle w:val="FootnoteReference"/>
        </w:rPr>
        <w:footnoteRef/>
      </w:r>
      <w:r>
        <w:t xml:space="preserve"> FBIC Final Agricultural Resource Management Plan and Programmatic Environmental Assessment</w:t>
      </w:r>
    </w:p>
    <w:p w:rsidR="00CF35B0" w:rsidRDefault="00CF35B0">
      <w:pPr>
        <w:pStyle w:val="FootnoteText"/>
      </w:pPr>
    </w:p>
  </w:footnote>
  <w:footnote w:id="4">
    <w:p w:rsidR="00CF35B0" w:rsidRDefault="00CF35B0">
      <w:pPr>
        <w:pStyle w:val="FootnoteText"/>
      </w:pPr>
      <w:r>
        <w:rPr>
          <w:rStyle w:val="FootnoteReference"/>
        </w:rPr>
        <w:footnoteRef/>
      </w:r>
      <w:r>
        <w:t xml:space="preserve"> </w:t>
      </w:r>
      <w:r w:rsidRPr="00604BA1">
        <w:t xml:space="preserve">For </w:t>
      </w:r>
      <w:r>
        <w:t>additional</w:t>
      </w:r>
      <w:r w:rsidRPr="00604BA1">
        <w:t xml:space="preserve"> information</w:t>
      </w:r>
      <w:r>
        <w:t xml:space="preserve"> on the Open Standards</w:t>
      </w:r>
      <w:r w:rsidRPr="00604BA1">
        <w:t xml:space="preserve">, see </w:t>
      </w:r>
      <w:hyperlink r:id="rId1" w:history="1">
        <w:r w:rsidRPr="001D33BA">
          <w:rPr>
            <w:rStyle w:val="Hyperlink"/>
          </w:rPr>
          <w:t>http://cmp-openstandards.org/</w:t>
        </w:r>
      </w:hyperlink>
      <w:r>
        <w:t xml:space="preserve"> </w:t>
      </w:r>
    </w:p>
  </w:footnote>
  <w:footnote w:id="5">
    <w:p w:rsidR="00CF35B0" w:rsidRDefault="00CF35B0" w:rsidP="00612C4B">
      <w:pPr>
        <w:pStyle w:val="FootnoteText"/>
      </w:pPr>
      <w:r>
        <w:rPr>
          <w:rStyle w:val="FootnoteReference"/>
        </w:rPr>
        <w:footnoteRef/>
      </w:r>
      <w:r>
        <w:t xml:space="preserve"> U.S. Department of the Interior. Buy-Back Program Partners with Fort Belknap Indian Community and Sends Offers to Landowners with Fractional Interests at Reservation. Access April 23, 2021: </w:t>
      </w:r>
      <w:hyperlink r:id="rId2" w:history="1">
        <w:r w:rsidRPr="00C641AE">
          <w:rPr>
            <w:rStyle w:val="Hyperlink"/>
          </w:rPr>
          <w:t>https://www.doi.gov/buybackprogram/buy-back-program-partners-fort-belknap-indian-community-and-sends-offers-landowners</w:t>
        </w:r>
      </w:hyperlink>
      <w:r>
        <w:t xml:space="preserve"> </w:t>
      </w:r>
    </w:p>
  </w:footnote>
  <w:footnote w:id="6">
    <w:p w:rsidR="00CF35B0" w:rsidRDefault="00CF35B0">
      <w:pPr>
        <w:pStyle w:val="FootnoteText"/>
      </w:pPr>
      <w:r>
        <w:rPr>
          <w:rStyle w:val="FootnoteReference"/>
        </w:rPr>
        <w:footnoteRef/>
      </w:r>
      <w:r>
        <w:t xml:space="preserve"> BIA will be providing Fort Belknap Indian Community with updated acreage numbers within the next 12 months.</w:t>
      </w:r>
    </w:p>
  </w:footnote>
  <w:footnote w:id="7">
    <w:p w:rsidR="00CF35B0" w:rsidRPr="002F6097" w:rsidRDefault="00CF35B0" w:rsidP="002F6097">
      <w:pPr>
        <w:spacing w:after="0"/>
        <w:rPr>
          <w:b/>
        </w:rPr>
      </w:pPr>
      <w:r>
        <w:rPr>
          <w:rStyle w:val="FootnoteReference"/>
        </w:rPr>
        <w:footnoteRef/>
      </w:r>
      <w:r>
        <w:t xml:space="preserve"> </w:t>
      </w:r>
      <w:r w:rsidRPr="002F6097">
        <w:rPr>
          <w:sz w:val="20"/>
          <w:szCs w:val="20"/>
        </w:rPr>
        <w:t>Tribal fee simple land acres have been calculated from a Blaine County ownership map.</w:t>
      </w:r>
    </w:p>
  </w:footnote>
  <w:footnote w:id="8">
    <w:p w:rsidR="00CF35B0" w:rsidRDefault="00CF35B0" w:rsidP="002F6097">
      <w:pPr>
        <w:pStyle w:val="CommentText"/>
      </w:pPr>
      <w:r>
        <w:rPr>
          <w:rStyle w:val="FootnoteReference"/>
        </w:rPr>
        <w:footnoteRef/>
      </w:r>
      <w:r>
        <w:t xml:space="preserve">  Map produced by Dana Nelson of Clemson University using BIA data.</w:t>
      </w:r>
    </w:p>
  </w:footnote>
  <w:footnote w:id="9">
    <w:p w:rsidR="00CF35B0" w:rsidRDefault="00CF35B0">
      <w:pPr>
        <w:pStyle w:val="FootnoteText"/>
      </w:pPr>
      <w:r>
        <w:rPr>
          <w:rStyle w:val="FootnoteReference"/>
        </w:rPr>
        <w:footnoteRef/>
      </w:r>
      <w:r>
        <w:t xml:space="preserve"> The Wildlife Biologist is currently contracted, but the aim is to make it a full-time position.</w:t>
      </w:r>
    </w:p>
  </w:footnote>
  <w:footnote w:id="10">
    <w:p w:rsidR="00CF35B0" w:rsidRDefault="00CF35B0">
      <w:pPr>
        <w:pStyle w:val="FootnoteText"/>
      </w:pPr>
      <w:r>
        <w:rPr>
          <w:rStyle w:val="FootnoteReference"/>
        </w:rPr>
        <w:footnoteRef/>
      </w:r>
      <w:r>
        <w:t xml:space="preserve"> A full time Wildlife Biologist would replace the currently contracted position.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B0" w:rsidRDefault="00B778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376"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B0" w:rsidRDefault="00B778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377"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B0" w:rsidRDefault="00B778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375"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C1C"/>
    <w:multiLevelType w:val="hybridMultilevel"/>
    <w:tmpl w:val="DB70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318AE"/>
    <w:multiLevelType w:val="hybridMultilevel"/>
    <w:tmpl w:val="05B654A6"/>
    <w:lvl w:ilvl="0" w:tplc="04090003">
      <w:start w:val="1"/>
      <w:numFmt w:val="bullet"/>
      <w:lvlText w:val="o"/>
      <w:lvlJc w:val="left"/>
      <w:pPr>
        <w:ind w:left="1060" w:hanging="360"/>
      </w:pPr>
      <w:rPr>
        <w:rFonts w:ascii="Courier New" w:hAnsi="Courier New" w:cs="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0A5B6D3F"/>
    <w:multiLevelType w:val="hybridMultilevel"/>
    <w:tmpl w:val="C2245914"/>
    <w:lvl w:ilvl="0" w:tplc="E96A4B7C">
      <w:start w:val="1"/>
      <w:numFmt w:val="bullet"/>
      <w:lvlText w:val="o"/>
      <w:lvlJc w:val="left"/>
      <w:pPr>
        <w:tabs>
          <w:tab w:val="num" w:pos="1440"/>
        </w:tabs>
        <w:ind w:left="1440" w:hanging="360"/>
      </w:pPr>
      <w:rPr>
        <w:rFonts w:ascii="Courier New" w:hAnsi="Courier New" w:hint="default"/>
      </w:rPr>
    </w:lvl>
    <w:lvl w:ilvl="1" w:tplc="37341110">
      <w:start w:val="1"/>
      <w:numFmt w:val="bullet"/>
      <w:lvlText w:val="o"/>
      <w:lvlJc w:val="left"/>
      <w:pPr>
        <w:tabs>
          <w:tab w:val="num" w:pos="2160"/>
        </w:tabs>
        <w:ind w:left="2160" w:hanging="360"/>
      </w:pPr>
      <w:rPr>
        <w:rFonts w:ascii="Courier New" w:hAnsi="Courier New" w:hint="default"/>
      </w:rPr>
    </w:lvl>
    <w:lvl w:ilvl="2" w:tplc="F4EEF6BA" w:tentative="1">
      <w:start w:val="1"/>
      <w:numFmt w:val="bullet"/>
      <w:lvlText w:val="o"/>
      <w:lvlJc w:val="left"/>
      <w:pPr>
        <w:tabs>
          <w:tab w:val="num" w:pos="2880"/>
        </w:tabs>
        <w:ind w:left="2880" w:hanging="360"/>
      </w:pPr>
      <w:rPr>
        <w:rFonts w:ascii="Courier New" w:hAnsi="Courier New" w:hint="default"/>
      </w:rPr>
    </w:lvl>
    <w:lvl w:ilvl="3" w:tplc="FCC22F7C" w:tentative="1">
      <w:start w:val="1"/>
      <w:numFmt w:val="bullet"/>
      <w:lvlText w:val="o"/>
      <w:lvlJc w:val="left"/>
      <w:pPr>
        <w:tabs>
          <w:tab w:val="num" w:pos="3600"/>
        </w:tabs>
        <w:ind w:left="3600" w:hanging="360"/>
      </w:pPr>
      <w:rPr>
        <w:rFonts w:ascii="Courier New" w:hAnsi="Courier New" w:hint="default"/>
      </w:rPr>
    </w:lvl>
    <w:lvl w:ilvl="4" w:tplc="2D081AC6" w:tentative="1">
      <w:start w:val="1"/>
      <w:numFmt w:val="bullet"/>
      <w:lvlText w:val="o"/>
      <w:lvlJc w:val="left"/>
      <w:pPr>
        <w:tabs>
          <w:tab w:val="num" w:pos="4320"/>
        </w:tabs>
        <w:ind w:left="4320" w:hanging="360"/>
      </w:pPr>
      <w:rPr>
        <w:rFonts w:ascii="Courier New" w:hAnsi="Courier New" w:hint="default"/>
      </w:rPr>
    </w:lvl>
    <w:lvl w:ilvl="5" w:tplc="8CE6BF56" w:tentative="1">
      <w:start w:val="1"/>
      <w:numFmt w:val="bullet"/>
      <w:lvlText w:val="o"/>
      <w:lvlJc w:val="left"/>
      <w:pPr>
        <w:tabs>
          <w:tab w:val="num" w:pos="5040"/>
        </w:tabs>
        <w:ind w:left="5040" w:hanging="360"/>
      </w:pPr>
      <w:rPr>
        <w:rFonts w:ascii="Courier New" w:hAnsi="Courier New" w:hint="default"/>
      </w:rPr>
    </w:lvl>
    <w:lvl w:ilvl="6" w:tplc="D37002FC" w:tentative="1">
      <w:start w:val="1"/>
      <w:numFmt w:val="bullet"/>
      <w:lvlText w:val="o"/>
      <w:lvlJc w:val="left"/>
      <w:pPr>
        <w:tabs>
          <w:tab w:val="num" w:pos="5760"/>
        </w:tabs>
        <w:ind w:left="5760" w:hanging="360"/>
      </w:pPr>
      <w:rPr>
        <w:rFonts w:ascii="Courier New" w:hAnsi="Courier New" w:hint="default"/>
      </w:rPr>
    </w:lvl>
    <w:lvl w:ilvl="7" w:tplc="BCE42A1C" w:tentative="1">
      <w:start w:val="1"/>
      <w:numFmt w:val="bullet"/>
      <w:lvlText w:val="o"/>
      <w:lvlJc w:val="left"/>
      <w:pPr>
        <w:tabs>
          <w:tab w:val="num" w:pos="6480"/>
        </w:tabs>
        <w:ind w:left="6480" w:hanging="360"/>
      </w:pPr>
      <w:rPr>
        <w:rFonts w:ascii="Courier New" w:hAnsi="Courier New" w:hint="default"/>
      </w:rPr>
    </w:lvl>
    <w:lvl w:ilvl="8" w:tplc="DF8A442A" w:tentative="1">
      <w:start w:val="1"/>
      <w:numFmt w:val="bullet"/>
      <w:lvlText w:val="o"/>
      <w:lvlJc w:val="left"/>
      <w:pPr>
        <w:tabs>
          <w:tab w:val="num" w:pos="7200"/>
        </w:tabs>
        <w:ind w:left="7200" w:hanging="360"/>
      </w:pPr>
      <w:rPr>
        <w:rFonts w:ascii="Courier New" w:hAnsi="Courier New" w:hint="default"/>
      </w:rPr>
    </w:lvl>
  </w:abstractNum>
  <w:abstractNum w:abstractNumId="3">
    <w:nsid w:val="279B124F"/>
    <w:multiLevelType w:val="hybridMultilevel"/>
    <w:tmpl w:val="E8D02E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28A87F86"/>
    <w:multiLevelType w:val="hybridMultilevel"/>
    <w:tmpl w:val="FB00C31C"/>
    <w:lvl w:ilvl="0" w:tplc="882EAEA4">
      <w:start w:val="1"/>
      <w:numFmt w:val="bullet"/>
      <w:lvlText w:val=""/>
      <w:lvlJc w:val="left"/>
      <w:pPr>
        <w:tabs>
          <w:tab w:val="num" w:pos="720"/>
        </w:tabs>
        <w:ind w:left="720" w:hanging="360"/>
      </w:pPr>
      <w:rPr>
        <w:rFonts w:ascii="Symbol" w:hAnsi="Symbol" w:hint="default"/>
      </w:rPr>
    </w:lvl>
    <w:lvl w:ilvl="1" w:tplc="7D627AEA">
      <w:start w:val="1"/>
      <w:numFmt w:val="bullet"/>
      <w:lvlText w:val=""/>
      <w:lvlJc w:val="left"/>
      <w:pPr>
        <w:tabs>
          <w:tab w:val="num" w:pos="1440"/>
        </w:tabs>
        <w:ind w:left="1440" w:hanging="360"/>
      </w:pPr>
      <w:rPr>
        <w:rFonts w:ascii="Symbol" w:hAnsi="Symbol" w:hint="default"/>
      </w:rPr>
    </w:lvl>
    <w:lvl w:ilvl="2" w:tplc="EDC42EE0">
      <w:start w:val="1"/>
      <w:numFmt w:val="bullet"/>
      <w:lvlText w:val=""/>
      <w:lvlJc w:val="left"/>
      <w:pPr>
        <w:tabs>
          <w:tab w:val="num" w:pos="2160"/>
        </w:tabs>
        <w:ind w:left="2160" w:hanging="360"/>
      </w:pPr>
      <w:rPr>
        <w:rFonts w:ascii="Symbol" w:hAnsi="Symbol" w:hint="default"/>
      </w:rPr>
    </w:lvl>
    <w:lvl w:ilvl="3" w:tplc="9732FEE0">
      <w:start w:val="1"/>
      <w:numFmt w:val="bullet"/>
      <w:lvlText w:val=""/>
      <w:lvlJc w:val="left"/>
      <w:pPr>
        <w:tabs>
          <w:tab w:val="num" w:pos="2880"/>
        </w:tabs>
        <w:ind w:left="2880" w:hanging="360"/>
      </w:pPr>
      <w:rPr>
        <w:rFonts w:ascii="Symbol" w:hAnsi="Symbol" w:hint="default"/>
      </w:rPr>
    </w:lvl>
    <w:lvl w:ilvl="4" w:tplc="63D2DD1C">
      <w:start w:val="1"/>
      <w:numFmt w:val="bullet"/>
      <w:lvlText w:val=""/>
      <w:lvlJc w:val="left"/>
      <w:pPr>
        <w:tabs>
          <w:tab w:val="num" w:pos="3600"/>
        </w:tabs>
        <w:ind w:left="3600" w:hanging="360"/>
      </w:pPr>
      <w:rPr>
        <w:rFonts w:ascii="Symbol" w:hAnsi="Symbol" w:hint="default"/>
      </w:rPr>
    </w:lvl>
    <w:lvl w:ilvl="5" w:tplc="1D6638A2">
      <w:start w:val="1"/>
      <w:numFmt w:val="bullet"/>
      <w:lvlText w:val=""/>
      <w:lvlJc w:val="left"/>
      <w:pPr>
        <w:tabs>
          <w:tab w:val="num" w:pos="4320"/>
        </w:tabs>
        <w:ind w:left="4320" w:hanging="360"/>
      </w:pPr>
      <w:rPr>
        <w:rFonts w:ascii="Symbol" w:hAnsi="Symbol" w:hint="default"/>
      </w:rPr>
    </w:lvl>
    <w:lvl w:ilvl="6" w:tplc="04AEF5F0">
      <w:start w:val="1"/>
      <w:numFmt w:val="bullet"/>
      <w:lvlText w:val=""/>
      <w:lvlJc w:val="left"/>
      <w:pPr>
        <w:tabs>
          <w:tab w:val="num" w:pos="5040"/>
        </w:tabs>
        <w:ind w:left="5040" w:hanging="360"/>
      </w:pPr>
      <w:rPr>
        <w:rFonts w:ascii="Symbol" w:hAnsi="Symbol" w:hint="default"/>
      </w:rPr>
    </w:lvl>
    <w:lvl w:ilvl="7" w:tplc="BCDE1E50">
      <w:start w:val="1"/>
      <w:numFmt w:val="bullet"/>
      <w:lvlText w:val=""/>
      <w:lvlJc w:val="left"/>
      <w:pPr>
        <w:tabs>
          <w:tab w:val="num" w:pos="5760"/>
        </w:tabs>
        <w:ind w:left="5760" w:hanging="360"/>
      </w:pPr>
      <w:rPr>
        <w:rFonts w:ascii="Symbol" w:hAnsi="Symbol" w:hint="default"/>
      </w:rPr>
    </w:lvl>
    <w:lvl w:ilvl="8" w:tplc="4E625F00">
      <w:start w:val="1"/>
      <w:numFmt w:val="bullet"/>
      <w:lvlText w:val=""/>
      <w:lvlJc w:val="left"/>
      <w:pPr>
        <w:tabs>
          <w:tab w:val="num" w:pos="6480"/>
        </w:tabs>
        <w:ind w:left="6480" w:hanging="360"/>
      </w:pPr>
      <w:rPr>
        <w:rFonts w:ascii="Symbol" w:hAnsi="Symbol" w:hint="default"/>
      </w:rPr>
    </w:lvl>
  </w:abstractNum>
  <w:abstractNum w:abstractNumId="5">
    <w:nsid w:val="298E6211"/>
    <w:multiLevelType w:val="hybridMultilevel"/>
    <w:tmpl w:val="D3B08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4B5EF8"/>
    <w:multiLevelType w:val="hybridMultilevel"/>
    <w:tmpl w:val="730612D6"/>
    <w:lvl w:ilvl="0" w:tplc="04090001">
      <w:start w:val="1"/>
      <w:numFmt w:val="bullet"/>
      <w:lvlText w:val=""/>
      <w:lvlJc w:val="left"/>
      <w:pPr>
        <w:ind w:left="596" w:hanging="360"/>
      </w:pPr>
      <w:rPr>
        <w:rFonts w:ascii="Symbol" w:hAnsi="Symbol" w:hint="default"/>
      </w:rPr>
    </w:lvl>
    <w:lvl w:ilvl="1" w:tplc="04090003" w:tentative="1">
      <w:start w:val="1"/>
      <w:numFmt w:val="bullet"/>
      <w:lvlText w:val="o"/>
      <w:lvlJc w:val="left"/>
      <w:pPr>
        <w:ind w:left="1046" w:hanging="360"/>
      </w:pPr>
      <w:rPr>
        <w:rFonts w:ascii="Courier New" w:hAnsi="Courier New" w:cs="Courier New" w:hint="default"/>
      </w:rPr>
    </w:lvl>
    <w:lvl w:ilvl="2" w:tplc="04090005" w:tentative="1">
      <w:start w:val="1"/>
      <w:numFmt w:val="bullet"/>
      <w:lvlText w:val=""/>
      <w:lvlJc w:val="left"/>
      <w:pPr>
        <w:ind w:left="1766" w:hanging="360"/>
      </w:pPr>
      <w:rPr>
        <w:rFonts w:ascii="Wingdings" w:hAnsi="Wingdings" w:hint="default"/>
      </w:rPr>
    </w:lvl>
    <w:lvl w:ilvl="3" w:tplc="04090001" w:tentative="1">
      <w:start w:val="1"/>
      <w:numFmt w:val="bullet"/>
      <w:lvlText w:val=""/>
      <w:lvlJc w:val="left"/>
      <w:pPr>
        <w:ind w:left="2486" w:hanging="360"/>
      </w:pPr>
      <w:rPr>
        <w:rFonts w:ascii="Symbol" w:hAnsi="Symbol" w:hint="default"/>
      </w:rPr>
    </w:lvl>
    <w:lvl w:ilvl="4" w:tplc="04090003" w:tentative="1">
      <w:start w:val="1"/>
      <w:numFmt w:val="bullet"/>
      <w:lvlText w:val="o"/>
      <w:lvlJc w:val="left"/>
      <w:pPr>
        <w:ind w:left="3206" w:hanging="360"/>
      </w:pPr>
      <w:rPr>
        <w:rFonts w:ascii="Courier New" w:hAnsi="Courier New" w:cs="Courier New" w:hint="default"/>
      </w:rPr>
    </w:lvl>
    <w:lvl w:ilvl="5" w:tplc="04090005" w:tentative="1">
      <w:start w:val="1"/>
      <w:numFmt w:val="bullet"/>
      <w:lvlText w:val=""/>
      <w:lvlJc w:val="left"/>
      <w:pPr>
        <w:ind w:left="3926" w:hanging="360"/>
      </w:pPr>
      <w:rPr>
        <w:rFonts w:ascii="Wingdings" w:hAnsi="Wingdings" w:hint="default"/>
      </w:rPr>
    </w:lvl>
    <w:lvl w:ilvl="6" w:tplc="04090001" w:tentative="1">
      <w:start w:val="1"/>
      <w:numFmt w:val="bullet"/>
      <w:lvlText w:val=""/>
      <w:lvlJc w:val="left"/>
      <w:pPr>
        <w:ind w:left="4646" w:hanging="360"/>
      </w:pPr>
      <w:rPr>
        <w:rFonts w:ascii="Symbol" w:hAnsi="Symbol" w:hint="default"/>
      </w:rPr>
    </w:lvl>
    <w:lvl w:ilvl="7" w:tplc="04090003" w:tentative="1">
      <w:start w:val="1"/>
      <w:numFmt w:val="bullet"/>
      <w:lvlText w:val="o"/>
      <w:lvlJc w:val="left"/>
      <w:pPr>
        <w:ind w:left="5366" w:hanging="360"/>
      </w:pPr>
      <w:rPr>
        <w:rFonts w:ascii="Courier New" w:hAnsi="Courier New" w:cs="Courier New" w:hint="default"/>
      </w:rPr>
    </w:lvl>
    <w:lvl w:ilvl="8" w:tplc="04090005" w:tentative="1">
      <w:start w:val="1"/>
      <w:numFmt w:val="bullet"/>
      <w:lvlText w:val=""/>
      <w:lvlJc w:val="left"/>
      <w:pPr>
        <w:ind w:left="6086" w:hanging="360"/>
      </w:pPr>
      <w:rPr>
        <w:rFonts w:ascii="Wingdings" w:hAnsi="Wingdings" w:hint="default"/>
      </w:rPr>
    </w:lvl>
  </w:abstractNum>
  <w:abstractNum w:abstractNumId="7">
    <w:nsid w:val="2EDF563A"/>
    <w:multiLevelType w:val="hybridMultilevel"/>
    <w:tmpl w:val="5480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613C59"/>
    <w:multiLevelType w:val="hybridMultilevel"/>
    <w:tmpl w:val="DD0CBD06"/>
    <w:lvl w:ilvl="0" w:tplc="882EAE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DC42EE0">
      <w:start w:val="1"/>
      <w:numFmt w:val="bullet"/>
      <w:lvlText w:val=""/>
      <w:lvlJc w:val="left"/>
      <w:pPr>
        <w:tabs>
          <w:tab w:val="num" w:pos="2160"/>
        </w:tabs>
        <w:ind w:left="2160" w:hanging="360"/>
      </w:pPr>
      <w:rPr>
        <w:rFonts w:ascii="Symbol" w:hAnsi="Symbol" w:hint="default"/>
      </w:rPr>
    </w:lvl>
    <w:lvl w:ilvl="3" w:tplc="9732FEE0">
      <w:start w:val="1"/>
      <w:numFmt w:val="bullet"/>
      <w:lvlText w:val=""/>
      <w:lvlJc w:val="left"/>
      <w:pPr>
        <w:tabs>
          <w:tab w:val="num" w:pos="2880"/>
        </w:tabs>
        <w:ind w:left="2880" w:hanging="360"/>
      </w:pPr>
      <w:rPr>
        <w:rFonts w:ascii="Symbol" w:hAnsi="Symbol" w:hint="default"/>
      </w:rPr>
    </w:lvl>
    <w:lvl w:ilvl="4" w:tplc="63D2DD1C">
      <w:start w:val="1"/>
      <w:numFmt w:val="bullet"/>
      <w:lvlText w:val=""/>
      <w:lvlJc w:val="left"/>
      <w:pPr>
        <w:tabs>
          <w:tab w:val="num" w:pos="3600"/>
        </w:tabs>
        <w:ind w:left="3600" w:hanging="360"/>
      </w:pPr>
      <w:rPr>
        <w:rFonts w:ascii="Symbol" w:hAnsi="Symbol" w:hint="default"/>
      </w:rPr>
    </w:lvl>
    <w:lvl w:ilvl="5" w:tplc="1D6638A2">
      <w:start w:val="1"/>
      <w:numFmt w:val="bullet"/>
      <w:lvlText w:val=""/>
      <w:lvlJc w:val="left"/>
      <w:pPr>
        <w:tabs>
          <w:tab w:val="num" w:pos="4320"/>
        </w:tabs>
        <w:ind w:left="4320" w:hanging="360"/>
      </w:pPr>
      <w:rPr>
        <w:rFonts w:ascii="Symbol" w:hAnsi="Symbol" w:hint="default"/>
      </w:rPr>
    </w:lvl>
    <w:lvl w:ilvl="6" w:tplc="04AEF5F0">
      <w:start w:val="1"/>
      <w:numFmt w:val="bullet"/>
      <w:lvlText w:val=""/>
      <w:lvlJc w:val="left"/>
      <w:pPr>
        <w:tabs>
          <w:tab w:val="num" w:pos="5040"/>
        </w:tabs>
        <w:ind w:left="5040" w:hanging="360"/>
      </w:pPr>
      <w:rPr>
        <w:rFonts w:ascii="Symbol" w:hAnsi="Symbol" w:hint="default"/>
      </w:rPr>
    </w:lvl>
    <w:lvl w:ilvl="7" w:tplc="BCDE1E50">
      <w:start w:val="1"/>
      <w:numFmt w:val="bullet"/>
      <w:lvlText w:val=""/>
      <w:lvlJc w:val="left"/>
      <w:pPr>
        <w:tabs>
          <w:tab w:val="num" w:pos="5760"/>
        </w:tabs>
        <w:ind w:left="5760" w:hanging="360"/>
      </w:pPr>
      <w:rPr>
        <w:rFonts w:ascii="Symbol" w:hAnsi="Symbol" w:hint="default"/>
      </w:rPr>
    </w:lvl>
    <w:lvl w:ilvl="8" w:tplc="4E625F00">
      <w:start w:val="1"/>
      <w:numFmt w:val="bullet"/>
      <w:lvlText w:val=""/>
      <w:lvlJc w:val="left"/>
      <w:pPr>
        <w:tabs>
          <w:tab w:val="num" w:pos="6480"/>
        </w:tabs>
        <w:ind w:left="6480" w:hanging="360"/>
      </w:pPr>
      <w:rPr>
        <w:rFonts w:ascii="Symbol" w:hAnsi="Symbol" w:hint="default"/>
      </w:rPr>
    </w:lvl>
  </w:abstractNum>
  <w:abstractNum w:abstractNumId="9">
    <w:nsid w:val="390958FF"/>
    <w:multiLevelType w:val="hybridMultilevel"/>
    <w:tmpl w:val="046E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2C5DD7"/>
    <w:multiLevelType w:val="hybridMultilevel"/>
    <w:tmpl w:val="AA4E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F96B1A"/>
    <w:multiLevelType w:val="hybridMultilevel"/>
    <w:tmpl w:val="F2CA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116E2D"/>
    <w:multiLevelType w:val="hybridMultilevel"/>
    <w:tmpl w:val="1F64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336E11"/>
    <w:multiLevelType w:val="hybridMultilevel"/>
    <w:tmpl w:val="BAF4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A94239"/>
    <w:multiLevelType w:val="hybridMultilevel"/>
    <w:tmpl w:val="A90C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136DCE"/>
    <w:multiLevelType w:val="hybridMultilevel"/>
    <w:tmpl w:val="67D49646"/>
    <w:lvl w:ilvl="0" w:tplc="0409000F">
      <w:start w:val="1"/>
      <w:numFmt w:val="decimal"/>
      <w:lvlText w:val="%1."/>
      <w:lvlJc w:val="left"/>
      <w:pPr>
        <w:tabs>
          <w:tab w:val="num" w:pos="720"/>
        </w:tabs>
        <w:ind w:left="720" w:hanging="360"/>
      </w:pPr>
    </w:lvl>
    <w:lvl w:ilvl="1" w:tplc="CD10563C" w:tentative="1">
      <w:start w:val="1"/>
      <w:numFmt w:val="decimal"/>
      <w:lvlText w:val="%2)"/>
      <w:lvlJc w:val="left"/>
      <w:pPr>
        <w:tabs>
          <w:tab w:val="num" w:pos="1440"/>
        </w:tabs>
        <w:ind w:left="1440" w:hanging="360"/>
      </w:pPr>
    </w:lvl>
    <w:lvl w:ilvl="2" w:tplc="9424AF64" w:tentative="1">
      <w:start w:val="1"/>
      <w:numFmt w:val="decimal"/>
      <w:lvlText w:val="%3)"/>
      <w:lvlJc w:val="left"/>
      <w:pPr>
        <w:tabs>
          <w:tab w:val="num" w:pos="2160"/>
        </w:tabs>
        <w:ind w:left="2160" w:hanging="360"/>
      </w:pPr>
    </w:lvl>
    <w:lvl w:ilvl="3" w:tplc="43B284D4" w:tentative="1">
      <w:start w:val="1"/>
      <w:numFmt w:val="decimal"/>
      <w:lvlText w:val="%4)"/>
      <w:lvlJc w:val="left"/>
      <w:pPr>
        <w:tabs>
          <w:tab w:val="num" w:pos="2880"/>
        </w:tabs>
        <w:ind w:left="2880" w:hanging="360"/>
      </w:pPr>
    </w:lvl>
    <w:lvl w:ilvl="4" w:tplc="3CD4DA6C" w:tentative="1">
      <w:start w:val="1"/>
      <w:numFmt w:val="decimal"/>
      <w:lvlText w:val="%5)"/>
      <w:lvlJc w:val="left"/>
      <w:pPr>
        <w:tabs>
          <w:tab w:val="num" w:pos="3600"/>
        </w:tabs>
        <w:ind w:left="3600" w:hanging="360"/>
      </w:pPr>
    </w:lvl>
    <w:lvl w:ilvl="5" w:tplc="EA0A1CD6" w:tentative="1">
      <w:start w:val="1"/>
      <w:numFmt w:val="decimal"/>
      <w:lvlText w:val="%6)"/>
      <w:lvlJc w:val="left"/>
      <w:pPr>
        <w:tabs>
          <w:tab w:val="num" w:pos="4320"/>
        </w:tabs>
        <w:ind w:left="4320" w:hanging="360"/>
      </w:pPr>
    </w:lvl>
    <w:lvl w:ilvl="6" w:tplc="C6821DC4" w:tentative="1">
      <w:start w:val="1"/>
      <w:numFmt w:val="decimal"/>
      <w:lvlText w:val="%7)"/>
      <w:lvlJc w:val="left"/>
      <w:pPr>
        <w:tabs>
          <w:tab w:val="num" w:pos="5040"/>
        </w:tabs>
        <w:ind w:left="5040" w:hanging="360"/>
      </w:pPr>
    </w:lvl>
    <w:lvl w:ilvl="7" w:tplc="459828DA" w:tentative="1">
      <w:start w:val="1"/>
      <w:numFmt w:val="decimal"/>
      <w:lvlText w:val="%8)"/>
      <w:lvlJc w:val="left"/>
      <w:pPr>
        <w:tabs>
          <w:tab w:val="num" w:pos="5760"/>
        </w:tabs>
        <w:ind w:left="5760" w:hanging="360"/>
      </w:pPr>
    </w:lvl>
    <w:lvl w:ilvl="8" w:tplc="7B5E2960" w:tentative="1">
      <w:start w:val="1"/>
      <w:numFmt w:val="decimal"/>
      <w:lvlText w:val="%9)"/>
      <w:lvlJc w:val="left"/>
      <w:pPr>
        <w:tabs>
          <w:tab w:val="num" w:pos="6480"/>
        </w:tabs>
        <w:ind w:left="6480" w:hanging="360"/>
      </w:pPr>
    </w:lvl>
  </w:abstractNum>
  <w:abstractNum w:abstractNumId="16">
    <w:nsid w:val="72D35949"/>
    <w:multiLevelType w:val="hybridMultilevel"/>
    <w:tmpl w:val="299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0247AC"/>
    <w:multiLevelType w:val="hybridMultilevel"/>
    <w:tmpl w:val="8D7C5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0"/>
  </w:num>
  <w:num w:numId="4">
    <w:abstractNumId w:val="3"/>
  </w:num>
  <w:num w:numId="5">
    <w:abstractNumId w:val="17"/>
  </w:num>
  <w:num w:numId="6">
    <w:abstractNumId w:val="4"/>
  </w:num>
  <w:num w:numId="7">
    <w:abstractNumId w:val="6"/>
  </w:num>
  <w:num w:numId="8">
    <w:abstractNumId w:val="1"/>
  </w:num>
  <w:num w:numId="9">
    <w:abstractNumId w:val="2"/>
  </w:num>
  <w:num w:numId="10">
    <w:abstractNumId w:val="15"/>
  </w:num>
  <w:num w:numId="11">
    <w:abstractNumId w:val="11"/>
  </w:num>
  <w:num w:numId="12">
    <w:abstractNumId w:val="5"/>
  </w:num>
  <w:num w:numId="13">
    <w:abstractNumId w:val="10"/>
  </w:num>
  <w:num w:numId="14">
    <w:abstractNumId w:val="8"/>
  </w:num>
  <w:num w:numId="15">
    <w:abstractNumId w:val="12"/>
  </w:num>
  <w:num w:numId="16">
    <w:abstractNumId w:val="16"/>
  </w:num>
  <w:num w:numId="17">
    <w:abstractNumId w:val="7"/>
  </w:num>
  <w:num w:numId="18">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ob Walker">
    <w15:presenceInfo w15:providerId="None" w15:userId="Jacob Walker"/>
  </w15:person>
  <w15:person w15:author="Jacob Walker [2]">
    <w15:presenceInfo w15:providerId="Windows Live" w15:userId="7e47a2abf8bc67c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D51C06"/>
    <w:rsid w:val="00000199"/>
    <w:rsid w:val="000004A2"/>
    <w:rsid w:val="000007E3"/>
    <w:rsid w:val="00000DC1"/>
    <w:rsid w:val="00001017"/>
    <w:rsid w:val="0000128E"/>
    <w:rsid w:val="00001388"/>
    <w:rsid w:val="000017EF"/>
    <w:rsid w:val="000018EB"/>
    <w:rsid w:val="0000193F"/>
    <w:rsid w:val="00001E00"/>
    <w:rsid w:val="00002002"/>
    <w:rsid w:val="000020DA"/>
    <w:rsid w:val="00002249"/>
    <w:rsid w:val="000023D6"/>
    <w:rsid w:val="00002F5F"/>
    <w:rsid w:val="0000373A"/>
    <w:rsid w:val="000037ED"/>
    <w:rsid w:val="0000415A"/>
    <w:rsid w:val="00004240"/>
    <w:rsid w:val="00004364"/>
    <w:rsid w:val="00004609"/>
    <w:rsid w:val="0000467C"/>
    <w:rsid w:val="000049C8"/>
    <w:rsid w:val="000049CE"/>
    <w:rsid w:val="00004A6F"/>
    <w:rsid w:val="00004B22"/>
    <w:rsid w:val="00004B9E"/>
    <w:rsid w:val="00004E42"/>
    <w:rsid w:val="00004FBC"/>
    <w:rsid w:val="0000568B"/>
    <w:rsid w:val="00005D2C"/>
    <w:rsid w:val="00005DB5"/>
    <w:rsid w:val="000060E7"/>
    <w:rsid w:val="000061A5"/>
    <w:rsid w:val="0000632D"/>
    <w:rsid w:val="0000698D"/>
    <w:rsid w:val="000069A9"/>
    <w:rsid w:val="00006F89"/>
    <w:rsid w:val="0000709C"/>
    <w:rsid w:val="0000752C"/>
    <w:rsid w:val="00007A94"/>
    <w:rsid w:val="00007ADF"/>
    <w:rsid w:val="00010181"/>
    <w:rsid w:val="000102A8"/>
    <w:rsid w:val="00010C3C"/>
    <w:rsid w:val="00010EB3"/>
    <w:rsid w:val="00011345"/>
    <w:rsid w:val="00011629"/>
    <w:rsid w:val="00011EA1"/>
    <w:rsid w:val="00012096"/>
    <w:rsid w:val="00012A1F"/>
    <w:rsid w:val="00012A5D"/>
    <w:rsid w:val="00012B2C"/>
    <w:rsid w:val="00012C41"/>
    <w:rsid w:val="00012D4C"/>
    <w:rsid w:val="00013173"/>
    <w:rsid w:val="000132D3"/>
    <w:rsid w:val="0001335B"/>
    <w:rsid w:val="0001350E"/>
    <w:rsid w:val="00013873"/>
    <w:rsid w:val="0001413A"/>
    <w:rsid w:val="000146AB"/>
    <w:rsid w:val="000147AA"/>
    <w:rsid w:val="00014A16"/>
    <w:rsid w:val="00014EF4"/>
    <w:rsid w:val="000156E5"/>
    <w:rsid w:val="000162F7"/>
    <w:rsid w:val="00016783"/>
    <w:rsid w:val="0001688F"/>
    <w:rsid w:val="000168FE"/>
    <w:rsid w:val="00016935"/>
    <w:rsid w:val="00016E3F"/>
    <w:rsid w:val="00017073"/>
    <w:rsid w:val="00017244"/>
    <w:rsid w:val="000173E1"/>
    <w:rsid w:val="00017422"/>
    <w:rsid w:val="00017655"/>
    <w:rsid w:val="00017656"/>
    <w:rsid w:val="000177B4"/>
    <w:rsid w:val="0001789C"/>
    <w:rsid w:val="00017BE6"/>
    <w:rsid w:val="00017D92"/>
    <w:rsid w:val="00020430"/>
    <w:rsid w:val="00020642"/>
    <w:rsid w:val="000209DE"/>
    <w:rsid w:val="00020AA8"/>
    <w:rsid w:val="00020E77"/>
    <w:rsid w:val="0002102B"/>
    <w:rsid w:val="00021135"/>
    <w:rsid w:val="00021705"/>
    <w:rsid w:val="00021A8E"/>
    <w:rsid w:val="00022CD9"/>
    <w:rsid w:val="00022DA1"/>
    <w:rsid w:val="00023205"/>
    <w:rsid w:val="000232BB"/>
    <w:rsid w:val="00023486"/>
    <w:rsid w:val="000239AE"/>
    <w:rsid w:val="0002406E"/>
    <w:rsid w:val="00024204"/>
    <w:rsid w:val="000242E0"/>
    <w:rsid w:val="000248CF"/>
    <w:rsid w:val="00024CC5"/>
    <w:rsid w:val="00024EC7"/>
    <w:rsid w:val="00024FBD"/>
    <w:rsid w:val="0002539B"/>
    <w:rsid w:val="0002549E"/>
    <w:rsid w:val="0002554B"/>
    <w:rsid w:val="000259A5"/>
    <w:rsid w:val="00025AFE"/>
    <w:rsid w:val="00025CF3"/>
    <w:rsid w:val="00025E4A"/>
    <w:rsid w:val="00026220"/>
    <w:rsid w:val="0002627F"/>
    <w:rsid w:val="000265C6"/>
    <w:rsid w:val="00026CDC"/>
    <w:rsid w:val="00027942"/>
    <w:rsid w:val="00027C21"/>
    <w:rsid w:val="00027E14"/>
    <w:rsid w:val="00027F29"/>
    <w:rsid w:val="0003037D"/>
    <w:rsid w:val="000303C1"/>
    <w:rsid w:val="00030445"/>
    <w:rsid w:val="00030B86"/>
    <w:rsid w:val="00030D92"/>
    <w:rsid w:val="000312F0"/>
    <w:rsid w:val="00031377"/>
    <w:rsid w:val="0003205E"/>
    <w:rsid w:val="000321D8"/>
    <w:rsid w:val="0003225C"/>
    <w:rsid w:val="000322C5"/>
    <w:rsid w:val="00032426"/>
    <w:rsid w:val="000326D2"/>
    <w:rsid w:val="000327BD"/>
    <w:rsid w:val="000329C0"/>
    <w:rsid w:val="00032F6B"/>
    <w:rsid w:val="00032F94"/>
    <w:rsid w:val="00033102"/>
    <w:rsid w:val="0003373D"/>
    <w:rsid w:val="0003397A"/>
    <w:rsid w:val="00033C7C"/>
    <w:rsid w:val="00033D55"/>
    <w:rsid w:val="00033E4A"/>
    <w:rsid w:val="00033E7B"/>
    <w:rsid w:val="000340BF"/>
    <w:rsid w:val="000342F9"/>
    <w:rsid w:val="0003430F"/>
    <w:rsid w:val="00034565"/>
    <w:rsid w:val="000345E5"/>
    <w:rsid w:val="00034767"/>
    <w:rsid w:val="00034780"/>
    <w:rsid w:val="0003479F"/>
    <w:rsid w:val="000348D5"/>
    <w:rsid w:val="000351EE"/>
    <w:rsid w:val="00035710"/>
    <w:rsid w:val="00035A60"/>
    <w:rsid w:val="00035E7F"/>
    <w:rsid w:val="00035F16"/>
    <w:rsid w:val="00036148"/>
    <w:rsid w:val="00036628"/>
    <w:rsid w:val="00036B47"/>
    <w:rsid w:val="00036D9F"/>
    <w:rsid w:val="00037113"/>
    <w:rsid w:val="000375A2"/>
    <w:rsid w:val="00037BB0"/>
    <w:rsid w:val="00037D08"/>
    <w:rsid w:val="00037E9B"/>
    <w:rsid w:val="00040473"/>
    <w:rsid w:val="0004047D"/>
    <w:rsid w:val="000404EE"/>
    <w:rsid w:val="00040570"/>
    <w:rsid w:val="000406AD"/>
    <w:rsid w:val="0004089E"/>
    <w:rsid w:val="00040A2F"/>
    <w:rsid w:val="00040A5C"/>
    <w:rsid w:val="0004145A"/>
    <w:rsid w:val="000416DC"/>
    <w:rsid w:val="00041770"/>
    <w:rsid w:val="000420DA"/>
    <w:rsid w:val="00042732"/>
    <w:rsid w:val="00042EDA"/>
    <w:rsid w:val="00042F11"/>
    <w:rsid w:val="0004303E"/>
    <w:rsid w:val="00043155"/>
    <w:rsid w:val="000431FE"/>
    <w:rsid w:val="00043422"/>
    <w:rsid w:val="0004373C"/>
    <w:rsid w:val="00043814"/>
    <w:rsid w:val="0004383E"/>
    <w:rsid w:val="00043CF3"/>
    <w:rsid w:val="00043EF1"/>
    <w:rsid w:val="00043FA7"/>
    <w:rsid w:val="00044746"/>
    <w:rsid w:val="000450E1"/>
    <w:rsid w:val="000450EF"/>
    <w:rsid w:val="0004550C"/>
    <w:rsid w:val="0004557F"/>
    <w:rsid w:val="00045611"/>
    <w:rsid w:val="000456F0"/>
    <w:rsid w:val="00045D2F"/>
    <w:rsid w:val="000460B2"/>
    <w:rsid w:val="00046304"/>
    <w:rsid w:val="0004695F"/>
    <w:rsid w:val="00046E49"/>
    <w:rsid w:val="0004757A"/>
    <w:rsid w:val="0004760A"/>
    <w:rsid w:val="00047A79"/>
    <w:rsid w:val="00047CDC"/>
    <w:rsid w:val="00047DFD"/>
    <w:rsid w:val="00047F96"/>
    <w:rsid w:val="00050231"/>
    <w:rsid w:val="00050333"/>
    <w:rsid w:val="00050785"/>
    <w:rsid w:val="0005119B"/>
    <w:rsid w:val="00051209"/>
    <w:rsid w:val="000517BB"/>
    <w:rsid w:val="00051AD1"/>
    <w:rsid w:val="00052227"/>
    <w:rsid w:val="000529A2"/>
    <w:rsid w:val="00052C1C"/>
    <w:rsid w:val="00053039"/>
    <w:rsid w:val="000530D5"/>
    <w:rsid w:val="00053279"/>
    <w:rsid w:val="00053537"/>
    <w:rsid w:val="00053BE3"/>
    <w:rsid w:val="0005444B"/>
    <w:rsid w:val="00054FD9"/>
    <w:rsid w:val="000550D0"/>
    <w:rsid w:val="0005528C"/>
    <w:rsid w:val="00055BDE"/>
    <w:rsid w:val="00055D01"/>
    <w:rsid w:val="00055E4D"/>
    <w:rsid w:val="00055EFF"/>
    <w:rsid w:val="000562A3"/>
    <w:rsid w:val="00056305"/>
    <w:rsid w:val="0005631F"/>
    <w:rsid w:val="000563D4"/>
    <w:rsid w:val="0005640D"/>
    <w:rsid w:val="0005650B"/>
    <w:rsid w:val="000567AD"/>
    <w:rsid w:val="00056DE6"/>
    <w:rsid w:val="00056F81"/>
    <w:rsid w:val="000571BC"/>
    <w:rsid w:val="0005768A"/>
    <w:rsid w:val="0005788F"/>
    <w:rsid w:val="00057A16"/>
    <w:rsid w:val="00060166"/>
    <w:rsid w:val="000602D4"/>
    <w:rsid w:val="00060467"/>
    <w:rsid w:val="00060487"/>
    <w:rsid w:val="000604EC"/>
    <w:rsid w:val="000606E2"/>
    <w:rsid w:val="00060D0F"/>
    <w:rsid w:val="00061044"/>
    <w:rsid w:val="000612DB"/>
    <w:rsid w:val="0006141A"/>
    <w:rsid w:val="00061602"/>
    <w:rsid w:val="00061C65"/>
    <w:rsid w:val="000620E8"/>
    <w:rsid w:val="0006243F"/>
    <w:rsid w:val="00062D6E"/>
    <w:rsid w:val="00062F79"/>
    <w:rsid w:val="00062FAA"/>
    <w:rsid w:val="00063524"/>
    <w:rsid w:val="000635AE"/>
    <w:rsid w:val="0006371D"/>
    <w:rsid w:val="0006420D"/>
    <w:rsid w:val="00064AD8"/>
    <w:rsid w:val="00064D03"/>
    <w:rsid w:val="00065249"/>
    <w:rsid w:val="000652F9"/>
    <w:rsid w:val="0006558B"/>
    <w:rsid w:val="00065930"/>
    <w:rsid w:val="000659ED"/>
    <w:rsid w:val="00065A73"/>
    <w:rsid w:val="00065ABE"/>
    <w:rsid w:val="00065F78"/>
    <w:rsid w:val="0006608F"/>
    <w:rsid w:val="000661B6"/>
    <w:rsid w:val="00066518"/>
    <w:rsid w:val="00066D17"/>
    <w:rsid w:val="00066F24"/>
    <w:rsid w:val="00067120"/>
    <w:rsid w:val="00067209"/>
    <w:rsid w:val="000672FD"/>
    <w:rsid w:val="0006758D"/>
    <w:rsid w:val="000678E9"/>
    <w:rsid w:val="000701B9"/>
    <w:rsid w:val="0007058F"/>
    <w:rsid w:val="000706D6"/>
    <w:rsid w:val="000708CB"/>
    <w:rsid w:val="000708F0"/>
    <w:rsid w:val="00070E89"/>
    <w:rsid w:val="00070EA2"/>
    <w:rsid w:val="000713FB"/>
    <w:rsid w:val="00071554"/>
    <w:rsid w:val="00071826"/>
    <w:rsid w:val="000718E1"/>
    <w:rsid w:val="00071A84"/>
    <w:rsid w:val="00071DD4"/>
    <w:rsid w:val="00072182"/>
    <w:rsid w:val="00072976"/>
    <w:rsid w:val="00073315"/>
    <w:rsid w:val="0007352F"/>
    <w:rsid w:val="0007357F"/>
    <w:rsid w:val="000735E7"/>
    <w:rsid w:val="00073AA9"/>
    <w:rsid w:val="00073C5C"/>
    <w:rsid w:val="00073F35"/>
    <w:rsid w:val="000745EB"/>
    <w:rsid w:val="00074CE0"/>
    <w:rsid w:val="00075039"/>
    <w:rsid w:val="00075291"/>
    <w:rsid w:val="000753C2"/>
    <w:rsid w:val="000754A1"/>
    <w:rsid w:val="000754EF"/>
    <w:rsid w:val="0007573E"/>
    <w:rsid w:val="00076DEE"/>
    <w:rsid w:val="00076F12"/>
    <w:rsid w:val="00076FB9"/>
    <w:rsid w:val="00077094"/>
    <w:rsid w:val="000770C4"/>
    <w:rsid w:val="00077100"/>
    <w:rsid w:val="0007752F"/>
    <w:rsid w:val="00077A74"/>
    <w:rsid w:val="00077F60"/>
    <w:rsid w:val="000805DC"/>
    <w:rsid w:val="00080657"/>
    <w:rsid w:val="000807F7"/>
    <w:rsid w:val="00080A05"/>
    <w:rsid w:val="00080AC0"/>
    <w:rsid w:val="00081A4D"/>
    <w:rsid w:val="00081D17"/>
    <w:rsid w:val="00081FCF"/>
    <w:rsid w:val="00082065"/>
    <w:rsid w:val="000820AF"/>
    <w:rsid w:val="00082196"/>
    <w:rsid w:val="0008219B"/>
    <w:rsid w:val="00082424"/>
    <w:rsid w:val="00082980"/>
    <w:rsid w:val="00082B53"/>
    <w:rsid w:val="0008315B"/>
    <w:rsid w:val="00083725"/>
    <w:rsid w:val="000849E8"/>
    <w:rsid w:val="00084B85"/>
    <w:rsid w:val="00084D70"/>
    <w:rsid w:val="000852CD"/>
    <w:rsid w:val="000859C5"/>
    <w:rsid w:val="00085CCF"/>
    <w:rsid w:val="00085FBA"/>
    <w:rsid w:val="00086339"/>
    <w:rsid w:val="00086913"/>
    <w:rsid w:val="00086DE0"/>
    <w:rsid w:val="00086EFB"/>
    <w:rsid w:val="0008712C"/>
    <w:rsid w:val="00087BE5"/>
    <w:rsid w:val="00087F0B"/>
    <w:rsid w:val="00090375"/>
    <w:rsid w:val="0009089F"/>
    <w:rsid w:val="00090A14"/>
    <w:rsid w:val="00090C4A"/>
    <w:rsid w:val="00090FBE"/>
    <w:rsid w:val="0009106E"/>
    <w:rsid w:val="000912FF"/>
    <w:rsid w:val="000919E9"/>
    <w:rsid w:val="00091BC1"/>
    <w:rsid w:val="00091D36"/>
    <w:rsid w:val="00092143"/>
    <w:rsid w:val="0009267C"/>
    <w:rsid w:val="00092CED"/>
    <w:rsid w:val="00092FEA"/>
    <w:rsid w:val="00093618"/>
    <w:rsid w:val="00093BBC"/>
    <w:rsid w:val="00093D13"/>
    <w:rsid w:val="00094268"/>
    <w:rsid w:val="000944F8"/>
    <w:rsid w:val="00094649"/>
    <w:rsid w:val="0009464C"/>
    <w:rsid w:val="0009492E"/>
    <w:rsid w:val="00094E8C"/>
    <w:rsid w:val="00094FCA"/>
    <w:rsid w:val="00094FE5"/>
    <w:rsid w:val="0009539B"/>
    <w:rsid w:val="00095A4F"/>
    <w:rsid w:val="00095C16"/>
    <w:rsid w:val="000960D1"/>
    <w:rsid w:val="0009642F"/>
    <w:rsid w:val="00096C1F"/>
    <w:rsid w:val="00097575"/>
    <w:rsid w:val="0009787D"/>
    <w:rsid w:val="000A019D"/>
    <w:rsid w:val="000A033D"/>
    <w:rsid w:val="000A0605"/>
    <w:rsid w:val="000A090A"/>
    <w:rsid w:val="000A0CDE"/>
    <w:rsid w:val="000A102F"/>
    <w:rsid w:val="000A10F8"/>
    <w:rsid w:val="000A1ACA"/>
    <w:rsid w:val="000A1D39"/>
    <w:rsid w:val="000A1DAC"/>
    <w:rsid w:val="000A28B4"/>
    <w:rsid w:val="000A2A41"/>
    <w:rsid w:val="000A2B83"/>
    <w:rsid w:val="000A2BC5"/>
    <w:rsid w:val="000A332F"/>
    <w:rsid w:val="000A3696"/>
    <w:rsid w:val="000A3C5C"/>
    <w:rsid w:val="000A4065"/>
    <w:rsid w:val="000A40A6"/>
    <w:rsid w:val="000A46AA"/>
    <w:rsid w:val="000A4F51"/>
    <w:rsid w:val="000A569F"/>
    <w:rsid w:val="000A5AE2"/>
    <w:rsid w:val="000A6273"/>
    <w:rsid w:val="000A64AD"/>
    <w:rsid w:val="000A6674"/>
    <w:rsid w:val="000A6964"/>
    <w:rsid w:val="000A69C2"/>
    <w:rsid w:val="000A6FC9"/>
    <w:rsid w:val="000A724B"/>
    <w:rsid w:val="000A7D2C"/>
    <w:rsid w:val="000B0394"/>
    <w:rsid w:val="000B08F2"/>
    <w:rsid w:val="000B0CFB"/>
    <w:rsid w:val="000B0DF1"/>
    <w:rsid w:val="000B13D5"/>
    <w:rsid w:val="000B18FA"/>
    <w:rsid w:val="000B1A6B"/>
    <w:rsid w:val="000B1AE5"/>
    <w:rsid w:val="000B1B01"/>
    <w:rsid w:val="000B211F"/>
    <w:rsid w:val="000B2947"/>
    <w:rsid w:val="000B2D72"/>
    <w:rsid w:val="000B46A0"/>
    <w:rsid w:val="000B46BE"/>
    <w:rsid w:val="000B494B"/>
    <w:rsid w:val="000B49FF"/>
    <w:rsid w:val="000B4C18"/>
    <w:rsid w:val="000B516E"/>
    <w:rsid w:val="000B59FA"/>
    <w:rsid w:val="000B612A"/>
    <w:rsid w:val="000B6342"/>
    <w:rsid w:val="000B63B3"/>
    <w:rsid w:val="000B642C"/>
    <w:rsid w:val="000B6497"/>
    <w:rsid w:val="000B6853"/>
    <w:rsid w:val="000B7229"/>
    <w:rsid w:val="000B7488"/>
    <w:rsid w:val="000B7782"/>
    <w:rsid w:val="000B7A0E"/>
    <w:rsid w:val="000B7B5F"/>
    <w:rsid w:val="000B7BC9"/>
    <w:rsid w:val="000B7E53"/>
    <w:rsid w:val="000C00A1"/>
    <w:rsid w:val="000C01AE"/>
    <w:rsid w:val="000C0786"/>
    <w:rsid w:val="000C0CA9"/>
    <w:rsid w:val="000C0DA0"/>
    <w:rsid w:val="000C12AF"/>
    <w:rsid w:val="000C1C3C"/>
    <w:rsid w:val="000C1E4D"/>
    <w:rsid w:val="000C1EA7"/>
    <w:rsid w:val="000C2683"/>
    <w:rsid w:val="000C2747"/>
    <w:rsid w:val="000C2899"/>
    <w:rsid w:val="000C2B55"/>
    <w:rsid w:val="000C2F50"/>
    <w:rsid w:val="000C31DA"/>
    <w:rsid w:val="000C330A"/>
    <w:rsid w:val="000C3B2F"/>
    <w:rsid w:val="000C4292"/>
    <w:rsid w:val="000C4640"/>
    <w:rsid w:val="000C4769"/>
    <w:rsid w:val="000C4786"/>
    <w:rsid w:val="000C48E6"/>
    <w:rsid w:val="000C4EF2"/>
    <w:rsid w:val="000C4FD9"/>
    <w:rsid w:val="000C58EB"/>
    <w:rsid w:val="000C62E9"/>
    <w:rsid w:val="000C6909"/>
    <w:rsid w:val="000C6960"/>
    <w:rsid w:val="000C6B2B"/>
    <w:rsid w:val="000C76F0"/>
    <w:rsid w:val="000C7711"/>
    <w:rsid w:val="000C7C47"/>
    <w:rsid w:val="000D0506"/>
    <w:rsid w:val="000D073A"/>
    <w:rsid w:val="000D0BF9"/>
    <w:rsid w:val="000D1408"/>
    <w:rsid w:val="000D146C"/>
    <w:rsid w:val="000D14BB"/>
    <w:rsid w:val="000D1718"/>
    <w:rsid w:val="000D2933"/>
    <w:rsid w:val="000D2D86"/>
    <w:rsid w:val="000D355D"/>
    <w:rsid w:val="000D3A99"/>
    <w:rsid w:val="000D3C17"/>
    <w:rsid w:val="000D42B6"/>
    <w:rsid w:val="000D446F"/>
    <w:rsid w:val="000D46A4"/>
    <w:rsid w:val="000D478D"/>
    <w:rsid w:val="000D4D95"/>
    <w:rsid w:val="000D4DE2"/>
    <w:rsid w:val="000D5133"/>
    <w:rsid w:val="000D53B4"/>
    <w:rsid w:val="000D54BD"/>
    <w:rsid w:val="000D54D2"/>
    <w:rsid w:val="000D55A3"/>
    <w:rsid w:val="000D5A48"/>
    <w:rsid w:val="000D5DF2"/>
    <w:rsid w:val="000D6138"/>
    <w:rsid w:val="000D6202"/>
    <w:rsid w:val="000D6568"/>
    <w:rsid w:val="000D70CE"/>
    <w:rsid w:val="000E0062"/>
    <w:rsid w:val="000E009B"/>
    <w:rsid w:val="000E021C"/>
    <w:rsid w:val="000E0270"/>
    <w:rsid w:val="000E05B3"/>
    <w:rsid w:val="000E05E0"/>
    <w:rsid w:val="000E0A66"/>
    <w:rsid w:val="000E0F87"/>
    <w:rsid w:val="000E160F"/>
    <w:rsid w:val="000E2035"/>
    <w:rsid w:val="000E20C2"/>
    <w:rsid w:val="000E21A7"/>
    <w:rsid w:val="000E23C3"/>
    <w:rsid w:val="000E29E3"/>
    <w:rsid w:val="000E2BB0"/>
    <w:rsid w:val="000E2BCE"/>
    <w:rsid w:val="000E35A5"/>
    <w:rsid w:val="000E40AD"/>
    <w:rsid w:val="000E41FC"/>
    <w:rsid w:val="000E420B"/>
    <w:rsid w:val="000E44B5"/>
    <w:rsid w:val="000E498B"/>
    <w:rsid w:val="000E4B67"/>
    <w:rsid w:val="000E4DCD"/>
    <w:rsid w:val="000E4E46"/>
    <w:rsid w:val="000E562A"/>
    <w:rsid w:val="000E5DD0"/>
    <w:rsid w:val="000E64C3"/>
    <w:rsid w:val="000E64F2"/>
    <w:rsid w:val="000E7105"/>
    <w:rsid w:val="000E71B1"/>
    <w:rsid w:val="000E7252"/>
    <w:rsid w:val="000E739B"/>
    <w:rsid w:val="000E7EB3"/>
    <w:rsid w:val="000F06EC"/>
    <w:rsid w:val="000F0762"/>
    <w:rsid w:val="000F0831"/>
    <w:rsid w:val="000F1089"/>
    <w:rsid w:val="000F149B"/>
    <w:rsid w:val="000F15BF"/>
    <w:rsid w:val="000F18D0"/>
    <w:rsid w:val="000F1E3E"/>
    <w:rsid w:val="000F20EC"/>
    <w:rsid w:val="000F22FD"/>
    <w:rsid w:val="000F264F"/>
    <w:rsid w:val="000F2672"/>
    <w:rsid w:val="000F2798"/>
    <w:rsid w:val="000F29D8"/>
    <w:rsid w:val="000F2B5D"/>
    <w:rsid w:val="000F2CE2"/>
    <w:rsid w:val="000F2DB4"/>
    <w:rsid w:val="000F3179"/>
    <w:rsid w:val="000F32C0"/>
    <w:rsid w:val="000F3AC2"/>
    <w:rsid w:val="000F46A5"/>
    <w:rsid w:val="000F4B05"/>
    <w:rsid w:val="000F513A"/>
    <w:rsid w:val="000F518A"/>
    <w:rsid w:val="000F5228"/>
    <w:rsid w:val="000F53E2"/>
    <w:rsid w:val="000F5AD5"/>
    <w:rsid w:val="000F60C5"/>
    <w:rsid w:val="000F6317"/>
    <w:rsid w:val="000F6AA0"/>
    <w:rsid w:val="000F6B7B"/>
    <w:rsid w:val="000F6E6D"/>
    <w:rsid w:val="000F6ECD"/>
    <w:rsid w:val="000F706F"/>
    <w:rsid w:val="000F73AD"/>
    <w:rsid w:val="000F7863"/>
    <w:rsid w:val="001001F2"/>
    <w:rsid w:val="001002B7"/>
    <w:rsid w:val="001004CB"/>
    <w:rsid w:val="0010088A"/>
    <w:rsid w:val="001008DA"/>
    <w:rsid w:val="001009AC"/>
    <w:rsid w:val="00100EE7"/>
    <w:rsid w:val="00101713"/>
    <w:rsid w:val="00101C3C"/>
    <w:rsid w:val="001024CD"/>
    <w:rsid w:val="00102DA6"/>
    <w:rsid w:val="00103071"/>
    <w:rsid w:val="0010359B"/>
    <w:rsid w:val="00103BD4"/>
    <w:rsid w:val="00103E66"/>
    <w:rsid w:val="0010410A"/>
    <w:rsid w:val="00104280"/>
    <w:rsid w:val="00104347"/>
    <w:rsid w:val="00104623"/>
    <w:rsid w:val="00104997"/>
    <w:rsid w:val="00104B6C"/>
    <w:rsid w:val="00104E2B"/>
    <w:rsid w:val="0010519B"/>
    <w:rsid w:val="00105384"/>
    <w:rsid w:val="00105673"/>
    <w:rsid w:val="00105705"/>
    <w:rsid w:val="001057FF"/>
    <w:rsid w:val="00105938"/>
    <w:rsid w:val="00105C3D"/>
    <w:rsid w:val="00105FEC"/>
    <w:rsid w:val="00106029"/>
    <w:rsid w:val="0010604C"/>
    <w:rsid w:val="001065C3"/>
    <w:rsid w:val="0010663C"/>
    <w:rsid w:val="00106C63"/>
    <w:rsid w:val="00106FEB"/>
    <w:rsid w:val="001071DC"/>
    <w:rsid w:val="00107205"/>
    <w:rsid w:val="001077A7"/>
    <w:rsid w:val="00107EC0"/>
    <w:rsid w:val="0011016C"/>
    <w:rsid w:val="00110906"/>
    <w:rsid w:val="00110F76"/>
    <w:rsid w:val="001112A6"/>
    <w:rsid w:val="0011135D"/>
    <w:rsid w:val="001115FC"/>
    <w:rsid w:val="0011164C"/>
    <w:rsid w:val="00111710"/>
    <w:rsid w:val="00111CE9"/>
    <w:rsid w:val="00111F21"/>
    <w:rsid w:val="001122CF"/>
    <w:rsid w:val="001124D1"/>
    <w:rsid w:val="0011272E"/>
    <w:rsid w:val="00112776"/>
    <w:rsid w:val="00112A31"/>
    <w:rsid w:val="00112A66"/>
    <w:rsid w:val="00112AFF"/>
    <w:rsid w:val="00112D94"/>
    <w:rsid w:val="00112DA1"/>
    <w:rsid w:val="001132DC"/>
    <w:rsid w:val="001133C6"/>
    <w:rsid w:val="0011447A"/>
    <w:rsid w:val="001145F8"/>
    <w:rsid w:val="001156E2"/>
    <w:rsid w:val="00115D07"/>
    <w:rsid w:val="00116100"/>
    <w:rsid w:val="00116167"/>
    <w:rsid w:val="001162A5"/>
    <w:rsid w:val="00116433"/>
    <w:rsid w:val="00116454"/>
    <w:rsid w:val="00116BA9"/>
    <w:rsid w:val="00117325"/>
    <w:rsid w:val="00117523"/>
    <w:rsid w:val="0012034A"/>
    <w:rsid w:val="00120D90"/>
    <w:rsid w:val="00120E3F"/>
    <w:rsid w:val="00121703"/>
    <w:rsid w:val="00121A3C"/>
    <w:rsid w:val="001225E0"/>
    <w:rsid w:val="00122A37"/>
    <w:rsid w:val="00122C65"/>
    <w:rsid w:val="00123097"/>
    <w:rsid w:val="0012318B"/>
    <w:rsid w:val="001233A8"/>
    <w:rsid w:val="00123631"/>
    <w:rsid w:val="00123775"/>
    <w:rsid w:val="001237C8"/>
    <w:rsid w:val="001239AE"/>
    <w:rsid w:val="00123BB9"/>
    <w:rsid w:val="00123CDC"/>
    <w:rsid w:val="00123FB9"/>
    <w:rsid w:val="00124264"/>
    <w:rsid w:val="001245A1"/>
    <w:rsid w:val="001249EA"/>
    <w:rsid w:val="00125573"/>
    <w:rsid w:val="00125C21"/>
    <w:rsid w:val="00125D0F"/>
    <w:rsid w:val="001266D7"/>
    <w:rsid w:val="00126B37"/>
    <w:rsid w:val="00126D83"/>
    <w:rsid w:val="001270C9"/>
    <w:rsid w:val="001278D6"/>
    <w:rsid w:val="00127A88"/>
    <w:rsid w:val="00127D11"/>
    <w:rsid w:val="00127FF5"/>
    <w:rsid w:val="00130452"/>
    <w:rsid w:val="0013051A"/>
    <w:rsid w:val="00130704"/>
    <w:rsid w:val="00130C5A"/>
    <w:rsid w:val="00131312"/>
    <w:rsid w:val="00131694"/>
    <w:rsid w:val="0013197A"/>
    <w:rsid w:val="00131DEE"/>
    <w:rsid w:val="001320EC"/>
    <w:rsid w:val="0013299D"/>
    <w:rsid w:val="00132AD3"/>
    <w:rsid w:val="00132B3B"/>
    <w:rsid w:val="00132E30"/>
    <w:rsid w:val="00132E61"/>
    <w:rsid w:val="0013321F"/>
    <w:rsid w:val="0013322A"/>
    <w:rsid w:val="0013329D"/>
    <w:rsid w:val="001336C4"/>
    <w:rsid w:val="0013436B"/>
    <w:rsid w:val="0013487A"/>
    <w:rsid w:val="00134B53"/>
    <w:rsid w:val="00134B82"/>
    <w:rsid w:val="00134DF8"/>
    <w:rsid w:val="00134F1C"/>
    <w:rsid w:val="00134FB4"/>
    <w:rsid w:val="00135036"/>
    <w:rsid w:val="001351E0"/>
    <w:rsid w:val="00135F25"/>
    <w:rsid w:val="00135F40"/>
    <w:rsid w:val="0013624D"/>
    <w:rsid w:val="00136257"/>
    <w:rsid w:val="00136322"/>
    <w:rsid w:val="0013670C"/>
    <w:rsid w:val="00136D3E"/>
    <w:rsid w:val="00136E49"/>
    <w:rsid w:val="00137677"/>
    <w:rsid w:val="00137F57"/>
    <w:rsid w:val="001400D8"/>
    <w:rsid w:val="001404C2"/>
    <w:rsid w:val="001412EB"/>
    <w:rsid w:val="0014195B"/>
    <w:rsid w:val="001419CA"/>
    <w:rsid w:val="00141AAE"/>
    <w:rsid w:val="00141CEE"/>
    <w:rsid w:val="001422AC"/>
    <w:rsid w:val="001423D4"/>
    <w:rsid w:val="00142428"/>
    <w:rsid w:val="00142ACE"/>
    <w:rsid w:val="00142F7B"/>
    <w:rsid w:val="001433AE"/>
    <w:rsid w:val="00143583"/>
    <w:rsid w:val="00143A66"/>
    <w:rsid w:val="00143FB4"/>
    <w:rsid w:val="00144025"/>
    <w:rsid w:val="0014492D"/>
    <w:rsid w:val="0014499F"/>
    <w:rsid w:val="001449E7"/>
    <w:rsid w:val="00144F4C"/>
    <w:rsid w:val="001459CD"/>
    <w:rsid w:val="00145C51"/>
    <w:rsid w:val="001460FF"/>
    <w:rsid w:val="00146CE6"/>
    <w:rsid w:val="00146F70"/>
    <w:rsid w:val="00146F7F"/>
    <w:rsid w:val="00147112"/>
    <w:rsid w:val="001473A6"/>
    <w:rsid w:val="0014749D"/>
    <w:rsid w:val="001474EF"/>
    <w:rsid w:val="001477B3"/>
    <w:rsid w:val="00150275"/>
    <w:rsid w:val="001502A5"/>
    <w:rsid w:val="00150FE3"/>
    <w:rsid w:val="00151038"/>
    <w:rsid w:val="001514F7"/>
    <w:rsid w:val="00151843"/>
    <w:rsid w:val="00152127"/>
    <w:rsid w:val="00152268"/>
    <w:rsid w:val="0015236B"/>
    <w:rsid w:val="00152397"/>
    <w:rsid w:val="001523AC"/>
    <w:rsid w:val="001529EA"/>
    <w:rsid w:val="00152A55"/>
    <w:rsid w:val="00152BB1"/>
    <w:rsid w:val="00152DCE"/>
    <w:rsid w:val="00154B10"/>
    <w:rsid w:val="00154C69"/>
    <w:rsid w:val="00156093"/>
    <w:rsid w:val="001562C7"/>
    <w:rsid w:val="001563F1"/>
    <w:rsid w:val="00156751"/>
    <w:rsid w:val="001569DC"/>
    <w:rsid w:val="00156DB2"/>
    <w:rsid w:val="00156EA5"/>
    <w:rsid w:val="00157251"/>
    <w:rsid w:val="00157497"/>
    <w:rsid w:val="0015780F"/>
    <w:rsid w:val="00157AD5"/>
    <w:rsid w:val="00160181"/>
    <w:rsid w:val="00160182"/>
    <w:rsid w:val="00160EAD"/>
    <w:rsid w:val="00161215"/>
    <w:rsid w:val="00161353"/>
    <w:rsid w:val="001615EF"/>
    <w:rsid w:val="00161AEA"/>
    <w:rsid w:val="00161E54"/>
    <w:rsid w:val="00162489"/>
    <w:rsid w:val="001626EF"/>
    <w:rsid w:val="0016299A"/>
    <w:rsid w:val="00162CB0"/>
    <w:rsid w:val="001631A3"/>
    <w:rsid w:val="00163252"/>
    <w:rsid w:val="001632E7"/>
    <w:rsid w:val="001634B8"/>
    <w:rsid w:val="0016363C"/>
    <w:rsid w:val="00163A2A"/>
    <w:rsid w:val="00163DBC"/>
    <w:rsid w:val="00164E86"/>
    <w:rsid w:val="0016500D"/>
    <w:rsid w:val="001651CE"/>
    <w:rsid w:val="001654EA"/>
    <w:rsid w:val="00165A41"/>
    <w:rsid w:val="00165C47"/>
    <w:rsid w:val="00165ECA"/>
    <w:rsid w:val="00165F67"/>
    <w:rsid w:val="0016604D"/>
    <w:rsid w:val="00166189"/>
    <w:rsid w:val="00166322"/>
    <w:rsid w:val="001664C9"/>
    <w:rsid w:val="00166664"/>
    <w:rsid w:val="00166831"/>
    <w:rsid w:val="001668AD"/>
    <w:rsid w:val="00166C22"/>
    <w:rsid w:val="001674A4"/>
    <w:rsid w:val="00167748"/>
    <w:rsid w:val="00170424"/>
    <w:rsid w:val="00170951"/>
    <w:rsid w:val="00170BE1"/>
    <w:rsid w:val="00170F49"/>
    <w:rsid w:val="00171258"/>
    <w:rsid w:val="00171B6D"/>
    <w:rsid w:val="00171C59"/>
    <w:rsid w:val="00171C8A"/>
    <w:rsid w:val="00171ED7"/>
    <w:rsid w:val="00171FE2"/>
    <w:rsid w:val="00172059"/>
    <w:rsid w:val="0017213F"/>
    <w:rsid w:val="001723DE"/>
    <w:rsid w:val="001723E6"/>
    <w:rsid w:val="001725CC"/>
    <w:rsid w:val="001728B4"/>
    <w:rsid w:val="00172B5D"/>
    <w:rsid w:val="00172FC6"/>
    <w:rsid w:val="00173004"/>
    <w:rsid w:val="0017355B"/>
    <w:rsid w:val="0017376A"/>
    <w:rsid w:val="0017378D"/>
    <w:rsid w:val="00173D25"/>
    <w:rsid w:val="00173DBC"/>
    <w:rsid w:val="00173FE5"/>
    <w:rsid w:val="0017403F"/>
    <w:rsid w:val="00174544"/>
    <w:rsid w:val="00174797"/>
    <w:rsid w:val="0017484B"/>
    <w:rsid w:val="0017499D"/>
    <w:rsid w:val="00174C5B"/>
    <w:rsid w:val="00174C5D"/>
    <w:rsid w:val="00174D79"/>
    <w:rsid w:val="00175577"/>
    <w:rsid w:val="001756C5"/>
    <w:rsid w:val="00175794"/>
    <w:rsid w:val="00175C2C"/>
    <w:rsid w:val="00175F36"/>
    <w:rsid w:val="001760C4"/>
    <w:rsid w:val="00176454"/>
    <w:rsid w:val="001764E6"/>
    <w:rsid w:val="0017651E"/>
    <w:rsid w:val="001766BC"/>
    <w:rsid w:val="00176D17"/>
    <w:rsid w:val="001770D1"/>
    <w:rsid w:val="00177881"/>
    <w:rsid w:val="00177BB2"/>
    <w:rsid w:val="00177E2D"/>
    <w:rsid w:val="00177FB4"/>
    <w:rsid w:val="00180352"/>
    <w:rsid w:val="00180551"/>
    <w:rsid w:val="0018084E"/>
    <w:rsid w:val="00180FF0"/>
    <w:rsid w:val="001818B8"/>
    <w:rsid w:val="001818DA"/>
    <w:rsid w:val="00181BF8"/>
    <w:rsid w:val="001821E6"/>
    <w:rsid w:val="0018276C"/>
    <w:rsid w:val="0018297C"/>
    <w:rsid w:val="00182F69"/>
    <w:rsid w:val="00183C5C"/>
    <w:rsid w:val="00183DDE"/>
    <w:rsid w:val="00184523"/>
    <w:rsid w:val="00184A6C"/>
    <w:rsid w:val="00185E74"/>
    <w:rsid w:val="00186C24"/>
    <w:rsid w:val="00186D47"/>
    <w:rsid w:val="00187108"/>
    <w:rsid w:val="00187543"/>
    <w:rsid w:val="00187A41"/>
    <w:rsid w:val="00187D84"/>
    <w:rsid w:val="00187DD2"/>
    <w:rsid w:val="00187E58"/>
    <w:rsid w:val="00190264"/>
    <w:rsid w:val="001903C6"/>
    <w:rsid w:val="001906F6"/>
    <w:rsid w:val="001907C6"/>
    <w:rsid w:val="00190E14"/>
    <w:rsid w:val="0019163E"/>
    <w:rsid w:val="00191822"/>
    <w:rsid w:val="00191BA3"/>
    <w:rsid w:val="00192123"/>
    <w:rsid w:val="0019215A"/>
    <w:rsid w:val="00192279"/>
    <w:rsid w:val="001933BA"/>
    <w:rsid w:val="001937F3"/>
    <w:rsid w:val="00193C2B"/>
    <w:rsid w:val="00193CEC"/>
    <w:rsid w:val="00193E4F"/>
    <w:rsid w:val="00194011"/>
    <w:rsid w:val="0019420D"/>
    <w:rsid w:val="00194228"/>
    <w:rsid w:val="00194B56"/>
    <w:rsid w:val="00194D43"/>
    <w:rsid w:val="00195084"/>
    <w:rsid w:val="001952DD"/>
    <w:rsid w:val="00195702"/>
    <w:rsid w:val="00195891"/>
    <w:rsid w:val="001961CE"/>
    <w:rsid w:val="0019634B"/>
    <w:rsid w:val="0019685E"/>
    <w:rsid w:val="00196DDB"/>
    <w:rsid w:val="00197357"/>
    <w:rsid w:val="00197804"/>
    <w:rsid w:val="001A0118"/>
    <w:rsid w:val="001A0460"/>
    <w:rsid w:val="001A05F9"/>
    <w:rsid w:val="001A0DA8"/>
    <w:rsid w:val="001A0DA9"/>
    <w:rsid w:val="001A0F84"/>
    <w:rsid w:val="001A1590"/>
    <w:rsid w:val="001A18EB"/>
    <w:rsid w:val="001A18F5"/>
    <w:rsid w:val="001A1A27"/>
    <w:rsid w:val="001A20D0"/>
    <w:rsid w:val="001A2438"/>
    <w:rsid w:val="001A29A1"/>
    <w:rsid w:val="001A2A1B"/>
    <w:rsid w:val="001A2A62"/>
    <w:rsid w:val="001A2EB9"/>
    <w:rsid w:val="001A3040"/>
    <w:rsid w:val="001A3127"/>
    <w:rsid w:val="001A329B"/>
    <w:rsid w:val="001A3479"/>
    <w:rsid w:val="001A3A4D"/>
    <w:rsid w:val="001A3AD4"/>
    <w:rsid w:val="001A3D8C"/>
    <w:rsid w:val="001A4828"/>
    <w:rsid w:val="001A49CC"/>
    <w:rsid w:val="001A4D1C"/>
    <w:rsid w:val="001A4F1F"/>
    <w:rsid w:val="001A4F23"/>
    <w:rsid w:val="001A5136"/>
    <w:rsid w:val="001A691D"/>
    <w:rsid w:val="001A6B61"/>
    <w:rsid w:val="001A6CEF"/>
    <w:rsid w:val="001A783D"/>
    <w:rsid w:val="001A78C9"/>
    <w:rsid w:val="001A7AB5"/>
    <w:rsid w:val="001A7F9F"/>
    <w:rsid w:val="001B00D2"/>
    <w:rsid w:val="001B07F8"/>
    <w:rsid w:val="001B1108"/>
    <w:rsid w:val="001B1263"/>
    <w:rsid w:val="001B1337"/>
    <w:rsid w:val="001B13B9"/>
    <w:rsid w:val="001B16EB"/>
    <w:rsid w:val="001B17DB"/>
    <w:rsid w:val="001B2155"/>
    <w:rsid w:val="001B230D"/>
    <w:rsid w:val="001B24E6"/>
    <w:rsid w:val="001B2563"/>
    <w:rsid w:val="001B264A"/>
    <w:rsid w:val="001B2939"/>
    <w:rsid w:val="001B2A77"/>
    <w:rsid w:val="001B2B3F"/>
    <w:rsid w:val="001B2DA5"/>
    <w:rsid w:val="001B2FD1"/>
    <w:rsid w:val="001B3178"/>
    <w:rsid w:val="001B33C8"/>
    <w:rsid w:val="001B344B"/>
    <w:rsid w:val="001B3891"/>
    <w:rsid w:val="001B392F"/>
    <w:rsid w:val="001B3B61"/>
    <w:rsid w:val="001B3C52"/>
    <w:rsid w:val="001B3E4E"/>
    <w:rsid w:val="001B4EF9"/>
    <w:rsid w:val="001B5A27"/>
    <w:rsid w:val="001B65AF"/>
    <w:rsid w:val="001B684A"/>
    <w:rsid w:val="001B68A3"/>
    <w:rsid w:val="001B6B33"/>
    <w:rsid w:val="001B71FB"/>
    <w:rsid w:val="001B7919"/>
    <w:rsid w:val="001B7B24"/>
    <w:rsid w:val="001B7F8E"/>
    <w:rsid w:val="001C012A"/>
    <w:rsid w:val="001C020F"/>
    <w:rsid w:val="001C021A"/>
    <w:rsid w:val="001C0307"/>
    <w:rsid w:val="001C0375"/>
    <w:rsid w:val="001C059F"/>
    <w:rsid w:val="001C095B"/>
    <w:rsid w:val="001C0B3D"/>
    <w:rsid w:val="001C12D5"/>
    <w:rsid w:val="001C1727"/>
    <w:rsid w:val="001C1CEE"/>
    <w:rsid w:val="001C2325"/>
    <w:rsid w:val="001C259A"/>
    <w:rsid w:val="001C2BB2"/>
    <w:rsid w:val="001C34D8"/>
    <w:rsid w:val="001C36E3"/>
    <w:rsid w:val="001C3CE3"/>
    <w:rsid w:val="001C3D97"/>
    <w:rsid w:val="001C401E"/>
    <w:rsid w:val="001C4173"/>
    <w:rsid w:val="001C4232"/>
    <w:rsid w:val="001C4253"/>
    <w:rsid w:val="001C42A0"/>
    <w:rsid w:val="001C460D"/>
    <w:rsid w:val="001C5262"/>
    <w:rsid w:val="001C5E1D"/>
    <w:rsid w:val="001C612C"/>
    <w:rsid w:val="001C6361"/>
    <w:rsid w:val="001C65A9"/>
    <w:rsid w:val="001C66A1"/>
    <w:rsid w:val="001C6809"/>
    <w:rsid w:val="001C68C7"/>
    <w:rsid w:val="001C7047"/>
    <w:rsid w:val="001C72F3"/>
    <w:rsid w:val="001C75F0"/>
    <w:rsid w:val="001C7900"/>
    <w:rsid w:val="001C79D5"/>
    <w:rsid w:val="001C7D1F"/>
    <w:rsid w:val="001D085E"/>
    <w:rsid w:val="001D0B94"/>
    <w:rsid w:val="001D116A"/>
    <w:rsid w:val="001D1D90"/>
    <w:rsid w:val="001D1E63"/>
    <w:rsid w:val="001D228B"/>
    <w:rsid w:val="001D251F"/>
    <w:rsid w:val="001D258E"/>
    <w:rsid w:val="001D2906"/>
    <w:rsid w:val="001D2DA2"/>
    <w:rsid w:val="001D314B"/>
    <w:rsid w:val="001D35DB"/>
    <w:rsid w:val="001D3604"/>
    <w:rsid w:val="001D447B"/>
    <w:rsid w:val="001D468A"/>
    <w:rsid w:val="001D4784"/>
    <w:rsid w:val="001D4ED5"/>
    <w:rsid w:val="001D4EF5"/>
    <w:rsid w:val="001D4F37"/>
    <w:rsid w:val="001D502F"/>
    <w:rsid w:val="001D5164"/>
    <w:rsid w:val="001D521E"/>
    <w:rsid w:val="001D61B2"/>
    <w:rsid w:val="001D637B"/>
    <w:rsid w:val="001D6669"/>
    <w:rsid w:val="001D6708"/>
    <w:rsid w:val="001D682A"/>
    <w:rsid w:val="001D710D"/>
    <w:rsid w:val="001D7778"/>
    <w:rsid w:val="001D7DEE"/>
    <w:rsid w:val="001E03AE"/>
    <w:rsid w:val="001E073C"/>
    <w:rsid w:val="001E09C6"/>
    <w:rsid w:val="001E0B16"/>
    <w:rsid w:val="001E0B6C"/>
    <w:rsid w:val="001E1115"/>
    <w:rsid w:val="001E19B0"/>
    <w:rsid w:val="001E1A3F"/>
    <w:rsid w:val="001E1D21"/>
    <w:rsid w:val="001E209D"/>
    <w:rsid w:val="001E2709"/>
    <w:rsid w:val="001E2BD5"/>
    <w:rsid w:val="001E34ED"/>
    <w:rsid w:val="001E3642"/>
    <w:rsid w:val="001E3B08"/>
    <w:rsid w:val="001E49D2"/>
    <w:rsid w:val="001E5219"/>
    <w:rsid w:val="001E5703"/>
    <w:rsid w:val="001E587F"/>
    <w:rsid w:val="001E6167"/>
    <w:rsid w:val="001E65C9"/>
    <w:rsid w:val="001E708C"/>
    <w:rsid w:val="001E716B"/>
    <w:rsid w:val="001E71D2"/>
    <w:rsid w:val="001E7945"/>
    <w:rsid w:val="001E7D0E"/>
    <w:rsid w:val="001E7D44"/>
    <w:rsid w:val="001E7DC3"/>
    <w:rsid w:val="001E7F18"/>
    <w:rsid w:val="001F0573"/>
    <w:rsid w:val="001F0594"/>
    <w:rsid w:val="001F0D29"/>
    <w:rsid w:val="001F0EB9"/>
    <w:rsid w:val="001F0FD6"/>
    <w:rsid w:val="001F13BB"/>
    <w:rsid w:val="001F14E5"/>
    <w:rsid w:val="001F152F"/>
    <w:rsid w:val="001F1889"/>
    <w:rsid w:val="001F19EF"/>
    <w:rsid w:val="001F1B10"/>
    <w:rsid w:val="001F27CD"/>
    <w:rsid w:val="001F3C9E"/>
    <w:rsid w:val="001F3E68"/>
    <w:rsid w:val="001F4580"/>
    <w:rsid w:val="001F4B65"/>
    <w:rsid w:val="001F4D3F"/>
    <w:rsid w:val="001F4F10"/>
    <w:rsid w:val="001F528F"/>
    <w:rsid w:val="001F52F9"/>
    <w:rsid w:val="001F54C7"/>
    <w:rsid w:val="001F56B7"/>
    <w:rsid w:val="001F5827"/>
    <w:rsid w:val="001F58AA"/>
    <w:rsid w:val="001F5F26"/>
    <w:rsid w:val="001F615B"/>
    <w:rsid w:val="001F6BC7"/>
    <w:rsid w:val="001F6DD0"/>
    <w:rsid w:val="001F7F73"/>
    <w:rsid w:val="00200299"/>
    <w:rsid w:val="00200433"/>
    <w:rsid w:val="00200DD9"/>
    <w:rsid w:val="00200FA4"/>
    <w:rsid w:val="002011DE"/>
    <w:rsid w:val="002016B3"/>
    <w:rsid w:val="00202A42"/>
    <w:rsid w:val="00202B5D"/>
    <w:rsid w:val="002031E1"/>
    <w:rsid w:val="00203632"/>
    <w:rsid w:val="00203731"/>
    <w:rsid w:val="002040F0"/>
    <w:rsid w:val="00204763"/>
    <w:rsid w:val="00204A49"/>
    <w:rsid w:val="00204DF0"/>
    <w:rsid w:val="00204F75"/>
    <w:rsid w:val="002052B8"/>
    <w:rsid w:val="002053C5"/>
    <w:rsid w:val="002054DB"/>
    <w:rsid w:val="00205657"/>
    <w:rsid w:val="00205AD8"/>
    <w:rsid w:val="00205F2E"/>
    <w:rsid w:val="002060BB"/>
    <w:rsid w:val="00206D2C"/>
    <w:rsid w:val="00206DB1"/>
    <w:rsid w:val="00207365"/>
    <w:rsid w:val="00207597"/>
    <w:rsid w:val="0020776A"/>
    <w:rsid w:val="002077E8"/>
    <w:rsid w:val="00207889"/>
    <w:rsid w:val="00210431"/>
    <w:rsid w:val="0021060B"/>
    <w:rsid w:val="00210770"/>
    <w:rsid w:val="00210911"/>
    <w:rsid w:val="00210D4E"/>
    <w:rsid w:val="002111F4"/>
    <w:rsid w:val="002112F5"/>
    <w:rsid w:val="00211829"/>
    <w:rsid w:val="00211C8B"/>
    <w:rsid w:val="00211D43"/>
    <w:rsid w:val="00211F92"/>
    <w:rsid w:val="002120D1"/>
    <w:rsid w:val="00212130"/>
    <w:rsid w:val="002122E5"/>
    <w:rsid w:val="002128E5"/>
    <w:rsid w:val="00212D33"/>
    <w:rsid w:val="00212E0E"/>
    <w:rsid w:val="0021321C"/>
    <w:rsid w:val="002132BB"/>
    <w:rsid w:val="00213534"/>
    <w:rsid w:val="00213720"/>
    <w:rsid w:val="00213EF4"/>
    <w:rsid w:val="00214071"/>
    <w:rsid w:val="002142A3"/>
    <w:rsid w:val="0021498D"/>
    <w:rsid w:val="00215216"/>
    <w:rsid w:val="00215948"/>
    <w:rsid w:val="00215AD8"/>
    <w:rsid w:val="0021611F"/>
    <w:rsid w:val="00216995"/>
    <w:rsid w:val="00216B92"/>
    <w:rsid w:val="00216C81"/>
    <w:rsid w:val="00216C9F"/>
    <w:rsid w:val="002172A7"/>
    <w:rsid w:val="002174A9"/>
    <w:rsid w:val="00217655"/>
    <w:rsid w:val="002176A4"/>
    <w:rsid w:val="00217B65"/>
    <w:rsid w:val="00217BEA"/>
    <w:rsid w:val="00217E0E"/>
    <w:rsid w:val="002203D3"/>
    <w:rsid w:val="00220F22"/>
    <w:rsid w:val="0022103C"/>
    <w:rsid w:val="00221B92"/>
    <w:rsid w:val="00222262"/>
    <w:rsid w:val="002228A1"/>
    <w:rsid w:val="002228C6"/>
    <w:rsid w:val="00222E74"/>
    <w:rsid w:val="002234F5"/>
    <w:rsid w:val="00223528"/>
    <w:rsid w:val="002238EF"/>
    <w:rsid w:val="00223977"/>
    <w:rsid w:val="00224339"/>
    <w:rsid w:val="0022437B"/>
    <w:rsid w:val="002243FC"/>
    <w:rsid w:val="00224449"/>
    <w:rsid w:val="00224870"/>
    <w:rsid w:val="00224C73"/>
    <w:rsid w:val="00225A9F"/>
    <w:rsid w:val="002260D7"/>
    <w:rsid w:val="002262C8"/>
    <w:rsid w:val="00226643"/>
    <w:rsid w:val="00226F76"/>
    <w:rsid w:val="00227036"/>
    <w:rsid w:val="00227041"/>
    <w:rsid w:val="002271E3"/>
    <w:rsid w:val="002275A9"/>
    <w:rsid w:val="00227862"/>
    <w:rsid w:val="00227C2B"/>
    <w:rsid w:val="0023074A"/>
    <w:rsid w:val="00230A90"/>
    <w:rsid w:val="00230BD5"/>
    <w:rsid w:val="002313A5"/>
    <w:rsid w:val="00231B39"/>
    <w:rsid w:val="00231E39"/>
    <w:rsid w:val="002326F9"/>
    <w:rsid w:val="0023270F"/>
    <w:rsid w:val="002328CD"/>
    <w:rsid w:val="002333CB"/>
    <w:rsid w:val="002334AD"/>
    <w:rsid w:val="00233A56"/>
    <w:rsid w:val="002341C6"/>
    <w:rsid w:val="002342DE"/>
    <w:rsid w:val="00234BA5"/>
    <w:rsid w:val="00234ED1"/>
    <w:rsid w:val="002351D6"/>
    <w:rsid w:val="002356BA"/>
    <w:rsid w:val="00235B7D"/>
    <w:rsid w:val="00235E4F"/>
    <w:rsid w:val="002366A4"/>
    <w:rsid w:val="00236D4B"/>
    <w:rsid w:val="00236FF1"/>
    <w:rsid w:val="00237042"/>
    <w:rsid w:val="00237192"/>
    <w:rsid w:val="002375DF"/>
    <w:rsid w:val="0023765F"/>
    <w:rsid w:val="00237722"/>
    <w:rsid w:val="00237E64"/>
    <w:rsid w:val="0024007B"/>
    <w:rsid w:val="002401D3"/>
    <w:rsid w:val="002402DB"/>
    <w:rsid w:val="00240480"/>
    <w:rsid w:val="002409F7"/>
    <w:rsid w:val="00240A2E"/>
    <w:rsid w:val="00241031"/>
    <w:rsid w:val="00241049"/>
    <w:rsid w:val="002414E3"/>
    <w:rsid w:val="002418DD"/>
    <w:rsid w:val="00241D25"/>
    <w:rsid w:val="00241DB2"/>
    <w:rsid w:val="00241F04"/>
    <w:rsid w:val="0024216E"/>
    <w:rsid w:val="00242863"/>
    <w:rsid w:val="00242B12"/>
    <w:rsid w:val="00242C74"/>
    <w:rsid w:val="00242FAA"/>
    <w:rsid w:val="002431DD"/>
    <w:rsid w:val="00243237"/>
    <w:rsid w:val="00243A2C"/>
    <w:rsid w:val="002444C0"/>
    <w:rsid w:val="00244737"/>
    <w:rsid w:val="00244A13"/>
    <w:rsid w:val="002458BE"/>
    <w:rsid w:val="00245B60"/>
    <w:rsid w:val="00245E0C"/>
    <w:rsid w:val="0024636F"/>
    <w:rsid w:val="00246444"/>
    <w:rsid w:val="00246D15"/>
    <w:rsid w:val="0024719B"/>
    <w:rsid w:val="0024719D"/>
    <w:rsid w:val="002474CE"/>
    <w:rsid w:val="002475F8"/>
    <w:rsid w:val="0024760A"/>
    <w:rsid w:val="0024760F"/>
    <w:rsid w:val="00247643"/>
    <w:rsid w:val="002478C5"/>
    <w:rsid w:val="00247902"/>
    <w:rsid w:val="00247DE0"/>
    <w:rsid w:val="00247E6F"/>
    <w:rsid w:val="00247E80"/>
    <w:rsid w:val="00250208"/>
    <w:rsid w:val="00250563"/>
    <w:rsid w:val="002506F4"/>
    <w:rsid w:val="00250A26"/>
    <w:rsid w:val="00250A4E"/>
    <w:rsid w:val="00250AB3"/>
    <w:rsid w:val="00251069"/>
    <w:rsid w:val="00251357"/>
    <w:rsid w:val="002519E7"/>
    <w:rsid w:val="00252066"/>
    <w:rsid w:val="002523AF"/>
    <w:rsid w:val="00252699"/>
    <w:rsid w:val="00252A35"/>
    <w:rsid w:val="00252D6F"/>
    <w:rsid w:val="00252DEE"/>
    <w:rsid w:val="002530DF"/>
    <w:rsid w:val="0025311B"/>
    <w:rsid w:val="00253213"/>
    <w:rsid w:val="002535AB"/>
    <w:rsid w:val="002540AE"/>
    <w:rsid w:val="00254722"/>
    <w:rsid w:val="00254FFB"/>
    <w:rsid w:val="0025591D"/>
    <w:rsid w:val="00255C4B"/>
    <w:rsid w:val="00255D2A"/>
    <w:rsid w:val="00255DA6"/>
    <w:rsid w:val="00256226"/>
    <w:rsid w:val="002562B5"/>
    <w:rsid w:val="0025655B"/>
    <w:rsid w:val="00256671"/>
    <w:rsid w:val="00256E98"/>
    <w:rsid w:val="00257038"/>
    <w:rsid w:val="002571A3"/>
    <w:rsid w:val="0025725F"/>
    <w:rsid w:val="002576DA"/>
    <w:rsid w:val="0025782F"/>
    <w:rsid w:val="00257A8D"/>
    <w:rsid w:val="00260063"/>
    <w:rsid w:val="002601CE"/>
    <w:rsid w:val="0026064A"/>
    <w:rsid w:val="002606D5"/>
    <w:rsid w:val="00260918"/>
    <w:rsid w:val="00260A2E"/>
    <w:rsid w:val="00260D24"/>
    <w:rsid w:val="00260E5E"/>
    <w:rsid w:val="00261514"/>
    <w:rsid w:val="002615D2"/>
    <w:rsid w:val="0026168E"/>
    <w:rsid w:val="00261A60"/>
    <w:rsid w:val="00261BF9"/>
    <w:rsid w:val="00261DB4"/>
    <w:rsid w:val="00261FB8"/>
    <w:rsid w:val="00262440"/>
    <w:rsid w:val="00262686"/>
    <w:rsid w:val="00262A20"/>
    <w:rsid w:val="00262E58"/>
    <w:rsid w:val="00263119"/>
    <w:rsid w:val="002635DF"/>
    <w:rsid w:val="00263707"/>
    <w:rsid w:val="002638A9"/>
    <w:rsid w:val="002638F2"/>
    <w:rsid w:val="0026428A"/>
    <w:rsid w:val="00264443"/>
    <w:rsid w:val="00264A8C"/>
    <w:rsid w:val="00264F93"/>
    <w:rsid w:val="00265469"/>
    <w:rsid w:val="0026557E"/>
    <w:rsid w:val="0026579C"/>
    <w:rsid w:val="00265A8D"/>
    <w:rsid w:val="00265FE0"/>
    <w:rsid w:val="00265FE1"/>
    <w:rsid w:val="0026658B"/>
    <w:rsid w:val="00266FD2"/>
    <w:rsid w:val="00267017"/>
    <w:rsid w:val="00267182"/>
    <w:rsid w:val="002677C5"/>
    <w:rsid w:val="00267DA6"/>
    <w:rsid w:val="00267E7B"/>
    <w:rsid w:val="002700E2"/>
    <w:rsid w:val="00270682"/>
    <w:rsid w:val="00270819"/>
    <w:rsid w:val="00270B88"/>
    <w:rsid w:val="0027116B"/>
    <w:rsid w:val="00271D87"/>
    <w:rsid w:val="00271E23"/>
    <w:rsid w:val="0027236C"/>
    <w:rsid w:val="0027244C"/>
    <w:rsid w:val="00272A34"/>
    <w:rsid w:val="00272A74"/>
    <w:rsid w:val="00272AAC"/>
    <w:rsid w:val="00272AB7"/>
    <w:rsid w:val="00272E36"/>
    <w:rsid w:val="00273221"/>
    <w:rsid w:val="00273905"/>
    <w:rsid w:val="002739D1"/>
    <w:rsid w:val="00273A16"/>
    <w:rsid w:val="00273C17"/>
    <w:rsid w:val="00273E93"/>
    <w:rsid w:val="002746ED"/>
    <w:rsid w:val="00274835"/>
    <w:rsid w:val="00274D9F"/>
    <w:rsid w:val="00275017"/>
    <w:rsid w:val="0027504E"/>
    <w:rsid w:val="0027589B"/>
    <w:rsid w:val="002758AD"/>
    <w:rsid w:val="00275A43"/>
    <w:rsid w:val="0027626A"/>
    <w:rsid w:val="0027679D"/>
    <w:rsid w:val="002768F7"/>
    <w:rsid w:val="0027726C"/>
    <w:rsid w:val="00277312"/>
    <w:rsid w:val="00277DC8"/>
    <w:rsid w:val="00280553"/>
    <w:rsid w:val="002805FC"/>
    <w:rsid w:val="0028089F"/>
    <w:rsid w:val="00280994"/>
    <w:rsid w:val="00280C27"/>
    <w:rsid w:val="00281288"/>
    <w:rsid w:val="00281D7E"/>
    <w:rsid w:val="00281DE7"/>
    <w:rsid w:val="00281E06"/>
    <w:rsid w:val="002821A0"/>
    <w:rsid w:val="002822D8"/>
    <w:rsid w:val="00282491"/>
    <w:rsid w:val="00282D70"/>
    <w:rsid w:val="00282DD7"/>
    <w:rsid w:val="00282E4E"/>
    <w:rsid w:val="002832E7"/>
    <w:rsid w:val="00283764"/>
    <w:rsid w:val="00284065"/>
    <w:rsid w:val="00284549"/>
    <w:rsid w:val="00284654"/>
    <w:rsid w:val="002846F4"/>
    <w:rsid w:val="00284ADD"/>
    <w:rsid w:val="00284E5D"/>
    <w:rsid w:val="00284E6A"/>
    <w:rsid w:val="002854EE"/>
    <w:rsid w:val="0028588C"/>
    <w:rsid w:val="00286241"/>
    <w:rsid w:val="00286247"/>
    <w:rsid w:val="002869B3"/>
    <w:rsid w:val="00286D05"/>
    <w:rsid w:val="00286D94"/>
    <w:rsid w:val="00286FE0"/>
    <w:rsid w:val="002878AC"/>
    <w:rsid w:val="00287A56"/>
    <w:rsid w:val="00287F3D"/>
    <w:rsid w:val="002903D4"/>
    <w:rsid w:val="00290E52"/>
    <w:rsid w:val="00291621"/>
    <w:rsid w:val="00291A0F"/>
    <w:rsid w:val="00291A6B"/>
    <w:rsid w:val="00291B24"/>
    <w:rsid w:val="002924F4"/>
    <w:rsid w:val="00292639"/>
    <w:rsid w:val="00292699"/>
    <w:rsid w:val="00292E69"/>
    <w:rsid w:val="00292E6C"/>
    <w:rsid w:val="00293B61"/>
    <w:rsid w:val="002940E8"/>
    <w:rsid w:val="0029488E"/>
    <w:rsid w:val="002948B7"/>
    <w:rsid w:val="00294962"/>
    <w:rsid w:val="00294B96"/>
    <w:rsid w:val="00294D68"/>
    <w:rsid w:val="00295276"/>
    <w:rsid w:val="002953C8"/>
    <w:rsid w:val="00295B56"/>
    <w:rsid w:val="00295F74"/>
    <w:rsid w:val="002965E7"/>
    <w:rsid w:val="002978CC"/>
    <w:rsid w:val="00297CA7"/>
    <w:rsid w:val="00297D51"/>
    <w:rsid w:val="002A015E"/>
    <w:rsid w:val="002A026D"/>
    <w:rsid w:val="002A02DC"/>
    <w:rsid w:val="002A0FBC"/>
    <w:rsid w:val="002A1447"/>
    <w:rsid w:val="002A1946"/>
    <w:rsid w:val="002A19B7"/>
    <w:rsid w:val="002A1D73"/>
    <w:rsid w:val="002A2077"/>
    <w:rsid w:val="002A20CD"/>
    <w:rsid w:val="002A2331"/>
    <w:rsid w:val="002A23BA"/>
    <w:rsid w:val="002A2A98"/>
    <w:rsid w:val="002A3058"/>
    <w:rsid w:val="002A3389"/>
    <w:rsid w:val="002A340D"/>
    <w:rsid w:val="002A3536"/>
    <w:rsid w:val="002A3828"/>
    <w:rsid w:val="002A3863"/>
    <w:rsid w:val="002A3BF1"/>
    <w:rsid w:val="002A405B"/>
    <w:rsid w:val="002A4344"/>
    <w:rsid w:val="002A470B"/>
    <w:rsid w:val="002A5517"/>
    <w:rsid w:val="002A56A5"/>
    <w:rsid w:val="002A59B6"/>
    <w:rsid w:val="002A5D62"/>
    <w:rsid w:val="002A610D"/>
    <w:rsid w:val="002A643F"/>
    <w:rsid w:val="002A69D9"/>
    <w:rsid w:val="002A73C1"/>
    <w:rsid w:val="002A7944"/>
    <w:rsid w:val="002A7C69"/>
    <w:rsid w:val="002B0084"/>
    <w:rsid w:val="002B0603"/>
    <w:rsid w:val="002B06FE"/>
    <w:rsid w:val="002B0BF5"/>
    <w:rsid w:val="002B0F9E"/>
    <w:rsid w:val="002B1098"/>
    <w:rsid w:val="002B1365"/>
    <w:rsid w:val="002B1BE7"/>
    <w:rsid w:val="002B1D09"/>
    <w:rsid w:val="002B2496"/>
    <w:rsid w:val="002B25EE"/>
    <w:rsid w:val="002B270A"/>
    <w:rsid w:val="002B271C"/>
    <w:rsid w:val="002B29FE"/>
    <w:rsid w:val="002B338C"/>
    <w:rsid w:val="002B35C2"/>
    <w:rsid w:val="002B3610"/>
    <w:rsid w:val="002B38A1"/>
    <w:rsid w:val="002B3D12"/>
    <w:rsid w:val="002B42F0"/>
    <w:rsid w:val="002B4408"/>
    <w:rsid w:val="002B441B"/>
    <w:rsid w:val="002B4F10"/>
    <w:rsid w:val="002B505A"/>
    <w:rsid w:val="002B53BB"/>
    <w:rsid w:val="002B5651"/>
    <w:rsid w:val="002B58B1"/>
    <w:rsid w:val="002B5B9B"/>
    <w:rsid w:val="002B6049"/>
    <w:rsid w:val="002B63A9"/>
    <w:rsid w:val="002B657B"/>
    <w:rsid w:val="002B6997"/>
    <w:rsid w:val="002B6B17"/>
    <w:rsid w:val="002B6B94"/>
    <w:rsid w:val="002B6CD8"/>
    <w:rsid w:val="002B7296"/>
    <w:rsid w:val="002B793B"/>
    <w:rsid w:val="002B7F05"/>
    <w:rsid w:val="002C08E9"/>
    <w:rsid w:val="002C0B68"/>
    <w:rsid w:val="002C0BD7"/>
    <w:rsid w:val="002C0D81"/>
    <w:rsid w:val="002C0EEE"/>
    <w:rsid w:val="002C1015"/>
    <w:rsid w:val="002C102F"/>
    <w:rsid w:val="002C1892"/>
    <w:rsid w:val="002C1A34"/>
    <w:rsid w:val="002C1A87"/>
    <w:rsid w:val="002C1DF2"/>
    <w:rsid w:val="002C3071"/>
    <w:rsid w:val="002C32C7"/>
    <w:rsid w:val="002C3880"/>
    <w:rsid w:val="002C3F8A"/>
    <w:rsid w:val="002C3FD6"/>
    <w:rsid w:val="002C417A"/>
    <w:rsid w:val="002C45D5"/>
    <w:rsid w:val="002C5A8F"/>
    <w:rsid w:val="002C5C22"/>
    <w:rsid w:val="002C5D55"/>
    <w:rsid w:val="002C5E66"/>
    <w:rsid w:val="002C5EAA"/>
    <w:rsid w:val="002C5F71"/>
    <w:rsid w:val="002C6318"/>
    <w:rsid w:val="002C64DE"/>
    <w:rsid w:val="002C6576"/>
    <w:rsid w:val="002C67C6"/>
    <w:rsid w:val="002C6B4D"/>
    <w:rsid w:val="002C6F18"/>
    <w:rsid w:val="002C7D75"/>
    <w:rsid w:val="002D00C3"/>
    <w:rsid w:val="002D0194"/>
    <w:rsid w:val="002D0310"/>
    <w:rsid w:val="002D1241"/>
    <w:rsid w:val="002D13E7"/>
    <w:rsid w:val="002D1411"/>
    <w:rsid w:val="002D14BC"/>
    <w:rsid w:val="002D14DC"/>
    <w:rsid w:val="002D16D0"/>
    <w:rsid w:val="002D1825"/>
    <w:rsid w:val="002D1F68"/>
    <w:rsid w:val="002D1F8D"/>
    <w:rsid w:val="002D204B"/>
    <w:rsid w:val="002D24E2"/>
    <w:rsid w:val="002D26F7"/>
    <w:rsid w:val="002D2A75"/>
    <w:rsid w:val="002D2C79"/>
    <w:rsid w:val="002D2CF2"/>
    <w:rsid w:val="002D3020"/>
    <w:rsid w:val="002D3754"/>
    <w:rsid w:val="002D3F90"/>
    <w:rsid w:val="002D412E"/>
    <w:rsid w:val="002D4215"/>
    <w:rsid w:val="002D43C7"/>
    <w:rsid w:val="002D4637"/>
    <w:rsid w:val="002D4B6E"/>
    <w:rsid w:val="002D51E2"/>
    <w:rsid w:val="002D550C"/>
    <w:rsid w:val="002D5ADF"/>
    <w:rsid w:val="002D6049"/>
    <w:rsid w:val="002D6141"/>
    <w:rsid w:val="002D621C"/>
    <w:rsid w:val="002D6247"/>
    <w:rsid w:val="002D6AE8"/>
    <w:rsid w:val="002D6FE2"/>
    <w:rsid w:val="002D7039"/>
    <w:rsid w:val="002D70FD"/>
    <w:rsid w:val="002D77D8"/>
    <w:rsid w:val="002D77F7"/>
    <w:rsid w:val="002D7C16"/>
    <w:rsid w:val="002E0108"/>
    <w:rsid w:val="002E01DB"/>
    <w:rsid w:val="002E0270"/>
    <w:rsid w:val="002E077D"/>
    <w:rsid w:val="002E09DD"/>
    <w:rsid w:val="002E0B77"/>
    <w:rsid w:val="002E0D6D"/>
    <w:rsid w:val="002E0EC2"/>
    <w:rsid w:val="002E1196"/>
    <w:rsid w:val="002E139F"/>
    <w:rsid w:val="002E151B"/>
    <w:rsid w:val="002E18CD"/>
    <w:rsid w:val="002E1DCF"/>
    <w:rsid w:val="002E229D"/>
    <w:rsid w:val="002E2767"/>
    <w:rsid w:val="002E2778"/>
    <w:rsid w:val="002E2976"/>
    <w:rsid w:val="002E3183"/>
    <w:rsid w:val="002E320F"/>
    <w:rsid w:val="002E3239"/>
    <w:rsid w:val="002E33B2"/>
    <w:rsid w:val="002E3763"/>
    <w:rsid w:val="002E388B"/>
    <w:rsid w:val="002E39DF"/>
    <w:rsid w:val="002E3AB4"/>
    <w:rsid w:val="002E3D4A"/>
    <w:rsid w:val="002E4508"/>
    <w:rsid w:val="002E4E2A"/>
    <w:rsid w:val="002E5E07"/>
    <w:rsid w:val="002E5F96"/>
    <w:rsid w:val="002E6323"/>
    <w:rsid w:val="002E6416"/>
    <w:rsid w:val="002E6612"/>
    <w:rsid w:val="002E6659"/>
    <w:rsid w:val="002E6C6F"/>
    <w:rsid w:val="002E6D8F"/>
    <w:rsid w:val="002E6DBA"/>
    <w:rsid w:val="002E6ED1"/>
    <w:rsid w:val="002F0025"/>
    <w:rsid w:val="002F0380"/>
    <w:rsid w:val="002F06D2"/>
    <w:rsid w:val="002F07B3"/>
    <w:rsid w:val="002F0C38"/>
    <w:rsid w:val="002F0CDE"/>
    <w:rsid w:val="002F0D27"/>
    <w:rsid w:val="002F0D4A"/>
    <w:rsid w:val="002F0F40"/>
    <w:rsid w:val="002F0FC2"/>
    <w:rsid w:val="002F2117"/>
    <w:rsid w:val="002F245C"/>
    <w:rsid w:val="002F2960"/>
    <w:rsid w:val="002F2D5D"/>
    <w:rsid w:val="002F444E"/>
    <w:rsid w:val="002F4C16"/>
    <w:rsid w:val="002F4E4C"/>
    <w:rsid w:val="002F5098"/>
    <w:rsid w:val="002F5AA4"/>
    <w:rsid w:val="002F5F0F"/>
    <w:rsid w:val="002F6044"/>
    <w:rsid w:val="002F6097"/>
    <w:rsid w:val="002F6174"/>
    <w:rsid w:val="002F6274"/>
    <w:rsid w:val="002F6438"/>
    <w:rsid w:val="002F65F0"/>
    <w:rsid w:val="002F66C8"/>
    <w:rsid w:val="002F6E12"/>
    <w:rsid w:val="002F72C0"/>
    <w:rsid w:val="002F73A2"/>
    <w:rsid w:val="002F7698"/>
    <w:rsid w:val="00300266"/>
    <w:rsid w:val="0030036D"/>
    <w:rsid w:val="0030054E"/>
    <w:rsid w:val="003007C1"/>
    <w:rsid w:val="0030091F"/>
    <w:rsid w:val="00300CDA"/>
    <w:rsid w:val="00300D09"/>
    <w:rsid w:val="00300E59"/>
    <w:rsid w:val="003015F5"/>
    <w:rsid w:val="00301747"/>
    <w:rsid w:val="003019A0"/>
    <w:rsid w:val="00301AC3"/>
    <w:rsid w:val="00301D0F"/>
    <w:rsid w:val="00301DDA"/>
    <w:rsid w:val="00301EE5"/>
    <w:rsid w:val="003020FC"/>
    <w:rsid w:val="0030237A"/>
    <w:rsid w:val="003023FA"/>
    <w:rsid w:val="00302658"/>
    <w:rsid w:val="003036BC"/>
    <w:rsid w:val="0030372E"/>
    <w:rsid w:val="00303B14"/>
    <w:rsid w:val="00303F56"/>
    <w:rsid w:val="003041E6"/>
    <w:rsid w:val="00304277"/>
    <w:rsid w:val="00304508"/>
    <w:rsid w:val="00304527"/>
    <w:rsid w:val="00304773"/>
    <w:rsid w:val="00304BDF"/>
    <w:rsid w:val="00304D00"/>
    <w:rsid w:val="003052AD"/>
    <w:rsid w:val="00305A45"/>
    <w:rsid w:val="00305C3C"/>
    <w:rsid w:val="00305F72"/>
    <w:rsid w:val="003061DC"/>
    <w:rsid w:val="0030686E"/>
    <w:rsid w:val="00306917"/>
    <w:rsid w:val="003072DC"/>
    <w:rsid w:val="003074C6"/>
    <w:rsid w:val="003077CC"/>
    <w:rsid w:val="00307847"/>
    <w:rsid w:val="0030786D"/>
    <w:rsid w:val="00307AAD"/>
    <w:rsid w:val="00307B74"/>
    <w:rsid w:val="00307C90"/>
    <w:rsid w:val="00310676"/>
    <w:rsid w:val="0031067E"/>
    <w:rsid w:val="0031097E"/>
    <w:rsid w:val="0031147B"/>
    <w:rsid w:val="003114AA"/>
    <w:rsid w:val="00311770"/>
    <w:rsid w:val="003117C8"/>
    <w:rsid w:val="00311810"/>
    <w:rsid w:val="00311913"/>
    <w:rsid w:val="00312B84"/>
    <w:rsid w:val="00312D3C"/>
    <w:rsid w:val="00312E65"/>
    <w:rsid w:val="003133E1"/>
    <w:rsid w:val="003134AE"/>
    <w:rsid w:val="00313F74"/>
    <w:rsid w:val="0031428F"/>
    <w:rsid w:val="00314292"/>
    <w:rsid w:val="0031432F"/>
    <w:rsid w:val="0031550C"/>
    <w:rsid w:val="003159AE"/>
    <w:rsid w:val="00315D77"/>
    <w:rsid w:val="00315DE7"/>
    <w:rsid w:val="00316007"/>
    <w:rsid w:val="00316232"/>
    <w:rsid w:val="00316398"/>
    <w:rsid w:val="003163A3"/>
    <w:rsid w:val="003164FE"/>
    <w:rsid w:val="0031665F"/>
    <w:rsid w:val="00316999"/>
    <w:rsid w:val="003169F3"/>
    <w:rsid w:val="00316AF9"/>
    <w:rsid w:val="00316B95"/>
    <w:rsid w:val="00316D96"/>
    <w:rsid w:val="00316F7A"/>
    <w:rsid w:val="00317012"/>
    <w:rsid w:val="003178C3"/>
    <w:rsid w:val="00317E5D"/>
    <w:rsid w:val="00317EAE"/>
    <w:rsid w:val="00320388"/>
    <w:rsid w:val="00320916"/>
    <w:rsid w:val="00320A77"/>
    <w:rsid w:val="00320C18"/>
    <w:rsid w:val="00321199"/>
    <w:rsid w:val="00321417"/>
    <w:rsid w:val="0032198F"/>
    <w:rsid w:val="00321A32"/>
    <w:rsid w:val="00321B51"/>
    <w:rsid w:val="00322279"/>
    <w:rsid w:val="00322893"/>
    <w:rsid w:val="00322CDD"/>
    <w:rsid w:val="0032339A"/>
    <w:rsid w:val="003233C2"/>
    <w:rsid w:val="0032393B"/>
    <w:rsid w:val="00323F15"/>
    <w:rsid w:val="00324142"/>
    <w:rsid w:val="003241A8"/>
    <w:rsid w:val="0032421A"/>
    <w:rsid w:val="0032514B"/>
    <w:rsid w:val="00325719"/>
    <w:rsid w:val="00325C98"/>
    <w:rsid w:val="00325D09"/>
    <w:rsid w:val="00325DF1"/>
    <w:rsid w:val="00325FA8"/>
    <w:rsid w:val="00326473"/>
    <w:rsid w:val="003269D6"/>
    <w:rsid w:val="00326BE6"/>
    <w:rsid w:val="00326BF8"/>
    <w:rsid w:val="00326E66"/>
    <w:rsid w:val="00326F3B"/>
    <w:rsid w:val="003278C0"/>
    <w:rsid w:val="00327A9B"/>
    <w:rsid w:val="00327B39"/>
    <w:rsid w:val="00327FDE"/>
    <w:rsid w:val="003303EA"/>
    <w:rsid w:val="00331AF8"/>
    <w:rsid w:val="00331FFE"/>
    <w:rsid w:val="00332354"/>
    <w:rsid w:val="003326C0"/>
    <w:rsid w:val="0033297B"/>
    <w:rsid w:val="0033324A"/>
    <w:rsid w:val="00333BF5"/>
    <w:rsid w:val="00333DF8"/>
    <w:rsid w:val="00333EA0"/>
    <w:rsid w:val="00334169"/>
    <w:rsid w:val="003342B4"/>
    <w:rsid w:val="003343EA"/>
    <w:rsid w:val="00334708"/>
    <w:rsid w:val="00334839"/>
    <w:rsid w:val="00334AFE"/>
    <w:rsid w:val="003357CF"/>
    <w:rsid w:val="00335A83"/>
    <w:rsid w:val="00335C27"/>
    <w:rsid w:val="00335C5D"/>
    <w:rsid w:val="00335DCF"/>
    <w:rsid w:val="00336101"/>
    <w:rsid w:val="00336478"/>
    <w:rsid w:val="003369E3"/>
    <w:rsid w:val="00336B69"/>
    <w:rsid w:val="00336CFC"/>
    <w:rsid w:val="003373CE"/>
    <w:rsid w:val="0033758C"/>
    <w:rsid w:val="0033766D"/>
    <w:rsid w:val="00337AA2"/>
    <w:rsid w:val="00340525"/>
    <w:rsid w:val="0034087D"/>
    <w:rsid w:val="00340983"/>
    <w:rsid w:val="00340C9A"/>
    <w:rsid w:val="00340CCC"/>
    <w:rsid w:val="00340EE2"/>
    <w:rsid w:val="003412CC"/>
    <w:rsid w:val="003412FA"/>
    <w:rsid w:val="00341C80"/>
    <w:rsid w:val="00341E21"/>
    <w:rsid w:val="003428C7"/>
    <w:rsid w:val="00342952"/>
    <w:rsid w:val="00342B9F"/>
    <w:rsid w:val="00342BDF"/>
    <w:rsid w:val="00343145"/>
    <w:rsid w:val="003431BA"/>
    <w:rsid w:val="003435A6"/>
    <w:rsid w:val="003435FC"/>
    <w:rsid w:val="003437C1"/>
    <w:rsid w:val="00343864"/>
    <w:rsid w:val="0034403C"/>
    <w:rsid w:val="0034454E"/>
    <w:rsid w:val="00344804"/>
    <w:rsid w:val="00344DA7"/>
    <w:rsid w:val="00344EDE"/>
    <w:rsid w:val="00345052"/>
    <w:rsid w:val="0034509A"/>
    <w:rsid w:val="0034530B"/>
    <w:rsid w:val="00345835"/>
    <w:rsid w:val="003461BA"/>
    <w:rsid w:val="00346333"/>
    <w:rsid w:val="00346337"/>
    <w:rsid w:val="0034653F"/>
    <w:rsid w:val="0034659F"/>
    <w:rsid w:val="003466E8"/>
    <w:rsid w:val="003468EF"/>
    <w:rsid w:val="00346F1F"/>
    <w:rsid w:val="003471D1"/>
    <w:rsid w:val="003472BE"/>
    <w:rsid w:val="00347344"/>
    <w:rsid w:val="00347A45"/>
    <w:rsid w:val="00347D24"/>
    <w:rsid w:val="00347EBD"/>
    <w:rsid w:val="00350074"/>
    <w:rsid w:val="003500BA"/>
    <w:rsid w:val="00350456"/>
    <w:rsid w:val="00350734"/>
    <w:rsid w:val="0035097F"/>
    <w:rsid w:val="00350C6D"/>
    <w:rsid w:val="00350CDE"/>
    <w:rsid w:val="00350F8E"/>
    <w:rsid w:val="0035122D"/>
    <w:rsid w:val="00351343"/>
    <w:rsid w:val="00351BBA"/>
    <w:rsid w:val="003523E1"/>
    <w:rsid w:val="003523FB"/>
    <w:rsid w:val="0035324E"/>
    <w:rsid w:val="00353AA9"/>
    <w:rsid w:val="00353E04"/>
    <w:rsid w:val="00353EBF"/>
    <w:rsid w:val="003540B9"/>
    <w:rsid w:val="00354972"/>
    <w:rsid w:val="00355926"/>
    <w:rsid w:val="00355CC7"/>
    <w:rsid w:val="003564F8"/>
    <w:rsid w:val="00356AC8"/>
    <w:rsid w:val="00356DFD"/>
    <w:rsid w:val="003571CA"/>
    <w:rsid w:val="00357360"/>
    <w:rsid w:val="00360068"/>
    <w:rsid w:val="00360350"/>
    <w:rsid w:val="0036037D"/>
    <w:rsid w:val="003609A7"/>
    <w:rsid w:val="003609D5"/>
    <w:rsid w:val="00360B2B"/>
    <w:rsid w:val="00360B3D"/>
    <w:rsid w:val="00360E1B"/>
    <w:rsid w:val="00360F68"/>
    <w:rsid w:val="00360FBB"/>
    <w:rsid w:val="003613C1"/>
    <w:rsid w:val="003619AA"/>
    <w:rsid w:val="00361D08"/>
    <w:rsid w:val="00361EF4"/>
    <w:rsid w:val="003625E0"/>
    <w:rsid w:val="00362602"/>
    <w:rsid w:val="003627AA"/>
    <w:rsid w:val="003629E6"/>
    <w:rsid w:val="00362EAB"/>
    <w:rsid w:val="003631A3"/>
    <w:rsid w:val="0036376B"/>
    <w:rsid w:val="0036401B"/>
    <w:rsid w:val="00364036"/>
    <w:rsid w:val="0036484B"/>
    <w:rsid w:val="003649EE"/>
    <w:rsid w:val="00364FA6"/>
    <w:rsid w:val="00365101"/>
    <w:rsid w:val="00365E9E"/>
    <w:rsid w:val="00365F4C"/>
    <w:rsid w:val="00366243"/>
    <w:rsid w:val="003664BA"/>
    <w:rsid w:val="00366940"/>
    <w:rsid w:val="00367ABE"/>
    <w:rsid w:val="0037029D"/>
    <w:rsid w:val="00370417"/>
    <w:rsid w:val="00370FC9"/>
    <w:rsid w:val="00371150"/>
    <w:rsid w:val="003712B8"/>
    <w:rsid w:val="00371A02"/>
    <w:rsid w:val="00372751"/>
    <w:rsid w:val="0037379E"/>
    <w:rsid w:val="00373A2A"/>
    <w:rsid w:val="00373B6D"/>
    <w:rsid w:val="00373D53"/>
    <w:rsid w:val="00374100"/>
    <w:rsid w:val="0037411D"/>
    <w:rsid w:val="003742E7"/>
    <w:rsid w:val="00374B0C"/>
    <w:rsid w:val="00374D93"/>
    <w:rsid w:val="0037502E"/>
    <w:rsid w:val="0037568C"/>
    <w:rsid w:val="00375927"/>
    <w:rsid w:val="0037599A"/>
    <w:rsid w:val="00375D46"/>
    <w:rsid w:val="0037605F"/>
    <w:rsid w:val="00376214"/>
    <w:rsid w:val="0037625F"/>
    <w:rsid w:val="003763B6"/>
    <w:rsid w:val="00376D84"/>
    <w:rsid w:val="0037754E"/>
    <w:rsid w:val="003777E6"/>
    <w:rsid w:val="0038008D"/>
    <w:rsid w:val="00380678"/>
    <w:rsid w:val="0038097F"/>
    <w:rsid w:val="00380AF7"/>
    <w:rsid w:val="00381756"/>
    <w:rsid w:val="00381823"/>
    <w:rsid w:val="0038228D"/>
    <w:rsid w:val="00382414"/>
    <w:rsid w:val="003829F5"/>
    <w:rsid w:val="00382CF1"/>
    <w:rsid w:val="00382E60"/>
    <w:rsid w:val="00383202"/>
    <w:rsid w:val="003834E3"/>
    <w:rsid w:val="00383B91"/>
    <w:rsid w:val="0038413A"/>
    <w:rsid w:val="00384D51"/>
    <w:rsid w:val="00384EBA"/>
    <w:rsid w:val="0038513B"/>
    <w:rsid w:val="00385311"/>
    <w:rsid w:val="00385CC3"/>
    <w:rsid w:val="00386093"/>
    <w:rsid w:val="003863FF"/>
    <w:rsid w:val="00386E30"/>
    <w:rsid w:val="003870E4"/>
    <w:rsid w:val="00387432"/>
    <w:rsid w:val="003874B5"/>
    <w:rsid w:val="00387906"/>
    <w:rsid w:val="00390513"/>
    <w:rsid w:val="0039055A"/>
    <w:rsid w:val="0039065E"/>
    <w:rsid w:val="00390813"/>
    <w:rsid w:val="00390DBF"/>
    <w:rsid w:val="00391239"/>
    <w:rsid w:val="00391654"/>
    <w:rsid w:val="00391891"/>
    <w:rsid w:val="00391A3B"/>
    <w:rsid w:val="00391E25"/>
    <w:rsid w:val="003922A1"/>
    <w:rsid w:val="003923D1"/>
    <w:rsid w:val="003923F2"/>
    <w:rsid w:val="0039289E"/>
    <w:rsid w:val="00392F8D"/>
    <w:rsid w:val="00393300"/>
    <w:rsid w:val="00393D93"/>
    <w:rsid w:val="00393DB8"/>
    <w:rsid w:val="00393E8D"/>
    <w:rsid w:val="00394049"/>
    <w:rsid w:val="003942F1"/>
    <w:rsid w:val="00394995"/>
    <w:rsid w:val="00394AE8"/>
    <w:rsid w:val="00394B12"/>
    <w:rsid w:val="0039544A"/>
    <w:rsid w:val="00395A1F"/>
    <w:rsid w:val="00395B21"/>
    <w:rsid w:val="00395C6B"/>
    <w:rsid w:val="00396414"/>
    <w:rsid w:val="00396444"/>
    <w:rsid w:val="0039667F"/>
    <w:rsid w:val="00396783"/>
    <w:rsid w:val="003970E4"/>
    <w:rsid w:val="00397915"/>
    <w:rsid w:val="003A02FE"/>
    <w:rsid w:val="003A073A"/>
    <w:rsid w:val="003A0797"/>
    <w:rsid w:val="003A1247"/>
    <w:rsid w:val="003A17EA"/>
    <w:rsid w:val="003A1C88"/>
    <w:rsid w:val="003A1ECD"/>
    <w:rsid w:val="003A219C"/>
    <w:rsid w:val="003A2461"/>
    <w:rsid w:val="003A2665"/>
    <w:rsid w:val="003A28EC"/>
    <w:rsid w:val="003A2BCF"/>
    <w:rsid w:val="003A2C44"/>
    <w:rsid w:val="003A302A"/>
    <w:rsid w:val="003A313B"/>
    <w:rsid w:val="003A31E3"/>
    <w:rsid w:val="003A3D7B"/>
    <w:rsid w:val="003A4427"/>
    <w:rsid w:val="003A4507"/>
    <w:rsid w:val="003A480B"/>
    <w:rsid w:val="003A5054"/>
    <w:rsid w:val="003A5274"/>
    <w:rsid w:val="003A5805"/>
    <w:rsid w:val="003A5A36"/>
    <w:rsid w:val="003A5D8E"/>
    <w:rsid w:val="003A7255"/>
    <w:rsid w:val="003A72DF"/>
    <w:rsid w:val="003A7456"/>
    <w:rsid w:val="003A786A"/>
    <w:rsid w:val="003A7872"/>
    <w:rsid w:val="003A7D74"/>
    <w:rsid w:val="003A7DD8"/>
    <w:rsid w:val="003B0128"/>
    <w:rsid w:val="003B02B5"/>
    <w:rsid w:val="003B06BE"/>
    <w:rsid w:val="003B0FDD"/>
    <w:rsid w:val="003B14BE"/>
    <w:rsid w:val="003B15CB"/>
    <w:rsid w:val="003B1800"/>
    <w:rsid w:val="003B18C8"/>
    <w:rsid w:val="003B1B31"/>
    <w:rsid w:val="003B236C"/>
    <w:rsid w:val="003B24CF"/>
    <w:rsid w:val="003B2D15"/>
    <w:rsid w:val="003B2D89"/>
    <w:rsid w:val="003B31AF"/>
    <w:rsid w:val="003B3576"/>
    <w:rsid w:val="003B366B"/>
    <w:rsid w:val="003B395C"/>
    <w:rsid w:val="003B3A06"/>
    <w:rsid w:val="003B3CAD"/>
    <w:rsid w:val="003B4425"/>
    <w:rsid w:val="003B4690"/>
    <w:rsid w:val="003B48BF"/>
    <w:rsid w:val="003B48E6"/>
    <w:rsid w:val="003B54DC"/>
    <w:rsid w:val="003B55C2"/>
    <w:rsid w:val="003B64BD"/>
    <w:rsid w:val="003B6C4F"/>
    <w:rsid w:val="003B7421"/>
    <w:rsid w:val="003B756F"/>
    <w:rsid w:val="003B7A05"/>
    <w:rsid w:val="003C0001"/>
    <w:rsid w:val="003C0269"/>
    <w:rsid w:val="003C0544"/>
    <w:rsid w:val="003C0C28"/>
    <w:rsid w:val="003C0DB8"/>
    <w:rsid w:val="003C106A"/>
    <w:rsid w:val="003C1257"/>
    <w:rsid w:val="003C1354"/>
    <w:rsid w:val="003C17A8"/>
    <w:rsid w:val="003C1A39"/>
    <w:rsid w:val="003C1CE5"/>
    <w:rsid w:val="003C2202"/>
    <w:rsid w:val="003C2380"/>
    <w:rsid w:val="003C26ED"/>
    <w:rsid w:val="003C277A"/>
    <w:rsid w:val="003C2862"/>
    <w:rsid w:val="003C2BD0"/>
    <w:rsid w:val="003C2F1C"/>
    <w:rsid w:val="003C314B"/>
    <w:rsid w:val="003C3181"/>
    <w:rsid w:val="003C35E1"/>
    <w:rsid w:val="003C380D"/>
    <w:rsid w:val="003C3AE1"/>
    <w:rsid w:val="003C40EE"/>
    <w:rsid w:val="003C41B6"/>
    <w:rsid w:val="003C41BB"/>
    <w:rsid w:val="003C46EA"/>
    <w:rsid w:val="003C4DAC"/>
    <w:rsid w:val="003C537B"/>
    <w:rsid w:val="003C5491"/>
    <w:rsid w:val="003C55BD"/>
    <w:rsid w:val="003C5BBF"/>
    <w:rsid w:val="003C66AA"/>
    <w:rsid w:val="003C67F5"/>
    <w:rsid w:val="003C6968"/>
    <w:rsid w:val="003C6FEA"/>
    <w:rsid w:val="003C719F"/>
    <w:rsid w:val="003C7A08"/>
    <w:rsid w:val="003C7C38"/>
    <w:rsid w:val="003C7C8F"/>
    <w:rsid w:val="003C7D2D"/>
    <w:rsid w:val="003D01B4"/>
    <w:rsid w:val="003D0226"/>
    <w:rsid w:val="003D06E3"/>
    <w:rsid w:val="003D0A34"/>
    <w:rsid w:val="003D0D7C"/>
    <w:rsid w:val="003D0F7E"/>
    <w:rsid w:val="003D1057"/>
    <w:rsid w:val="003D16FF"/>
    <w:rsid w:val="003D19F7"/>
    <w:rsid w:val="003D1AA4"/>
    <w:rsid w:val="003D284F"/>
    <w:rsid w:val="003D2A2F"/>
    <w:rsid w:val="003D2A48"/>
    <w:rsid w:val="003D2BE4"/>
    <w:rsid w:val="003D3399"/>
    <w:rsid w:val="003D34C6"/>
    <w:rsid w:val="003D3979"/>
    <w:rsid w:val="003D39CF"/>
    <w:rsid w:val="003D40F4"/>
    <w:rsid w:val="003D44BB"/>
    <w:rsid w:val="003D4618"/>
    <w:rsid w:val="003D4A65"/>
    <w:rsid w:val="003D57FE"/>
    <w:rsid w:val="003D583A"/>
    <w:rsid w:val="003D5E97"/>
    <w:rsid w:val="003D601C"/>
    <w:rsid w:val="003D60F2"/>
    <w:rsid w:val="003D642B"/>
    <w:rsid w:val="003D659E"/>
    <w:rsid w:val="003D67E0"/>
    <w:rsid w:val="003D7240"/>
    <w:rsid w:val="003D72C3"/>
    <w:rsid w:val="003D7345"/>
    <w:rsid w:val="003D79EE"/>
    <w:rsid w:val="003D79F9"/>
    <w:rsid w:val="003D7D21"/>
    <w:rsid w:val="003E02EA"/>
    <w:rsid w:val="003E0325"/>
    <w:rsid w:val="003E091C"/>
    <w:rsid w:val="003E0DD9"/>
    <w:rsid w:val="003E0EC6"/>
    <w:rsid w:val="003E13FD"/>
    <w:rsid w:val="003E14E3"/>
    <w:rsid w:val="003E18E9"/>
    <w:rsid w:val="003E1AFC"/>
    <w:rsid w:val="003E1D4D"/>
    <w:rsid w:val="003E200D"/>
    <w:rsid w:val="003E2146"/>
    <w:rsid w:val="003E220B"/>
    <w:rsid w:val="003E22C6"/>
    <w:rsid w:val="003E294B"/>
    <w:rsid w:val="003E2A76"/>
    <w:rsid w:val="003E34E9"/>
    <w:rsid w:val="003E34EF"/>
    <w:rsid w:val="003E35EC"/>
    <w:rsid w:val="003E3C71"/>
    <w:rsid w:val="003E42F4"/>
    <w:rsid w:val="003E4348"/>
    <w:rsid w:val="003E470D"/>
    <w:rsid w:val="003E4734"/>
    <w:rsid w:val="003E4869"/>
    <w:rsid w:val="003E4AD2"/>
    <w:rsid w:val="003E4C14"/>
    <w:rsid w:val="003E56D5"/>
    <w:rsid w:val="003E6055"/>
    <w:rsid w:val="003E615A"/>
    <w:rsid w:val="003E6550"/>
    <w:rsid w:val="003E679E"/>
    <w:rsid w:val="003E754D"/>
    <w:rsid w:val="003E75E4"/>
    <w:rsid w:val="003E77EE"/>
    <w:rsid w:val="003E7E0D"/>
    <w:rsid w:val="003F0019"/>
    <w:rsid w:val="003F001F"/>
    <w:rsid w:val="003F0049"/>
    <w:rsid w:val="003F047D"/>
    <w:rsid w:val="003F06A8"/>
    <w:rsid w:val="003F0822"/>
    <w:rsid w:val="003F0E9F"/>
    <w:rsid w:val="003F0F4D"/>
    <w:rsid w:val="003F1136"/>
    <w:rsid w:val="003F116E"/>
    <w:rsid w:val="003F2009"/>
    <w:rsid w:val="003F2013"/>
    <w:rsid w:val="003F252F"/>
    <w:rsid w:val="003F25B1"/>
    <w:rsid w:val="003F26A1"/>
    <w:rsid w:val="003F2CC2"/>
    <w:rsid w:val="003F305D"/>
    <w:rsid w:val="003F3253"/>
    <w:rsid w:val="003F356F"/>
    <w:rsid w:val="003F3814"/>
    <w:rsid w:val="003F39C5"/>
    <w:rsid w:val="003F3FE5"/>
    <w:rsid w:val="003F46F8"/>
    <w:rsid w:val="003F4912"/>
    <w:rsid w:val="003F50AC"/>
    <w:rsid w:val="003F515B"/>
    <w:rsid w:val="003F51D6"/>
    <w:rsid w:val="003F5C1C"/>
    <w:rsid w:val="003F5CB0"/>
    <w:rsid w:val="003F5CF1"/>
    <w:rsid w:val="003F5E32"/>
    <w:rsid w:val="003F5F5A"/>
    <w:rsid w:val="003F6053"/>
    <w:rsid w:val="003F649D"/>
    <w:rsid w:val="003F6602"/>
    <w:rsid w:val="003F661A"/>
    <w:rsid w:val="003F6818"/>
    <w:rsid w:val="003F6DE8"/>
    <w:rsid w:val="003F72EB"/>
    <w:rsid w:val="003F7A2D"/>
    <w:rsid w:val="003F7F6F"/>
    <w:rsid w:val="00400026"/>
    <w:rsid w:val="004003D3"/>
    <w:rsid w:val="004007A1"/>
    <w:rsid w:val="004009AF"/>
    <w:rsid w:val="00400F58"/>
    <w:rsid w:val="004020F0"/>
    <w:rsid w:val="004021F8"/>
    <w:rsid w:val="00402DE6"/>
    <w:rsid w:val="004031B8"/>
    <w:rsid w:val="004036C6"/>
    <w:rsid w:val="0040402E"/>
    <w:rsid w:val="00404272"/>
    <w:rsid w:val="004042CE"/>
    <w:rsid w:val="00404390"/>
    <w:rsid w:val="00404B44"/>
    <w:rsid w:val="00404C64"/>
    <w:rsid w:val="00405102"/>
    <w:rsid w:val="004055D4"/>
    <w:rsid w:val="004062DC"/>
    <w:rsid w:val="0040660A"/>
    <w:rsid w:val="00406B20"/>
    <w:rsid w:val="00406D7C"/>
    <w:rsid w:val="004071D0"/>
    <w:rsid w:val="004076FC"/>
    <w:rsid w:val="0040798A"/>
    <w:rsid w:val="00407A6A"/>
    <w:rsid w:val="00407B2D"/>
    <w:rsid w:val="00407D38"/>
    <w:rsid w:val="00407F46"/>
    <w:rsid w:val="00410268"/>
    <w:rsid w:val="004104E5"/>
    <w:rsid w:val="0041120A"/>
    <w:rsid w:val="00411D88"/>
    <w:rsid w:val="00411DA9"/>
    <w:rsid w:val="00412BB3"/>
    <w:rsid w:val="00412CAB"/>
    <w:rsid w:val="00412EBD"/>
    <w:rsid w:val="00412F9F"/>
    <w:rsid w:val="004132F7"/>
    <w:rsid w:val="0041360F"/>
    <w:rsid w:val="0041389F"/>
    <w:rsid w:val="0041397B"/>
    <w:rsid w:val="004139EF"/>
    <w:rsid w:val="004139FB"/>
    <w:rsid w:val="00413C8C"/>
    <w:rsid w:val="00413D3C"/>
    <w:rsid w:val="00414188"/>
    <w:rsid w:val="00414578"/>
    <w:rsid w:val="0041469B"/>
    <w:rsid w:val="00414992"/>
    <w:rsid w:val="004149F5"/>
    <w:rsid w:val="004152D4"/>
    <w:rsid w:val="004153F0"/>
    <w:rsid w:val="00415410"/>
    <w:rsid w:val="00415CB3"/>
    <w:rsid w:val="00415DDE"/>
    <w:rsid w:val="004162CE"/>
    <w:rsid w:val="0041662F"/>
    <w:rsid w:val="00416DC4"/>
    <w:rsid w:val="0041728E"/>
    <w:rsid w:val="00417503"/>
    <w:rsid w:val="0041772E"/>
    <w:rsid w:val="00417748"/>
    <w:rsid w:val="004178FA"/>
    <w:rsid w:val="0041791D"/>
    <w:rsid w:val="00417A98"/>
    <w:rsid w:val="00417DF0"/>
    <w:rsid w:val="004201E2"/>
    <w:rsid w:val="004207D0"/>
    <w:rsid w:val="00421338"/>
    <w:rsid w:val="00421690"/>
    <w:rsid w:val="00421F52"/>
    <w:rsid w:val="00421FD3"/>
    <w:rsid w:val="00422428"/>
    <w:rsid w:val="0042266D"/>
    <w:rsid w:val="004226D1"/>
    <w:rsid w:val="00422B47"/>
    <w:rsid w:val="00422FE1"/>
    <w:rsid w:val="00423119"/>
    <w:rsid w:val="00423258"/>
    <w:rsid w:val="00423272"/>
    <w:rsid w:val="00423BD4"/>
    <w:rsid w:val="00425458"/>
    <w:rsid w:val="00426002"/>
    <w:rsid w:val="00426188"/>
    <w:rsid w:val="0042666D"/>
    <w:rsid w:val="00426E8D"/>
    <w:rsid w:val="004272E7"/>
    <w:rsid w:val="00427C0F"/>
    <w:rsid w:val="00427CAA"/>
    <w:rsid w:val="00427EF2"/>
    <w:rsid w:val="0043022D"/>
    <w:rsid w:val="00431DD7"/>
    <w:rsid w:val="004322D8"/>
    <w:rsid w:val="004323C4"/>
    <w:rsid w:val="0043289E"/>
    <w:rsid w:val="00432D8F"/>
    <w:rsid w:val="00432E5B"/>
    <w:rsid w:val="00432EFA"/>
    <w:rsid w:val="0043329E"/>
    <w:rsid w:val="00433BFE"/>
    <w:rsid w:val="00433ECD"/>
    <w:rsid w:val="00433FE8"/>
    <w:rsid w:val="0043426D"/>
    <w:rsid w:val="004344F4"/>
    <w:rsid w:val="004347A0"/>
    <w:rsid w:val="00434A50"/>
    <w:rsid w:val="00434C46"/>
    <w:rsid w:val="00434C9F"/>
    <w:rsid w:val="00434EE5"/>
    <w:rsid w:val="00434FD1"/>
    <w:rsid w:val="004351C5"/>
    <w:rsid w:val="004353EE"/>
    <w:rsid w:val="0043582F"/>
    <w:rsid w:val="00435D4E"/>
    <w:rsid w:val="00435D76"/>
    <w:rsid w:val="00435E57"/>
    <w:rsid w:val="00436968"/>
    <w:rsid w:val="004369E3"/>
    <w:rsid w:val="00436DDD"/>
    <w:rsid w:val="00436F89"/>
    <w:rsid w:val="00436FF8"/>
    <w:rsid w:val="0043722E"/>
    <w:rsid w:val="00437385"/>
    <w:rsid w:val="00437606"/>
    <w:rsid w:val="0043778F"/>
    <w:rsid w:val="004379BC"/>
    <w:rsid w:val="004379D9"/>
    <w:rsid w:val="00440475"/>
    <w:rsid w:val="004404F5"/>
    <w:rsid w:val="00440727"/>
    <w:rsid w:val="0044081F"/>
    <w:rsid w:val="00440CE0"/>
    <w:rsid w:val="0044104E"/>
    <w:rsid w:val="00441213"/>
    <w:rsid w:val="0044136B"/>
    <w:rsid w:val="00441D0A"/>
    <w:rsid w:val="00441F2A"/>
    <w:rsid w:val="0044244F"/>
    <w:rsid w:val="00442611"/>
    <w:rsid w:val="00442A7C"/>
    <w:rsid w:val="00443364"/>
    <w:rsid w:val="0044373D"/>
    <w:rsid w:val="0044401E"/>
    <w:rsid w:val="00444022"/>
    <w:rsid w:val="0044458D"/>
    <w:rsid w:val="00444C05"/>
    <w:rsid w:val="00445172"/>
    <w:rsid w:val="004451A6"/>
    <w:rsid w:val="00445503"/>
    <w:rsid w:val="0044559F"/>
    <w:rsid w:val="00445F9F"/>
    <w:rsid w:val="004460A8"/>
    <w:rsid w:val="00446755"/>
    <w:rsid w:val="004467BC"/>
    <w:rsid w:val="00446BEB"/>
    <w:rsid w:val="00446C63"/>
    <w:rsid w:val="00446D7E"/>
    <w:rsid w:val="004470AD"/>
    <w:rsid w:val="004470BB"/>
    <w:rsid w:val="00447540"/>
    <w:rsid w:val="0044761E"/>
    <w:rsid w:val="00447794"/>
    <w:rsid w:val="004501EB"/>
    <w:rsid w:val="004509D7"/>
    <w:rsid w:val="00450DC5"/>
    <w:rsid w:val="0045160E"/>
    <w:rsid w:val="00451924"/>
    <w:rsid w:val="00451C6C"/>
    <w:rsid w:val="00451D19"/>
    <w:rsid w:val="004526D6"/>
    <w:rsid w:val="00452784"/>
    <w:rsid w:val="004528DF"/>
    <w:rsid w:val="0045379D"/>
    <w:rsid w:val="004543FD"/>
    <w:rsid w:val="004546B7"/>
    <w:rsid w:val="004546D9"/>
    <w:rsid w:val="00454E13"/>
    <w:rsid w:val="00454E80"/>
    <w:rsid w:val="004551FB"/>
    <w:rsid w:val="00455434"/>
    <w:rsid w:val="00455671"/>
    <w:rsid w:val="00455CDA"/>
    <w:rsid w:val="00455FD3"/>
    <w:rsid w:val="004562B3"/>
    <w:rsid w:val="00456443"/>
    <w:rsid w:val="004568B2"/>
    <w:rsid w:val="0045726E"/>
    <w:rsid w:val="004572F9"/>
    <w:rsid w:val="00457379"/>
    <w:rsid w:val="00460211"/>
    <w:rsid w:val="004607D3"/>
    <w:rsid w:val="004609DC"/>
    <w:rsid w:val="00460A98"/>
    <w:rsid w:val="0046115B"/>
    <w:rsid w:val="004619D3"/>
    <w:rsid w:val="00461B5B"/>
    <w:rsid w:val="00461CA8"/>
    <w:rsid w:val="00461CE8"/>
    <w:rsid w:val="00461D4E"/>
    <w:rsid w:val="00461FE5"/>
    <w:rsid w:val="004622F8"/>
    <w:rsid w:val="004624A3"/>
    <w:rsid w:val="00462795"/>
    <w:rsid w:val="00462BCE"/>
    <w:rsid w:val="00463661"/>
    <w:rsid w:val="004638AB"/>
    <w:rsid w:val="004639F8"/>
    <w:rsid w:val="00463FB1"/>
    <w:rsid w:val="0046447A"/>
    <w:rsid w:val="004646EE"/>
    <w:rsid w:val="00464AFA"/>
    <w:rsid w:val="00464D8A"/>
    <w:rsid w:val="00465349"/>
    <w:rsid w:val="004653C0"/>
    <w:rsid w:val="00465ADA"/>
    <w:rsid w:val="00465CA6"/>
    <w:rsid w:val="00465D69"/>
    <w:rsid w:val="0046658D"/>
    <w:rsid w:val="00466863"/>
    <w:rsid w:val="00466A97"/>
    <w:rsid w:val="00466C43"/>
    <w:rsid w:val="00466D4E"/>
    <w:rsid w:val="00467569"/>
    <w:rsid w:val="004678C3"/>
    <w:rsid w:val="00467DED"/>
    <w:rsid w:val="00470435"/>
    <w:rsid w:val="00470827"/>
    <w:rsid w:val="00470EB6"/>
    <w:rsid w:val="004711BB"/>
    <w:rsid w:val="0047150E"/>
    <w:rsid w:val="00471E79"/>
    <w:rsid w:val="00472A32"/>
    <w:rsid w:val="00472CEF"/>
    <w:rsid w:val="00472EB5"/>
    <w:rsid w:val="00473116"/>
    <w:rsid w:val="004731B7"/>
    <w:rsid w:val="004731BF"/>
    <w:rsid w:val="00473643"/>
    <w:rsid w:val="00473910"/>
    <w:rsid w:val="00473D39"/>
    <w:rsid w:val="00473E07"/>
    <w:rsid w:val="00473E61"/>
    <w:rsid w:val="00473F3A"/>
    <w:rsid w:val="00474AD8"/>
    <w:rsid w:val="00474DA0"/>
    <w:rsid w:val="00475137"/>
    <w:rsid w:val="004756DE"/>
    <w:rsid w:val="004758AB"/>
    <w:rsid w:val="00475C3E"/>
    <w:rsid w:val="00476088"/>
    <w:rsid w:val="00476387"/>
    <w:rsid w:val="00476445"/>
    <w:rsid w:val="00476705"/>
    <w:rsid w:val="0047682C"/>
    <w:rsid w:val="00476BE2"/>
    <w:rsid w:val="0047766B"/>
    <w:rsid w:val="00477DB6"/>
    <w:rsid w:val="0048008A"/>
    <w:rsid w:val="0048055B"/>
    <w:rsid w:val="0048131D"/>
    <w:rsid w:val="00481976"/>
    <w:rsid w:val="004819F8"/>
    <w:rsid w:val="00481BF7"/>
    <w:rsid w:val="00481F70"/>
    <w:rsid w:val="00481FCF"/>
    <w:rsid w:val="00482213"/>
    <w:rsid w:val="00482ABC"/>
    <w:rsid w:val="00482BEA"/>
    <w:rsid w:val="00482CF4"/>
    <w:rsid w:val="00483013"/>
    <w:rsid w:val="0048363D"/>
    <w:rsid w:val="004836E2"/>
    <w:rsid w:val="00483C70"/>
    <w:rsid w:val="00484982"/>
    <w:rsid w:val="0048544D"/>
    <w:rsid w:val="00485633"/>
    <w:rsid w:val="004857B3"/>
    <w:rsid w:val="00485AC4"/>
    <w:rsid w:val="00485DD8"/>
    <w:rsid w:val="00485EBF"/>
    <w:rsid w:val="004861B9"/>
    <w:rsid w:val="0048653D"/>
    <w:rsid w:val="004866E2"/>
    <w:rsid w:val="00486BB1"/>
    <w:rsid w:val="00487167"/>
    <w:rsid w:val="004873C8"/>
    <w:rsid w:val="004879CF"/>
    <w:rsid w:val="00487BE0"/>
    <w:rsid w:val="00487CEA"/>
    <w:rsid w:val="00490778"/>
    <w:rsid w:val="00490D59"/>
    <w:rsid w:val="004914CA"/>
    <w:rsid w:val="00491A91"/>
    <w:rsid w:val="00491C60"/>
    <w:rsid w:val="00491CBE"/>
    <w:rsid w:val="004920C2"/>
    <w:rsid w:val="004921B6"/>
    <w:rsid w:val="00492222"/>
    <w:rsid w:val="004931D9"/>
    <w:rsid w:val="00493404"/>
    <w:rsid w:val="00493F9E"/>
    <w:rsid w:val="00493FFC"/>
    <w:rsid w:val="00494155"/>
    <w:rsid w:val="00494231"/>
    <w:rsid w:val="00494592"/>
    <w:rsid w:val="004945A3"/>
    <w:rsid w:val="00494722"/>
    <w:rsid w:val="00494ACF"/>
    <w:rsid w:val="00494D09"/>
    <w:rsid w:val="0049500E"/>
    <w:rsid w:val="00495466"/>
    <w:rsid w:val="00495B8B"/>
    <w:rsid w:val="00496073"/>
    <w:rsid w:val="00496810"/>
    <w:rsid w:val="00496A4B"/>
    <w:rsid w:val="00496DD6"/>
    <w:rsid w:val="00497247"/>
    <w:rsid w:val="004975D1"/>
    <w:rsid w:val="00497746"/>
    <w:rsid w:val="00497812"/>
    <w:rsid w:val="00497B2E"/>
    <w:rsid w:val="00497B75"/>
    <w:rsid w:val="00497FF3"/>
    <w:rsid w:val="004A0204"/>
    <w:rsid w:val="004A0977"/>
    <w:rsid w:val="004A0BA6"/>
    <w:rsid w:val="004A0CAD"/>
    <w:rsid w:val="004A0CE4"/>
    <w:rsid w:val="004A12B3"/>
    <w:rsid w:val="004A1695"/>
    <w:rsid w:val="004A185F"/>
    <w:rsid w:val="004A18C2"/>
    <w:rsid w:val="004A1B30"/>
    <w:rsid w:val="004A235A"/>
    <w:rsid w:val="004A23AB"/>
    <w:rsid w:val="004A2414"/>
    <w:rsid w:val="004A2BA6"/>
    <w:rsid w:val="004A2D00"/>
    <w:rsid w:val="004A2D90"/>
    <w:rsid w:val="004A346B"/>
    <w:rsid w:val="004A36F7"/>
    <w:rsid w:val="004A3BFC"/>
    <w:rsid w:val="004A41E8"/>
    <w:rsid w:val="004A4547"/>
    <w:rsid w:val="004A4599"/>
    <w:rsid w:val="004A465C"/>
    <w:rsid w:val="004A4B00"/>
    <w:rsid w:val="004A4C78"/>
    <w:rsid w:val="004A4E68"/>
    <w:rsid w:val="004A5842"/>
    <w:rsid w:val="004A5936"/>
    <w:rsid w:val="004A5D09"/>
    <w:rsid w:val="004A648D"/>
    <w:rsid w:val="004A655A"/>
    <w:rsid w:val="004A712F"/>
    <w:rsid w:val="004A71CC"/>
    <w:rsid w:val="004A743F"/>
    <w:rsid w:val="004A746D"/>
    <w:rsid w:val="004A74C9"/>
    <w:rsid w:val="004A7AAE"/>
    <w:rsid w:val="004B0294"/>
    <w:rsid w:val="004B02E9"/>
    <w:rsid w:val="004B057D"/>
    <w:rsid w:val="004B0FC7"/>
    <w:rsid w:val="004B1357"/>
    <w:rsid w:val="004B177C"/>
    <w:rsid w:val="004B1ED9"/>
    <w:rsid w:val="004B2D80"/>
    <w:rsid w:val="004B2F6E"/>
    <w:rsid w:val="004B2F9A"/>
    <w:rsid w:val="004B2FD4"/>
    <w:rsid w:val="004B2FDA"/>
    <w:rsid w:val="004B300E"/>
    <w:rsid w:val="004B37DE"/>
    <w:rsid w:val="004B3A8C"/>
    <w:rsid w:val="004B3E98"/>
    <w:rsid w:val="004B3EE3"/>
    <w:rsid w:val="004B42EC"/>
    <w:rsid w:val="004B4456"/>
    <w:rsid w:val="004B45EC"/>
    <w:rsid w:val="004B482F"/>
    <w:rsid w:val="004B501B"/>
    <w:rsid w:val="004B50B7"/>
    <w:rsid w:val="004B5841"/>
    <w:rsid w:val="004B5A6B"/>
    <w:rsid w:val="004B5C82"/>
    <w:rsid w:val="004B5E40"/>
    <w:rsid w:val="004B612E"/>
    <w:rsid w:val="004B63B8"/>
    <w:rsid w:val="004B655C"/>
    <w:rsid w:val="004B6DAB"/>
    <w:rsid w:val="004B6EB9"/>
    <w:rsid w:val="004B7318"/>
    <w:rsid w:val="004B7473"/>
    <w:rsid w:val="004B7AFD"/>
    <w:rsid w:val="004B7C15"/>
    <w:rsid w:val="004C0128"/>
    <w:rsid w:val="004C07D6"/>
    <w:rsid w:val="004C0CD5"/>
    <w:rsid w:val="004C1B8D"/>
    <w:rsid w:val="004C1BC7"/>
    <w:rsid w:val="004C207F"/>
    <w:rsid w:val="004C284C"/>
    <w:rsid w:val="004C2EFF"/>
    <w:rsid w:val="004C301D"/>
    <w:rsid w:val="004C3045"/>
    <w:rsid w:val="004C3307"/>
    <w:rsid w:val="004C3339"/>
    <w:rsid w:val="004C354D"/>
    <w:rsid w:val="004C3850"/>
    <w:rsid w:val="004C3996"/>
    <w:rsid w:val="004C3F5C"/>
    <w:rsid w:val="004C41FE"/>
    <w:rsid w:val="004C56CF"/>
    <w:rsid w:val="004C65F1"/>
    <w:rsid w:val="004C68B7"/>
    <w:rsid w:val="004C6CD2"/>
    <w:rsid w:val="004C71E6"/>
    <w:rsid w:val="004C755B"/>
    <w:rsid w:val="004C76C0"/>
    <w:rsid w:val="004C7A22"/>
    <w:rsid w:val="004C7C37"/>
    <w:rsid w:val="004D0159"/>
    <w:rsid w:val="004D037B"/>
    <w:rsid w:val="004D07D2"/>
    <w:rsid w:val="004D0836"/>
    <w:rsid w:val="004D08C0"/>
    <w:rsid w:val="004D0C37"/>
    <w:rsid w:val="004D13E3"/>
    <w:rsid w:val="004D1EEF"/>
    <w:rsid w:val="004D1FCB"/>
    <w:rsid w:val="004D234A"/>
    <w:rsid w:val="004D2E96"/>
    <w:rsid w:val="004D3229"/>
    <w:rsid w:val="004D342A"/>
    <w:rsid w:val="004D3582"/>
    <w:rsid w:val="004D3AB6"/>
    <w:rsid w:val="004D41BD"/>
    <w:rsid w:val="004D461C"/>
    <w:rsid w:val="004D46E3"/>
    <w:rsid w:val="004D47CD"/>
    <w:rsid w:val="004D52B2"/>
    <w:rsid w:val="004D5716"/>
    <w:rsid w:val="004D5977"/>
    <w:rsid w:val="004D63CB"/>
    <w:rsid w:val="004D699E"/>
    <w:rsid w:val="004D69AE"/>
    <w:rsid w:val="004D70BC"/>
    <w:rsid w:val="004D7208"/>
    <w:rsid w:val="004D77F9"/>
    <w:rsid w:val="004D7A20"/>
    <w:rsid w:val="004D7B7D"/>
    <w:rsid w:val="004D7E3C"/>
    <w:rsid w:val="004E0185"/>
    <w:rsid w:val="004E025B"/>
    <w:rsid w:val="004E08C7"/>
    <w:rsid w:val="004E0A08"/>
    <w:rsid w:val="004E0A6D"/>
    <w:rsid w:val="004E0BAF"/>
    <w:rsid w:val="004E13CF"/>
    <w:rsid w:val="004E150A"/>
    <w:rsid w:val="004E1722"/>
    <w:rsid w:val="004E17A5"/>
    <w:rsid w:val="004E18FC"/>
    <w:rsid w:val="004E1C19"/>
    <w:rsid w:val="004E240A"/>
    <w:rsid w:val="004E27D7"/>
    <w:rsid w:val="004E2D4D"/>
    <w:rsid w:val="004E2DA4"/>
    <w:rsid w:val="004E3543"/>
    <w:rsid w:val="004E3651"/>
    <w:rsid w:val="004E3BE1"/>
    <w:rsid w:val="004E41AD"/>
    <w:rsid w:val="004E4B4C"/>
    <w:rsid w:val="004E4D46"/>
    <w:rsid w:val="004E4D64"/>
    <w:rsid w:val="004E4DAC"/>
    <w:rsid w:val="004E54E5"/>
    <w:rsid w:val="004E58A1"/>
    <w:rsid w:val="004E6A4D"/>
    <w:rsid w:val="004E6E39"/>
    <w:rsid w:val="004E6F1D"/>
    <w:rsid w:val="004E6F3B"/>
    <w:rsid w:val="004E71A3"/>
    <w:rsid w:val="004E79CE"/>
    <w:rsid w:val="004E7B6D"/>
    <w:rsid w:val="004E7B6F"/>
    <w:rsid w:val="004E7EB6"/>
    <w:rsid w:val="004E7F8E"/>
    <w:rsid w:val="004F007B"/>
    <w:rsid w:val="004F008B"/>
    <w:rsid w:val="004F00C3"/>
    <w:rsid w:val="004F0806"/>
    <w:rsid w:val="004F0976"/>
    <w:rsid w:val="004F0CDA"/>
    <w:rsid w:val="004F0DAB"/>
    <w:rsid w:val="004F1183"/>
    <w:rsid w:val="004F137B"/>
    <w:rsid w:val="004F1636"/>
    <w:rsid w:val="004F1640"/>
    <w:rsid w:val="004F1873"/>
    <w:rsid w:val="004F1E95"/>
    <w:rsid w:val="004F1EE5"/>
    <w:rsid w:val="004F2449"/>
    <w:rsid w:val="004F24D9"/>
    <w:rsid w:val="004F2599"/>
    <w:rsid w:val="004F2725"/>
    <w:rsid w:val="004F2899"/>
    <w:rsid w:val="004F337A"/>
    <w:rsid w:val="004F373D"/>
    <w:rsid w:val="004F37A7"/>
    <w:rsid w:val="004F39DB"/>
    <w:rsid w:val="004F3A93"/>
    <w:rsid w:val="004F3AC1"/>
    <w:rsid w:val="004F3C8C"/>
    <w:rsid w:val="004F3F26"/>
    <w:rsid w:val="004F4341"/>
    <w:rsid w:val="004F4867"/>
    <w:rsid w:val="004F4BB1"/>
    <w:rsid w:val="004F4CCD"/>
    <w:rsid w:val="004F4EC0"/>
    <w:rsid w:val="004F5900"/>
    <w:rsid w:val="004F5A34"/>
    <w:rsid w:val="004F64FE"/>
    <w:rsid w:val="004F6E21"/>
    <w:rsid w:val="004F6FAD"/>
    <w:rsid w:val="004F7047"/>
    <w:rsid w:val="004F765B"/>
    <w:rsid w:val="004F78C2"/>
    <w:rsid w:val="004F7A5C"/>
    <w:rsid w:val="00500122"/>
    <w:rsid w:val="005003EF"/>
    <w:rsid w:val="00500A30"/>
    <w:rsid w:val="00500B21"/>
    <w:rsid w:val="00501B38"/>
    <w:rsid w:val="005021DF"/>
    <w:rsid w:val="005022E5"/>
    <w:rsid w:val="00502435"/>
    <w:rsid w:val="00502534"/>
    <w:rsid w:val="005027AB"/>
    <w:rsid w:val="00502ABD"/>
    <w:rsid w:val="00502DDA"/>
    <w:rsid w:val="005031E1"/>
    <w:rsid w:val="005032D9"/>
    <w:rsid w:val="00503501"/>
    <w:rsid w:val="00503751"/>
    <w:rsid w:val="00503757"/>
    <w:rsid w:val="00503DF3"/>
    <w:rsid w:val="00504307"/>
    <w:rsid w:val="0050430C"/>
    <w:rsid w:val="005046C1"/>
    <w:rsid w:val="00504BD6"/>
    <w:rsid w:val="00504C5A"/>
    <w:rsid w:val="00504DB1"/>
    <w:rsid w:val="00504E58"/>
    <w:rsid w:val="00505449"/>
    <w:rsid w:val="005058CC"/>
    <w:rsid w:val="00505B75"/>
    <w:rsid w:val="00505D97"/>
    <w:rsid w:val="0050610B"/>
    <w:rsid w:val="005070AA"/>
    <w:rsid w:val="00507101"/>
    <w:rsid w:val="005071CF"/>
    <w:rsid w:val="0050744B"/>
    <w:rsid w:val="0050748E"/>
    <w:rsid w:val="00507543"/>
    <w:rsid w:val="005076AE"/>
    <w:rsid w:val="0050788B"/>
    <w:rsid w:val="005100EB"/>
    <w:rsid w:val="00510204"/>
    <w:rsid w:val="005105CA"/>
    <w:rsid w:val="00510C95"/>
    <w:rsid w:val="00510DAD"/>
    <w:rsid w:val="00511666"/>
    <w:rsid w:val="0051169E"/>
    <w:rsid w:val="00511CBE"/>
    <w:rsid w:val="0051282D"/>
    <w:rsid w:val="00512A8C"/>
    <w:rsid w:val="00512C21"/>
    <w:rsid w:val="00513445"/>
    <w:rsid w:val="00513446"/>
    <w:rsid w:val="0051348C"/>
    <w:rsid w:val="00513CC8"/>
    <w:rsid w:val="00513DE5"/>
    <w:rsid w:val="00513EB9"/>
    <w:rsid w:val="00513EE6"/>
    <w:rsid w:val="005142AA"/>
    <w:rsid w:val="00514515"/>
    <w:rsid w:val="00514C4B"/>
    <w:rsid w:val="00514FCC"/>
    <w:rsid w:val="00515611"/>
    <w:rsid w:val="00515839"/>
    <w:rsid w:val="0051597C"/>
    <w:rsid w:val="00515B32"/>
    <w:rsid w:val="00515CBE"/>
    <w:rsid w:val="00515F96"/>
    <w:rsid w:val="00515FB1"/>
    <w:rsid w:val="0051685C"/>
    <w:rsid w:val="00516C00"/>
    <w:rsid w:val="00516F6F"/>
    <w:rsid w:val="00517AC1"/>
    <w:rsid w:val="00517BD1"/>
    <w:rsid w:val="00517C26"/>
    <w:rsid w:val="0052003E"/>
    <w:rsid w:val="00520059"/>
    <w:rsid w:val="005200BF"/>
    <w:rsid w:val="00520332"/>
    <w:rsid w:val="005205B8"/>
    <w:rsid w:val="005207E7"/>
    <w:rsid w:val="00520838"/>
    <w:rsid w:val="0052096F"/>
    <w:rsid w:val="00520E0B"/>
    <w:rsid w:val="00520F76"/>
    <w:rsid w:val="005210B8"/>
    <w:rsid w:val="0052112E"/>
    <w:rsid w:val="00521289"/>
    <w:rsid w:val="005212B3"/>
    <w:rsid w:val="00521324"/>
    <w:rsid w:val="00521539"/>
    <w:rsid w:val="005216D8"/>
    <w:rsid w:val="005216FA"/>
    <w:rsid w:val="00521750"/>
    <w:rsid w:val="005218D2"/>
    <w:rsid w:val="00521A3F"/>
    <w:rsid w:val="00521EFB"/>
    <w:rsid w:val="00522066"/>
    <w:rsid w:val="00522266"/>
    <w:rsid w:val="005226B6"/>
    <w:rsid w:val="00522B10"/>
    <w:rsid w:val="00522FE4"/>
    <w:rsid w:val="0052343F"/>
    <w:rsid w:val="00523498"/>
    <w:rsid w:val="0052371D"/>
    <w:rsid w:val="005237D0"/>
    <w:rsid w:val="00523BCC"/>
    <w:rsid w:val="0052478D"/>
    <w:rsid w:val="00524D96"/>
    <w:rsid w:val="00524F71"/>
    <w:rsid w:val="00525433"/>
    <w:rsid w:val="00525757"/>
    <w:rsid w:val="00525B65"/>
    <w:rsid w:val="00525C83"/>
    <w:rsid w:val="00526024"/>
    <w:rsid w:val="005263A1"/>
    <w:rsid w:val="005267CF"/>
    <w:rsid w:val="00526D4A"/>
    <w:rsid w:val="00526DD2"/>
    <w:rsid w:val="005274BD"/>
    <w:rsid w:val="00527704"/>
    <w:rsid w:val="005278DA"/>
    <w:rsid w:val="00527D5C"/>
    <w:rsid w:val="005309FF"/>
    <w:rsid w:val="00530A98"/>
    <w:rsid w:val="00530C80"/>
    <w:rsid w:val="00531316"/>
    <w:rsid w:val="00531392"/>
    <w:rsid w:val="00531A7A"/>
    <w:rsid w:val="0053271D"/>
    <w:rsid w:val="0053297C"/>
    <w:rsid w:val="00532B04"/>
    <w:rsid w:val="00532C96"/>
    <w:rsid w:val="00532F76"/>
    <w:rsid w:val="00532F8E"/>
    <w:rsid w:val="00532FD6"/>
    <w:rsid w:val="0053381B"/>
    <w:rsid w:val="0053394A"/>
    <w:rsid w:val="00533AEE"/>
    <w:rsid w:val="00533E46"/>
    <w:rsid w:val="0053405E"/>
    <w:rsid w:val="00534328"/>
    <w:rsid w:val="005349A1"/>
    <w:rsid w:val="00534F2C"/>
    <w:rsid w:val="00535837"/>
    <w:rsid w:val="00535C0B"/>
    <w:rsid w:val="00536233"/>
    <w:rsid w:val="00536442"/>
    <w:rsid w:val="00536597"/>
    <w:rsid w:val="005366C4"/>
    <w:rsid w:val="00536936"/>
    <w:rsid w:val="00536C17"/>
    <w:rsid w:val="00536DA4"/>
    <w:rsid w:val="005404C8"/>
    <w:rsid w:val="005408E2"/>
    <w:rsid w:val="0054168A"/>
    <w:rsid w:val="00541811"/>
    <w:rsid w:val="00542125"/>
    <w:rsid w:val="005422A2"/>
    <w:rsid w:val="0054258B"/>
    <w:rsid w:val="005428C3"/>
    <w:rsid w:val="00542C3C"/>
    <w:rsid w:val="00542E2C"/>
    <w:rsid w:val="00542E8B"/>
    <w:rsid w:val="005430D2"/>
    <w:rsid w:val="005435D1"/>
    <w:rsid w:val="005436DE"/>
    <w:rsid w:val="005438E5"/>
    <w:rsid w:val="00543C6D"/>
    <w:rsid w:val="00544283"/>
    <w:rsid w:val="005444DA"/>
    <w:rsid w:val="0054466A"/>
    <w:rsid w:val="00544859"/>
    <w:rsid w:val="00544875"/>
    <w:rsid w:val="00545AAA"/>
    <w:rsid w:val="00545B5A"/>
    <w:rsid w:val="00545CB5"/>
    <w:rsid w:val="00545D5F"/>
    <w:rsid w:val="00546457"/>
    <w:rsid w:val="00546B92"/>
    <w:rsid w:val="00546FFE"/>
    <w:rsid w:val="0054770F"/>
    <w:rsid w:val="00547ACD"/>
    <w:rsid w:val="0055014E"/>
    <w:rsid w:val="00550337"/>
    <w:rsid w:val="00550482"/>
    <w:rsid w:val="0055051B"/>
    <w:rsid w:val="005505D5"/>
    <w:rsid w:val="0055064C"/>
    <w:rsid w:val="00550C72"/>
    <w:rsid w:val="00550C96"/>
    <w:rsid w:val="00551151"/>
    <w:rsid w:val="0055136E"/>
    <w:rsid w:val="00551C82"/>
    <w:rsid w:val="00551D6D"/>
    <w:rsid w:val="00551DA3"/>
    <w:rsid w:val="00551FEB"/>
    <w:rsid w:val="005520A0"/>
    <w:rsid w:val="00552248"/>
    <w:rsid w:val="00552B43"/>
    <w:rsid w:val="005532F7"/>
    <w:rsid w:val="005536F4"/>
    <w:rsid w:val="005538E9"/>
    <w:rsid w:val="00553AB0"/>
    <w:rsid w:val="00553B40"/>
    <w:rsid w:val="005549CE"/>
    <w:rsid w:val="00554E88"/>
    <w:rsid w:val="00554F40"/>
    <w:rsid w:val="0055516A"/>
    <w:rsid w:val="005558D7"/>
    <w:rsid w:val="0055591E"/>
    <w:rsid w:val="0055598E"/>
    <w:rsid w:val="005560AD"/>
    <w:rsid w:val="00556820"/>
    <w:rsid w:val="005569BA"/>
    <w:rsid w:val="00556C19"/>
    <w:rsid w:val="00556D20"/>
    <w:rsid w:val="00560300"/>
    <w:rsid w:val="005609AA"/>
    <w:rsid w:val="00560FE2"/>
    <w:rsid w:val="00561892"/>
    <w:rsid w:val="0056289A"/>
    <w:rsid w:val="00562D47"/>
    <w:rsid w:val="00562FAC"/>
    <w:rsid w:val="00563AE8"/>
    <w:rsid w:val="00563BAC"/>
    <w:rsid w:val="00563F92"/>
    <w:rsid w:val="00564008"/>
    <w:rsid w:val="0056419F"/>
    <w:rsid w:val="005642D0"/>
    <w:rsid w:val="005644DE"/>
    <w:rsid w:val="00564521"/>
    <w:rsid w:val="00564777"/>
    <w:rsid w:val="00564B11"/>
    <w:rsid w:val="0056526B"/>
    <w:rsid w:val="00565A1C"/>
    <w:rsid w:val="00565C17"/>
    <w:rsid w:val="00565DEF"/>
    <w:rsid w:val="00565EBA"/>
    <w:rsid w:val="005664E4"/>
    <w:rsid w:val="005666FD"/>
    <w:rsid w:val="00566D4A"/>
    <w:rsid w:val="00566EED"/>
    <w:rsid w:val="005671BF"/>
    <w:rsid w:val="0056732F"/>
    <w:rsid w:val="005675B6"/>
    <w:rsid w:val="00567989"/>
    <w:rsid w:val="00567A9E"/>
    <w:rsid w:val="00567E0B"/>
    <w:rsid w:val="00567EAA"/>
    <w:rsid w:val="00567EC6"/>
    <w:rsid w:val="005704F7"/>
    <w:rsid w:val="00570E57"/>
    <w:rsid w:val="00571251"/>
    <w:rsid w:val="00571AAE"/>
    <w:rsid w:val="0057232B"/>
    <w:rsid w:val="0057246F"/>
    <w:rsid w:val="0057295B"/>
    <w:rsid w:val="00572C12"/>
    <w:rsid w:val="00572ED4"/>
    <w:rsid w:val="005739ED"/>
    <w:rsid w:val="00574056"/>
    <w:rsid w:val="005749CC"/>
    <w:rsid w:val="00574A3A"/>
    <w:rsid w:val="00575041"/>
    <w:rsid w:val="005750B6"/>
    <w:rsid w:val="00575BE2"/>
    <w:rsid w:val="00575D3F"/>
    <w:rsid w:val="00575FFF"/>
    <w:rsid w:val="00576263"/>
    <w:rsid w:val="0057628D"/>
    <w:rsid w:val="00576756"/>
    <w:rsid w:val="00576C1A"/>
    <w:rsid w:val="00576D66"/>
    <w:rsid w:val="00577761"/>
    <w:rsid w:val="00577897"/>
    <w:rsid w:val="00577C80"/>
    <w:rsid w:val="00577F74"/>
    <w:rsid w:val="0058000C"/>
    <w:rsid w:val="0058006A"/>
    <w:rsid w:val="0058096E"/>
    <w:rsid w:val="00580EAF"/>
    <w:rsid w:val="00580FA0"/>
    <w:rsid w:val="005815D8"/>
    <w:rsid w:val="00581A3D"/>
    <w:rsid w:val="00581BCA"/>
    <w:rsid w:val="00581CAE"/>
    <w:rsid w:val="00581D76"/>
    <w:rsid w:val="0058212C"/>
    <w:rsid w:val="005825F6"/>
    <w:rsid w:val="005829A6"/>
    <w:rsid w:val="005829DF"/>
    <w:rsid w:val="00582B43"/>
    <w:rsid w:val="00582C4F"/>
    <w:rsid w:val="005834AD"/>
    <w:rsid w:val="0058361A"/>
    <w:rsid w:val="00583643"/>
    <w:rsid w:val="00583976"/>
    <w:rsid w:val="00583AD3"/>
    <w:rsid w:val="00583BA2"/>
    <w:rsid w:val="00583F7A"/>
    <w:rsid w:val="0058478F"/>
    <w:rsid w:val="00584835"/>
    <w:rsid w:val="00585529"/>
    <w:rsid w:val="00585684"/>
    <w:rsid w:val="005856F7"/>
    <w:rsid w:val="00585727"/>
    <w:rsid w:val="0058575D"/>
    <w:rsid w:val="00585C52"/>
    <w:rsid w:val="00585D1B"/>
    <w:rsid w:val="00586570"/>
    <w:rsid w:val="005869EB"/>
    <w:rsid w:val="00587385"/>
    <w:rsid w:val="00587692"/>
    <w:rsid w:val="00587B83"/>
    <w:rsid w:val="00590531"/>
    <w:rsid w:val="0059086E"/>
    <w:rsid w:val="00590CE3"/>
    <w:rsid w:val="00590F08"/>
    <w:rsid w:val="005913D6"/>
    <w:rsid w:val="00591BB7"/>
    <w:rsid w:val="00591D1F"/>
    <w:rsid w:val="00591DD6"/>
    <w:rsid w:val="00592011"/>
    <w:rsid w:val="005923A7"/>
    <w:rsid w:val="005923BE"/>
    <w:rsid w:val="005924A2"/>
    <w:rsid w:val="0059256C"/>
    <w:rsid w:val="0059262C"/>
    <w:rsid w:val="00592700"/>
    <w:rsid w:val="00592863"/>
    <w:rsid w:val="00592D35"/>
    <w:rsid w:val="00592FF7"/>
    <w:rsid w:val="005930B9"/>
    <w:rsid w:val="005933DC"/>
    <w:rsid w:val="005933E8"/>
    <w:rsid w:val="00593709"/>
    <w:rsid w:val="005937B6"/>
    <w:rsid w:val="0059398F"/>
    <w:rsid w:val="00593AD9"/>
    <w:rsid w:val="00593FBE"/>
    <w:rsid w:val="005941FB"/>
    <w:rsid w:val="005942E7"/>
    <w:rsid w:val="005947D8"/>
    <w:rsid w:val="00594C58"/>
    <w:rsid w:val="00594D00"/>
    <w:rsid w:val="00595057"/>
    <w:rsid w:val="005952AD"/>
    <w:rsid w:val="00595331"/>
    <w:rsid w:val="0059542B"/>
    <w:rsid w:val="00595937"/>
    <w:rsid w:val="00595969"/>
    <w:rsid w:val="00595EF7"/>
    <w:rsid w:val="00595F62"/>
    <w:rsid w:val="00596123"/>
    <w:rsid w:val="00596165"/>
    <w:rsid w:val="005967FC"/>
    <w:rsid w:val="00596C1E"/>
    <w:rsid w:val="00597464"/>
    <w:rsid w:val="005979DC"/>
    <w:rsid w:val="00597F27"/>
    <w:rsid w:val="005A0A35"/>
    <w:rsid w:val="005A19BF"/>
    <w:rsid w:val="005A1B36"/>
    <w:rsid w:val="005A1F9E"/>
    <w:rsid w:val="005A21E4"/>
    <w:rsid w:val="005A25F2"/>
    <w:rsid w:val="005A2627"/>
    <w:rsid w:val="005A2685"/>
    <w:rsid w:val="005A2744"/>
    <w:rsid w:val="005A297B"/>
    <w:rsid w:val="005A29B3"/>
    <w:rsid w:val="005A2BBA"/>
    <w:rsid w:val="005A2C6D"/>
    <w:rsid w:val="005A2DD1"/>
    <w:rsid w:val="005A2E49"/>
    <w:rsid w:val="005A2EDB"/>
    <w:rsid w:val="005A2F95"/>
    <w:rsid w:val="005A30CD"/>
    <w:rsid w:val="005A3401"/>
    <w:rsid w:val="005A3449"/>
    <w:rsid w:val="005A3757"/>
    <w:rsid w:val="005A3A5C"/>
    <w:rsid w:val="005A4229"/>
    <w:rsid w:val="005A426F"/>
    <w:rsid w:val="005A42AF"/>
    <w:rsid w:val="005A4502"/>
    <w:rsid w:val="005A493B"/>
    <w:rsid w:val="005A4A4D"/>
    <w:rsid w:val="005A4ACE"/>
    <w:rsid w:val="005A4C1B"/>
    <w:rsid w:val="005A4C1C"/>
    <w:rsid w:val="005A4C3C"/>
    <w:rsid w:val="005A4DD4"/>
    <w:rsid w:val="005A4E1E"/>
    <w:rsid w:val="005A5181"/>
    <w:rsid w:val="005A5276"/>
    <w:rsid w:val="005A5466"/>
    <w:rsid w:val="005A61B3"/>
    <w:rsid w:val="005A62CA"/>
    <w:rsid w:val="005A6995"/>
    <w:rsid w:val="005A6B43"/>
    <w:rsid w:val="005A6F04"/>
    <w:rsid w:val="005A7539"/>
    <w:rsid w:val="005A7B73"/>
    <w:rsid w:val="005A7BA1"/>
    <w:rsid w:val="005A7F3D"/>
    <w:rsid w:val="005A7F87"/>
    <w:rsid w:val="005A7FB4"/>
    <w:rsid w:val="005B07B5"/>
    <w:rsid w:val="005B0BF8"/>
    <w:rsid w:val="005B102F"/>
    <w:rsid w:val="005B1275"/>
    <w:rsid w:val="005B1424"/>
    <w:rsid w:val="005B1899"/>
    <w:rsid w:val="005B1B99"/>
    <w:rsid w:val="005B1E28"/>
    <w:rsid w:val="005B2182"/>
    <w:rsid w:val="005B2630"/>
    <w:rsid w:val="005B2F2B"/>
    <w:rsid w:val="005B33EA"/>
    <w:rsid w:val="005B3434"/>
    <w:rsid w:val="005B348B"/>
    <w:rsid w:val="005B3CEF"/>
    <w:rsid w:val="005B4387"/>
    <w:rsid w:val="005B4473"/>
    <w:rsid w:val="005B465D"/>
    <w:rsid w:val="005B46D9"/>
    <w:rsid w:val="005B4B40"/>
    <w:rsid w:val="005B4EB9"/>
    <w:rsid w:val="005B543A"/>
    <w:rsid w:val="005B54B9"/>
    <w:rsid w:val="005B5C64"/>
    <w:rsid w:val="005B5F82"/>
    <w:rsid w:val="005B60DE"/>
    <w:rsid w:val="005B63A4"/>
    <w:rsid w:val="005B63A5"/>
    <w:rsid w:val="005B6721"/>
    <w:rsid w:val="005B6758"/>
    <w:rsid w:val="005B679A"/>
    <w:rsid w:val="005B686B"/>
    <w:rsid w:val="005B6A1B"/>
    <w:rsid w:val="005B6D79"/>
    <w:rsid w:val="005B6EBD"/>
    <w:rsid w:val="005B7249"/>
    <w:rsid w:val="005B730B"/>
    <w:rsid w:val="005B7954"/>
    <w:rsid w:val="005B7B27"/>
    <w:rsid w:val="005C010B"/>
    <w:rsid w:val="005C0252"/>
    <w:rsid w:val="005C0479"/>
    <w:rsid w:val="005C04A5"/>
    <w:rsid w:val="005C06E3"/>
    <w:rsid w:val="005C0804"/>
    <w:rsid w:val="005C081F"/>
    <w:rsid w:val="005C0890"/>
    <w:rsid w:val="005C0AFE"/>
    <w:rsid w:val="005C0E3C"/>
    <w:rsid w:val="005C10D7"/>
    <w:rsid w:val="005C1381"/>
    <w:rsid w:val="005C1520"/>
    <w:rsid w:val="005C1A07"/>
    <w:rsid w:val="005C1E0F"/>
    <w:rsid w:val="005C1F1A"/>
    <w:rsid w:val="005C2614"/>
    <w:rsid w:val="005C2761"/>
    <w:rsid w:val="005C2886"/>
    <w:rsid w:val="005C2C31"/>
    <w:rsid w:val="005C2DA3"/>
    <w:rsid w:val="005C30A1"/>
    <w:rsid w:val="005C34CC"/>
    <w:rsid w:val="005C39FC"/>
    <w:rsid w:val="005C3BDE"/>
    <w:rsid w:val="005C3D2D"/>
    <w:rsid w:val="005C3E1F"/>
    <w:rsid w:val="005C3E95"/>
    <w:rsid w:val="005C4552"/>
    <w:rsid w:val="005C48C7"/>
    <w:rsid w:val="005C48D1"/>
    <w:rsid w:val="005C495F"/>
    <w:rsid w:val="005C49AB"/>
    <w:rsid w:val="005C4F58"/>
    <w:rsid w:val="005C522E"/>
    <w:rsid w:val="005C57EB"/>
    <w:rsid w:val="005C5918"/>
    <w:rsid w:val="005C5B37"/>
    <w:rsid w:val="005C6071"/>
    <w:rsid w:val="005C656A"/>
    <w:rsid w:val="005C681B"/>
    <w:rsid w:val="005C6F09"/>
    <w:rsid w:val="005C73F1"/>
    <w:rsid w:val="005C76A5"/>
    <w:rsid w:val="005C7762"/>
    <w:rsid w:val="005C78B1"/>
    <w:rsid w:val="005D0441"/>
    <w:rsid w:val="005D0536"/>
    <w:rsid w:val="005D0600"/>
    <w:rsid w:val="005D0C52"/>
    <w:rsid w:val="005D0DC9"/>
    <w:rsid w:val="005D0DD6"/>
    <w:rsid w:val="005D1313"/>
    <w:rsid w:val="005D1429"/>
    <w:rsid w:val="005D1485"/>
    <w:rsid w:val="005D1929"/>
    <w:rsid w:val="005D1B8F"/>
    <w:rsid w:val="005D1F6A"/>
    <w:rsid w:val="005D243A"/>
    <w:rsid w:val="005D244D"/>
    <w:rsid w:val="005D2521"/>
    <w:rsid w:val="005D2A87"/>
    <w:rsid w:val="005D2D01"/>
    <w:rsid w:val="005D2FBC"/>
    <w:rsid w:val="005D37CC"/>
    <w:rsid w:val="005D3BA6"/>
    <w:rsid w:val="005D3D7C"/>
    <w:rsid w:val="005D403F"/>
    <w:rsid w:val="005D43BE"/>
    <w:rsid w:val="005D4455"/>
    <w:rsid w:val="005D4750"/>
    <w:rsid w:val="005D498E"/>
    <w:rsid w:val="005D4A1F"/>
    <w:rsid w:val="005D4BCD"/>
    <w:rsid w:val="005D52BF"/>
    <w:rsid w:val="005D5813"/>
    <w:rsid w:val="005D59C2"/>
    <w:rsid w:val="005D5BB1"/>
    <w:rsid w:val="005D5BD3"/>
    <w:rsid w:val="005D5CE4"/>
    <w:rsid w:val="005D67BA"/>
    <w:rsid w:val="005D6C40"/>
    <w:rsid w:val="005D6D2E"/>
    <w:rsid w:val="005D6E83"/>
    <w:rsid w:val="005D6FD7"/>
    <w:rsid w:val="005D703D"/>
    <w:rsid w:val="005D7BB0"/>
    <w:rsid w:val="005D7EEA"/>
    <w:rsid w:val="005E02F7"/>
    <w:rsid w:val="005E055E"/>
    <w:rsid w:val="005E068F"/>
    <w:rsid w:val="005E0795"/>
    <w:rsid w:val="005E0B66"/>
    <w:rsid w:val="005E0BCA"/>
    <w:rsid w:val="005E0E24"/>
    <w:rsid w:val="005E1096"/>
    <w:rsid w:val="005E11AB"/>
    <w:rsid w:val="005E14AF"/>
    <w:rsid w:val="005E19AE"/>
    <w:rsid w:val="005E1D89"/>
    <w:rsid w:val="005E23A0"/>
    <w:rsid w:val="005E2615"/>
    <w:rsid w:val="005E2622"/>
    <w:rsid w:val="005E27BE"/>
    <w:rsid w:val="005E2A44"/>
    <w:rsid w:val="005E2AD9"/>
    <w:rsid w:val="005E2B6D"/>
    <w:rsid w:val="005E2BA4"/>
    <w:rsid w:val="005E2EC2"/>
    <w:rsid w:val="005E307F"/>
    <w:rsid w:val="005E39EB"/>
    <w:rsid w:val="005E406C"/>
    <w:rsid w:val="005E4BE9"/>
    <w:rsid w:val="005E5210"/>
    <w:rsid w:val="005E5241"/>
    <w:rsid w:val="005E54F3"/>
    <w:rsid w:val="005E5553"/>
    <w:rsid w:val="005E5783"/>
    <w:rsid w:val="005E598A"/>
    <w:rsid w:val="005E5D3D"/>
    <w:rsid w:val="005E6108"/>
    <w:rsid w:val="005E61CB"/>
    <w:rsid w:val="005E6869"/>
    <w:rsid w:val="005E6B3F"/>
    <w:rsid w:val="005E6B7C"/>
    <w:rsid w:val="005E6F95"/>
    <w:rsid w:val="005E72CE"/>
    <w:rsid w:val="005E7342"/>
    <w:rsid w:val="005E74B5"/>
    <w:rsid w:val="005E76BC"/>
    <w:rsid w:val="005E777B"/>
    <w:rsid w:val="005E7C47"/>
    <w:rsid w:val="005F0594"/>
    <w:rsid w:val="005F0B2C"/>
    <w:rsid w:val="005F1017"/>
    <w:rsid w:val="005F1166"/>
    <w:rsid w:val="005F13FE"/>
    <w:rsid w:val="005F1645"/>
    <w:rsid w:val="005F164F"/>
    <w:rsid w:val="005F176C"/>
    <w:rsid w:val="005F23D4"/>
    <w:rsid w:val="005F24BB"/>
    <w:rsid w:val="005F27AA"/>
    <w:rsid w:val="005F29F8"/>
    <w:rsid w:val="005F2E66"/>
    <w:rsid w:val="005F30EF"/>
    <w:rsid w:val="005F3257"/>
    <w:rsid w:val="005F348C"/>
    <w:rsid w:val="005F44DB"/>
    <w:rsid w:val="005F48E3"/>
    <w:rsid w:val="005F4C43"/>
    <w:rsid w:val="005F4E36"/>
    <w:rsid w:val="005F4F60"/>
    <w:rsid w:val="005F51EF"/>
    <w:rsid w:val="005F6A2F"/>
    <w:rsid w:val="005F6C42"/>
    <w:rsid w:val="005F77D9"/>
    <w:rsid w:val="005F7AAD"/>
    <w:rsid w:val="005F7E05"/>
    <w:rsid w:val="006002C8"/>
    <w:rsid w:val="0060033F"/>
    <w:rsid w:val="00600596"/>
    <w:rsid w:val="00601316"/>
    <w:rsid w:val="00601AB2"/>
    <w:rsid w:val="00601BFC"/>
    <w:rsid w:val="00602076"/>
    <w:rsid w:val="006020DB"/>
    <w:rsid w:val="006021E5"/>
    <w:rsid w:val="0060221C"/>
    <w:rsid w:val="0060248A"/>
    <w:rsid w:val="006026AA"/>
    <w:rsid w:val="0060273C"/>
    <w:rsid w:val="00603012"/>
    <w:rsid w:val="00603961"/>
    <w:rsid w:val="00603A69"/>
    <w:rsid w:val="00603D20"/>
    <w:rsid w:val="00603E1C"/>
    <w:rsid w:val="00603E72"/>
    <w:rsid w:val="00604081"/>
    <w:rsid w:val="006042D0"/>
    <w:rsid w:val="00604716"/>
    <w:rsid w:val="0060494E"/>
    <w:rsid w:val="00604BA1"/>
    <w:rsid w:val="00604D27"/>
    <w:rsid w:val="00605409"/>
    <w:rsid w:val="00605529"/>
    <w:rsid w:val="006055B5"/>
    <w:rsid w:val="006058D7"/>
    <w:rsid w:val="00605E07"/>
    <w:rsid w:val="00605F55"/>
    <w:rsid w:val="006063EE"/>
    <w:rsid w:val="00606AC3"/>
    <w:rsid w:val="00606FF8"/>
    <w:rsid w:val="006075D9"/>
    <w:rsid w:val="00607CAC"/>
    <w:rsid w:val="00607CE3"/>
    <w:rsid w:val="0061047E"/>
    <w:rsid w:val="00610655"/>
    <w:rsid w:val="00610718"/>
    <w:rsid w:val="00610C06"/>
    <w:rsid w:val="00610F90"/>
    <w:rsid w:val="0061103D"/>
    <w:rsid w:val="00611279"/>
    <w:rsid w:val="00611319"/>
    <w:rsid w:val="006114A1"/>
    <w:rsid w:val="006115D7"/>
    <w:rsid w:val="00611B33"/>
    <w:rsid w:val="00611CB8"/>
    <w:rsid w:val="0061207B"/>
    <w:rsid w:val="006122AE"/>
    <w:rsid w:val="0061270E"/>
    <w:rsid w:val="00612809"/>
    <w:rsid w:val="00612A1A"/>
    <w:rsid w:val="00612C4B"/>
    <w:rsid w:val="00612C9D"/>
    <w:rsid w:val="00613069"/>
    <w:rsid w:val="00613254"/>
    <w:rsid w:val="006132C6"/>
    <w:rsid w:val="0061360B"/>
    <w:rsid w:val="00613778"/>
    <w:rsid w:val="00613ECA"/>
    <w:rsid w:val="006142F6"/>
    <w:rsid w:val="00614A92"/>
    <w:rsid w:val="00614BCB"/>
    <w:rsid w:val="00614FE1"/>
    <w:rsid w:val="00614FFF"/>
    <w:rsid w:val="00615147"/>
    <w:rsid w:val="0061516F"/>
    <w:rsid w:val="00615333"/>
    <w:rsid w:val="00615784"/>
    <w:rsid w:val="0061594E"/>
    <w:rsid w:val="00615BBE"/>
    <w:rsid w:val="00615C04"/>
    <w:rsid w:val="006162DC"/>
    <w:rsid w:val="00616A19"/>
    <w:rsid w:val="00616C12"/>
    <w:rsid w:val="00616CD4"/>
    <w:rsid w:val="00617110"/>
    <w:rsid w:val="006174F8"/>
    <w:rsid w:val="0061771A"/>
    <w:rsid w:val="0061791E"/>
    <w:rsid w:val="006179BC"/>
    <w:rsid w:val="00617A7C"/>
    <w:rsid w:val="00617A85"/>
    <w:rsid w:val="00617D0A"/>
    <w:rsid w:val="00621721"/>
    <w:rsid w:val="006227C7"/>
    <w:rsid w:val="0062281F"/>
    <w:rsid w:val="00622B68"/>
    <w:rsid w:val="00622B92"/>
    <w:rsid w:val="00622DE1"/>
    <w:rsid w:val="00623047"/>
    <w:rsid w:val="0062331D"/>
    <w:rsid w:val="006234D7"/>
    <w:rsid w:val="00623D1E"/>
    <w:rsid w:val="00623D61"/>
    <w:rsid w:val="00623F1D"/>
    <w:rsid w:val="00624230"/>
    <w:rsid w:val="0062443E"/>
    <w:rsid w:val="00624F8B"/>
    <w:rsid w:val="00624FC6"/>
    <w:rsid w:val="0062596A"/>
    <w:rsid w:val="00625C87"/>
    <w:rsid w:val="006265D4"/>
    <w:rsid w:val="00626F2B"/>
    <w:rsid w:val="0062714D"/>
    <w:rsid w:val="00627970"/>
    <w:rsid w:val="00627A61"/>
    <w:rsid w:val="00627C20"/>
    <w:rsid w:val="00630239"/>
    <w:rsid w:val="006302BE"/>
    <w:rsid w:val="00630860"/>
    <w:rsid w:val="00630913"/>
    <w:rsid w:val="00630A46"/>
    <w:rsid w:val="00630D88"/>
    <w:rsid w:val="00630D8A"/>
    <w:rsid w:val="00630FFF"/>
    <w:rsid w:val="006316A2"/>
    <w:rsid w:val="00631776"/>
    <w:rsid w:val="00631813"/>
    <w:rsid w:val="00631AAE"/>
    <w:rsid w:val="00631E04"/>
    <w:rsid w:val="00632023"/>
    <w:rsid w:val="00632414"/>
    <w:rsid w:val="00632E43"/>
    <w:rsid w:val="006332FC"/>
    <w:rsid w:val="006335C7"/>
    <w:rsid w:val="0063451F"/>
    <w:rsid w:val="0063477E"/>
    <w:rsid w:val="00634D38"/>
    <w:rsid w:val="0063519A"/>
    <w:rsid w:val="00635E09"/>
    <w:rsid w:val="00636790"/>
    <w:rsid w:val="0063696C"/>
    <w:rsid w:val="00636B45"/>
    <w:rsid w:val="00636BD7"/>
    <w:rsid w:val="00637CAA"/>
    <w:rsid w:val="00637DBC"/>
    <w:rsid w:val="0064101D"/>
    <w:rsid w:val="006412CC"/>
    <w:rsid w:val="00641A0B"/>
    <w:rsid w:val="00641A84"/>
    <w:rsid w:val="00641D7C"/>
    <w:rsid w:val="00642248"/>
    <w:rsid w:val="006427DB"/>
    <w:rsid w:val="00642CEE"/>
    <w:rsid w:val="00642FD6"/>
    <w:rsid w:val="006432DB"/>
    <w:rsid w:val="00643B9E"/>
    <w:rsid w:val="006440DE"/>
    <w:rsid w:val="00644135"/>
    <w:rsid w:val="00644344"/>
    <w:rsid w:val="00644444"/>
    <w:rsid w:val="00644479"/>
    <w:rsid w:val="006449AF"/>
    <w:rsid w:val="0064534F"/>
    <w:rsid w:val="006453EF"/>
    <w:rsid w:val="006454FE"/>
    <w:rsid w:val="006458C8"/>
    <w:rsid w:val="006459E2"/>
    <w:rsid w:val="00645EA9"/>
    <w:rsid w:val="00645F12"/>
    <w:rsid w:val="0064606B"/>
    <w:rsid w:val="0064617A"/>
    <w:rsid w:val="0064643D"/>
    <w:rsid w:val="00646E69"/>
    <w:rsid w:val="00646F53"/>
    <w:rsid w:val="006470C9"/>
    <w:rsid w:val="0064721A"/>
    <w:rsid w:val="006476A1"/>
    <w:rsid w:val="0064791F"/>
    <w:rsid w:val="006500DA"/>
    <w:rsid w:val="00650549"/>
    <w:rsid w:val="00650F1F"/>
    <w:rsid w:val="006510CA"/>
    <w:rsid w:val="006515E6"/>
    <w:rsid w:val="006516E3"/>
    <w:rsid w:val="00651771"/>
    <w:rsid w:val="0065194F"/>
    <w:rsid w:val="0065226E"/>
    <w:rsid w:val="00652447"/>
    <w:rsid w:val="00652F37"/>
    <w:rsid w:val="0065334A"/>
    <w:rsid w:val="00653413"/>
    <w:rsid w:val="006538F8"/>
    <w:rsid w:val="00654127"/>
    <w:rsid w:val="006541D1"/>
    <w:rsid w:val="00654415"/>
    <w:rsid w:val="00654641"/>
    <w:rsid w:val="0065474A"/>
    <w:rsid w:val="00654A2B"/>
    <w:rsid w:val="00654BD1"/>
    <w:rsid w:val="00654F90"/>
    <w:rsid w:val="0065508E"/>
    <w:rsid w:val="00655BBF"/>
    <w:rsid w:val="006561BD"/>
    <w:rsid w:val="0065628A"/>
    <w:rsid w:val="006563C9"/>
    <w:rsid w:val="0065697B"/>
    <w:rsid w:val="00656DEA"/>
    <w:rsid w:val="00657054"/>
    <w:rsid w:val="006574F2"/>
    <w:rsid w:val="006576EA"/>
    <w:rsid w:val="00657C78"/>
    <w:rsid w:val="0066017C"/>
    <w:rsid w:val="0066051E"/>
    <w:rsid w:val="00660643"/>
    <w:rsid w:val="0066085B"/>
    <w:rsid w:val="00661354"/>
    <w:rsid w:val="00661382"/>
    <w:rsid w:val="00662174"/>
    <w:rsid w:val="00662C18"/>
    <w:rsid w:val="0066330C"/>
    <w:rsid w:val="006635BC"/>
    <w:rsid w:val="00663612"/>
    <w:rsid w:val="006636B3"/>
    <w:rsid w:val="00664128"/>
    <w:rsid w:val="00664769"/>
    <w:rsid w:val="006647C9"/>
    <w:rsid w:val="006648DC"/>
    <w:rsid w:val="0066515D"/>
    <w:rsid w:val="006653C4"/>
    <w:rsid w:val="006656A5"/>
    <w:rsid w:val="006659B0"/>
    <w:rsid w:val="00665F40"/>
    <w:rsid w:val="006668F5"/>
    <w:rsid w:val="00666B35"/>
    <w:rsid w:val="006670ED"/>
    <w:rsid w:val="00667230"/>
    <w:rsid w:val="0066730D"/>
    <w:rsid w:val="0066738C"/>
    <w:rsid w:val="006673EA"/>
    <w:rsid w:val="0066775F"/>
    <w:rsid w:val="00667792"/>
    <w:rsid w:val="00667893"/>
    <w:rsid w:val="00667AB7"/>
    <w:rsid w:val="00667CA9"/>
    <w:rsid w:val="00670472"/>
    <w:rsid w:val="006704C7"/>
    <w:rsid w:val="00670763"/>
    <w:rsid w:val="00670841"/>
    <w:rsid w:val="00671039"/>
    <w:rsid w:val="00671812"/>
    <w:rsid w:val="006729BB"/>
    <w:rsid w:val="00672BBC"/>
    <w:rsid w:val="006731B4"/>
    <w:rsid w:val="006732D7"/>
    <w:rsid w:val="006735F5"/>
    <w:rsid w:val="00673DCD"/>
    <w:rsid w:val="00673E54"/>
    <w:rsid w:val="00673F60"/>
    <w:rsid w:val="006746C9"/>
    <w:rsid w:val="006749D9"/>
    <w:rsid w:val="00674F08"/>
    <w:rsid w:val="00675140"/>
    <w:rsid w:val="00675299"/>
    <w:rsid w:val="0067561B"/>
    <w:rsid w:val="006758A1"/>
    <w:rsid w:val="00675DA7"/>
    <w:rsid w:val="006761F3"/>
    <w:rsid w:val="00676541"/>
    <w:rsid w:val="006769EF"/>
    <w:rsid w:val="00676BBD"/>
    <w:rsid w:val="00676BF9"/>
    <w:rsid w:val="00676CB7"/>
    <w:rsid w:val="00676F70"/>
    <w:rsid w:val="006772BF"/>
    <w:rsid w:val="006800AA"/>
    <w:rsid w:val="0068034A"/>
    <w:rsid w:val="00680835"/>
    <w:rsid w:val="00681415"/>
    <w:rsid w:val="006818FA"/>
    <w:rsid w:val="00681F65"/>
    <w:rsid w:val="00682B65"/>
    <w:rsid w:val="00682CF7"/>
    <w:rsid w:val="0068314D"/>
    <w:rsid w:val="0068318A"/>
    <w:rsid w:val="006831D3"/>
    <w:rsid w:val="006832CD"/>
    <w:rsid w:val="0068347A"/>
    <w:rsid w:val="0068389E"/>
    <w:rsid w:val="00683A6C"/>
    <w:rsid w:val="00683B96"/>
    <w:rsid w:val="00683DA1"/>
    <w:rsid w:val="00684132"/>
    <w:rsid w:val="00684231"/>
    <w:rsid w:val="006844A1"/>
    <w:rsid w:val="00684787"/>
    <w:rsid w:val="00684BF8"/>
    <w:rsid w:val="00685993"/>
    <w:rsid w:val="00685D5C"/>
    <w:rsid w:val="00686595"/>
    <w:rsid w:val="00686974"/>
    <w:rsid w:val="006870BB"/>
    <w:rsid w:val="00687510"/>
    <w:rsid w:val="00687D0A"/>
    <w:rsid w:val="00687E2E"/>
    <w:rsid w:val="00690287"/>
    <w:rsid w:val="006904EE"/>
    <w:rsid w:val="0069061A"/>
    <w:rsid w:val="00690A10"/>
    <w:rsid w:val="00690A45"/>
    <w:rsid w:val="00690CD7"/>
    <w:rsid w:val="00690F67"/>
    <w:rsid w:val="00690FF4"/>
    <w:rsid w:val="0069163C"/>
    <w:rsid w:val="00691C35"/>
    <w:rsid w:val="006924E9"/>
    <w:rsid w:val="00692D7D"/>
    <w:rsid w:val="006932C7"/>
    <w:rsid w:val="00693448"/>
    <w:rsid w:val="0069358A"/>
    <w:rsid w:val="00694391"/>
    <w:rsid w:val="006946DC"/>
    <w:rsid w:val="006949E9"/>
    <w:rsid w:val="00694BBA"/>
    <w:rsid w:val="00695140"/>
    <w:rsid w:val="0069514E"/>
    <w:rsid w:val="00695165"/>
    <w:rsid w:val="006960D9"/>
    <w:rsid w:val="00696C33"/>
    <w:rsid w:val="00696DA0"/>
    <w:rsid w:val="00697105"/>
    <w:rsid w:val="006971A8"/>
    <w:rsid w:val="006976D9"/>
    <w:rsid w:val="00697710"/>
    <w:rsid w:val="00697C93"/>
    <w:rsid w:val="006A05AF"/>
    <w:rsid w:val="006A0698"/>
    <w:rsid w:val="006A0AF7"/>
    <w:rsid w:val="006A10BC"/>
    <w:rsid w:val="006A11E4"/>
    <w:rsid w:val="006A184A"/>
    <w:rsid w:val="006A193D"/>
    <w:rsid w:val="006A1E8D"/>
    <w:rsid w:val="006A1EBC"/>
    <w:rsid w:val="006A20B5"/>
    <w:rsid w:val="006A2197"/>
    <w:rsid w:val="006A233E"/>
    <w:rsid w:val="006A2483"/>
    <w:rsid w:val="006A26CD"/>
    <w:rsid w:val="006A314D"/>
    <w:rsid w:val="006A353B"/>
    <w:rsid w:val="006A39D1"/>
    <w:rsid w:val="006A3A55"/>
    <w:rsid w:val="006A3C0C"/>
    <w:rsid w:val="006A455A"/>
    <w:rsid w:val="006A4749"/>
    <w:rsid w:val="006A4A6C"/>
    <w:rsid w:val="006A4A9F"/>
    <w:rsid w:val="006A4FDA"/>
    <w:rsid w:val="006A536B"/>
    <w:rsid w:val="006A571D"/>
    <w:rsid w:val="006A5ACC"/>
    <w:rsid w:val="006A5D6B"/>
    <w:rsid w:val="006A6026"/>
    <w:rsid w:val="006A6465"/>
    <w:rsid w:val="006A6902"/>
    <w:rsid w:val="006A6D2D"/>
    <w:rsid w:val="006A6E81"/>
    <w:rsid w:val="006A6F02"/>
    <w:rsid w:val="006A6F08"/>
    <w:rsid w:val="006A7359"/>
    <w:rsid w:val="006A737F"/>
    <w:rsid w:val="006A7463"/>
    <w:rsid w:val="006A7B01"/>
    <w:rsid w:val="006A7B1A"/>
    <w:rsid w:val="006A7D8D"/>
    <w:rsid w:val="006B04A7"/>
    <w:rsid w:val="006B1477"/>
    <w:rsid w:val="006B1C38"/>
    <w:rsid w:val="006B21DB"/>
    <w:rsid w:val="006B22C7"/>
    <w:rsid w:val="006B29DB"/>
    <w:rsid w:val="006B2E94"/>
    <w:rsid w:val="006B3120"/>
    <w:rsid w:val="006B318B"/>
    <w:rsid w:val="006B33B5"/>
    <w:rsid w:val="006B3516"/>
    <w:rsid w:val="006B3A21"/>
    <w:rsid w:val="006B3ACC"/>
    <w:rsid w:val="006B3EBD"/>
    <w:rsid w:val="006B40E6"/>
    <w:rsid w:val="006B4151"/>
    <w:rsid w:val="006B43B7"/>
    <w:rsid w:val="006B5762"/>
    <w:rsid w:val="006B5778"/>
    <w:rsid w:val="006B59C4"/>
    <w:rsid w:val="006B5E68"/>
    <w:rsid w:val="006B611D"/>
    <w:rsid w:val="006B6262"/>
    <w:rsid w:val="006B6328"/>
    <w:rsid w:val="006B63EA"/>
    <w:rsid w:val="006B6963"/>
    <w:rsid w:val="006B6A74"/>
    <w:rsid w:val="006B6D4F"/>
    <w:rsid w:val="006B6DAD"/>
    <w:rsid w:val="006B7216"/>
    <w:rsid w:val="006B76CD"/>
    <w:rsid w:val="006B7896"/>
    <w:rsid w:val="006B7A31"/>
    <w:rsid w:val="006B7A7A"/>
    <w:rsid w:val="006C0650"/>
    <w:rsid w:val="006C08B2"/>
    <w:rsid w:val="006C0B58"/>
    <w:rsid w:val="006C0BF3"/>
    <w:rsid w:val="006C0BFA"/>
    <w:rsid w:val="006C0E71"/>
    <w:rsid w:val="006C0F09"/>
    <w:rsid w:val="006C1283"/>
    <w:rsid w:val="006C192F"/>
    <w:rsid w:val="006C1AFC"/>
    <w:rsid w:val="006C1B5D"/>
    <w:rsid w:val="006C1C48"/>
    <w:rsid w:val="006C1CE4"/>
    <w:rsid w:val="006C1D5B"/>
    <w:rsid w:val="006C1D8A"/>
    <w:rsid w:val="006C1E92"/>
    <w:rsid w:val="006C1EBC"/>
    <w:rsid w:val="006C21E8"/>
    <w:rsid w:val="006C226B"/>
    <w:rsid w:val="006C2878"/>
    <w:rsid w:val="006C28BC"/>
    <w:rsid w:val="006C2C3F"/>
    <w:rsid w:val="006C2CFE"/>
    <w:rsid w:val="006C2DBC"/>
    <w:rsid w:val="006C3609"/>
    <w:rsid w:val="006C39C5"/>
    <w:rsid w:val="006C3C5D"/>
    <w:rsid w:val="006C3CED"/>
    <w:rsid w:val="006C3DE5"/>
    <w:rsid w:val="006C3DEE"/>
    <w:rsid w:val="006C3EC8"/>
    <w:rsid w:val="006C3F0C"/>
    <w:rsid w:val="006C4E6A"/>
    <w:rsid w:val="006C5F2A"/>
    <w:rsid w:val="006C60B0"/>
    <w:rsid w:val="006C61ED"/>
    <w:rsid w:val="006C7631"/>
    <w:rsid w:val="006C7716"/>
    <w:rsid w:val="006C7A7B"/>
    <w:rsid w:val="006D0673"/>
    <w:rsid w:val="006D0DCA"/>
    <w:rsid w:val="006D1B39"/>
    <w:rsid w:val="006D1BCA"/>
    <w:rsid w:val="006D1D3A"/>
    <w:rsid w:val="006D2568"/>
    <w:rsid w:val="006D296E"/>
    <w:rsid w:val="006D34D1"/>
    <w:rsid w:val="006D35F2"/>
    <w:rsid w:val="006D38B0"/>
    <w:rsid w:val="006D38F4"/>
    <w:rsid w:val="006D39FD"/>
    <w:rsid w:val="006D3D3A"/>
    <w:rsid w:val="006D3E3E"/>
    <w:rsid w:val="006D4069"/>
    <w:rsid w:val="006D469E"/>
    <w:rsid w:val="006D47A9"/>
    <w:rsid w:val="006D4994"/>
    <w:rsid w:val="006D4BEF"/>
    <w:rsid w:val="006D4F23"/>
    <w:rsid w:val="006D5181"/>
    <w:rsid w:val="006D5B5D"/>
    <w:rsid w:val="006D5D15"/>
    <w:rsid w:val="006D5D6F"/>
    <w:rsid w:val="006D6DF9"/>
    <w:rsid w:val="006D7BAF"/>
    <w:rsid w:val="006D7C2D"/>
    <w:rsid w:val="006D7EA7"/>
    <w:rsid w:val="006D7FA6"/>
    <w:rsid w:val="006E01FE"/>
    <w:rsid w:val="006E0213"/>
    <w:rsid w:val="006E0554"/>
    <w:rsid w:val="006E077C"/>
    <w:rsid w:val="006E0966"/>
    <w:rsid w:val="006E096A"/>
    <w:rsid w:val="006E0B7A"/>
    <w:rsid w:val="006E1411"/>
    <w:rsid w:val="006E1ADB"/>
    <w:rsid w:val="006E1C47"/>
    <w:rsid w:val="006E37BF"/>
    <w:rsid w:val="006E3EF6"/>
    <w:rsid w:val="006E428A"/>
    <w:rsid w:val="006E4926"/>
    <w:rsid w:val="006E4B57"/>
    <w:rsid w:val="006E4B6A"/>
    <w:rsid w:val="006E506B"/>
    <w:rsid w:val="006E51A0"/>
    <w:rsid w:val="006E594D"/>
    <w:rsid w:val="006E5AAF"/>
    <w:rsid w:val="006E5EB1"/>
    <w:rsid w:val="006E74A4"/>
    <w:rsid w:val="006E75AE"/>
    <w:rsid w:val="006E7989"/>
    <w:rsid w:val="006E7C91"/>
    <w:rsid w:val="006E7D38"/>
    <w:rsid w:val="006F0C26"/>
    <w:rsid w:val="006F0FE9"/>
    <w:rsid w:val="006F1270"/>
    <w:rsid w:val="006F1418"/>
    <w:rsid w:val="006F14AF"/>
    <w:rsid w:val="006F1BF2"/>
    <w:rsid w:val="006F1E49"/>
    <w:rsid w:val="006F2401"/>
    <w:rsid w:val="006F2A65"/>
    <w:rsid w:val="006F2CD7"/>
    <w:rsid w:val="006F2F67"/>
    <w:rsid w:val="006F30CF"/>
    <w:rsid w:val="006F34B6"/>
    <w:rsid w:val="006F3815"/>
    <w:rsid w:val="006F3E18"/>
    <w:rsid w:val="006F4A97"/>
    <w:rsid w:val="006F517D"/>
    <w:rsid w:val="006F51EC"/>
    <w:rsid w:val="006F5BB5"/>
    <w:rsid w:val="006F5D04"/>
    <w:rsid w:val="006F61A3"/>
    <w:rsid w:val="006F62CE"/>
    <w:rsid w:val="006F658A"/>
    <w:rsid w:val="006F65CB"/>
    <w:rsid w:val="006F6B7B"/>
    <w:rsid w:val="006F6D5D"/>
    <w:rsid w:val="006F6E83"/>
    <w:rsid w:val="006F6EE8"/>
    <w:rsid w:val="006F6EEC"/>
    <w:rsid w:val="006F72D8"/>
    <w:rsid w:val="006F7371"/>
    <w:rsid w:val="006F7804"/>
    <w:rsid w:val="006F7B07"/>
    <w:rsid w:val="007006D3"/>
    <w:rsid w:val="00700948"/>
    <w:rsid w:val="0070097A"/>
    <w:rsid w:val="00700C3B"/>
    <w:rsid w:val="007010EA"/>
    <w:rsid w:val="00701251"/>
    <w:rsid w:val="00701413"/>
    <w:rsid w:val="0070168F"/>
    <w:rsid w:val="00701A43"/>
    <w:rsid w:val="00701D5D"/>
    <w:rsid w:val="00702354"/>
    <w:rsid w:val="007025EA"/>
    <w:rsid w:val="0070279F"/>
    <w:rsid w:val="00702A7B"/>
    <w:rsid w:val="00702BAC"/>
    <w:rsid w:val="00702FA4"/>
    <w:rsid w:val="00703116"/>
    <w:rsid w:val="00703688"/>
    <w:rsid w:val="00703736"/>
    <w:rsid w:val="00703F8C"/>
    <w:rsid w:val="00703FC9"/>
    <w:rsid w:val="007040B4"/>
    <w:rsid w:val="007041AA"/>
    <w:rsid w:val="00704530"/>
    <w:rsid w:val="0070482C"/>
    <w:rsid w:val="00704959"/>
    <w:rsid w:val="00704D6A"/>
    <w:rsid w:val="00705405"/>
    <w:rsid w:val="00705483"/>
    <w:rsid w:val="0070645E"/>
    <w:rsid w:val="00706851"/>
    <w:rsid w:val="0070696C"/>
    <w:rsid w:val="0070717D"/>
    <w:rsid w:val="007074EA"/>
    <w:rsid w:val="00707550"/>
    <w:rsid w:val="0070761D"/>
    <w:rsid w:val="0070779E"/>
    <w:rsid w:val="00707876"/>
    <w:rsid w:val="007078BA"/>
    <w:rsid w:val="00707955"/>
    <w:rsid w:val="00710353"/>
    <w:rsid w:val="00710823"/>
    <w:rsid w:val="007110E7"/>
    <w:rsid w:val="007113B3"/>
    <w:rsid w:val="007114FD"/>
    <w:rsid w:val="00711941"/>
    <w:rsid w:val="00712A71"/>
    <w:rsid w:val="00712B0F"/>
    <w:rsid w:val="00712BBB"/>
    <w:rsid w:val="00712BEE"/>
    <w:rsid w:val="00712D7B"/>
    <w:rsid w:val="007143AF"/>
    <w:rsid w:val="0071477E"/>
    <w:rsid w:val="00714CB9"/>
    <w:rsid w:val="00714E73"/>
    <w:rsid w:val="00714F1D"/>
    <w:rsid w:val="0071503D"/>
    <w:rsid w:val="00715331"/>
    <w:rsid w:val="007155D1"/>
    <w:rsid w:val="00715FB8"/>
    <w:rsid w:val="00716844"/>
    <w:rsid w:val="007169AA"/>
    <w:rsid w:val="00716CD5"/>
    <w:rsid w:val="00716D51"/>
    <w:rsid w:val="00716E80"/>
    <w:rsid w:val="00717578"/>
    <w:rsid w:val="00717681"/>
    <w:rsid w:val="00717977"/>
    <w:rsid w:val="00717A53"/>
    <w:rsid w:val="00717C24"/>
    <w:rsid w:val="00717DB4"/>
    <w:rsid w:val="00717EAF"/>
    <w:rsid w:val="00720190"/>
    <w:rsid w:val="00720AC5"/>
    <w:rsid w:val="0072118E"/>
    <w:rsid w:val="007214BB"/>
    <w:rsid w:val="00721E46"/>
    <w:rsid w:val="0072275E"/>
    <w:rsid w:val="007227B4"/>
    <w:rsid w:val="00723201"/>
    <w:rsid w:val="00723351"/>
    <w:rsid w:val="007234CF"/>
    <w:rsid w:val="00723E5A"/>
    <w:rsid w:val="00723F8B"/>
    <w:rsid w:val="0072453B"/>
    <w:rsid w:val="007246B9"/>
    <w:rsid w:val="00724994"/>
    <w:rsid w:val="00724DA6"/>
    <w:rsid w:val="00724DDA"/>
    <w:rsid w:val="00725665"/>
    <w:rsid w:val="00725D9F"/>
    <w:rsid w:val="00725ECC"/>
    <w:rsid w:val="0072609E"/>
    <w:rsid w:val="00726732"/>
    <w:rsid w:val="00726A5A"/>
    <w:rsid w:val="00726D69"/>
    <w:rsid w:val="00730037"/>
    <w:rsid w:val="00730086"/>
    <w:rsid w:val="0073013E"/>
    <w:rsid w:val="007303A2"/>
    <w:rsid w:val="00730466"/>
    <w:rsid w:val="0073075E"/>
    <w:rsid w:val="0073171C"/>
    <w:rsid w:val="0073197F"/>
    <w:rsid w:val="00731AA0"/>
    <w:rsid w:val="00731CCE"/>
    <w:rsid w:val="0073270C"/>
    <w:rsid w:val="00733279"/>
    <w:rsid w:val="00733612"/>
    <w:rsid w:val="00733A28"/>
    <w:rsid w:val="00733A2E"/>
    <w:rsid w:val="00733DA0"/>
    <w:rsid w:val="007340C6"/>
    <w:rsid w:val="007347BB"/>
    <w:rsid w:val="00734D34"/>
    <w:rsid w:val="00734D7D"/>
    <w:rsid w:val="00735360"/>
    <w:rsid w:val="007355A5"/>
    <w:rsid w:val="0073570D"/>
    <w:rsid w:val="007364CF"/>
    <w:rsid w:val="007365BC"/>
    <w:rsid w:val="007365CD"/>
    <w:rsid w:val="00736DF9"/>
    <w:rsid w:val="007371E2"/>
    <w:rsid w:val="00737358"/>
    <w:rsid w:val="00737369"/>
    <w:rsid w:val="007373B4"/>
    <w:rsid w:val="00737587"/>
    <w:rsid w:val="00737D77"/>
    <w:rsid w:val="00737E4F"/>
    <w:rsid w:val="007401F8"/>
    <w:rsid w:val="007402E4"/>
    <w:rsid w:val="00740534"/>
    <w:rsid w:val="00740AD5"/>
    <w:rsid w:val="00740CCC"/>
    <w:rsid w:val="00740E80"/>
    <w:rsid w:val="007411D5"/>
    <w:rsid w:val="00741263"/>
    <w:rsid w:val="0074147B"/>
    <w:rsid w:val="007416DE"/>
    <w:rsid w:val="00741BC9"/>
    <w:rsid w:val="00741CEC"/>
    <w:rsid w:val="0074283D"/>
    <w:rsid w:val="0074297B"/>
    <w:rsid w:val="00742A3A"/>
    <w:rsid w:val="00742AB4"/>
    <w:rsid w:val="00742BBB"/>
    <w:rsid w:val="00743594"/>
    <w:rsid w:val="007436D0"/>
    <w:rsid w:val="00743720"/>
    <w:rsid w:val="00743E3D"/>
    <w:rsid w:val="00744299"/>
    <w:rsid w:val="007445F3"/>
    <w:rsid w:val="00744A11"/>
    <w:rsid w:val="00744D2D"/>
    <w:rsid w:val="00745A1C"/>
    <w:rsid w:val="0074616B"/>
    <w:rsid w:val="00746782"/>
    <w:rsid w:val="0074683B"/>
    <w:rsid w:val="00746F84"/>
    <w:rsid w:val="00746F99"/>
    <w:rsid w:val="0074715A"/>
    <w:rsid w:val="00747557"/>
    <w:rsid w:val="00747B71"/>
    <w:rsid w:val="00747BFD"/>
    <w:rsid w:val="00747C0D"/>
    <w:rsid w:val="00747E31"/>
    <w:rsid w:val="00747FC2"/>
    <w:rsid w:val="007501E0"/>
    <w:rsid w:val="007504EB"/>
    <w:rsid w:val="00750551"/>
    <w:rsid w:val="007508C7"/>
    <w:rsid w:val="00750D09"/>
    <w:rsid w:val="00750E92"/>
    <w:rsid w:val="0075106B"/>
    <w:rsid w:val="00751644"/>
    <w:rsid w:val="00751982"/>
    <w:rsid w:val="00751EBD"/>
    <w:rsid w:val="00751FCD"/>
    <w:rsid w:val="00752086"/>
    <w:rsid w:val="00752F66"/>
    <w:rsid w:val="007533F6"/>
    <w:rsid w:val="0075356E"/>
    <w:rsid w:val="00753841"/>
    <w:rsid w:val="00753DF8"/>
    <w:rsid w:val="00754096"/>
    <w:rsid w:val="007543F1"/>
    <w:rsid w:val="00754CC7"/>
    <w:rsid w:val="007554FF"/>
    <w:rsid w:val="007556A5"/>
    <w:rsid w:val="00755C9A"/>
    <w:rsid w:val="00755FD2"/>
    <w:rsid w:val="007564F1"/>
    <w:rsid w:val="007565F3"/>
    <w:rsid w:val="00756B1E"/>
    <w:rsid w:val="00756C32"/>
    <w:rsid w:val="00756C39"/>
    <w:rsid w:val="00756FE1"/>
    <w:rsid w:val="00757274"/>
    <w:rsid w:val="00757279"/>
    <w:rsid w:val="00757389"/>
    <w:rsid w:val="007575EF"/>
    <w:rsid w:val="007579F6"/>
    <w:rsid w:val="00757B90"/>
    <w:rsid w:val="00757F1E"/>
    <w:rsid w:val="007600E9"/>
    <w:rsid w:val="00760831"/>
    <w:rsid w:val="00760B16"/>
    <w:rsid w:val="00760B70"/>
    <w:rsid w:val="00760B99"/>
    <w:rsid w:val="00761508"/>
    <w:rsid w:val="0076185B"/>
    <w:rsid w:val="00761EDA"/>
    <w:rsid w:val="00762AD2"/>
    <w:rsid w:val="00762F07"/>
    <w:rsid w:val="00763110"/>
    <w:rsid w:val="007633D4"/>
    <w:rsid w:val="00763CD0"/>
    <w:rsid w:val="007641EF"/>
    <w:rsid w:val="00764851"/>
    <w:rsid w:val="007648C6"/>
    <w:rsid w:val="007649C1"/>
    <w:rsid w:val="00764E24"/>
    <w:rsid w:val="007651AA"/>
    <w:rsid w:val="007656D2"/>
    <w:rsid w:val="00765911"/>
    <w:rsid w:val="00765DD8"/>
    <w:rsid w:val="00765E17"/>
    <w:rsid w:val="00765E67"/>
    <w:rsid w:val="007662F6"/>
    <w:rsid w:val="00766DEF"/>
    <w:rsid w:val="00766F20"/>
    <w:rsid w:val="0076712E"/>
    <w:rsid w:val="007671AC"/>
    <w:rsid w:val="00767929"/>
    <w:rsid w:val="00767B54"/>
    <w:rsid w:val="00767EA6"/>
    <w:rsid w:val="0077025B"/>
    <w:rsid w:val="007705FB"/>
    <w:rsid w:val="00770B0A"/>
    <w:rsid w:val="00770CBE"/>
    <w:rsid w:val="00770DA1"/>
    <w:rsid w:val="00770E44"/>
    <w:rsid w:val="0077111C"/>
    <w:rsid w:val="0077115F"/>
    <w:rsid w:val="007717DA"/>
    <w:rsid w:val="00771B5A"/>
    <w:rsid w:val="00771C78"/>
    <w:rsid w:val="00771D2C"/>
    <w:rsid w:val="00771D47"/>
    <w:rsid w:val="00771D51"/>
    <w:rsid w:val="00771F01"/>
    <w:rsid w:val="00771F14"/>
    <w:rsid w:val="0077223A"/>
    <w:rsid w:val="0077268F"/>
    <w:rsid w:val="0077294C"/>
    <w:rsid w:val="00772A06"/>
    <w:rsid w:val="00772D23"/>
    <w:rsid w:val="00772DC0"/>
    <w:rsid w:val="00772F7F"/>
    <w:rsid w:val="00773897"/>
    <w:rsid w:val="00773B43"/>
    <w:rsid w:val="00773D17"/>
    <w:rsid w:val="00774E69"/>
    <w:rsid w:val="00774F44"/>
    <w:rsid w:val="007751BC"/>
    <w:rsid w:val="00775394"/>
    <w:rsid w:val="0077546E"/>
    <w:rsid w:val="00775519"/>
    <w:rsid w:val="00775806"/>
    <w:rsid w:val="00775BCC"/>
    <w:rsid w:val="00775C32"/>
    <w:rsid w:val="00775C8C"/>
    <w:rsid w:val="00775D12"/>
    <w:rsid w:val="00775E59"/>
    <w:rsid w:val="00776325"/>
    <w:rsid w:val="00776676"/>
    <w:rsid w:val="00776860"/>
    <w:rsid w:val="007768CC"/>
    <w:rsid w:val="00776A6A"/>
    <w:rsid w:val="00776B72"/>
    <w:rsid w:val="00776E87"/>
    <w:rsid w:val="00777502"/>
    <w:rsid w:val="0077774A"/>
    <w:rsid w:val="0077779A"/>
    <w:rsid w:val="00780309"/>
    <w:rsid w:val="00780B45"/>
    <w:rsid w:val="00780D89"/>
    <w:rsid w:val="00781A1F"/>
    <w:rsid w:val="00781A46"/>
    <w:rsid w:val="0078204A"/>
    <w:rsid w:val="0078205E"/>
    <w:rsid w:val="007820B1"/>
    <w:rsid w:val="007821EB"/>
    <w:rsid w:val="00782747"/>
    <w:rsid w:val="00782AE8"/>
    <w:rsid w:val="00782B26"/>
    <w:rsid w:val="00782E84"/>
    <w:rsid w:val="007835FE"/>
    <w:rsid w:val="0078365C"/>
    <w:rsid w:val="00783A84"/>
    <w:rsid w:val="00783C40"/>
    <w:rsid w:val="00783FE4"/>
    <w:rsid w:val="00784213"/>
    <w:rsid w:val="00784247"/>
    <w:rsid w:val="0078436B"/>
    <w:rsid w:val="00784ED9"/>
    <w:rsid w:val="00784F14"/>
    <w:rsid w:val="007857AD"/>
    <w:rsid w:val="0078607B"/>
    <w:rsid w:val="007861BD"/>
    <w:rsid w:val="007862C4"/>
    <w:rsid w:val="00786322"/>
    <w:rsid w:val="00786515"/>
    <w:rsid w:val="00786A1A"/>
    <w:rsid w:val="007871AD"/>
    <w:rsid w:val="007871D5"/>
    <w:rsid w:val="00787990"/>
    <w:rsid w:val="00787B91"/>
    <w:rsid w:val="00787CAD"/>
    <w:rsid w:val="00787D29"/>
    <w:rsid w:val="00787D47"/>
    <w:rsid w:val="00787D85"/>
    <w:rsid w:val="007903BC"/>
    <w:rsid w:val="00790AA6"/>
    <w:rsid w:val="00791063"/>
    <w:rsid w:val="00791143"/>
    <w:rsid w:val="00791156"/>
    <w:rsid w:val="0079137F"/>
    <w:rsid w:val="00791A3A"/>
    <w:rsid w:val="00791F54"/>
    <w:rsid w:val="00791F73"/>
    <w:rsid w:val="0079228D"/>
    <w:rsid w:val="00792357"/>
    <w:rsid w:val="00792821"/>
    <w:rsid w:val="00792846"/>
    <w:rsid w:val="00792D1D"/>
    <w:rsid w:val="00792D31"/>
    <w:rsid w:val="00792D37"/>
    <w:rsid w:val="007930D9"/>
    <w:rsid w:val="007932C5"/>
    <w:rsid w:val="007935C2"/>
    <w:rsid w:val="007935D8"/>
    <w:rsid w:val="00793CE5"/>
    <w:rsid w:val="007941FE"/>
    <w:rsid w:val="00794C45"/>
    <w:rsid w:val="00795541"/>
    <w:rsid w:val="00795837"/>
    <w:rsid w:val="00795979"/>
    <w:rsid w:val="00795B25"/>
    <w:rsid w:val="00795C97"/>
    <w:rsid w:val="00795F0B"/>
    <w:rsid w:val="0079604D"/>
    <w:rsid w:val="0079606C"/>
    <w:rsid w:val="007965FB"/>
    <w:rsid w:val="00796B90"/>
    <w:rsid w:val="007970AB"/>
    <w:rsid w:val="00797555"/>
    <w:rsid w:val="00797810"/>
    <w:rsid w:val="00797BA4"/>
    <w:rsid w:val="00797D91"/>
    <w:rsid w:val="00797E0F"/>
    <w:rsid w:val="007A03DB"/>
    <w:rsid w:val="007A05A9"/>
    <w:rsid w:val="007A0606"/>
    <w:rsid w:val="007A08BB"/>
    <w:rsid w:val="007A0AA0"/>
    <w:rsid w:val="007A0BCE"/>
    <w:rsid w:val="007A0CB2"/>
    <w:rsid w:val="007A0D47"/>
    <w:rsid w:val="007A129F"/>
    <w:rsid w:val="007A13A7"/>
    <w:rsid w:val="007A1715"/>
    <w:rsid w:val="007A1CD2"/>
    <w:rsid w:val="007A2128"/>
    <w:rsid w:val="007A2142"/>
    <w:rsid w:val="007A2163"/>
    <w:rsid w:val="007A2418"/>
    <w:rsid w:val="007A2A2D"/>
    <w:rsid w:val="007A2B15"/>
    <w:rsid w:val="007A2BEA"/>
    <w:rsid w:val="007A3A12"/>
    <w:rsid w:val="007A3AFC"/>
    <w:rsid w:val="007A3DEE"/>
    <w:rsid w:val="007A410F"/>
    <w:rsid w:val="007A430E"/>
    <w:rsid w:val="007A48CD"/>
    <w:rsid w:val="007A4A45"/>
    <w:rsid w:val="007A531E"/>
    <w:rsid w:val="007A5F61"/>
    <w:rsid w:val="007A6122"/>
    <w:rsid w:val="007A626F"/>
    <w:rsid w:val="007A6274"/>
    <w:rsid w:val="007A640B"/>
    <w:rsid w:val="007A669F"/>
    <w:rsid w:val="007A72D7"/>
    <w:rsid w:val="007A740D"/>
    <w:rsid w:val="007A78A8"/>
    <w:rsid w:val="007A7A19"/>
    <w:rsid w:val="007A7FBD"/>
    <w:rsid w:val="007B0937"/>
    <w:rsid w:val="007B0C6D"/>
    <w:rsid w:val="007B1581"/>
    <w:rsid w:val="007B18D9"/>
    <w:rsid w:val="007B1C07"/>
    <w:rsid w:val="007B1CFD"/>
    <w:rsid w:val="007B1E8A"/>
    <w:rsid w:val="007B1ED4"/>
    <w:rsid w:val="007B2921"/>
    <w:rsid w:val="007B2D5B"/>
    <w:rsid w:val="007B2DAD"/>
    <w:rsid w:val="007B2FD0"/>
    <w:rsid w:val="007B387E"/>
    <w:rsid w:val="007B3E1A"/>
    <w:rsid w:val="007B4258"/>
    <w:rsid w:val="007B43F3"/>
    <w:rsid w:val="007B48CB"/>
    <w:rsid w:val="007B49D5"/>
    <w:rsid w:val="007B4B45"/>
    <w:rsid w:val="007B4DDA"/>
    <w:rsid w:val="007B5003"/>
    <w:rsid w:val="007B52EA"/>
    <w:rsid w:val="007B566C"/>
    <w:rsid w:val="007B5A7F"/>
    <w:rsid w:val="007B5BF8"/>
    <w:rsid w:val="007B5E0A"/>
    <w:rsid w:val="007B60DD"/>
    <w:rsid w:val="007B657A"/>
    <w:rsid w:val="007B6D90"/>
    <w:rsid w:val="007B7AD7"/>
    <w:rsid w:val="007B7CF5"/>
    <w:rsid w:val="007B7DF0"/>
    <w:rsid w:val="007B7E27"/>
    <w:rsid w:val="007B7FDF"/>
    <w:rsid w:val="007C03CA"/>
    <w:rsid w:val="007C03E1"/>
    <w:rsid w:val="007C04E0"/>
    <w:rsid w:val="007C067E"/>
    <w:rsid w:val="007C08C8"/>
    <w:rsid w:val="007C0CA6"/>
    <w:rsid w:val="007C0FF6"/>
    <w:rsid w:val="007C13A0"/>
    <w:rsid w:val="007C143E"/>
    <w:rsid w:val="007C19DA"/>
    <w:rsid w:val="007C1BD3"/>
    <w:rsid w:val="007C1F71"/>
    <w:rsid w:val="007C22D9"/>
    <w:rsid w:val="007C26BF"/>
    <w:rsid w:val="007C2D43"/>
    <w:rsid w:val="007C2FD1"/>
    <w:rsid w:val="007C30A8"/>
    <w:rsid w:val="007C3F6F"/>
    <w:rsid w:val="007C415C"/>
    <w:rsid w:val="007C4621"/>
    <w:rsid w:val="007C4790"/>
    <w:rsid w:val="007C4B91"/>
    <w:rsid w:val="007C4BF0"/>
    <w:rsid w:val="007C4DDA"/>
    <w:rsid w:val="007C51BD"/>
    <w:rsid w:val="007C574C"/>
    <w:rsid w:val="007C586F"/>
    <w:rsid w:val="007C5E9F"/>
    <w:rsid w:val="007C5FC4"/>
    <w:rsid w:val="007C6625"/>
    <w:rsid w:val="007C6956"/>
    <w:rsid w:val="007C72BA"/>
    <w:rsid w:val="007C7814"/>
    <w:rsid w:val="007C792D"/>
    <w:rsid w:val="007D00DB"/>
    <w:rsid w:val="007D06DB"/>
    <w:rsid w:val="007D07B8"/>
    <w:rsid w:val="007D16BC"/>
    <w:rsid w:val="007D1BB0"/>
    <w:rsid w:val="007D1C27"/>
    <w:rsid w:val="007D1D41"/>
    <w:rsid w:val="007D2085"/>
    <w:rsid w:val="007D2436"/>
    <w:rsid w:val="007D3473"/>
    <w:rsid w:val="007D3689"/>
    <w:rsid w:val="007D3CF2"/>
    <w:rsid w:val="007D3EE7"/>
    <w:rsid w:val="007D4004"/>
    <w:rsid w:val="007D419D"/>
    <w:rsid w:val="007D48F4"/>
    <w:rsid w:val="007D48FB"/>
    <w:rsid w:val="007D4ACF"/>
    <w:rsid w:val="007D4ADD"/>
    <w:rsid w:val="007D58D3"/>
    <w:rsid w:val="007D5DDC"/>
    <w:rsid w:val="007D6796"/>
    <w:rsid w:val="007D6DDD"/>
    <w:rsid w:val="007D7079"/>
    <w:rsid w:val="007D7558"/>
    <w:rsid w:val="007D79D9"/>
    <w:rsid w:val="007D7B32"/>
    <w:rsid w:val="007E0522"/>
    <w:rsid w:val="007E0CAB"/>
    <w:rsid w:val="007E0E22"/>
    <w:rsid w:val="007E124F"/>
    <w:rsid w:val="007E13E6"/>
    <w:rsid w:val="007E1833"/>
    <w:rsid w:val="007E1C4D"/>
    <w:rsid w:val="007E20F0"/>
    <w:rsid w:val="007E24D6"/>
    <w:rsid w:val="007E2689"/>
    <w:rsid w:val="007E281C"/>
    <w:rsid w:val="007E2B45"/>
    <w:rsid w:val="007E2E86"/>
    <w:rsid w:val="007E31FC"/>
    <w:rsid w:val="007E347B"/>
    <w:rsid w:val="007E35DC"/>
    <w:rsid w:val="007E39D0"/>
    <w:rsid w:val="007E3E86"/>
    <w:rsid w:val="007E3E9C"/>
    <w:rsid w:val="007E47DB"/>
    <w:rsid w:val="007E5127"/>
    <w:rsid w:val="007E5960"/>
    <w:rsid w:val="007E5A16"/>
    <w:rsid w:val="007E612E"/>
    <w:rsid w:val="007E617E"/>
    <w:rsid w:val="007E6560"/>
    <w:rsid w:val="007E6572"/>
    <w:rsid w:val="007E657F"/>
    <w:rsid w:val="007E692D"/>
    <w:rsid w:val="007E6BE3"/>
    <w:rsid w:val="007E6D21"/>
    <w:rsid w:val="007E7539"/>
    <w:rsid w:val="007E7596"/>
    <w:rsid w:val="007E7758"/>
    <w:rsid w:val="007E7891"/>
    <w:rsid w:val="007E78C6"/>
    <w:rsid w:val="007E7E02"/>
    <w:rsid w:val="007F02B5"/>
    <w:rsid w:val="007F080D"/>
    <w:rsid w:val="007F0877"/>
    <w:rsid w:val="007F0B7A"/>
    <w:rsid w:val="007F1185"/>
    <w:rsid w:val="007F1A94"/>
    <w:rsid w:val="007F1DE5"/>
    <w:rsid w:val="007F21D9"/>
    <w:rsid w:val="007F22CA"/>
    <w:rsid w:val="007F23DF"/>
    <w:rsid w:val="007F2644"/>
    <w:rsid w:val="007F27C2"/>
    <w:rsid w:val="007F2A9C"/>
    <w:rsid w:val="007F2C9B"/>
    <w:rsid w:val="007F3101"/>
    <w:rsid w:val="007F315A"/>
    <w:rsid w:val="007F3245"/>
    <w:rsid w:val="007F32C3"/>
    <w:rsid w:val="007F32FF"/>
    <w:rsid w:val="007F333D"/>
    <w:rsid w:val="007F36D5"/>
    <w:rsid w:val="007F381C"/>
    <w:rsid w:val="007F4082"/>
    <w:rsid w:val="007F436C"/>
    <w:rsid w:val="007F45B3"/>
    <w:rsid w:val="007F4628"/>
    <w:rsid w:val="007F4703"/>
    <w:rsid w:val="007F47E6"/>
    <w:rsid w:val="007F4C41"/>
    <w:rsid w:val="007F5964"/>
    <w:rsid w:val="007F5A47"/>
    <w:rsid w:val="007F5C88"/>
    <w:rsid w:val="007F5F45"/>
    <w:rsid w:val="007F61F1"/>
    <w:rsid w:val="007F6726"/>
    <w:rsid w:val="007F688C"/>
    <w:rsid w:val="007F6A21"/>
    <w:rsid w:val="007F6B26"/>
    <w:rsid w:val="007F6EDA"/>
    <w:rsid w:val="007F6F84"/>
    <w:rsid w:val="007F76F2"/>
    <w:rsid w:val="0080080E"/>
    <w:rsid w:val="008009DA"/>
    <w:rsid w:val="00800C80"/>
    <w:rsid w:val="0080144B"/>
    <w:rsid w:val="008014F0"/>
    <w:rsid w:val="008017A6"/>
    <w:rsid w:val="00801C52"/>
    <w:rsid w:val="00801E92"/>
    <w:rsid w:val="00802501"/>
    <w:rsid w:val="00802769"/>
    <w:rsid w:val="00802E62"/>
    <w:rsid w:val="00802ED8"/>
    <w:rsid w:val="00802F49"/>
    <w:rsid w:val="0080302C"/>
    <w:rsid w:val="00803603"/>
    <w:rsid w:val="008037A6"/>
    <w:rsid w:val="00803FE3"/>
    <w:rsid w:val="008045D3"/>
    <w:rsid w:val="00804846"/>
    <w:rsid w:val="00804D4B"/>
    <w:rsid w:val="00804D6F"/>
    <w:rsid w:val="0080506F"/>
    <w:rsid w:val="00805140"/>
    <w:rsid w:val="008054AC"/>
    <w:rsid w:val="008057F8"/>
    <w:rsid w:val="00805CC1"/>
    <w:rsid w:val="00805D83"/>
    <w:rsid w:val="00805F22"/>
    <w:rsid w:val="00805F9D"/>
    <w:rsid w:val="00806087"/>
    <w:rsid w:val="008062E2"/>
    <w:rsid w:val="00806473"/>
    <w:rsid w:val="00806A28"/>
    <w:rsid w:val="00806AAA"/>
    <w:rsid w:val="00807283"/>
    <w:rsid w:val="00807751"/>
    <w:rsid w:val="0080779E"/>
    <w:rsid w:val="00807948"/>
    <w:rsid w:val="00807AB2"/>
    <w:rsid w:val="00807F54"/>
    <w:rsid w:val="008102C6"/>
    <w:rsid w:val="008102E3"/>
    <w:rsid w:val="008104C9"/>
    <w:rsid w:val="00810607"/>
    <w:rsid w:val="008110D5"/>
    <w:rsid w:val="0081154D"/>
    <w:rsid w:val="0081158F"/>
    <w:rsid w:val="00811860"/>
    <w:rsid w:val="00811C43"/>
    <w:rsid w:val="00811D2F"/>
    <w:rsid w:val="008123EA"/>
    <w:rsid w:val="00812A87"/>
    <w:rsid w:val="00812B82"/>
    <w:rsid w:val="00812F6D"/>
    <w:rsid w:val="00813A2E"/>
    <w:rsid w:val="00814087"/>
    <w:rsid w:val="008143E6"/>
    <w:rsid w:val="00814837"/>
    <w:rsid w:val="008148B7"/>
    <w:rsid w:val="00814F1D"/>
    <w:rsid w:val="00815232"/>
    <w:rsid w:val="00815532"/>
    <w:rsid w:val="00815F4C"/>
    <w:rsid w:val="008166BE"/>
    <w:rsid w:val="008168E2"/>
    <w:rsid w:val="008169DC"/>
    <w:rsid w:val="00816D24"/>
    <w:rsid w:val="00816ED6"/>
    <w:rsid w:val="00817272"/>
    <w:rsid w:val="008172A3"/>
    <w:rsid w:val="008173AB"/>
    <w:rsid w:val="00817C31"/>
    <w:rsid w:val="00817E88"/>
    <w:rsid w:val="00817EB7"/>
    <w:rsid w:val="0082056C"/>
    <w:rsid w:val="0082088D"/>
    <w:rsid w:val="0082102E"/>
    <w:rsid w:val="0082107B"/>
    <w:rsid w:val="008211C8"/>
    <w:rsid w:val="00821574"/>
    <w:rsid w:val="0082227C"/>
    <w:rsid w:val="0082246E"/>
    <w:rsid w:val="008225C1"/>
    <w:rsid w:val="00822659"/>
    <w:rsid w:val="00822B0C"/>
    <w:rsid w:val="00822E07"/>
    <w:rsid w:val="00823078"/>
    <w:rsid w:val="00823470"/>
    <w:rsid w:val="008236FC"/>
    <w:rsid w:val="008237A4"/>
    <w:rsid w:val="008245D1"/>
    <w:rsid w:val="00824807"/>
    <w:rsid w:val="00824C22"/>
    <w:rsid w:val="008252CC"/>
    <w:rsid w:val="008254BF"/>
    <w:rsid w:val="00825768"/>
    <w:rsid w:val="00825D1C"/>
    <w:rsid w:val="00825D2E"/>
    <w:rsid w:val="00825FA4"/>
    <w:rsid w:val="00826271"/>
    <w:rsid w:val="00826320"/>
    <w:rsid w:val="008263CB"/>
    <w:rsid w:val="00826B4A"/>
    <w:rsid w:val="00826B93"/>
    <w:rsid w:val="00826C22"/>
    <w:rsid w:val="00826EAC"/>
    <w:rsid w:val="00827111"/>
    <w:rsid w:val="0082726B"/>
    <w:rsid w:val="00827351"/>
    <w:rsid w:val="0082743D"/>
    <w:rsid w:val="00827E48"/>
    <w:rsid w:val="00827FEB"/>
    <w:rsid w:val="00830575"/>
    <w:rsid w:val="00830721"/>
    <w:rsid w:val="008308D4"/>
    <w:rsid w:val="00831120"/>
    <w:rsid w:val="00831178"/>
    <w:rsid w:val="00831D16"/>
    <w:rsid w:val="00832336"/>
    <w:rsid w:val="008323FA"/>
    <w:rsid w:val="00832688"/>
    <w:rsid w:val="00832B3C"/>
    <w:rsid w:val="00832D72"/>
    <w:rsid w:val="00832F75"/>
    <w:rsid w:val="0083320F"/>
    <w:rsid w:val="00833BD5"/>
    <w:rsid w:val="00833C8A"/>
    <w:rsid w:val="00833F05"/>
    <w:rsid w:val="008341BE"/>
    <w:rsid w:val="0083432E"/>
    <w:rsid w:val="008355FD"/>
    <w:rsid w:val="00835DBF"/>
    <w:rsid w:val="00835E78"/>
    <w:rsid w:val="008361E2"/>
    <w:rsid w:val="00836292"/>
    <w:rsid w:val="008363B2"/>
    <w:rsid w:val="008363D5"/>
    <w:rsid w:val="008365FE"/>
    <w:rsid w:val="0083695A"/>
    <w:rsid w:val="00836E03"/>
    <w:rsid w:val="0084000A"/>
    <w:rsid w:val="00840810"/>
    <w:rsid w:val="00840B93"/>
    <w:rsid w:val="0084125C"/>
    <w:rsid w:val="008414BD"/>
    <w:rsid w:val="00841BC0"/>
    <w:rsid w:val="00841CB2"/>
    <w:rsid w:val="00842051"/>
    <w:rsid w:val="008423F8"/>
    <w:rsid w:val="0084272C"/>
    <w:rsid w:val="0084288C"/>
    <w:rsid w:val="00842CDF"/>
    <w:rsid w:val="00843050"/>
    <w:rsid w:val="0084329E"/>
    <w:rsid w:val="00843395"/>
    <w:rsid w:val="00843943"/>
    <w:rsid w:val="00843F61"/>
    <w:rsid w:val="00844082"/>
    <w:rsid w:val="00844449"/>
    <w:rsid w:val="008446E3"/>
    <w:rsid w:val="0084478E"/>
    <w:rsid w:val="008454DB"/>
    <w:rsid w:val="00845676"/>
    <w:rsid w:val="008457B6"/>
    <w:rsid w:val="00845A5D"/>
    <w:rsid w:val="00845BC4"/>
    <w:rsid w:val="00845E55"/>
    <w:rsid w:val="008467DC"/>
    <w:rsid w:val="00846A22"/>
    <w:rsid w:val="00846CEC"/>
    <w:rsid w:val="00846E71"/>
    <w:rsid w:val="008500B5"/>
    <w:rsid w:val="008500D8"/>
    <w:rsid w:val="008505F7"/>
    <w:rsid w:val="008506C1"/>
    <w:rsid w:val="008506DE"/>
    <w:rsid w:val="00850741"/>
    <w:rsid w:val="00850D82"/>
    <w:rsid w:val="00850DAF"/>
    <w:rsid w:val="00851163"/>
    <w:rsid w:val="0085125F"/>
    <w:rsid w:val="008512AE"/>
    <w:rsid w:val="00851434"/>
    <w:rsid w:val="008514CE"/>
    <w:rsid w:val="00851726"/>
    <w:rsid w:val="00852396"/>
    <w:rsid w:val="008525B1"/>
    <w:rsid w:val="008529E2"/>
    <w:rsid w:val="00852E0B"/>
    <w:rsid w:val="0085306A"/>
    <w:rsid w:val="00853769"/>
    <w:rsid w:val="00853C84"/>
    <w:rsid w:val="0085448A"/>
    <w:rsid w:val="00854899"/>
    <w:rsid w:val="00854912"/>
    <w:rsid w:val="00854936"/>
    <w:rsid w:val="0085495A"/>
    <w:rsid w:val="008549CB"/>
    <w:rsid w:val="00854B92"/>
    <w:rsid w:val="00855369"/>
    <w:rsid w:val="00855392"/>
    <w:rsid w:val="008556DE"/>
    <w:rsid w:val="008562CC"/>
    <w:rsid w:val="008562FD"/>
    <w:rsid w:val="00856C9A"/>
    <w:rsid w:val="00856E19"/>
    <w:rsid w:val="00857175"/>
    <w:rsid w:val="0085754F"/>
    <w:rsid w:val="008575C0"/>
    <w:rsid w:val="00857A75"/>
    <w:rsid w:val="00857A9A"/>
    <w:rsid w:val="00857B0D"/>
    <w:rsid w:val="00857CB1"/>
    <w:rsid w:val="00857DBA"/>
    <w:rsid w:val="00860632"/>
    <w:rsid w:val="008606C8"/>
    <w:rsid w:val="00860852"/>
    <w:rsid w:val="00860861"/>
    <w:rsid w:val="00860AAD"/>
    <w:rsid w:val="00860F29"/>
    <w:rsid w:val="00860F8D"/>
    <w:rsid w:val="0086114F"/>
    <w:rsid w:val="00861213"/>
    <w:rsid w:val="008618C5"/>
    <w:rsid w:val="0086194F"/>
    <w:rsid w:val="00861DA6"/>
    <w:rsid w:val="00861DC9"/>
    <w:rsid w:val="00861FEE"/>
    <w:rsid w:val="008628F4"/>
    <w:rsid w:val="008629CB"/>
    <w:rsid w:val="008630D3"/>
    <w:rsid w:val="008630E4"/>
    <w:rsid w:val="0086352A"/>
    <w:rsid w:val="0086355D"/>
    <w:rsid w:val="008638E1"/>
    <w:rsid w:val="008639AF"/>
    <w:rsid w:val="00863E10"/>
    <w:rsid w:val="00864234"/>
    <w:rsid w:val="00864A5C"/>
    <w:rsid w:val="00864F01"/>
    <w:rsid w:val="00864FF6"/>
    <w:rsid w:val="0086543B"/>
    <w:rsid w:val="0086545A"/>
    <w:rsid w:val="0086557B"/>
    <w:rsid w:val="0086564E"/>
    <w:rsid w:val="00865A33"/>
    <w:rsid w:val="00865BE7"/>
    <w:rsid w:val="0086665E"/>
    <w:rsid w:val="00866A3D"/>
    <w:rsid w:val="00866BCB"/>
    <w:rsid w:val="00866DBE"/>
    <w:rsid w:val="00866F01"/>
    <w:rsid w:val="00866F98"/>
    <w:rsid w:val="0086709D"/>
    <w:rsid w:val="008674BB"/>
    <w:rsid w:val="0086796E"/>
    <w:rsid w:val="00867D91"/>
    <w:rsid w:val="00870E7E"/>
    <w:rsid w:val="00870F81"/>
    <w:rsid w:val="00870FA4"/>
    <w:rsid w:val="00870FC4"/>
    <w:rsid w:val="008710ED"/>
    <w:rsid w:val="00871513"/>
    <w:rsid w:val="008716FC"/>
    <w:rsid w:val="00872256"/>
    <w:rsid w:val="00872B20"/>
    <w:rsid w:val="008730B4"/>
    <w:rsid w:val="008730D1"/>
    <w:rsid w:val="008733C4"/>
    <w:rsid w:val="008735A0"/>
    <w:rsid w:val="00873931"/>
    <w:rsid w:val="00874329"/>
    <w:rsid w:val="008747BB"/>
    <w:rsid w:val="008755A8"/>
    <w:rsid w:val="00875A2E"/>
    <w:rsid w:val="00875A4D"/>
    <w:rsid w:val="00875DF3"/>
    <w:rsid w:val="00875EF4"/>
    <w:rsid w:val="008762AC"/>
    <w:rsid w:val="008764E1"/>
    <w:rsid w:val="008768A8"/>
    <w:rsid w:val="00876A80"/>
    <w:rsid w:val="00876C8D"/>
    <w:rsid w:val="0087702F"/>
    <w:rsid w:val="008771DF"/>
    <w:rsid w:val="00877376"/>
    <w:rsid w:val="0087755D"/>
    <w:rsid w:val="00877D5E"/>
    <w:rsid w:val="00877DBD"/>
    <w:rsid w:val="008800AF"/>
    <w:rsid w:val="008807E9"/>
    <w:rsid w:val="00880EDC"/>
    <w:rsid w:val="00881438"/>
    <w:rsid w:val="008818C8"/>
    <w:rsid w:val="0088197E"/>
    <w:rsid w:val="00881ECC"/>
    <w:rsid w:val="00882A35"/>
    <w:rsid w:val="00882B3E"/>
    <w:rsid w:val="00882C7C"/>
    <w:rsid w:val="00882CB9"/>
    <w:rsid w:val="00882F7F"/>
    <w:rsid w:val="0088367C"/>
    <w:rsid w:val="00883AF0"/>
    <w:rsid w:val="00883BE0"/>
    <w:rsid w:val="00883DA0"/>
    <w:rsid w:val="00883FCC"/>
    <w:rsid w:val="0088405B"/>
    <w:rsid w:val="00884242"/>
    <w:rsid w:val="00884CFD"/>
    <w:rsid w:val="0088523B"/>
    <w:rsid w:val="0088532B"/>
    <w:rsid w:val="0088584A"/>
    <w:rsid w:val="00885876"/>
    <w:rsid w:val="008859FB"/>
    <w:rsid w:val="00885B34"/>
    <w:rsid w:val="00885C37"/>
    <w:rsid w:val="00885F6B"/>
    <w:rsid w:val="00886003"/>
    <w:rsid w:val="0088642C"/>
    <w:rsid w:val="00886B2C"/>
    <w:rsid w:val="00886C54"/>
    <w:rsid w:val="00886E94"/>
    <w:rsid w:val="0088730C"/>
    <w:rsid w:val="008877B4"/>
    <w:rsid w:val="00887834"/>
    <w:rsid w:val="008879F1"/>
    <w:rsid w:val="00887E66"/>
    <w:rsid w:val="00890234"/>
    <w:rsid w:val="00890439"/>
    <w:rsid w:val="0089060C"/>
    <w:rsid w:val="0089085A"/>
    <w:rsid w:val="00890C2E"/>
    <w:rsid w:val="00890C53"/>
    <w:rsid w:val="00890F21"/>
    <w:rsid w:val="00891267"/>
    <w:rsid w:val="008915CB"/>
    <w:rsid w:val="00891AB9"/>
    <w:rsid w:val="0089201C"/>
    <w:rsid w:val="008926E0"/>
    <w:rsid w:val="0089332A"/>
    <w:rsid w:val="0089353B"/>
    <w:rsid w:val="00893A01"/>
    <w:rsid w:val="00893C67"/>
    <w:rsid w:val="00893CE5"/>
    <w:rsid w:val="0089435C"/>
    <w:rsid w:val="00894801"/>
    <w:rsid w:val="00894E1B"/>
    <w:rsid w:val="0089526D"/>
    <w:rsid w:val="008954E1"/>
    <w:rsid w:val="008958C6"/>
    <w:rsid w:val="00895EAC"/>
    <w:rsid w:val="00895FCE"/>
    <w:rsid w:val="008960A8"/>
    <w:rsid w:val="00896188"/>
    <w:rsid w:val="008967F9"/>
    <w:rsid w:val="008969B8"/>
    <w:rsid w:val="00896AA6"/>
    <w:rsid w:val="00896F58"/>
    <w:rsid w:val="0089747D"/>
    <w:rsid w:val="0089750D"/>
    <w:rsid w:val="00897A51"/>
    <w:rsid w:val="00897C9A"/>
    <w:rsid w:val="00897E52"/>
    <w:rsid w:val="008A011F"/>
    <w:rsid w:val="008A017C"/>
    <w:rsid w:val="008A05A4"/>
    <w:rsid w:val="008A0D39"/>
    <w:rsid w:val="008A0E25"/>
    <w:rsid w:val="008A11F7"/>
    <w:rsid w:val="008A1256"/>
    <w:rsid w:val="008A13AE"/>
    <w:rsid w:val="008A163D"/>
    <w:rsid w:val="008A185C"/>
    <w:rsid w:val="008A186C"/>
    <w:rsid w:val="008A26F8"/>
    <w:rsid w:val="008A2A22"/>
    <w:rsid w:val="008A2E74"/>
    <w:rsid w:val="008A2F27"/>
    <w:rsid w:val="008A3105"/>
    <w:rsid w:val="008A363F"/>
    <w:rsid w:val="008A392A"/>
    <w:rsid w:val="008A3D14"/>
    <w:rsid w:val="008A4102"/>
    <w:rsid w:val="008A4579"/>
    <w:rsid w:val="008A488F"/>
    <w:rsid w:val="008A4BB9"/>
    <w:rsid w:val="008A4D66"/>
    <w:rsid w:val="008A501F"/>
    <w:rsid w:val="008A50FF"/>
    <w:rsid w:val="008A524C"/>
    <w:rsid w:val="008A537C"/>
    <w:rsid w:val="008A5C0D"/>
    <w:rsid w:val="008A6081"/>
    <w:rsid w:val="008A6268"/>
    <w:rsid w:val="008A6717"/>
    <w:rsid w:val="008A6A6E"/>
    <w:rsid w:val="008A6ED2"/>
    <w:rsid w:val="008A706F"/>
    <w:rsid w:val="008A7715"/>
    <w:rsid w:val="008B04FA"/>
    <w:rsid w:val="008B1301"/>
    <w:rsid w:val="008B1851"/>
    <w:rsid w:val="008B1AC3"/>
    <w:rsid w:val="008B1F70"/>
    <w:rsid w:val="008B1F87"/>
    <w:rsid w:val="008B2E29"/>
    <w:rsid w:val="008B2F0F"/>
    <w:rsid w:val="008B33B8"/>
    <w:rsid w:val="008B3413"/>
    <w:rsid w:val="008B3567"/>
    <w:rsid w:val="008B3641"/>
    <w:rsid w:val="008B3657"/>
    <w:rsid w:val="008B38F2"/>
    <w:rsid w:val="008B3E0C"/>
    <w:rsid w:val="008B4625"/>
    <w:rsid w:val="008B4F2C"/>
    <w:rsid w:val="008B5578"/>
    <w:rsid w:val="008B56BA"/>
    <w:rsid w:val="008B581B"/>
    <w:rsid w:val="008B59F4"/>
    <w:rsid w:val="008B5D5B"/>
    <w:rsid w:val="008B6010"/>
    <w:rsid w:val="008B6576"/>
    <w:rsid w:val="008B660C"/>
    <w:rsid w:val="008B673B"/>
    <w:rsid w:val="008B67A9"/>
    <w:rsid w:val="008B7634"/>
    <w:rsid w:val="008B79AD"/>
    <w:rsid w:val="008B7BF6"/>
    <w:rsid w:val="008B7C79"/>
    <w:rsid w:val="008B7F29"/>
    <w:rsid w:val="008C0BAE"/>
    <w:rsid w:val="008C0D10"/>
    <w:rsid w:val="008C0DEA"/>
    <w:rsid w:val="008C16F9"/>
    <w:rsid w:val="008C196C"/>
    <w:rsid w:val="008C1AFF"/>
    <w:rsid w:val="008C1CE8"/>
    <w:rsid w:val="008C2EE5"/>
    <w:rsid w:val="008C2FB1"/>
    <w:rsid w:val="008C2FF3"/>
    <w:rsid w:val="008C33B1"/>
    <w:rsid w:val="008C3517"/>
    <w:rsid w:val="008C36C7"/>
    <w:rsid w:val="008C4906"/>
    <w:rsid w:val="008C4C22"/>
    <w:rsid w:val="008C4EC7"/>
    <w:rsid w:val="008C4EE8"/>
    <w:rsid w:val="008C502F"/>
    <w:rsid w:val="008C5341"/>
    <w:rsid w:val="008C5486"/>
    <w:rsid w:val="008C55F6"/>
    <w:rsid w:val="008C58CA"/>
    <w:rsid w:val="008C5CB0"/>
    <w:rsid w:val="008C6038"/>
    <w:rsid w:val="008C60D4"/>
    <w:rsid w:val="008C60D5"/>
    <w:rsid w:val="008C6111"/>
    <w:rsid w:val="008C63E7"/>
    <w:rsid w:val="008C65C7"/>
    <w:rsid w:val="008C660A"/>
    <w:rsid w:val="008C684B"/>
    <w:rsid w:val="008C6E1A"/>
    <w:rsid w:val="008C6EC3"/>
    <w:rsid w:val="008C6F1F"/>
    <w:rsid w:val="008C740B"/>
    <w:rsid w:val="008C7738"/>
    <w:rsid w:val="008C7779"/>
    <w:rsid w:val="008C7AB3"/>
    <w:rsid w:val="008C7B31"/>
    <w:rsid w:val="008D02DF"/>
    <w:rsid w:val="008D0558"/>
    <w:rsid w:val="008D0675"/>
    <w:rsid w:val="008D081D"/>
    <w:rsid w:val="008D0D95"/>
    <w:rsid w:val="008D0FD7"/>
    <w:rsid w:val="008D147D"/>
    <w:rsid w:val="008D17BC"/>
    <w:rsid w:val="008D17C3"/>
    <w:rsid w:val="008D19CB"/>
    <w:rsid w:val="008D1C52"/>
    <w:rsid w:val="008D2139"/>
    <w:rsid w:val="008D215A"/>
    <w:rsid w:val="008D25FA"/>
    <w:rsid w:val="008D2E40"/>
    <w:rsid w:val="008D2FA8"/>
    <w:rsid w:val="008D342A"/>
    <w:rsid w:val="008D3561"/>
    <w:rsid w:val="008D3E4F"/>
    <w:rsid w:val="008D4904"/>
    <w:rsid w:val="008D49BF"/>
    <w:rsid w:val="008D4CE3"/>
    <w:rsid w:val="008D518C"/>
    <w:rsid w:val="008D533A"/>
    <w:rsid w:val="008D5765"/>
    <w:rsid w:val="008D5E32"/>
    <w:rsid w:val="008D6749"/>
    <w:rsid w:val="008D7221"/>
    <w:rsid w:val="008D7294"/>
    <w:rsid w:val="008D7466"/>
    <w:rsid w:val="008D762E"/>
    <w:rsid w:val="008D7A9B"/>
    <w:rsid w:val="008E03BD"/>
    <w:rsid w:val="008E0812"/>
    <w:rsid w:val="008E0F67"/>
    <w:rsid w:val="008E19ED"/>
    <w:rsid w:val="008E1A3F"/>
    <w:rsid w:val="008E1E87"/>
    <w:rsid w:val="008E223E"/>
    <w:rsid w:val="008E264E"/>
    <w:rsid w:val="008E285D"/>
    <w:rsid w:val="008E28E7"/>
    <w:rsid w:val="008E2C55"/>
    <w:rsid w:val="008E2F9A"/>
    <w:rsid w:val="008E3184"/>
    <w:rsid w:val="008E3621"/>
    <w:rsid w:val="008E3D9A"/>
    <w:rsid w:val="008E3F9F"/>
    <w:rsid w:val="008E3FD3"/>
    <w:rsid w:val="008E4426"/>
    <w:rsid w:val="008E446F"/>
    <w:rsid w:val="008E4827"/>
    <w:rsid w:val="008E486D"/>
    <w:rsid w:val="008E49B0"/>
    <w:rsid w:val="008E53E0"/>
    <w:rsid w:val="008E57DB"/>
    <w:rsid w:val="008E5876"/>
    <w:rsid w:val="008E5D5A"/>
    <w:rsid w:val="008E6688"/>
    <w:rsid w:val="008E676E"/>
    <w:rsid w:val="008E683C"/>
    <w:rsid w:val="008E6B2B"/>
    <w:rsid w:val="008E7171"/>
    <w:rsid w:val="008E72C0"/>
    <w:rsid w:val="008E7449"/>
    <w:rsid w:val="008E755E"/>
    <w:rsid w:val="008E7603"/>
    <w:rsid w:val="008E77CE"/>
    <w:rsid w:val="008F048A"/>
    <w:rsid w:val="008F056F"/>
    <w:rsid w:val="008F07B6"/>
    <w:rsid w:val="008F0F2D"/>
    <w:rsid w:val="008F1963"/>
    <w:rsid w:val="008F225B"/>
    <w:rsid w:val="008F22C5"/>
    <w:rsid w:val="008F2802"/>
    <w:rsid w:val="008F3369"/>
    <w:rsid w:val="008F3801"/>
    <w:rsid w:val="008F38F3"/>
    <w:rsid w:val="008F39AA"/>
    <w:rsid w:val="008F4017"/>
    <w:rsid w:val="008F4440"/>
    <w:rsid w:val="008F44D8"/>
    <w:rsid w:val="008F4CC6"/>
    <w:rsid w:val="008F4CEC"/>
    <w:rsid w:val="008F4E7E"/>
    <w:rsid w:val="008F509B"/>
    <w:rsid w:val="008F5269"/>
    <w:rsid w:val="008F547C"/>
    <w:rsid w:val="008F5524"/>
    <w:rsid w:val="008F5729"/>
    <w:rsid w:val="008F58E8"/>
    <w:rsid w:val="008F5CBB"/>
    <w:rsid w:val="008F5D64"/>
    <w:rsid w:val="008F615B"/>
    <w:rsid w:val="008F6332"/>
    <w:rsid w:val="008F6481"/>
    <w:rsid w:val="008F694F"/>
    <w:rsid w:val="008F699A"/>
    <w:rsid w:val="008F69CA"/>
    <w:rsid w:val="008F6E06"/>
    <w:rsid w:val="008F6FF2"/>
    <w:rsid w:val="00900B59"/>
    <w:rsid w:val="00900E15"/>
    <w:rsid w:val="00900EF9"/>
    <w:rsid w:val="0090100B"/>
    <w:rsid w:val="00901060"/>
    <w:rsid w:val="0090125E"/>
    <w:rsid w:val="00901544"/>
    <w:rsid w:val="0090160D"/>
    <w:rsid w:val="0090178B"/>
    <w:rsid w:val="00901F4E"/>
    <w:rsid w:val="009020BF"/>
    <w:rsid w:val="0090212F"/>
    <w:rsid w:val="0090226E"/>
    <w:rsid w:val="00902363"/>
    <w:rsid w:val="009025C9"/>
    <w:rsid w:val="009029FC"/>
    <w:rsid w:val="00902C82"/>
    <w:rsid w:val="00902E46"/>
    <w:rsid w:val="00902F78"/>
    <w:rsid w:val="009030B3"/>
    <w:rsid w:val="009030EB"/>
    <w:rsid w:val="00903716"/>
    <w:rsid w:val="009037C9"/>
    <w:rsid w:val="009037DF"/>
    <w:rsid w:val="009039C7"/>
    <w:rsid w:val="00903ABA"/>
    <w:rsid w:val="00903B8C"/>
    <w:rsid w:val="00903BBF"/>
    <w:rsid w:val="009044B6"/>
    <w:rsid w:val="009045C7"/>
    <w:rsid w:val="00904773"/>
    <w:rsid w:val="00904A6E"/>
    <w:rsid w:val="00905547"/>
    <w:rsid w:val="00905846"/>
    <w:rsid w:val="00905885"/>
    <w:rsid w:val="00905D2D"/>
    <w:rsid w:val="009067BA"/>
    <w:rsid w:val="00906AFA"/>
    <w:rsid w:val="00906BA9"/>
    <w:rsid w:val="00906C38"/>
    <w:rsid w:val="00906C88"/>
    <w:rsid w:val="009074A6"/>
    <w:rsid w:val="009075CA"/>
    <w:rsid w:val="00907763"/>
    <w:rsid w:val="00907AA5"/>
    <w:rsid w:val="00907B1C"/>
    <w:rsid w:val="00907F35"/>
    <w:rsid w:val="0091020E"/>
    <w:rsid w:val="009104CB"/>
    <w:rsid w:val="0091056E"/>
    <w:rsid w:val="0091120E"/>
    <w:rsid w:val="009112F3"/>
    <w:rsid w:val="009115AF"/>
    <w:rsid w:val="009117FB"/>
    <w:rsid w:val="00911FCB"/>
    <w:rsid w:val="0091220D"/>
    <w:rsid w:val="00912727"/>
    <w:rsid w:val="00912BD1"/>
    <w:rsid w:val="00912D6F"/>
    <w:rsid w:val="00913691"/>
    <w:rsid w:val="009137B1"/>
    <w:rsid w:val="00913BF0"/>
    <w:rsid w:val="009148AF"/>
    <w:rsid w:val="009148B1"/>
    <w:rsid w:val="00914C1E"/>
    <w:rsid w:val="00914DE8"/>
    <w:rsid w:val="0091563B"/>
    <w:rsid w:val="00916272"/>
    <w:rsid w:val="0091627D"/>
    <w:rsid w:val="00916721"/>
    <w:rsid w:val="00916F63"/>
    <w:rsid w:val="00917116"/>
    <w:rsid w:val="009177FB"/>
    <w:rsid w:val="00917E3D"/>
    <w:rsid w:val="00917EC6"/>
    <w:rsid w:val="00917FA3"/>
    <w:rsid w:val="009202F4"/>
    <w:rsid w:val="0092069E"/>
    <w:rsid w:val="00920C51"/>
    <w:rsid w:val="009210FF"/>
    <w:rsid w:val="009212A1"/>
    <w:rsid w:val="009214EC"/>
    <w:rsid w:val="00921C13"/>
    <w:rsid w:val="00921D60"/>
    <w:rsid w:val="00921D97"/>
    <w:rsid w:val="00922276"/>
    <w:rsid w:val="009224ED"/>
    <w:rsid w:val="0092262C"/>
    <w:rsid w:val="00922AF8"/>
    <w:rsid w:val="00922BCE"/>
    <w:rsid w:val="00922FD8"/>
    <w:rsid w:val="009233C5"/>
    <w:rsid w:val="00923FA9"/>
    <w:rsid w:val="00924407"/>
    <w:rsid w:val="00924A4A"/>
    <w:rsid w:val="00924B13"/>
    <w:rsid w:val="00924B66"/>
    <w:rsid w:val="00924C6A"/>
    <w:rsid w:val="00924DB2"/>
    <w:rsid w:val="00925B97"/>
    <w:rsid w:val="00925E4A"/>
    <w:rsid w:val="00926272"/>
    <w:rsid w:val="009262B5"/>
    <w:rsid w:val="00926AF9"/>
    <w:rsid w:val="00927188"/>
    <w:rsid w:val="009273C4"/>
    <w:rsid w:val="00927A59"/>
    <w:rsid w:val="00927A83"/>
    <w:rsid w:val="00927EB7"/>
    <w:rsid w:val="0093045A"/>
    <w:rsid w:val="009308AE"/>
    <w:rsid w:val="009310C6"/>
    <w:rsid w:val="009312B2"/>
    <w:rsid w:val="00931313"/>
    <w:rsid w:val="00931726"/>
    <w:rsid w:val="009319CF"/>
    <w:rsid w:val="00931AB6"/>
    <w:rsid w:val="00932365"/>
    <w:rsid w:val="0093242E"/>
    <w:rsid w:val="009327E1"/>
    <w:rsid w:val="009328D0"/>
    <w:rsid w:val="00932AD4"/>
    <w:rsid w:val="00932B2B"/>
    <w:rsid w:val="009332AC"/>
    <w:rsid w:val="00933426"/>
    <w:rsid w:val="00933707"/>
    <w:rsid w:val="0093387E"/>
    <w:rsid w:val="0093390D"/>
    <w:rsid w:val="00933D35"/>
    <w:rsid w:val="00934E31"/>
    <w:rsid w:val="00934EFD"/>
    <w:rsid w:val="009351C9"/>
    <w:rsid w:val="00935589"/>
    <w:rsid w:val="009355AC"/>
    <w:rsid w:val="00935C3F"/>
    <w:rsid w:val="00935CD2"/>
    <w:rsid w:val="009360D5"/>
    <w:rsid w:val="00936212"/>
    <w:rsid w:val="009369A9"/>
    <w:rsid w:val="0093700D"/>
    <w:rsid w:val="0093710F"/>
    <w:rsid w:val="00937DAD"/>
    <w:rsid w:val="00940040"/>
    <w:rsid w:val="00940497"/>
    <w:rsid w:val="009409AA"/>
    <w:rsid w:val="00940AF9"/>
    <w:rsid w:val="00940C78"/>
    <w:rsid w:val="00941AD3"/>
    <w:rsid w:val="00941B01"/>
    <w:rsid w:val="009424CB"/>
    <w:rsid w:val="00942540"/>
    <w:rsid w:val="0094289E"/>
    <w:rsid w:val="00942DF4"/>
    <w:rsid w:val="009430AB"/>
    <w:rsid w:val="0094322C"/>
    <w:rsid w:val="00943B6E"/>
    <w:rsid w:val="00943C25"/>
    <w:rsid w:val="00943E4A"/>
    <w:rsid w:val="00943FC0"/>
    <w:rsid w:val="009442EE"/>
    <w:rsid w:val="0094439F"/>
    <w:rsid w:val="009444A4"/>
    <w:rsid w:val="00944594"/>
    <w:rsid w:val="00944656"/>
    <w:rsid w:val="00944EE7"/>
    <w:rsid w:val="00945212"/>
    <w:rsid w:val="00945811"/>
    <w:rsid w:val="00945874"/>
    <w:rsid w:val="009460EF"/>
    <w:rsid w:val="00946925"/>
    <w:rsid w:val="009469B0"/>
    <w:rsid w:val="00946E80"/>
    <w:rsid w:val="00947031"/>
    <w:rsid w:val="00947466"/>
    <w:rsid w:val="0094748D"/>
    <w:rsid w:val="00947A99"/>
    <w:rsid w:val="00947F73"/>
    <w:rsid w:val="0095021B"/>
    <w:rsid w:val="00950948"/>
    <w:rsid w:val="00950A37"/>
    <w:rsid w:val="00950B61"/>
    <w:rsid w:val="00950C38"/>
    <w:rsid w:val="00950EB0"/>
    <w:rsid w:val="009513B7"/>
    <w:rsid w:val="009515B9"/>
    <w:rsid w:val="00951629"/>
    <w:rsid w:val="009516D4"/>
    <w:rsid w:val="0095199C"/>
    <w:rsid w:val="00951B2A"/>
    <w:rsid w:val="00951B5C"/>
    <w:rsid w:val="00951BC5"/>
    <w:rsid w:val="00952D10"/>
    <w:rsid w:val="00952E22"/>
    <w:rsid w:val="0095302E"/>
    <w:rsid w:val="0095331E"/>
    <w:rsid w:val="009538AD"/>
    <w:rsid w:val="00953CB8"/>
    <w:rsid w:val="0095411D"/>
    <w:rsid w:val="009542CF"/>
    <w:rsid w:val="009545B7"/>
    <w:rsid w:val="00954D48"/>
    <w:rsid w:val="0095520E"/>
    <w:rsid w:val="009552FC"/>
    <w:rsid w:val="0095593F"/>
    <w:rsid w:val="0095676B"/>
    <w:rsid w:val="00956F81"/>
    <w:rsid w:val="00957F6E"/>
    <w:rsid w:val="00960010"/>
    <w:rsid w:val="00960312"/>
    <w:rsid w:val="0096033B"/>
    <w:rsid w:val="009605E0"/>
    <w:rsid w:val="00960DD3"/>
    <w:rsid w:val="009612A5"/>
    <w:rsid w:val="0096155B"/>
    <w:rsid w:val="0096156F"/>
    <w:rsid w:val="0096161A"/>
    <w:rsid w:val="00961835"/>
    <w:rsid w:val="00961911"/>
    <w:rsid w:val="00961B79"/>
    <w:rsid w:val="00961BCA"/>
    <w:rsid w:val="009625B2"/>
    <w:rsid w:val="0096274A"/>
    <w:rsid w:val="00962E7D"/>
    <w:rsid w:val="00962EB2"/>
    <w:rsid w:val="00962FF7"/>
    <w:rsid w:val="00963BA7"/>
    <w:rsid w:val="00963E35"/>
    <w:rsid w:val="00963FE1"/>
    <w:rsid w:val="009640CD"/>
    <w:rsid w:val="00964203"/>
    <w:rsid w:val="0096437E"/>
    <w:rsid w:val="0096469B"/>
    <w:rsid w:val="00964BE6"/>
    <w:rsid w:val="00965313"/>
    <w:rsid w:val="0096545C"/>
    <w:rsid w:val="00965505"/>
    <w:rsid w:val="00965642"/>
    <w:rsid w:val="0096583B"/>
    <w:rsid w:val="00965A33"/>
    <w:rsid w:val="00965C36"/>
    <w:rsid w:val="0096661E"/>
    <w:rsid w:val="00966632"/>
    <w:rsid w:val="009667B9"/>
    <w:rsid w:val="00966821"/>
    <w:rsid w:val="0096682C"/>
    <w:rsid w:val="00966862"/>
    <w:rsid w:val="00966976"/>
    <w:rsid w:val="00966C88"/>
    <w:rsid w:val="0096705C"/>
    <w:rsid w:val="0096734E"/>
    <w:rsid w:val="0096739F"/>
    <w:rsid w:val="00967461"/>
    <w:rsid w:val="00967B5A"/>
    <w:rsid w:val="00967EC8"/>
    <w:rsid w:val="00970017"/>
    <w:rsid w:val="009700BB"/>
    <w:rsid w:val="009712AD"/>
    <w:rsid w:val="009714AF"/>
    <w:rsid w:val="0097164D"/>
    <w:rsid w:val="00971906"/>
    <w:rsid w:val="0097191F"/>
    <w:rsid w:val="00971BB4"/>
    <w:rsid w:val="0097299E"/>
    <w:rsid w:val="009729D9"/>
    <w:rsid w:val="0097328D"/>
    <w:rsid w:val="0097388D"/>
    <w:rsid w:val="0097394B"/>
    <w:rsid w:val="00973C49"/>
    <w:rsid w:val="0097413B"/>
    <w:rsid w:val="009741CD"/>
    <w:rsid w:val="00974297"/>
    <w:rsid w:val="0097440F"/>
    <w:rsid w:val="009744D7"/>
    <w:rsid w:val="00974534"/>
    <w:rsid w:val="00974762"/>
    <w:rsid w:val="00974C6A"/>
    <w:rsid w:val="00974CC8"/>
    <w:rsid w:val="00975546"/>
    <w:rsid w:val="00976129"/>
    <w:rsid w:val="009762A2"/>
    <w:rsid w:val="009762DB"/>
    <w:rsid w:val="00976431"/>
    <w:rsid w:val="00976843"/>
    <w:rsid w:val="0097685F"/>
    <w:rsid w:val="00976C9C"/>
    <w:rsid w:val="00976D22"/>
    <w:rsid w:val="009770B8"/>
    <w:rsid w:val="009770DE"/>
    <w:rsid w:val="009770FB"/>
    <w:rsid w:val="009772D7"/>
    <w:rsid w:val="0097753E"/>
    <w:rsid w:val="00977640"/>
    <w:rsid w:val="00977B97"/>
    <w:rsid w:val="00980660"/>
    <w:rsid w:val="0098094E"/>
    <w:rsid w:val="00980AA5"/>
    <w:rsid w:val="00981085"/>
    <w:rsid w:val="0098152C"/>
    <w:rsid w:val="00981945"/>
    <w:rsid w:val="0098197E"/>
    <w:rsid w:val="00981C66"/>
    <w:rsid w:val="00982288"/>
    <w:rsid w:val="009822A4"/>
    <w:rsid w:val="009823F1"/>
    <w:rsid w:val="0098269A"/>
    <w:rsid w:val="009832F3"/>
    <w:rsid w:val="009837A3"/>
    <w:rsid w:val="009844F4"/>
    <w:rsid w:val="009849C3"/>
    <w:rsid w:val="00984E90"/>
    <w:rsid w:val="0098598E"/>
    <w:rsid w:val="009860CD"/>
    <w:rsid w:val="009861D1"/>
    <w:rsid w:val="00986610"/>
    <w:rsid w:val="0098669F"/>
    <w:rsid w:val="0098678E"/>
    <w:rsid w:val="00986D8E"/>
    <w:rsid w:val="00987709"/>
    <w:rsid w:val="00987CDA"/>
    <w:rsid w:val="00987FF1"/>
    <w:rsid w:val="00990246"/>
    <w:rsid w:val="00990579"/>
    <w:rsid w:val="00990931"/>
    <w:rsid w:val="009909CE"/>
    <w:rsid w:val="00990B9A"/>
    <w:rsid w:val="00990C65"/>
    <w:rsid w:val="00991520"/>
    <w:rsid w:val="009915F7"/>
    <w:rsid w:val="00991B35"/>
    <w:rsid w:val="00991FE8"/>
    <w:rsid w:val="00992154"/>
    <w:rsid w:val="0099229C"/>
    <w:rsid w:val="009922EA"/>
    <w:rsid w:val="009925E9"/>
    <w:rsid w:val="00992658"/>
    <w:rsid w:val="00992796"/>
    <w:rsid w:val="00992D33"/>
    <w:rsid w:val="00992DFB"/>
    <w:rsid w:val="00992F88"/>
    <w:rsid w:val="009931EC"/>
    <w:rsid w:val="009933DF"/>
    <w:rsid w:val="009935C7"/>
    <w:rsid w:val="009939D0"/>
    <w:rsid w:val="00993A24"/>
    <w:rsid w:val="00993AA2"/>
    <w:rsid w:val="00993ECF"/>
    <w:rsid w:val="0099428C"/>
    <w:rsid w:val="009946C4"/>
    <w:rsid w:val="009947DC"/>
    <w:rsid w:val="00994C76"/>
    <w:rsid w:val="009954AF"/>
    <w:rsid w:val="00995736"/>
    <w:rsid w:val="00995DF3"/>
    <w:rsid w:val="00996015"/>
    <w:rsid w:val="00996065"/>
    <w:rsid w:val="009962E0"/>
    <w:rsid w:val="00996766"/>
    <w:rsid w:val="009967C5"/>
    <w:rsid w:val="009969A1"/>
    <w:rsid w:val="00996A06"/>
    <w:rsid w:val="00996AD7"/>
    <w:rsid w:val="00997598"/>
    <w:rsid w:val="009976F2"/>
    <w:rsid w:val="00997A0F"/>
    <w:rsid w:val="00997AAA"/>
    <w:rsid w:val="00997ABD"/>
    <w:rsid w:val="00997CD2"/>
    <w:rsid w:val="009A04BF"/>
    <w:rsid w:val="009A04C6"/>
    <w:rsid w:val="009A07B4"/>
    <w:rsid w:val="009A0B01"/>
    <w:rsid w:val="009A0B12"/>
    <w:rsid w:val="009A0E95"/>
    <w:rsid w:val="009A16D4"/>
    <w:rsid w:val="009A17DA"/>
    <w:rsid w:val="009A19C8"/>
    <w:rsid w:val="009A1A46"/>
    <w:rsid w:val="009A21EB"/>
    <w:rsid w:val="009A2537"/>
    <w:rsid w:val="009A2701"/>
    <w:rsid w:val="009A29B4"/>
    <w:rsid w:val="009A2B7C"/>
    <w:rsid w:val="009A2BF6"/>
    <w:rsid w:val="009A2F10"/>
    <w:rsid w:val="009A37E7"/>
    <w:rsid w:val="009A416C"/>
    <w:rsid w:val="009A4413"/>
    <w:rsid w:val="009A459A"/>
    <w:rsid w:val="009A4B01"/>
    <w:rsid w:val="009A4C30"/>
    <w:rsid w:val="009A5242"/>
    <w:rsid w:val="009A5B70"/>
    <w:rsid w:val="009A5BB7"/>
    <w:rsid w:val="009A6C8E"/>
    <w:rsid w:val="009A71C6"/>
    <w:rsid w:val="009A732A"/>
    <w:rsid w:val="009A734D"/>
    <w:rsid w:val="009A7350"/>
    <w:rsid w:val="009A77CD"/>
    <w:rsid w:val="009A7D7A"/>
    <w:rsid w:val="009B0487"/>
    <w:rsid w:val="009B083B"/>
    <w:rsid w:val="009B0847"/>
    <w:rsid w:val="009B087A"/>
    <w:rsid w:val="009B08D0"/>
    <w:rsid w:val="009B0A70"/>
    <w:rsid w:val="009B0BA0"/>
    <w:rsid w:val="009B0D34"/>
    <w:rsid w:val="009B0F4E"/>
    <w:rsid w:val="009B11BD"/>
    <w:rsid w:val="009B11C5"/>
    <w:rsid w:val="009B133C"/>
    <w:rsid w:val="009B1E0F"/>
    <w:rsid w:val="009B2C56"/>
    <w:rsid w:val="009B2E95"/>
    <w:rsid w:val="009B3835"/>
    <w:rsid w:val="009B4166"/>
    <w:rsid w:val="009B4178"/>
    <w:rsid w:val="009B4917"/>
    <w:rsid w:val="009B49A1"/>
    <w:rsid w:val="009B49E8"/>
    <w:rsid w:val="009B4CB4"/>
    <w:rsid w:val="009B4EDC"/>
    <w:rsid w:val="009B53D6"/>
    <w:rsid w:val="009B54FE"/>
    <w:rsid w:val="009B58FF"/>
    <w:rsid w:val="009B5A71"/>
    <w:rsid w:val="009B5B15"/>
    <w:rsid w:val="009B5F45"/>
    <w:rsid w:val="009B6054"/>
    <w:rsid w:val="009B60C6"/>
    <w:rsid w:val="009B6225"/>
    <w:rsid w:val="009B62E7"/>
    <w:rsid w:val="009B6676"/>
    <w:rsid w:val="009B6778"/>
    <w:rsid w:val="009B67CA"/>
    <w:rsid w:val="009B6831"/>
    <w:rsid w:val="009B6C7D"/>
    <w:rsid w:val="009B70E2"/>
    <w:rsid w:val="009B748A"/>
    <w:rsid w:val="009B79BB"/>
    <w:rsid w:val="009B7FD5"/>
    <w:rsid w:val="009C02E3"/>
    <w:rsid w:val="009C05A0"/>
    <w:rsid w:val="009C090B"/>
    <w:rsid w:val="009C0A51"/>
    <w:rsid w:val="009C0AAD"/>
    <w:rsid w:val="009C0C02"/>
    <w:rsid w:val="009C0E90"/>
    <w:rsid w:val="009C16EF"/>
    <w:rsid w:val="009C1A9E"/>
    <w:rsid w:val="009C1B31"/>
    <w:rsid w:val="009C2752"/>
    <w:rsid w:val="009C289F"/>
    <w:rsid w:val="009C2EA2"/>
    <w:rsid w:val="009C3A8A"/>
    <w:rsid w:val="009C3B79"/>
    <w:rsid w:val="009C3B85"/>
    <w:rsid w:val="009C3C61"/>
    <w:rsid w:val="009C5293"/>
    <w:rsid w:val="009C5BDE"/>
    <w:rsid w:val="009C67DA"/>
    <w:rsid w:val="009C6842"/>
    <w:rsid w:val="009C6EF3"/>
    <w:rsid w:val="009C79B4"/>
    <w:rsid w:val="009D05D2"/>
    <w:rsid w:val="009D0866"/>
    <w:rsid w:val="009D0B93"/>
    <w:rsid w:val="009D0C62"/>
    <w:rsid w:val="009D11F8"/>
    <w:rsid w:val="009D1498"/>
    <w:rsid w:val="009D178D"/>
    <w:rsid w:val="009D18AD"/>
    <w:rsid w:val="009D1D86"/>
    <w:rsid w:val="009D1DC3"/>
    <w:rsid w:val="009D1E3C"/>
    <w:rsid w:val="009D1F7F"/>
    <w:rsid w:val="009D1FF2"/>
    <w:rsid w:val="009D2486"/>
    <w:rsid w:val="009D2EB3"/>
    <w:rsid w:val="009D2F1B"/>
    <w:rsid w:val="009D2F99"/>
    <w:rsid w:val="009D3C50"/>
    <w:rsid w:val="009D4065"/>
    <w:rsid w:val="009D4364"/>
    <w:rsid w:val="009D45CF"/>
    <w:rsid w:val="009D4FB9"/>
    <w:rsid w:val="009D5232"/>
    <w:rsid w:val="009D5284"/>
    <w:rsid w:val="009D53EF"/>
    <w:rsid w:val="009D5462"/>
    <w:rsid w:val="009D563E"/>
    <w:rsid w:val="009D56B5"/>
    <w:rsid w:val="009D5964"/>
    <w:rsid w:val="009D5A75"/>
    <w:rsid w:val="009D5B37"/>
    <w:rsid w:val="009D5E0C"/>
    <w:rsid w:val="009D5F18"/>
    <w:rsid w:val="009D6459"/>
    <w:rsid w:val="009D6756"/>
    <w:rsid w:val="009D68AF"/>
    <w:rsid w:val="009D69E8"/>
    <w:rsid w:val="009D6CF1"/>
    <w:rsid w:val="009D6E69"/>
    <w:rsid w:val="009D781C"/>
    <w:rsid w:val="009D7825"/>
    <w:rsid w:val="009E00D5"/>
    <w:rsid w:val="009E019E"/>
    <w:rsid w:val="009E03C9"/>
    <w:rsid w:val="009E079E"/>
    <w:rsid w:val="009E081B"/>
    <w:rsid w:val="009E085A"/>
    <w:rsid w:val="009E0899"/>
    <w:rsid w:val="009E0A7E"/>
    <w:rsid w:val="009E0C7E"/>
    <w:rsid w:val="009E0EC9"/>
    <w:rsid w:val="009E0F26"/>
    <w:rsid w:val="009E0FC4"/>
    <w:rsid w:val="009E101C"/>
    <w:rsid w:val="009E102C"/>
    <w:rsid w:val="009E14D2"/>
    <w:rsid w:val="009E1BF3"/>
    <w:rsid w:val="009E1DB9"/>
    <w:rsid w:val="009E2067"/>
    <w:rsid w:val="009E21BE"/>
    <w:rsid w:val="009E2825"/>
    <w:rsid w:val="009E2863"/>
    <w:rsid w:val="009E2A55"/>
    <w:rsid w:val="009E2FD8"/>
    <w:rsid w:val="009E30EB"/>
    <w:rsid w:val="009E33F4"/>
    <w:rsid w:val="009E36BA"/>
    <w:rsid w:val="009E3B9C"/>
    <w:rsid w:val="009E4045"/>
    <w:rsid w:val="009E53A9"/>
    <w:rsid w:val="009E558A"/>
    <w:rsid w:val="009E561C"/>
    <w:rsid w:val="009E5677"/>
    <w:rsid w:val="009E5849"/>
    <w:rsid w:val="009E5A4A"/>
    <w:rsid w:val="009E5D72"/>
    <w:rsid w:val="009E5E4B"/>
    <w:rsid w:val="009E632F"/>
    <w:rsid w:val="009E6A87"/>
    <w:rsid w:val="009E7035"/>
    <w:rsid w:val="009E73F2"/>
    <w:rsid w:val="009E7826"/>
    <w:rsid w:val="009F0206"/>
    <w:rsid w:val="009F033A"/>
    <w:rsid w:val="009F0595"/>
    <w:rsid w:val="009F0864"/>
    <w:rsid w:val="009F092C"/>
    <w:rsid w:val="009F0967"/>
    <w:rsid w:val="009F09DD"/>
    <w:rsid w:val="009F09FA"/>
    <w:rsid w:val="009F0F9A"/>
    <w:rsid w:val="009F1006"/>
    <w:rsid w:val="009F1233"/>
    <w:rsid w:val="009F1274"/>
    <w:rsid w:val="009F16A5"/>
    <w:rsid w:val="009F214D"/>
    <w:rsid w:val="009F2FD8"/>
    <w:rsid w:val="009F3079"/>
    <w:rsid w:val="009F3312"/>
    <w:rsid w:val="009F364B"/>
    <w:rsid w:val="009F36B3"/>
    <w:rsid w:val="009F450B"/>
    <w:rsid w:val="009F47C2"/>
    <w:rsid w:val="009F4B4A"/>
    <w:rsid w:val="009F4F6E"/>
    <w:rsid w:val="009F5385"/>
    <w:rsid w:val="009F57D8"/>
    <w:rsid w:val="009F5841"/>
    <w:rsid w:val="009F5987"/>
    <w:rsid w:val="009F59FE"/>
    <w:rsid w:val="009F5C31"/>
    <w:rsid w:val="009F60C6"/>
    <w:rsid w:val="009F693E"/>
    <w:rsid w:val="009F6AD1"/>
    <w:rsid w:val="009F6F5D"/>
    <w:rsid w:val="009F72FE"/>
    <w:rsid w:val="009F78A4"/>
    <w:rsid w:val="009F7F11"/>
    <w:rsid w:val="00A00353"/>
    <w:rsid w:val="00A00A9D"/>
    <w:rsid w:val="00A00B0D"/>
    <w:rsid w:val="00A00C30"/>
    <w:rsid w:val="00A00CC0"/>
    <w:rsid w:val="00A00FAA"/>
    <w:rsid w:val="00A0164E"/>
    <w:rsid w:val="00A01716"/>
    <w:rsid w:val="00A01766"/>
    <w:rsid w:val="00A01863"/>
    <w:rsid w:val="00A01AC2"/>
    <w:rsid w:val="00A023CD"/>
    <w:rsid w:val="00A02947"/>
    <w:rsid w:val="00A03564"/>
    <w:rsid w:val="00A03648"/>
    <w:rsid w:val="00A03874"/>
    <w:rsid w:val="00A039AA"/>
    <w:rsid w:val="00A03AA1"/>
    <w:rsid w:val="00A03B07"/>
    <w:rsid w:val="00A03E85"/>
    <w:rsid w:val="00A04202"/>
    <w:rsid w:val="00A048DE"/>
    <w:rsid w:val="00A051B6"/>
    <w:rsid w:val="00A052AD"/>
    <w:rsid w:val="00A05603"/>
    <w:rsid w:val="00A056F7"/>
    <w:rsid w:val="00A05882"/>
    <w:rsid w:val="00A06BD1"/>
    <w:rsid w:val="00A075DF"/>
    <w:rsid w:val="00A0789E"/>
    <w:rsid w:val="00A07FFD"/>
    <w:rsid w:val="00A1015A"/>
    <w:rsid w:val="00A101C7"/>
    <w:rsid w:val="00A1037C"/>
    <w:rsid w:val="00A10621"/>
    <w:rsid w:val="00A109C9"/>
    <w:rsid w:val="00A10BF7"/>
    <w:rsid w:val="00A110F3"/>
    <w:rsid w:val="00A113A6"/>
    <w:rsid w:val="00A1179F"/>
    <w:rsid w:val="00A11C6B"/>
    <w:rsid w:val="00A125F3"/>
    <w:rsid w:val="00A13242"/>
    <w:rsid w:val="00A13367"/>
    <w:rsid w:val="00A13449"/>
    <w:rsid w:val="00A137B6"/>
    <w:rsid w:val="00A13B1A"/>
    <w:rsid w:val="00A13FC6"/>
    <w:rsid w:val="00A14031"/>
    <w:rsid w:val="00A14144"/>
    <w:rsid w:val="00A1444D"/>
    <w:rsid w:val="00A145D8"/>
    <w:rsid w:val="00A14656"/>
    <w:rsid w:val="00A148D4"/>
    <w:rsid w:val="00A14C79"/>
    <w:rsid w:val="00A14FFB"/>
    <w:rsid w:val="00A15737"/>
    <w:rsid w:val="00A15E3E"/>
    <w:rsid w:val="00A16025"/>
    <w:rsid w:val="00A16400"/>
    <w:rsid w:val="00A16585"/>
    <w:rsid w:val="00A16E75"/>
    <w:rsid w:val="00A16EA4"/>
    <w:rsid w:val="00A16EDD"/>
    <w:rsid w:val="00A1714A"/>
    <w:rsid w:val="00A17556"/>
    <w:rsid w:val="00A17BFC"/>
    <w:rsid w:val="00A17DD8"/>
    <w:rsid w:val="00A17E18"/>
    <w:rsid w:val="00A17FDB"/>
    <w:rsid w:val="00A2032F"/>
    <w:rsid w:val="00A2048D"/>
    <w:rsid w:val="00A20569"/>
    <w:rsid w:val="00A209B3"/>
    <w:rsid w:val="00A20B64"/>
    <w:rsid w:val="00A20E11"/>
    <w:rsid w:val="00A22E2F"/>
    <w:rsid w:val="00A231F9"/>
    <w:rsid w:val="00A23398"/>
    <w:rsid w:val="00A24027"/>
    <w:rsid w:val="00A243C0"/>
    <w:rsid w:val="00A24570"/>
    <w:rsid w:val="00A2469D"/>
    <w:rsid w:val="00A247D6"/>
    <w:rsid w:val="00A24C2B"/>
    <w:rsid w:val="00A24C40"/>
    <w:rsid w:val="00A24EDE"/>
    <w:rsid w:val="00A24FE3"/>
    <w:rsid w:val="00A25601"/>
    <w:rsid w:val="00A2590C"/>
    <w:rsid w:val="00A25DB2"/>
    <w:rsid w:val="00A265ED"/>
    <w:rsid w:val="00A26A20"/>
    <w:rsid w:val="00A26B99"/>
    <w:rsid w:val="00A271A3"/>
    <w:rsid w:val="00A2726B"/>
    <w:rsid w:val="00A27681"/>
    <w:rsid w:val="00A276B4"/>
    <w:rsid w:val="00A27CEE"/>
    <w:rsid w:val="00A27E17"/>
    <w:rsid w:val="00A30048"/>
    <w:rsid w:val="00A302C2"/>
    <w:rsid w:val="00A30310"/>
    <w:rsid w:val="00A307AE"/>
    <w:rsid w:val="00A30871"/>
    <w:rsid w:val="00A30C0E"/>
    <w:rsid w:val="00A30F0B"/>
    <w:rsid w:val="00A31076"/>
    <w:rsid w:val="00A31902"/>
    <w:rsid w:val="00A321F7"/>
    <w:rsid w:val="00A32795"/>
    <w:rsid w:val="00A3298A"/>
    <w:rsid w:val="00A32CEA"/>
    <w:rsid w:val="00A32DD6"/>
    <w:rsid w:val="00A32E6C"/>
    <w:rsid w:val="00A330AE"/>
    <w:rsid w:val="00A33829"/>
    <w:rsid w:val="00A33C1A"/>
    <w:rsid w:val="00A33D72"/>
    <w:rsid w:val="00A33DE4"/>
    <w:rsid w:val="00A340CA"/>
    <w:rsid w:val="00A34168"/>
    <w:rsid w:val="00A349EE"/>
    <w:rsid w:val="00A351D7"/>
    <w:rsid w:val="00A35486"/>
    <w:rsid w:val="00A35633"/>
    <w:rsid w:val="00A35925"/>
    <w:rsid w:val="00A3597F"/>
    <w:rsid w:val="00A364BE"/>
    <w:rsid w:val="00A36519"/>
    <w:rsid w:val="00A3683F"/>
    <w:rsid w:val="00A36D65"/>
    <w:rsid w:val="00A3701B"/>
    <w:rsid w:val="00A371B6"/>
    <w:rsid w:val="00A37574"/>
    <w:rsid w:val="00A375C9"/>
    <w:rsid w:val="00A37B10"/>
    <w:rsid w:val="00A409B7"/>
    <w:rsid w:val="00A409C2"/>
    <w:rsid w:val="00A40C1A"/>
    <w:rsid w:val="00A40E90"/>
    <w:rsid w:val="00A417AD"/>
    <w:rsid w:val="00A42327"/>
    <w:rsid w:val="00A425EF"/>
    <w:rsid w:val="00A43052"/>
    <w:rsid w:val="00A43598"/>
    <w:rsid w:val="00A442E4"/>
    <w:rsid w:val="00A4446E"/>
    <w:rsid w:val="00A45333"/>
    <w:rsid w:val="00A4558D"/>
    <w:rsid w:val="00A455FA"/>
    <w:rsid w:val="00A45FCA"/>
    <w:rsid w:val="00A4618E"/>
    <w:rsid w:val="00A462C6"/>
    <w:rsid w:val="00A46A88"/>
    <w:rsid w:val="00A46B4B"/>
    <w:rsid w:val="00A46C20"/>
    <w:rsid w:val="00A46CF4"/>
    <w:rsid w:val="00A46FA7"/>
    <w:rsid w:val="00A475B9"/>
    <w:rsid w:val="00A502DA"/>
    <w:rsid w:val="00A50944"/>
    <w:rsid w:val="00A514C8"/>
    <w:rsid w:val="00A51736"/>
    <w:rsid w:val="00A51D53"/>
    <w:rsid w:val="00A51F85"/>
    <w:rsid w:val="00A51F86"/>
    <w:rsid w:val="00A52753"/>
    <w:rsid w:val="00A52CA4"/>
    <w:rsid w:val="00A52E9A"/>
    <w:rsid w:val="00A53166"/>
    <w:rsid w:val="00A535C5"/>
    <w:rsid w:val="00A53728"/>
    <w:rsid w:val="00A53D9F"/>
    <w:rsid w:val="00A545FE"/>
    <w:rsid w:val="00A54781"/>
    <w:rsid w:val="00A54AE1"/>
    <w:rsid w:val="00A55283"/>
    <w:rsid w:val="00A5542D"/>
    <w:rsid w:val="00A55805"/>
    <w:rsid w:val="00A55852"/>
    <w:rsid w:val="00A55CD5"/>
    <w:rsid w:val="00A55D1F"/>
    <w:rsid w:val="00A56135"/>
    <w:rsid w:val="00A56194"/>
    <w:rsid w:val="00A562E0"/>
    <w:rsid w:val="00A56422"/>
    <w:rsid w:val="00A56A5D"/>
    <w:rsid w:val="00A56BDE"/>
    <w:rsid w:val="00A56DBC"/>
    <w:rsid w:val="00A57167"/>
    <w:rsid w:val="00A57B31"/>
    <w:rsid w:val="00A57CBB"/>
    <w:rsid w:val="00A60722"/>
    <w:rsid w:val="00A60BBE"/>
    <w:rsid w:val="00A60FB7"/>
    <w:rsid w:val="00A617FA"/>
    <w:rsid w:val="00A619A2"/>
    <w:rsid w:val="00A61BF8"/>
    <w:rsid w:val="00A61F83"/>
    <w:rsid w:val="00A62D73"/>
    <w:rsid w:val="00A63400"/>
    <w:rsid w:val="00A63BD6"/>
    <w:rsid w:val="00A63C0B"/>
    <w:rsid w:val="00A63D19"/>
    <w:rsid w:val="00A63EEB"/>
    <w:rsid w:val="00A64809"/>
    <w:rsid w:val="00A65066"/>
    <w:rsid w:val="00A65477"/>
    <w:rsid w:val="00A65A95"/>
    <w:rsid w:val="00A65D7C"/>
    <w:rsid w:val="00A65FFE"/>
    <w:rsid w:val="00A66258"/>
    <w:rsid w:val="00A66323"/>
    <w:rsid w:val="00A66B14"/>
    <w:rsid w:val="00A66FBB"/>
    <w:rsid w:val="00A671B1"/>
    <w:rsid w:val="00A671FF"/>
    <w:rsid w:val="00A67398"/>
    <w:rsid w:val="00A6742F"/>
    <w:rsid w:val="00A67A54"/>
    <w:rsid w:val="00A67C16"/>
    <w:rsid w:val="00A67F1F"/>
    <w:rsid w:val="00A70AF4"/>
    <w:rsid w:val="00A70BCC"/>
    <w:rsid w:val="00A70E28"/>
    <w:rsid w:val="00A7193C"/>
    <w:rsid w:val="00A71DC3"/>
    <w:rsid w:val="00A72338"/>
    <w:rsid w:val="00A72441"/>
    <w:rsid w:val="00A734B1"/>
    <w:rsid w:val="00A73D36"/>
    <w:rsid w:val="00A73DAA"/>
    <w:rsid w:val="00A73DF3"/>
    <w:rsid w:val="00A74DA7"/>
    <w:rsid w:val="00A74F3D"/>
    <w:rsid w:val="00A750FD"/>
    <w:rsid w:val="00A75399"/>
    <w:rsid w:val="00A75A26"/>
    <w:rsid w:val="00A75C97"/>
    <w:rsid w:val="00A76AED"/>
    <w:rsid w:val="00A76EF7"/>
    <w:rsid w:val="00A7705F"/>
    <w:rsid w:val="00A77385"/>
    <w:rsid w:val="00A775BA"/>
    <w:rsid w:val="00A77A2E"/>
    <w:rsid w:val="00A77DBA"/>
    <w:rsid w:val="00A8023A"/>
    <w:rsid w:val="00A81038"/>
    <w:rsid w:val="00A81772"/>
    <w:rsid w:val="00A81FFD"/>
    <w:rsid w:val="00A82059"/>
    <w:rsid w:val="00A82244"/>
    <w:rsid w:val="00A82578"/>
    <w:rsid w:val="00A825EC"/>
    <w:rsid w:val="00A8297C"/>
    <w:rsid w:val="00A82984"/>
    <w:rsid w:val="00A82AA6"/>
    <w:rsid w:val="00A82CC5"/>
    <w:rsid w:val="00A8330B"/>
    <w:rsid w:val="00A83554"/>
    <w:rsid w:val="00A836DC"/>
    <w:rsid w:val="00A8382D"/>
    <w:rsid w:val="00A83C76"/>
    <w:rsid w:val="00A84274"/>
    <w:rsid w:val="00A84450"/>
    <w:rsid w:val="00A84683"/>
    <w:rsid w:val="00A84EAA"/>
    <w:rsid w:val="00A85AD2"/>
    <w:rsid w:val="00A866A3"/>
    <w:rsid w:val="00A866CF"/>
    <w:rsid w:val="00A86E24"/>
    <w:rsid w:val="00A86E57"/>
    <w:rsid w:val="00A8724B"/>
    <w:rsid w:val="00A8732F"/>
    <w:rsid w:val="00A875C3"/>
    <w:rsid w:val="00A87D66"/>
    <w:rsid w:val="00A90306"/>
    <w:rsid w:val="00A90A5B"/>
    <w:rsid w:val="00A911D4"/>
    <w:rsid w:val="00A91236"/>
    <w:rsid w:val="00A91429"/>
    <w:rsid w:val="00A91471"/>
    <w:rsid w:val="00A91989"/>
    <w:rsid w:val="00A91ADB"/>
    <w:rsid w:val="00A921F6"/>
    <w:rsid w:val="00A922AF"/>
    <w:rsid w:val="00A9296F"/>
    <w:rsid w:val="00A92A7A"/>
    <w:rsid w:val="00A93484"/>
    <w:rsid w:val="00A936AD"/>
    <w:rsid w:val="00A9384F"/>
    <w:rsid w:val="00A93898"/>
    <w:rsid w:val="00A9391A"/>
    <w:rsid w:val="00A93FFC"/>
    <w:rsid w:val="00A946DC"/>
    <w:rsid w:val="00A94C67"/>
    <w:rsid w:val="00A94E34"/>
    <w:rsid w:val="00A94ED5"/>
    <w:rsid w:val="00A95012"/>
    <w:rsid w:val="00A952EE"/>
    <w:rsid w:val="00A9549A"/>
    <w:rsid w:val="00A958FD"/>
    <w:rsid w:val="00A95A8C"/>
    <w:rsid w:val="00A95D81"/>
    <w:rsid w:val="00A966E2"/>
    <w:rsid w:val="00A9677F"/>
    <w:rsid w:val="00A97032"/>
    <w:rsid w:val="00A9738A"/>
    <w:rsid w:val="00A97580"/>
    <w:rsid w:val="00A97663"/>
    <w:rsid w:val="00A97677"/>
    <w:rsid w:val="00AA0951"/>
    <w:rsid w:val="00AA0AF0"/>
    <w:rsid w:val="00AA0B63"/>
    <w:rsid w:val="00AA0D1F"/>
    <w:rsid w:val="00AA0DB3"/>
    <w:rsid w:val="00AA161A"/>
    <w:rsid w:val="00AA178D"/>
    <w:rsid w:val="00AA2228"/>
    <w:rsid w:val="00AA2ED4"/>
    <w:rsid w:val="00AA3069"/>
    <w:rsid w:val="00AA34C3"/>
    <w:rsid w:val="00AA3C3D"/>
    <w:rsid w:val="00AA3EC8"/>
    <w:rsid w:val="00AA3F2E"/>
    <w:rsid w:val="00AA4020"/>
    <w:rsid w:val="00AA412F"/>
    <w:rsid w:val="00AA47B2"/>
    <w:rsid w:val="00AA49F4"/>
    <w:rsid w:val="00AA52BC"/>
    <w:rsid w:val="00AA54E5"/>
    <w:rsid w:val="00AA5BD7"/>
    <w:rsid w:val="00AA6043"/>
    <w:rsid w:val="00AA6166"/>
    <w:rsid w:val="00AA65C0"/>
    <w:rsid w:val="00AA695E"/>
    <w:rsid w:val="00AA6BD8"/>
    <w:rsid w:val="00AA70C4"/>
    <w:rsid w:val="00AA71DD"/>
    <w:rsid w:val="00AA752D"/>
    <w:rsid w:val="00AA79A3"/>
    <w:rsid w:val="00AA7AE2"/>
    <w:rsid w:val="00AB00EA"/>
    <w:rsid w:val="00AB043C"/>
    <w:rsid w:val="00AB0B67"/>
    <w:rsid w:val="00AB0D34"/>
    <w:rsid w:val="00AB0D6B"/>
    <w:rsid w:val="00AB0EF8"/>
    <w:rsid w:val="00AB12F7"/>
    <w:rsid w:val="00AB1644"/>
    <w:rsid w:val="00AB1E20"/>
    <w:rsid w:val="00AB1F21"/>
    <w:rsid w:val="00AB1F93"/>
    <w:rsid w:val="00AB2158"/>
    <w:rsid w:val="00AB2D96"/>
    <w:rsid w:val="00AB2FE0"/>
    <w:rsid w:val="00AB2FE9"/>
    <w:rsid w:val="00AB325E"/>
    <w:rsid w:val="00AB3386"/>
    <w:rsid w:val="00AB37B5"/>
    <w:rsid w:val="00AB3C17"/>
    <w:rsid w:val="00AB3E7C"/>
    <w:rsid w:val="00AB3EAA"/>
    <w:rsid w:val="00AB423F"/>
    <w:rsid w:val="00AB434E"/>
    <w:rsid w:val="00AB4FD7"/>
    <w:rsid w:val="00AB50A1"/>
    <w:rsid w:val="00AB5B0B"/>
    <w:rsid w:val="00AB5DFA"/>
    <w:rsid w:val="00AB5F13"/>
    <w:rsid w:val="00AB6967"/>
    <w:rsid w:val="00AB7402"/>
    <w:rsid w:val="00AB742D"/>
    <w:rsid w:val="00AB79A0"/>
    <w:rsid w:val="00AC0001"/>
    <w:rsid w:val="00AC00BC"/>
    <w:rsid w:val="00AC0AC6"/>
    <w:rsid w:val="00AC1497"/>
    <w:rsid w:val="00AC1BE1"/>
    <w:rsid w:val="00AC2028"/>
    <w:rsid w:val="00AC2777"/>
    <w:rsid w:val="00AC292C"/>
    <w:rsid w:val="00AC2BF1"/>
    <w:rsid w:val="00AC2C19"/>
    <w:rsid w:val="00AC2CA2"/>
    <w:rsid w:val="00AC2D6D"/>
    <w:rsid w:val="00AC344B"/>
    <w:rsid w:val="00AC3490"/>
    <w:rsid w:val="00AC35DA"/>
    <w:rsid w:val="00AC4226"/>
    <w:rsid w:val="00AC499C"/>
    <w:rsid w:val="00AC4C59"/>
    <w:rsid w:val="00AC5983"/>
    <w:rsid w:val="00AC631F"/>
    <w:rsid w:val="00AC6945"/>
    <w:rsid w:val="00AC69EF"/>
    <w:rsid w:val="00AC6CEC"/>
    <w:rsid w:val="00AC6CF2"/>
    <w:rsid w:val="00AC7320"/>
    <w:rsid w:val="00AC7324"/>
    <w:rsid w:val="00AC7348"/>
    <w:rsid w:val="00AC7476"/>
    <w:rsid w:val="00AC7593"/>
    <w:rsid w:val="00AC7609"/>
    <w:rsid w:val="00AC76E1"/>
    <w:rsid w:val="00AC7AB8"/>
    <w:rsid w:val="00AD00B0"/>
    <w:rsid w:val="00AD0538"/>
    <w:rsid w:val="00AD17DB"/>
    <w:rsid w:val="00AD189D"/>
    <w:rsid w:val="00AD19D9"/>
    <w:rsid w:val="00AD1DD6"/>
    <w:rsid w:val="00AD1E48"/>
    <w:rsid w:val="00AD213A"/>
    <w:rsid w:val="00AD2A46"/>
    <w:rsid w:val="00AD3620"/>
    <w:rsid w:val="00AD3BF5"/>
    <w:rsid w:val="00AD3DAB"/>
    <w:rsid w:val="00AD42AC"/>
    <w:rsid w:val="00AD4553"/>
    <w:rsid w:val="00AD51AE"/>
    <w:rsid w:val="00AD5661"/>
    <w:rsid w:val="00AD5ACB"/>
    <w:rsid w:val="00AD5C74"/>
    <w:rsid w:val="00AD6017"/>
    <w:rsid w:val="00AD61E5"/>
    <w:rsid w:val="00AD62C1"/>
    <w:rsid w:val="00AD6479"/>
    <w:rsid w:val="00AD7623"/>
    <w:rsid w:val="00AD76DF"/>
    <w:rsid w:val="00AD7BA8"/>
    <w:rsid w:val="00AD7C7F"/>
    <w:rsid w:val="00AD7D48"/>
    <w:rsid w:val="00AE01F7"/>
    <w:rsid w:val="00AE033B"/>
    <w:rsid w:val="00AE0685"/>
    <w:rsid w:val="00AE07C7"/>
    <w:rsid w:val="00AE0F57"/>
    <w:rsid w:val="00AE17B3"/>
    <w:rsid w:val="00AE1963"/>
    <w:rsid w:val="00AE2096"/>
    <w:rsid w:val="00AE24BB"/>
    <w:rsid w:val="00AE320E"/>
    <w:rsid w:val="00AE33A5"/>
    <w:rsid w:val="00AE35E6"/>
    <w:rsid w:val="00AE3F24"/>
    <w:rsid w:val="00AE4019"/>
    <w:rsid w:val="00AE40E5"/>
    <w:rsid w:val="00AE4B4A"/>
    <w:rsid w:val="00AE4CFE"/>
    <w:rsid w:val="00AE512E"/>
    <w:rsid w:val="00AE555C"/>
    <w:rsid w:val="00AE56FF"/>
    <w:rsid w:val="00AE583D"/>
    <w:rsid w:val="00AE5A0E"/>
    <w:rsid w:val="00AE5DA7"/>
    <w:rsid w:val="00AE6036"/>
    <w:rsid w:val="00AE63CC"/>
    <w:rsid w:val="00AE6796"/>
    <w:rsid w:val="00AE6F82"/>
    <w:rsid w:val="00AE71AA"/>
    <w:rsid w:val="00AE740D"/>
    <w:rsid w:val="00AE7B44"/>
    <w:rsid w:val="00AE7BD8"/>
    <w:rsid w:val="00AE7DCE"/>
    <w:rsid w:val="00AF04A8"/>
    <w:rsid w:val="00AF06AA"/>
    <w:rsid w:val="00AF06D4"/>
    <w:rsid w:val="00AF0806"/>
    <w:rsid w:val="00AF0BE7"/>
    <w:rsid w:val="00AF0D88"/>
    <w:rsid w:val="00AF0DCF"/>
    <w:rsid w:val="00AF119B"/>
    <w:rsid w:val="00AF1894"/>
    <w:rsid w:val="00AF18C0"/>
    <w:rsid w:val="00AF1C14"/>
    <w:rsid w:val="00AF2513"/>
    <w:rsid w:val="00AF315D"/>
    <w:rsid w:val="00AF3241"/>
    <w:rsid w:val="00AF333D"/>
    <w:rsid w:val="00AF34FF"/>
    <w:rsid w:val="00AF357B"/>
    <w:rsid w:val="00AF3603"/>
    <w:rsid w:val="00AF36EF"/>
    <w:rsid w:val="00AF3C0D"/>
    <w:rsid w:val="00AF4084"/>
    <w:rsid w:val="00AF473A"/>
    <w:rsid w:val="00AF4A26"/>
    <w:rsid w:val="00AF4CBD"/>
    <w:rsid w:val="00AF4F43"/>
    <w:rsid w:val="00AF4F95"/>
    <w:rsid w:val="00AF507F"/>
    <w:rsid w:val="00AF524B"/>
    <w:rsid w:val="00AF5673"/>
    <w:rsid w:val="00AF5C67"/>
    <w:rsid w:val="00AF75FF"/>
    <w:rsid w:val="00AF7BFA"/>
    <w:rsid w:val="00AF7E38"/>
    <w:rsid w:val="00B00617"/>
    <w:rsid w:val="00B00699"/>
    <w:rsid w:val="00B00778"/>
    <w:rsid w:val="00B00AB1"/>
    <w:rsid w:val="00B0106E"/>
    <w:rsid w:val="00B01188"/>
    <w:rsid w:val="00B01597"/>
    <w:rsid w:val="00B01776"/>
    <w:rsid w:val="00B017DA"/>
    <w:rsid w:val="00B019E3"/>
    <w:rsid w:val="00B01C07"/>
    <w:rsid w:val="00B02260"/>
    <w:rsid w:val="00B02448"/>
    <w:rsid w:val="00B02560"/>
    <w:rsid w:val="00B0291B"/>
    <w:rsid w:val="00B02ED1"/>
    <w:rsid w:val="00B0322C"/>
    <w:rsid w:val="00B03441"/>
    <w:rsid w:val="00B03775"/>
    <w:rsid w:val="00B03BF4"/>
    <w:rsid w:val="00B041FF"/>
    <w:rsid w:val="00B04A2B"/>
    <w:rsid w:val="00B04D90"/>
    <w:rsid w:val="00B050BB"/>
    <w:rsid w:val="00B05687"/>
    <w:rsid w:val="00B056B4"/>
    <w:rsid w:val="00B058FC"/>
    <w:rsid w:val="00B05B2C"/>
    <w:rsid w:val="00B06406"/>
    <w:rsid w:val="00B06A2D"/>
    <w:rsid w:val="00B06D05"/>
    <w:rsid w:val="00B06E70"/>
    <w:rsid w:val="00B07274"/>
    <w:rsid w:val="00B0751F"/>
    <w:rsid w:val="00B07768"/>
    <w:rsid w:val="00B07B2B"/>
    <w:rsid w:val="00B07BBC"/>
    <w:rsid w:val="00B100DA"/>
    <w:rsid w:val="00B106C6"/>
    <w:rsid w:val="00B10810"/>
    <w:rsid w:val="00B10841"/>
    <w:rsid w:val="00B10C1A"/>
    <w:rsid w:val="00B10ED5"/>
    <w:rsid w:val="00B112A6"/>
    <w:rsid w:val="00B115DA"/>
    <w:rsid w:val="00B11AC5"/>
    <w:rsid w:val="00B120C7"/>
    <w:rsid w:val="00B12110"/>
    <w:rsid w:val="00B12554"/>
    <w:rsid w:val="00B12966"/>
    <w:rsid w:val="00B12A2A"/>
    <w:rsid w:val="00B13328"/>
    <w:rsid w:val="00B13504"/>
    <w:rsid w:val="00B14241"/>
    <w:rsid w:val="00B14410"/>
    <w:rsid w:val="00B1468C"/>
    <w:rsid w:val="00B1471E"/>
    <w:rsid w:val="00B1474C"/>
    <w:rsid w:val="00B16091"/>
    <w:rsid w:val="00B161BE"/>
    <w:rsid w:val="00B1665B"/>
    <w:rsid w:val="00B166EB"/>
    <w:rsid w:val="00B16AE8"/>
    <w:rsid w:val="00B17169"/>
    <w:rsid w:val="00B17444"/>
    <w:rsid w:val="00B17468"/>
    <w:rsid w:val="00B17500"/>
    <w:rsid w:val="00B179E9"/>
    <w:rsid w:val="00B17BBD"/>
    <w:rsid w:val="00B17C81"/>
    <w:rsid w:val="00B200C9"/>
    <w:rsid w:val="00B20297"/>
    <w:rsid w:val="00B202ED"/>
    <w:rsid w:val="00B207FA"/>
    <w:rsid w:val="00B20AAF"/>
    <w:rsid w:val="00B21351"/>
    <w:rsid w:val="00B21525"/>
    <w:rsid w:val="00B21A17"/>
    <w:rsid w:val="00B21B5D"/>
    <w:rsid w:val="00B22252"/>
    <w:rsid w:val="00B2276B"/>
    <w:rsid w:val="00B2334F"/>
    <w:rsid w:val="00B23373"/>
    <w:rsid w:val="00B23C61"/>
    <w:rsid w:val="00B23CD1"/>
    <w:rsid w:val="00B2402F"/>
    <w:rsid w:val="00B2460E"/>
    <w:rsid w:val="00B248CB"/>
    <w:rsid w:val="00B24EE0"/>
    <w:rsid w:val="00B255EB"/>
    <w:rsid w:val="00B2569F"/>
    <w:rsid w:val="00B25796"/>
    <w:rsid w:val="00B257CA"/>
    <w:rsid w:val="00B26A10"/>
    <w:rsid w:val="00B26B10"/>
    <w:rsid w:val="00B26D4B"/>
    <w:rsid w:val="00B273DF"/>
    <w:rsid w:val="00B27433"/>
    <w:rsid w:val="00B278CA"/>
    <w:rsid w:val="00B27AC1"/>
    <w:rsid w:val="00B27AD8"/>
    <w:rsid w:val="00B27D0D"/>
    <w:rsid w:val="00B27D16"/>
    <w:rsid w:val="00B30060"/>
    <w:rsid w:val="00B300BE"/>
    <w:rsid w:val="00B30510"/>
    <w:rsid w:val="00B307EC"/>
    <w:rsid w:val="00B3083F"/>
    <w:rsid w:val="00B30B8E"/>
    <w:rsid w:val="00B30C53"/>
    <w:rsid w:val="00B30C81"/>
    <w:rsid w:val="00B30D02"/>
    <w:rsid w:val="00B3117D"/>
    <w:rsid w:val="00B31252"/>
    <w:rsid w:val="00B312B9"/>
    <w:rsid w:val="00B31843"/>
    <w:rsid w:val="00B31EEF"/>
    <w:rsid w:val="00B32AA7"/>
    <w:rsid w:val="00B32D30"/>
    <w:rsid w:val="00B3350E"/>
    <w:rsid w:val="00B33788"/>
    <w:rsid w:val="00B33ABF"/>
    <w:rsid w:val="00B3447C"/>
    <w:rsid w:val="00B34544"/>
    <w:rsid w:val="00B3458B"/>
    <w:rsid w:val="00B345E8"/>
    <w:rsid w:val="00B34E45"/>
    <w:rsid w:val="00B34FEE"/>
    <w:rsid w:val="00B351BA"/>
    <w:rsid w:val="00B3537E"/>
    <w:rsid w:val="00B3538A"/>
    <w:rsid w:val="00B353E6"/>
    <w:rsid w:val="00B35788"/>
    <w:rsid w:val="00B35A5B"/>
    <w:rsid w:val="00B35AEC"/>
    <w:rsid w:val="00B35B50"/>
    <w:rsid w:val="00B35C77"/>
    <w:rsid w:val="00B36024"/>
    <w:rsid w:val="00B3626A"/>
    <w:rsid w:val="00B36478"/>
    <w:rsid w:val="00B36CB7"/>
    <w:rsid w:val="00B37122"/>
    <w:rsid w:val="00B375A8"/>
    <w:rsid w:val="00B379FC"/>
    <w:rsid w:val="00B37C39"/>
    <w:rsid w:val="00B37D70"/>
    <w:rsid w:val="00B37E35"/>
    <w:rsid w:val="00B37E7F"/>
    <w:rsid w:val="00B40523"/>
    <w:rsid w:val="00B405A6"/>
    <w:rsid w:val="00B405C1"/>
    <w:rsid w:val="00B4069E"/>
    <w:rsid w:val="00B4089D"/>
    <w:rsid w:val="00B40A23"/>
    <w:rsid w:val="00B40B80"/>
    <w:rsid w:val="00B40C76"/>
    <w:rsid w:val="00B40D53"/>
    <w:rsid w:val="00B40ED6"/>
    <w:rsid w:val="00B411FF"/>
    <w:rsid w:val="00B41322"/>
    <w:rsid w:val="00B41D96"/>
    <w:rsid w:val="00B41F1B"/>
    <w:rsid w:val="00B424D4"/>
    <w:rsid w:val="00B42536"/>
    <w:rsid w:val="00B42E86"/>
    <w:rsid w:val="00B43022"/>
    <w:rsid w:val="00B4345D"/>
    <w:rsid w:val="00B437C9"/>
    <w:rsid w:val="00B43976"/>
    <w:rsid w:val="00B43A1D"/>
    <w:rsid w:val="00B43F5D"/>
    <w:rsid w:val="00B4469B"/>
    <w:rsid w:val="00B44A71"/>
    <w:rsid w:val="00B44D2C"/>
    <w:rsid w:val="00B45316"/>
    <w:rsid w:val="00B458B6"/>
    <w:rsid w:val="00B45C71"/>
    <w:rsid w:val="00B4613C"/>
    <w:rsid w:val="00B46797"/>
    <w:rsid w:val="00B46821"/>
    <w:rsid w:val="00B46D43"/>
    <w:rsid w:val="00B4777D"/>
    <w:rsid w:val="00B478F0"/>
    <w:rsid w:val="00B47D52"/>
    <w:rsid w:val="00B47D5B"/>
    <w:rsid w:val="00B507D3"/>
    <w:rsid w:val="00B50CA7"/>
    <w:rsid w:val="00B5110A"/>
    <w:rsid w:val="00B5113B"/>
    <w:rsid w:val="00B51686"/>
    <w:rsid w:val="00B51AAA"/>
    <w:rsid w:val="00B51B75"/>
    <w:rsid w:val="00B51DAA"/>
    <w:rsid w:val="00B51F52"/>
    <w:rsid w:val="00B5239E"/>
    <w:rsid w:val="00B52652"/>
    <w:rsid w:val="00B52737"/>
    <w:rsid w:val="00B5283C"/>
    <w:rsid w:val="00B52B8E"/>
    <w:rsid w:val="00B52BA7"/>
    <w:rsid w:val="00B52BE4"/>
    <w:rsid w:val="00B52D6B"/>
    <w:rsid w:val="00B52E24"/>
    <w:rsid w:val="00B53433"/>
    <w:rsid w:val="00B5363A"/>
    <w:rsid w:val="00B5445B"/>
    <w:rsid w:val="00B545A3"/>
    <w:rsid w:val="00B545C7"/>
    <w:rsid w:val="00B54658"/>
    <w:rsid w:val="00B54958"/>
    <w:rsid w:val="00B54B8C"/>
    <w:rsid w:val="00B54FC0"/>
    <w:rsid w:val="00B55034"/>
    <w:rsid w:val="00B55071"/>
    <w:rsid w:val="00B55322"/>
    <w:rsid w:val="00B55551"/>
    <w:rsid w:val="00B55624"/>
    <w:rsid w:val="00B55674"/>
    <w:rsid w:val="00B557AE"/>
    <w:rsid w:val="00B5595E"/>
    <w:rsid w:val="00B562D5"/>
    <w:rsid w:val="00B5677E"/>
    <w:rsid w:val="00B56A81"/>
    <w:rsid w:val="00B56B71"/>
    <w:rsid w:val="00B56BF2"/>
    <w:rsid w:val="00B56E6A"/>
    <w:rsid w:val="00B57258"/>
    <w:rsid w:val="00B57336"/>
    <w:rsid w:val="00B57826"/>
    <w:rsid w:val="00B57F10"/>
    <w:rsid w:val="00B57F7F"/>
    <w:rsid w:val="00B6006B"/>
    <w:rsid w:val="00B602DA"/>
    <w:rsid w:val="00B605C4"/>
    <w:rsid w:val="00B6061D"/>
    <w:rsid w:val="00B60659"/>
    <w:rsid w:val="00B608F2"/>
    <w:rsid w:val="00B60A20"/>
    <w:rsid w:val="00B61112"/>
    <w:rsid w:val="00B61B9B"/>
    <w:rsid w:val="00B61C9A"/>
    <w:rsid w:val="00B622FC"/>
    <w:rsid w:val="00B622FD"/>
    <w:rsid w:val="00B6265E"/>
    <w:rsid w:val="00B62731"/>
    <w:rsid w:val="00B62B0B"/>
    <w:rsid w:val="00B62CE7"/>
    <w:rsid w:val="00B62F46"/>
    <w:rsid w:val="00B62F68"/>
    <w:rsid w:val="00B6336F"/>
    <w:rsid w:val="00B6343D"/>
    <w:rsid w:val="00B63C32"/>
    <w:rsid w:val="00B63C79"/>
    <w:rsid w:val="00B64349"/>
    <w:rsid w:val="00B645B0"/>
    <w:rsid w:val="00B647BC"/>
    <w:rsid w:val="00B6498E"/>
    <w:rsid w:val="00B64AA5"/>
    <w:rsid w:val="00B64CE9"/>
    <w:rsid w:val="00B64D00"/>
    <w:rsid w:val="00B6514F"/>
    <w:rsid w:val="00B653C8"/>
    <w:rsid w:val="00B654D4"/>
    <w:rsid w:val="00B6654C"/>
    <w:rsid w:val="00B66645"/>
    <w:rsid w:val="00B666A4"/>
    <w:rsid w:val="00B666E5"/>
    <w:rsid w:val="00B679C0"/>
    <w:rsid w:val="00B704D9"/>
    <w:rsid w:val="00B7063C"/>
    <w:rsid w:val="00B70BD0"/>
    <w:rsid w:val="00B70D84"/>
    <w:rsid w:val="00B70DD7"/>
    <w:rsid w:val="00B70F4B"/>
    <w:rsid w:val="00B71433"/>
    <w:rsid w:val="00B71490"/>
    <w:rsid w:val="00B7199F"/>
    <w:rsid w:val="00B71BAE"/>
    <w:rsid w:val="00B71BDD"/>
    <w:rsid w:val="00B71E2D"/>
    <w:rsid w:val="00B71EF8"/>
    <w:rsid w:val="00B72133"/>
    <w:rsid w:val="00B728D4"/>
    <w:rsid w:val="00B72C20"/>
    <w:rsid w:val="00B73173"/>
    <w:rsid w:val="00B73768"/>
    <w:rsid w:val="00B73958"/>
    <w:rsid w:val="00B73D41"/>
    <w:rsid w:val="00B74E6C"/>
    <w:rsid w:val="00B75A39"/>
    <w:rsid w:val="00B76097"/>
    <w:rsid w:val="00B76785"/>
    <w:rsid w:val="00B769C8"/>
    <w:rsid w:val="00B76C44"/>
    <w:rsid w:val="00B76C62"/>
    <w:rsid w:val="00B76CF6"/>
    <w:rsid w:val="00B76E9A"/>
    <w:rsid w:val="00B777A8"/>
    <w:rsid w:val="00B778C9"/>
    <w:rsid w:val="00B77E6F"/>
    <w:rsid w:val="00B80435"/>
    <w:rsid w:val="00B80648"/>
    <w:rsid w:val="00B80676"/>
    <w:rsid w:val="00B808F6"/>
    <w:rsid w:val="00B809D2"/>
    <w:rsid w:val="00B8100F"/>
    <w:rsid w:val="00B810B8"/>
    <w:rsid w:val="00B81329"/>
    <w:rsid w:val="00B814A8"/>
    <w:rsid w:val="00B81759"/>
    <w:rsid w:val="00B81845"/>
    <w:rsid w:val="00B81B78"/>
    <w:rsid w:val="00B81BE8"/>
    <w:rsid w:val="00B82067"/>
    <w:rsid w:val="00B82244"/>
    <w:rsid w:val="00B82DF3"/>
    <w:rsid w:val="00B83783"/>
    <w:rsid w:val="00B839EB"/>
    <w:rsid w:val="00B83ABB"/>
    <w:rsid w:val="00B84157"/>
    <w:rsid w:val="00B842D9"/>
    <w:rsid w:val="00B8439E"/>
    <w:rsid w:val="00B84A01"/>
    <w:rsid w:val="00B84AD2"/>
    <w:rsid w:val="00B84C47"/>
    <w:rsid w:val="00B85055"/>
    <w:rsid w:val="00B85194"/>
    <w:rsid w:val="00B85761"/>
    <w:rsid w:val="00B8578B"/>
    <w:rsid w:val="00B85B1B"/>
    <w:rsid w:val="00B85F6D"/>
    <w:rsid w:val="00B8619D"/>
    <w:rsid w:val="00B868D9"/>
    <w:rsid w:val="00B86B26"/>
    <w:rsid w:val="00B86B45"/>
    <w:rsid w:val="00B86BC6"/>
    <w:rsid w:val="00B86BF2"/>
    <w:rsid w:val="00B86E7F"/>
    <w:rsid w:val="00B87412"/>
    <w:rsid w:val="00B87465"/>
    <w:rsid w:val="00B874B4"/>
    <w:rsid w:val="00B876BE"/>
    <w:rsid w:val="00B87998"/>
    <w:rsid w:val="00B87BC0"/>
    <w:rsid w:val="00B87CF7"/>
    <w:rsid w:val="00B87E0E"/>
    <w:rsid w:val="00B87F75"/>
    <w:rsid w:val="00B903B4"/>
    <w:rsid w:val="00B90ADC"/>
    <w:rsid w:val="00B90B4A"/>
    <w:rsid w:val="00B91512"/>
    <w:rsid w:val="00B915EF"/>
    <w:rsid w:val="00B91B65"/>
    <w:rsid w:val="00B91B6D"/>
    <w:rsid w:val="00B91C6A"/>
    <w:rsid w:val="00B92030"/>
    <w:rsid w:val="00B925E8"/>
    <w:rsid w:val="00B927A6"/>
    <w:rsid w:val="00B92B87"/>
    <w:rsid w:val="00B92FD0"/>
    <w:rsid w:val="00B936B7"/>
    <w:rsid w:val="00B93854"/>
    <w:rsid w:val="00B93B47"/>
    <w:rsid w:val="00B945A7"/>
    <w:rsid w:val="00B94CBF"/>
    <w:rsid w:val="00B94D04"/>
    <w:rsid w:val="00B95625"/>
    <w:rsid w:val="00B95A3B"/>
    <w:rsid w:val="00B96391"/>
    <w:rsid w:val="00B9655E"/>
    <w:rsid w:val="00B96675"/>
    <w:rsid w:val="00B967C3"/>
    <w:rsid w:val="00B96BF5"/>
    <w:rsid w:val="00B973BA"/>
    <w:rsid w:val="00B9777D"/>
    <w:rsid w:val="00B9798D"/>
    <w:rsid w:val="00B97A24"/>
    <w:rsid w:val="00B97E10"/>
    <w:rsid w:val="00BA00F3"/>
    <w:rsid w:val="00BA078A"/>
    <w:rsid w:val="00BA0B47"/>
    <w:rsid w:val="00BA0C16"/>
    <w:rsid w:val="00BA0D7D"/>
    <w:rsid w:val="00BA1400"/>
    <w:rsid w:val="00BA156A"/>
    <w:rsid w:val="00BA18B8"/>
    <w:rsid w:val="00BA1D6E"/>
    <w:rsid w:val="00BA2354"/>
    <w:rsid w:val="00BA24ED"/>
    <w:rsid w:val="00BA287C"/>
    <w:rsid w:val="00BA2B8E"/>
    <w:rsid w:val="00BA2CE6"/>
    <w:rsid w:val="00BA2D06"/>
    <w:rsid w:val="00BA327D"/>
    <w:rsid w:val="00BA3306"/>
    <w:rsid w:val="00BA355D"/>
    <w:rsid w:val="00BA36A3"/>
    <w:rsid w:val="00BA37A8"/>
    <w:rsid w:val="00BA3866"/>
    <w:rsid w:val="00BA3C43"/>
    <w:rsid w:val="00BA3FC9"/>
    <w:rsid w:val="00BA4B40"/>
    <w:rsid w:val="00BA4DE9"/>
    <w:rsid w:val="00BA4E8B"/>
    <w:rsid w:val="00BA538A"/>
    <w:rsid w:val="00BA56F3"/>
    <w:rsid w:val="00BA5822"/>
    <w:rsid w:val="00BA59AD"/>
    <w:rsid w:val="00BA5A64"/>
    <w:rsid w:val="00BA5E8A"/>
    <w:rsid w:val="00BA6085"/>
    <w:rsid w:val="00BA62D3"/>
    <w:rsid w:val="00BA6640"/>
    <w:rsid w:val="00BA6809"/>
    <w:rsid w:val="00BA684F"/>
    <w:rsid w:val="00BA6EC7"/>
    <w:rsid w:val="00BB00A7"/>
    <w:rsid w:val="00BB14A7"/>
    <w:rsid w:val="00BB16F7"/>
    <w:rsid w:val="00BB1D97"/>
    <w:rsid w:val="00BB282D"/>
    <w:rsid w:val="00BB2BCD"/>
    <w:rsid w:val="00BB2D1E"/>
    <w:rsid w:val="00BB2F6A"/>
    <w:rsid w:val="00BB3097"/>
    <w:rsid w:val="00BB3165"/>
    <w:rsid w:val="00BB3E84"/>
    <w:rsid w:val="00BB4547"/>
    <w:rsid w:val="00BB4746"/>
    <w:rsid w:val="00BB5988"/>
    <w:rsid w:val="00BB5A96"/>
    <w:rsid w:val="00BB5F33"/>
    <w:rsid w:val="00BB639F"/>
    <w:rsid w:val="00BB6AB0"/>
    <w:rsid w:val="00BB6CED"/>
    <w:rsid w:val="00BB70E1"/>
    <w:rsid w:val="00BB724C"/>
    <w:rsid w:val="00BB7877"/>
    <w:rsid w:val="00BB7971"/>
    <w:rsid w:val="00BB79D5"/>
    <w:rsid w:val="00BB7A05"/>
    <w:rsid w:val="00BC0407"/>
    <w:rsid w:val="00BC0547"/>
    <w:rsid w:val="00BC056A"/>
    <w:rsid w:val="00BC06B3"/>
    <w:rsid w:val="00BC077A"/>
    <w:rsid w:val="00BC084E"/>
    <w:rsid w:val="00BC08D7"/>
    <w:rsid w:val="00BC0A5F"/>
    <w:rsid w:val="00BC0D1A"/>
    <w:rsid w:val="00BC1007"/>
    <w:rsid w:val="00BC11B7"/>
    <w:rsid w:val="00BC1A18"/>
    <w:rsid w:val="00BC238B"/>
    <w:rsid w:val="00BC2934"/>
    <w:rsid w:val="00BC2A70"/>
    <w:rsid w:val="00BC2ACE"/>
    <w:rsid w:val="00BC2CBB"/>
    <w:rsid w:val="00BC3367"/>
    <w:rsid w:val="00BC3803"/>
    <w:rsid w:val="00BC3813"/>
    <w:rsid w:val="00BC3C10"/>
    <w:rsid w:val="00BC3C60"/>
    <w:rsid w:val="00BC3EB9"/>
    <w:rsid w:val="00BC424A"/>
    <w:rsid w:val="00BC4564"/>
    <w:rsid w:val="00BC458E"/>
    <w:rsid w:val="00BC4597"/>
    <w:rsid w:val="00BC45C8"/>
    <w:rsid w:val="00BC477A"/>
    <w:rsid w:val="00BC527C"/>
    <w:rsid w:val="00BC57FD"/>
    <w:rsid w:val="00BC5C64"/>
    <w:rsid w:val="00BC5F27"/>
    <w:rsid w:val="00BC5FD0"/>
    <w:rsid w:val="00BC6223"/>
    <w:rsid w:val="00BC650E"/>
    <w:rsid w:val="00BC67F5"/>
    <w:rsid w:val="00BC73FC"/>
    <w:rsid w:val="00BC7689"/>
    <w:rsid w:val="00BC76A1"/>
    <w:rsid w:val="00BC7777"/>
    <w:rsid w:val="00BC798D"/>
    <w:rsid w:val="00BC7B34"/>
    <w:rsid w:val="00BC7C70"/>
    <w:rsid w:val="00BC7CE9"/>
    <w:rsid w:val="00BD004A"/>
    <w:rsid w:val="00BD046F"/>
    <w:rsid w:val="00BD05AA"/>
    <w:rsid w:val="00BD06C8"/>
    <w:rsid w:val="00BD0C96"/>
    <w:rsid w:val="00BD0D63"/>
    <w:rsid w:val="00BD0DD8"/>
    <w:rsid w:val="00BD0EA0"/>
    <w:rsid w:val="00BD14DF"/>
    <w:rsid w:val="00BD1874"/>
    <w:rsid w:val="00BD2206"/>
    <w:rsid w:val="00BD2C9E"/>
    <w:rsid w:val="00BD3322"/>
    <w:rsid w:val="00BD34BF"/>
    <w:rsid w:val="00BD34D8"/>
    <w:rsid w:val="00BD3612"/>
    <w:rsid w:val="00BD3698"/>
    <w:rsid w:val="00BD3A87"/>
    <w:rsid w:val="00BD3D77"/>
    <w:rsid w:val="00BD3EDA"/>
    <w:rsid w:val="00BD47FC"/>
    <w:rsid w:val="00BD4E31"/>
    <w:rsid w:val="00BD4F49"/>
    <w:rsid w:val="00BD4FB0"/>
    <w:rsid w:val="00BD51C7"/>
    <w:rsid w:val="00BD5AA5"/>
    <w:rsid w:val="00BD5BED"/>
    <w:rsid w:val="00BD5E0A"/>
    <w:rsid w:val="00BD60B3"/>
    <w:rsid w:val="00BD627D"/>
    <w:rsid w:val="00BD6546"/>
    <w:rsid w:val="00BD65B2"/>
    <w:rsid w:val="00BD6651"/>
    <w:rsid w:val="00BD68CD"/>
    <w:rsid w:val="00BD6B75"/>
    <w:rsid w:val="00BD7618"/>
    <w:rsid w:val="00BD7707"/>
    <w:rsid w:val="00BE00B6"/>
    <w:rsid w:val="00BE02A2"/>
    <w:rsid w:val="00BE0870"/>
    <w:rsid w:val="00BE087C"/>
    <w:rsid w:val="00BE11A1"/>
    <w:rsid w:val="00BE13B5"/>
    <w:rsid w:val="00BE1402"/>
    <w:rsid w:val="00BE17B4"/>
    <w:rsid w:val="00BE1BF9"/>
    <w:rsid w:val="00BE272A"/>
    <w:rsid w:val="00BE274B"/>
    <w:rsid w:val="00BE2963"/>
    <w:rsid w:val="00BE2AEC"/>
    <w:rsid w:val="00BE2B8A"/>
    <w:rsid w:val="00BE2FBE"/>
    <w:rsid w:val="00BE36BE"/>
    <w:rsid w:val="00BE373C"/>
    <w:rsid w:val="00BE38BE"/>
    <w:rsid w:val="00BE3C8A"/>
    <w:rsid w:val="00BE3D06"/>
    <w:rsid w:val="00BE3E0D"/>
    <w:rsid w:val="00BE428B"/>
    <w:rsid w:val="00BE446E"/>
    <w:rsid w:val="00BE45AD"/>
    <w:rsid w:val="00BE4870"/>
    <w:rsid w:val="00BE494F"/>
    <w:rsid w:val="00BE4A7D"/>
    <w:rsid w:val="00BE4CAA"/>
    <w:rsid w:val="00BE599F"/>
    <w:rsid w:val="00BE6040"/>
    <w:rsid w:val="00BE672A"/>
    <w:rsid w:val="00BE6E6A"/>
    <w:rsid w:val="00BE71CC"/>
    <w:rsid w:val="00BE7763"/>
    <w:rsid w:val="00BE77F7"/>
    <w:rsid w:val="00BE7828"/>
    <w:rsid w:val="00BE7998"/>
    <w:rsid w:val="00BE7DBA"/>
    <w:rsid w:val="00BF04CE"/>
    <w:rsid w:val="00BF051C"/>
    <w:rsid w:val="00BF0CE4"/>
    <w:rsid w:val="00BF1169"/>
    <w:rsid w:val="00BF1720"/>
    <w:rsid w:val="00BF1F6F"/>
    <w:rsid w:val="00BF20BB"/>
    <w:rsid w:val="00BF215B"/>
    <w:rsid w:val="00BF22D4"/>
    <w:rsid w:val="00BF2836"/>
    <w:rsid w:val="00BF29D2"/>
    <w:rsid w:val="00BF35F0"/>
    <w:rsid w:val="00BF3CEC"/>
    <w:rsid w:val="00BF3E5D"/>
    <w:rsid w:val="00BF43CC"/>
    <w:rsid w:val="00BF49DB"/>
    <w:rsid w:val="00BF4E2B"/>
    <w:rsid w:val="00BF534F"/>
    <w:rsid w:val="00BF59BD"/>
    <w:rsid w:val="00BF6B8A"/>
    <w:rsid w:val="00BF71EE"/>
    <w:rsid w:val="00BF72DF"/>
    <w:rsid w:val="00BF7324"/>
    <w:rsid w:val="00BF78C8"/>
    <w:rsid w:val="00BF7ED1"/>
    <w:rsid w:val="00C0073E"/>
    <w:rsid w:val="00C00A94"/>
    <w:rsid w:val="00C0106B"/>
    <w:rsid w:val="00C0154B"/>
    <w:rsid w:val="00C019CE"/>
    <w:rsid w:val="00C01ADC"/>
    <w:rsid w:val="00C01B33"/>
    <w:rsid w:val="00C01ED2"/>
    <w:rsid w:val="00C01F60"/>
    <w:rsid w:val="00C0226B"/>
    <w:rsid w:val="00C02868"/>
    <w:rsid w:val="00C029C4"/>
    <w:rsid w:val="00C02E8D"/>
    <w:rsid w:val="00C02F90"/>
    <w:rsid w:val="00C037F6"/>
    <w:rsid w:val="00C03A5E"/>
    <w:rsid w:val="00C03AC8"/>
    <w:rsid w:val="00C0413D"/>
    <w:rsid w:val="00C04805"/>
    <w:rsid w:val="00C04C4F"/>
    <w:rsid w:val="00C04EAE"/>
    <w:rsid w:val="00C055B0"/>
    <w:rsid w:val="00C056D3"/>
    <w:rsid w:val="00C06262"/>
    <w:rsid w:val="00C064AC"/>
    <w:rsid w:val="00C06E65"/>
    <w:rsid w:val="00C07345"/>
    <w:rsid w:val="00C0753C"/>
    <w:rsid w:val="00C07602"/>
    <w:rsid w:val="00C07AFF"/>
    <w:rsid w:val="00C07F21"/>
    <w:rsid w:val="00C10011"/>
    <w:rsid w:val="00C104A4"/>
    <w:rsid w:val="00C10FCE"/>
    <w:rsid w:val="00C11A6B"/>
    <w:rsid w:val="00C11D7B"/>
    <w:rsid w:val="00C12306"/>
    <w:rsid w:val="00C12472"/>
    <w:rsid w:val="00C12691"/>
    <w:rsid w:val="00C12980"/>
    <w:rsid w:val="00C12C3F"/>
    <w:rsid w:val="00C12C55"/>
    <w:rsid w:val="00C13105"/>
    <w:rsid w:val="00C13D6B"/>
    <w:rsid w:val="00C13EBC"/>
    <w:rsid w:val="00C141FC"/>
    <w:rsid w:val="00C147E1"/>
    <w:rsid w:val="00C14851"/>
    <w:rsid w:val="00C1494D"/>
    <w:rsid w:val="00C14B2D"/>
    <w:rsid w:val="00C14BEC"/>
    <w:rsid w:val="00C15218"/>
    <w:rsid w:val="00C15A16"/>
    <w:rsid w:val="00C15DD7"/>
    <w:rsid w:val="00C16639"/>
    <w:rsid w:val="00C16D20"/>
    <w:rsid w:val="00C1763F"/>
    <w:rsid w:val="00C17D81"/>
    <w:rsid w:val="00C2016B"/>
    <w:rsid w:val="00C203BD"/>
    <w:rsid w:val="00C20D75"/>
    <w:rsid w:val="00C2121E"/>
    <w:rsid w:val="00C21A78"/>
    <w:rsid w:val="00C21E1E"/>
    <w:rsid w:val="00C21F77"/>
    <w:rsid w:val="00C224B9"/>
    <w:rsid w:val="00C225D6"/>
    <w:rsid w:val="00C225DD"/>
    <w:rsid w:val="00C229CE"/>
    <w:rsid w:val="00C22EB1"/>
    <w:rsid w:val="00C23181"/>
    <w:rsid w:val="00C2337C"/>
    <w:rsid w:val="00C234AB"/>
    <w:rsid w:val="00C247A8"/>
    <w:rsid w:val="00C25126"/>
    <w:rsid w:val="00C256A8"/>
    <w:rsid w:val="00C26058"/>
    <w:rsid w:val="00C263DD"/>
    <w:rsid w:val="00C2649E"/>
    <w:rsid w:val="00C26CB8"/>
    <w:rsid w:val="00C26CD8"/>
    <w:rsid w:val="00C27B11"/>
    <w:rsid w:val="00C3075A"/>
    <w:rsid w:val="00C30A07"/>
    <w:rsid w:val="00C30A32"/>
    <w:rsid w:val="00C30F46"/>
    <w:rsid w:val="00C3117D"/>
    <w:rsid w:val="00C311F8"/>
    <w:rsid w:val="00C31503"/>
    <w:rsid w:val="00C317E2"/>
    <w:rsid w:val="00C31C29"/>
    <w:rsid w:val="00C326D9"/>
    <w:rsid w:val="00C331D9"/>
    <w:rsid w:val="00C3372D"/>
    <w:rsid w:val="00C341AA"/>
    <w:rsid w:val="00C347F1"/>
    <w:rsid w:val="00C348CB"/>
    <w:rsid w:val="00C34AC1"/>
    <w:rsid w:val="00C34EB2"/>
    <w:rsid w:val="00C35B48"/>
    <w:rsid w:val="00C35C70"/>
    <w:rsid w:val="00C36102"/>
    <w:rsid w:val="00C361F3"/>
    <w:rsid w:val="00C3621F"/>
    <w:rsid w:val="00C36261"/>
    <w:rsid w:val="00C36428"/>
    <w:rsid w:val="00C3669E"/>
    <w:rsid w:val="00C36784"/>
    <w:rsid w:val="00C367E7"/>
    <w:rsid w:val="00C36F0A"/>
    <w:rsid w:val="00C373EB"/>
    <w:rsid w:val="00C37830"/>
    <w:rsid w:val="00C37F5B"/>
    <w:rsid w:val="00C4030B"/>
    <w:rsid w:val="00C403AD"/>
    <w:rsid w:val="00C403E6"/>
    <w:rsid w:val="00C40482"/>
    <w:rsid w:val="00C40586"/>
    <w:rsid w:val="00C4072F"/>
    <w:rsid w:val="00C40E3B"/>
    <w:rsid w:val="00C40FE6"/>
    <w:rsid w:val="00C412A4"/>
    <w:rsid w:val="00C41418"/>
    <w:rsid w:val="00C415EC"/>
    <w:rsid w:val="00C4197C"/>
    <w:rsid w:val="00C41A05"/>
    <w:rsid w:val="00C41B9D"/>
    <w:rsid w:val="00C41E8F"/>
    <w:rsid w:val="00C424CD"/>
    <w:rsid w:val="00C42633"/>
    <w:rsid w:val="00C426C6"/>
    <w:rsid w:val="00C42AF4"/>
    <w:rsid w:val="00C42C88"/>
    <w:rsid w:val="00C4319E"/>
    <w:rsid w:val="00C438D7"/>
    <w:rsid w:val="00C43FF7"/>
    <w:rsid w:val="00C447EC"/>
    <w:rsid w:val="00C44F07"/>
    <w:rsid w:val="00C4515B"/>
    <w:rsid w:val="00C45240"/>
    <w:rsid w:val="00C453B0"/>
    <w:rsid w:val="00C45503"/>
    <w:rsid w:val="00C45631"/>
    <w:rsid w:val="00C4586A"/>
    <w:rsid w:val="00C458DA"/>
    <w:rsid w:val="00C45B60"/>
    <w:rsid w:val="00C464F0"/>
    <w:rsid w:val="00C465F0"/>
    <w:rsid w:val="00C46628"/>
    <w:rsid w:val="00C46715"/>
    <w:rsid w:val="00C4693C"/>
    <w:rsid w:val="00C46BC5"/>
    <w:rsid w:val="00C46DA2"/>
    <w:rsid w:val="00C4760B"/>
    <w:rsid w:val="00C47B8C"/>
    <w:rsid w:val="00C47C9C"/>
    <w:rsid w:val="00C47CB9"/>
    <w:rsid w:val="00C47ED9"/>
    <w:rsid w:val="00C47F98"/>
    <w:rsid w:val="00C502E6"/>
    <w:rsid w:val="00C50526"/>
    <w:rsid w:val="00C50E54"/>
    <w:rsid w:val="00C510DF"/>
    <w:rsid w:val="00C51182"/>
    <w:rsid w:val="00C513A5"/>
    <w:rsid w:val="00C51555"/>
    <w:rsid w:val="00C51679"/>
    <w:rsid w:val="00C51B8F"/>
    <w:rsid w:val="00C51CC4"/>
    <w:rsid w:val="00C52054"/>
    <w:rsid w:val="00C520B4"/>
    <w:rsid w:val="00C52772"/>
    <w:rsid w:val="00C52C4A"/>
    <w:rsid w:val="00C52CD5"/>
    <w:rsid w:val="00C52DC9"/>
    <w:rsid w:val="00C52F32"/>
    <w:rsid w:val="00C53341"/>
    <w:rsid w:val="00C53936"/>
    <w:rsid w:val="00C53A33"/>
    <w:rsid w:val="00C53D63"/>
    <w:rsid w:val="00C5429E"/>
    <w:rsid w:val="00C54467"/>
    <w:rsid w:val="00C54AA4"/>
    <w:rsid w:val="00C54B08"/>
    <w:rsid w:val="00C54C01"/>
    <w:rsid w:val="00C5510D"/>
    <w:rsid w:val="00C55B98"/>
    <w:rsid w:val="00C55BAC"/>
    <w:rsid w:val="00C55C46"/>
    <w:rsid w:val="00C55D95"/>
    <w:rsid w:val="00C5622C"/>
    <w:rsid w:val="00C56334"/>
    <w:rsid w:val="00C56540"/>
    <w:rsid w:val="00C56C26"/>
    <w:rsid w:val="00C570CA"/>
    <w:rsid w:val="00C572E4"/>
    <w:rsid w:val="00C57827"/>
    <w:rsid w:val="00C57D4B"/>
    <w:rsid w:val="00C57DB9"/>
    <w:rsid w:val="00C57DCA"/>
    <w:rsid w:val="00C57F36"/>
    <w:rsid w:val="00C60228"/>
    <w:rsid w:val="00C604FC"/>
    <w:rsid w:val="00C612D1"/>
    <w:rsid w:val="00C61413"/>
    <w:rsid w:val="00C616A5"/>
    <w:rsid w:val="00C61AAB"/>
    <w:rsid w:val="00C61E79"/>
    <w:rsid w:val="00C61F28"/>
    <w:rsid w:val="00C61FA5"/>
    <w:rsid w:val="00C62036"/>
    <w:rsid w:val="00C6208E"/>
    <w:rsid w:val="00C622E2"/>
    <w:rsid w:val="00C629D1"/>
    <w:rsid w:val="00C6315F"/>
    <w:rsid w:val="00C6361C"/>
    <w:rsid w:val="00C63722"/>
    <w:rsid w:val="00C639B4"/>
    <w:rsid w:val="00C63F6E"/>
    <w:rsid w:val="00C63FAE"/>
    <w:rsid w:val="00C6407C"/>
    <w:rsid w:val="00C641AD"/>
    <w:rsid w:val="00C64312"/>
    <w:rsid w:val="00C643E6"/>
    <w:rsid w:val="00C64713"/>
    <w:rsid w:val="00C64B0E"/>
    <w:rsid w:val="00C65236"/>
    <w:rsid w:val="00C659D4"/>
    <w:rsid w:val="00C6634E"/>
    <w:rsid w:val="00C66A31"/>
    <w:rsid w:val="00C66D00"/>
    <w:rsid w:val="00C67053"/>
    <w:rsid w:val="00C67266"/>
    <w:rsid w:val="00C677C1"/>
    <w:rsid w:val="00C67AB2"/>
    <w:rsid w:val="00C67B5E"/>
    <w:rsid w:val="00C67ED3"/>
    <w:rsid w:val="00C707DA"/>
    <w:rsid w:val="00C70871"/>
    <w:rsid w:val="00C70906"/>
    <w:rsid w:val="00C7121A"/>
    <w:rsid w:val="00C71486"/>
    <w:rsid w:val="00C71722"/>
    <w:rsid w:val="00C71762"/>
    <w:rsid w:val="00C71E2C"/>
    <w:rsid w:val="00C71F2B"/>
    <w:rsid w:val="00C720BC"/>
    <w:rsid w:val="00C72330"/>
    <w:rsid w:val="00C7263C"/>
    <w:rsid w:val="00C729C0"/>
    <w:rsid w:val="00C73106"/>
    <w:rsid w:val="00C73374"/>
    <w:rsid w:val="00C734DC"/>
    <w:rsid w:val="00C73E69"/>
    <w:rsid w:val="00C73F41"/>
    <w:rsid w:val="00C742AE"/>
    <w:rsid w:val="00C7435D"/>
    <w:rsid w:val="00C743B9"/>
    <w:rsid w:val="00C74540"/>
    <w:rsid w:val="00C7466F"/>
    <w:rsid w:val="00C74997"/>
    <w:rsid w:val="00C74A96"/>
    <w:rsid w:val="00C74E52"/>
    <w:rsid w:val="00C75289"/>
    <w:rsid w:val="00C7537D"/>
    <w:rsid w:val="00C75440"/>
    <w:rsid w:val="00C75448"/>
    <w:rsid w:val="00C75777"/>
    <w:rsid w:val="00C75913"/>
    <w:rsid w:val="00C75AA4"/>
    <w:rsid w:val="00C75C63"/>
    <w:rsid w:val="00C76029"/>
    <w:rsid w:val="00C76048"/>
    <w:rsid w:val="00C764A4"/>
    <w:rsid w:val="00C76561"/>
    <w:rsid w:val="00C7658D"/>
    <w:rsid w:val="00C7680B"/>
    <w:rsid w:val="00C76E29"/>
    <w:rsid w:val="00C772F4"/>
    <w:rsid w:val="00C77594"/>
    <w:rsid w:val="00C7792F"/>
    <w:rsid w:val="00C77E44"/>
    <w:rsid w:val="00C800CD"/>
    <w:rsid w:val="00C801DE"/>
    <w:rsid w:val="00C80317"/>
    <w:rsid w:val="00C803A1"/>
    <w:rsid w:val="00C81009"/>
    <w:rsid w:val="00C812A4"/>
    <w:rsid w:val="00C8135C"/>
    <w:rsid w:val="00C8145B"/>
    <w:rsid w:val="00C8167F"/>
    <w:rsid w:val="00C817F3"/>
    <w:rsid w:val="00C818A7"/>
    <w:rsid w:val="00C81916"/>
    <w:rsid w:val="00C8199D"/>
    <w:rsid w:val="00C81D87"/>
    <w:rsid w:val="00C82543"/>
    <w:rsid w:val="00C82960"/>
    <w:rsid w:val="00C83403"/>
    <w:rsid w:val="00C83840"/>
    <w:rsid w:val="00C83858"/>
    <w:rsid w:val="00C83EA9"/>
    <w:rsid w:val="00C83EDF"/>
    <w:rsid w:val="00C83F6D"/>
    <w:rsid w:val="00C849D6"/>
    <w:rsid w:val="00C84BDF"/>
    <w:rsid w:val="00C84F45"/>
    <w:rsid w:val="00C8524F"/>
    <w:rsid w:val="00C85461"/>
    <w:rsid w:val="00C8569A"/>
    <w:rsid w:val="00C856E1"/>
    <w:rsid w:val="00C85AD5"/>
    <w:rsid w:val="00C860F9"/>
    <w:rsid w:val="00C861B7"/>
    <w:rsid w:val="00C8625A"/>
    <w:rsid w:val="00C868AB"/>
    <w:rsid w:val="00C86B76"/>
    <w:rsid w:val="00C86D15"/>
    <w:rsid w:val="00C86EC8"/>
    <w:rsid w:val="00C87117"/>
    <w:rsid w:val="00C873E8"/>
    <w:rsid w:val="00C87DAD"/>
    <w:rsid w:val="00C90061"/>
    <w:rsid w:val="00C903BA"/>
    <w:rsid w:val="00C906C3"/>
    <w:rsid w:val="00C90EEC"/>
    <w:rsid w:val="00C91ADF"/>
    <w:rsid w:val="00C928FF"/>
    <w:rsid w:val="00C92AB7"/>
    <w:rsid w:val="00C92B1D"/>
    <w:rsid w:val="00C935E7"/>
    <w:rsid w:val="00C936B8"/>
    <w:rsid w:val="00C93A79"/>
    <w:rsid w:val="00C93BAF"/>
    <w:rsid w:val="00C93BC7"/>
    <w:rsid w:val="00C93CBD"/>
    <w:rsid w:val="00C93D2C"/>
    <w:rsid w:val="00C94304"/>
    <w:rsid w:val="00C946A0"/>
    <w:rsid w:val="00C94ED1"/>
    <w:rsid w:val="00C9515D"/>
    <w:rsid w:val="00C956FB"/>
    <w:rsid w:val="00C95BEA"/>
    <w:rsid w:val="00C95CED"/>
    <w:rsid w:val="00C95DEF"/>
    <w:rsid w:val="00C961CE"/>
    <w:rsid w:val="00C96308"/>
    <w:rsid w:val="00C967CA"/>
    <w:rsid w:val="00C97377"/>
    <w:rsid w:val="00C978B7"/>
    <w:rsid w:val="00C97A58"/>
    <w:rsid w:val="00C97A9F"/>
    <w:rsid w:val="00CA01B1"/>
    <w:rsid w:val="00CA0256"/>
    <w:rsid w:val="00CA068D"/>
    <w:rsid w:val="00CA08DD"/>
    <w:rsid w:val="00CA0E8A"/>
    <w:rsid w:val="00CA162E"/>
    <w:rsid w:val="00CA190C"/>
    <w:rsid w:val="00CA19E8"/>
    <w:rsid w:val="00CA1B6A"/>
    <w:rsid w:val="00CA22E8"/>
    <w:rsid w:val="00CA2BCB"/>
    <w:rsid w:val="00CA2F43"/>
    <w:rsid w:val="00CA3051"/>
    <w:rsid w:val="00CA3093"/>
    <w:rsid w:val="00CA3217"/>
    <w:rsid w:val="00CA3404"/>
    <w:rsid w:val="00CA34C7"/>
    <w:rsid w:val="00CA3571"/>
    <w:rsid w:val="00CA35DC"/>
    <w:rsid w:val="00CA3D9B"/>
    <w:rsid w:val="00CA3DAE"/>
    <w:rsid w:val="00CA411E"/>
    <w:rsid w:val="00CA4198"/>
    <w:rsid w:val="00CA4829"/>
    <w:rsid w:val="00CA4B4E"/>
    <w:rsid w:val="00CA50B7"/>
    <w:rsid w:val="00CA5227"/>
    <w:rsid w:val="00CA5A1E"/>
    <w:rsid w:val="00CA60B5"/>
    <w:rsid w:val="00CA62A0"/>
    <w:rsid w:val="00CA630C"/>
    <w:rsid w:val="00CA6314"/>
    <w:rsid w:val="00CA6456"/>
    <w:rsid w:val="00CA66DD"/>
    <w:rsid w:val="00CA6BB6"/>
    <w:rsid w:val="00CA7214"/>
    <w:rsid w:val="00CA794D"/>
    <w:rsid w:val="00CA7C5A"/>
    <w:rsid w:val="00CB03D3"/>
    <w:rsid w:val="00CB0A78"/>
    <w:rsid w:val="00CB110D"/>
    <w:rsid w:val="00CB14E8"/>
    <w:rsid w:val="00CB17FA"/>
    <w:rsid w:val="00CB1D06"/>
    <w:rsid w:val="00CB1E15"/>
    <w:rsid w:val="00CB1F5C"/>
    <w:rsid w:val="00CB21BF"/>
    <w:rsid w:val="00CB2270"/>
    <w:rsid w:val="00CB28B9"/>
    <w:rsid w:val="00CB32A7"/>
    <w:rsid w:val="00CB32D1"/>
    <w:rsid w:val="00CB3601"/>
    <w:rsid w:val="00CB3B4D"/>
    <w:rsid w:val="00CB4604"/>
    <w:rsid w:val="00CB4B64"/>
    <w:rsid w:val="00CB51D1"/>
    <w:rsid w:val="00CB582C"/>
    <w:rsid w:val="00CB5D03"/>
    <w:rsid w:val="00CB63D0"/>
    <w:rsid w:val="00CB66A9"/>
    <w:rsid w:val="00CB67EA"/>
    <w:rsid w:val="00CB71E5"/>
    <w:rsid w:val="00CB74D0"/>
    <w:rsid w:val="00CB755A"/>
    <w:rsid w:val="00CC0029"/>
    <w:rsid w:val="00CC04A7"/>
    <w:rsid w:val="00CC0572"/>
    <w:rsid w:val="00CC063F"/>
    <w:rsid w:val="00CC0BED"/>
    <w:rsid w:val="00CC0EFE"/>
    <w:rsid w:val="00CC0FDE"/>
    <w:rsid w:val="00CC11C9"/>
    <w:rsid w:val="00CC1492"/>
    <w:rsid w:val="00CC15E1"/>
    <w:rsid w:val="00CC16A2"/>
    <w:rsid w:val="00CC1A71"/>
    <w:rsid w:val="00CC1C67"/>
    <w:rsid w:val="00CC26D5"/>
    <w:rsid w:val="00CC2A3F"/>
    <w:rsid w:val="00CC2ED5"/>
    <w:rsid w:val="00CC30F3"/>
    <w:rsid w:val="00CC3E26"/>
    <w:rsid w:val="00CC421C"/>
    <w:rsid w:val="00CC4572"/>
    <w:rsid w:val="00CC46BD"/>
    <w:rsid w:val="00CC4C5E"/>
    <w:rsid w:val="00CC52E2"/>
    <w:rsid w:val="00CC53BA"/>
    <w:rsid w:val="00CC53D1"/>
    <w:rsid w:val="00CC53F2"/>
    <w:rsid w:val="00CC588E"/>
    <w:rsid w:val="00CC5B9D"/>
    <w:rsid w:val="00CC5EB8"/>
    <w:rsid w:val="00CC5F7B"/>
    <w:rsid w:val="00CC60BA"/>
    <w:rsid w:val="00CC63F0"/>
    <w:rsid w:val="00CC654F"/>
    <w:rsid w:val="00CC6B33"/>
    <w:rsid w:val="00CC6D71"/>
    <w:rsid w:val="00CC7696"/>
    <w:rsid w:val="00CC7FAB"/>
    <w:rsid w:val="00CD00A3"/>
    <w:rsid w:val="00CD04AF"/>
    <w:rsid w:val="00CD04BA"/>
    <w:rsid w:val="00CD0732"/>
    <w:rsid w:val="00CD0C2E"/>
    <w:rsid w:val="00CD13E4"/>
    <w:rsid w:val="00CD1B8D"/>
    <w:rsid w:val="00CD2071"/>
    <w:rsid w:val="00CD2091"/>
    <w:rsid w:val="00CD20A3"/>
    <w:rsid w:val="00CD210F"/>
    <w:rsid w:val="00CD2923"/>
    <w:rsid w:val="00CD2D69"/>
    <w:rsid w:val="00CD2DDD"/>
    <w:rsid w:val="00CD3634"/>
    <w:rsid w:val="00CD396D"/>
    <w:rsid w:val="00CD3A93"/>
    <w:rsid w:val="00CD45FB"/>
    <w:rsid w:val="00CD46EA"/>
    <w:rsid w:val="00CD4DDE"/>
    <w:rsid w:val="00CD54CF"/>
    <w:rsid w:val="00CD5676"/>
    <w:rsid w:val="00CD57DC"/>
    <w:rsid w:val="00CD5917"/>
    <w:rsid w:val="00CD5E59"/>
    <w:rsid w:val="00CD5EBC"/>
    <w:rsid w:val="00CD5ED3"/>
    <w:rsid w:val="00CD6760"/>
    <w:rsid w:val="00CD6892"/>
    <w:rsid w:val="00CD6AF4"/>
    <w:rsid w:val="00CD6D47"/>
    <w:rsid w:val="00CD7403"/>
    <w:rsid w:val="00CD7663"/>
    <w:rsid w:val="00CE0948"/>
    <w:rsid w:val="00CE09C6"/>
    <w:rsid w:val="00CE0ABF"/>
    <w:rsid w:val="00CE0C58"/>
    <w:rsid w:val="00CE0CC3"/>
    <w:rsid w:val="00CE109B"/>
    <w:rsid w:val="00CE2026"/>
    <w:rsid w:val="00CE20E6"/>
    <w:rsid w:val="00CE22CD"/>
    <w:rsid w:val="00CE2B70"/>
    <w:rsid w:val="00CE3333"/>
    <w:rsid w:val="00CE33B0"/>
    <w:rsid w:val="00CE3621"/>
    <w:rsid w:val="00CE3642"/>
    <w:rsid w:val="00CE3668"/>
    <w:rsid w:val="00CE3B80"/>
    <w:rsid w:val="00CE3C80"/>
    <w:rsid w:val="00CE40BF"/>
    <w:rsid w:val="00CE4211"/>
    <w:rsid w:val="00CE49AB"/>
    <w:rsid w:val="00CE4A33"/>
    <w:rsid w:val="00CE4E80"/>
    <w:rsid w:val="00CE4ECC"/>
    <w:rsid w:val="00CE53AA"/>
    <w:rsid w:val="00CE58AA"/>
    <w:rsid w:val="00CE593B"/>
    <w:rsid w:val="00CE5A05"/>
    <w:rsid w:val="00CE634B"/>
    <w:rsid w:val="00CE6678"/>
    <w:rsid w:val="00CE6AFF"/>
    <w:rsid w:val="00CE6F04"/>
    <w:rsid w:val="00CE7507"/>
    <w:rsid w:val="00CE7EE8"/>
    <w:rsid w:val="00CF0270"/>
    <w:rsid w:val="00CF045E"/>
    <w:rsid w:val="00CF0486"/>
    <w:rsid w:val="00CF04EB"/>
    <w:rsid w:val="00CF0656"/>
    <w:rsid w:val="00CF0AF2"/>
    <w:rsid w:val="00CF0E72"/>
    <w:rsid w:val="00CF1203"/>
    <w:rsid w:val="00CF1443"/>
    <w:rsid w:val="00CF16FD"/>
    <w:rsid w:val="00CF186E"/>
    <w:rsid w:val="00CF1A72"/>
    <w:rsid w:val="00CF1B3B"/>
    <w:rsid w:val="00CF21FE"/>
    <w:rsid w:val="00CF29F5"/>
    <w:rsid w:val="00CF2DDA"/>
    <w:rsid w:val="00CF2F70"/>
    <w:rsid w:val="00CF35B0"/>
    <w:rsid w:val="00CF3A62"/>
    <w:rsid w:val="00CF3FC4"/>
    <w:rsid w:val="00CF47A6"/>
    <w:rsid w:val="00CF5001"/>
    <w:rsid w:val="00CF5758"/>
    <w:rsid w:val="00CF5BD0"/>
    <w:rsid w:val="00CF6155"/>
    <w:rsid w:val="00CF6252"/>
    <w:rsid w:val="00CF6664"/>
    <w:rsid w:val="00CF6C3E"/>
    <w:rsid w:val="00CF6E9D"/>
    <w:rsid w:val="00CF6ECB"/>
    <w:rsid w:val="00CF73B0"/>
    <w:rsid w:val="00CF74EC"/>
    <w:rsid w:val="00CF753A"/>
    <w:rsid w:val="00CF76B3"/>
    <w:rsid w:val="00CF77D9"/>
    <w:rsid w:val="00CF797D"/>
    <w:rsid w:val="00CF7B48"/>
    <w:rsid w:val="00D006B9"/>
    <w:rsid w:val="00D0072A"/>
    <w:rsid w:val="00D00921"/>
    <w:rsid w:val="00D00F6E"/>
    <w:rsid w:val="00D01166"/>
    <w:rsid w:val="00D01BF4"/>
    <w:rsid w:val="00D02053"/>
    <w:rsid w:val="00D022A2"/>
    <w:rsid w:val="00D0278D"/>
    <w:rsid w:val="00D02AF5"/>
    <w:rsid w:val="00D02EDF"/>
    <w:rsid w:val="00D032D1"/>
    <w:rsid w:val="00D033CF"/>
    <w:rsid w:val="00D03BB0"/>
    <w:rsid w:val="00D03FE6"/>
    <w:rsid w:val="00D04021"/>
    <w:rsid w:val="00D04964"/>
    <w:rsid w:val="00D04E58"/>
    <w:rsid w:val="00D04EE3"/>
    <w:rsid w:val="00D05855"/>
    <w:rsid w:val="00D0589B"/>
    <w:rsid w:val="00D05CF1"/>
    <w:rsid w:val="00D05D5F"/>
    <w:rsid w:val="00D05E99"/>
    <w:rsid w:val="00D06224"/>
    <w:rsid w:val="00D06302"/>
    <w:rsid w:val="00D06358"/>
    <w:rsid w:val="00D06534"/>
    <w:rsid w:val="00D06B02"/>
    <w:rsid w:val="00D06F44"/>
    <w:rsid w:val="00D07826"/>
    <w:rsid w:val="00D07C8B"/>
    <w:rsid w:val="00D10415"/>
    <w:rsid w:val="00D1092D"/>
    <w:rsid w:val="00D10AA1"/>
    <w:rsid w:val="00D10AE9"/>
    <w:rsid w:val="00D10D4F"/>
    <w:rsid w:val="00D11293"/>
    <w:rsid w:val="00D11541"/>
    <w:rsid w:val="00D1167A"/>
    <w:rsid w:val="00D117D0"/>
    <w:rsid w:val="00D11DA4"/>
    <w:rsid w:val="00D12369"/>
    <w:rsid w:val="00D1301B"/>
    <w:rsid w:val="00D130F5"/>
    <w:rsid w:val="00D1379F"/>
    <w:rsid w:val="00D137C2"/>
    <w:rsid w:val="00D13C51"/>
    <w:rsid w:val="00D13F36"/>
    <w:rsid w:val="00D142D8"/>
    <w:rsid w:val="00D14446"/>
    <w:rsid w:val="00D147D7"/>
    <w:rsid w:val="00D14A29"/>
    <w:rsid w:val="00D14ACC"/>
    <w:rsid w:val="00D14FFA"/>
    <w:rsid w:val="00D15372"/>
    <w:rsid w:val="00D15B05"/>
    <w:rsid w:val="00D15BA8"/>
    <w:rsid w:val="00D15C3D"/>
    <w:rsid w:val="00D15F23"/>
    <w:rsid w:val="00D1686D"/>
    <w:rsid w:val="00D168B0"/>
    <w:rsid w:val="00D1691A"/>
    <w:rsid w:val="00D16984"/>
    <w:rsid w:val="00D16AA1"/>
    <w:rsid w:val="00D16D0B"/>
    <w:rsid w:val="00D16E16"/>
    <w:rsid w:val="00D17459"/>
    <w:rsid w:val="00D2003D"/>
    <w:rsid w:val="00D202D2"/>
    <w:rsid w:val="00D20D04"/>
    <w:rsid w:val="00D21373"/>
    <w:rsid w:val="00D21540"/>
    <w:rsid w:val="00D216DA"/>
    <w:rsid w:val="00D21762"/>
    <w:rsid w:val="00D21AD3"/>
    <w:rsid w:val="00D21E80"/>
    <w:rsid w:val="00D220B5"/>
    <w:rsid w:val="00D222B2"/>
    <w:rsid w:val="00D22531"/>
    <w:rsid w:val="00D226A3"/>
    <w:rsid w:val="00D2284D"/>
    <w:rsid w:val="00D22A0F"/>
    <w:rsid w:val="00D22D66"/>
    <w:rsid w:val="00D23553"/>
    <w:rsid w:val="00D24243"/>
    <w:rsid w:val="00D244ED"/>
    <w:rsid w:val="00D24676"/>
    <w:rsid w:val="00D24969"/>
    <w:rsid w:val="00D24C77"/>
    <w:rsid w:val="00D2576B"/>
    <w:rsid w:val="00D25823"/>
    <w:rsid w:val="00D25C18"/>
    <w:rsid w:val="00D263B3"/>
    <w:rsid w:val="00D26638"/>
    <w:rsid w:val="00D26869"/>
    <w:rsid w:val="00D26882"/>
    <w:rsid w:val="00D26F2E"/>
    <w:rsid w:val="00D27639"/>
    <w:rsid w:val="00D27A33"/>
    <w:rsid w:val="00D27A77"/>
    <w:rsid w:val="00D27AD9"/>
    <w:rsid w:val="00D27C66"/>
    <w:rsid w:val="00D27DB3"/>
    <w:rsid w:val="00D30065"/>
    <w:rsid w:val="00D300C4"/>
    <w:rsid w:val="00D30AE2"/>
    <w:rsid w:val="00D30C4C"/>
    <w:rsid w:val="00D30C6B"/>
    <w:rsid w:val="00D30CE3"/>
    <w:rsid w:val="00D31565"/>
    <w:rsid w:val="00D31752"/>
    <w:rsid w:val="00D31B8E"/>
    <w:rsid w:val="00D31E28"/>
    <w:rsid w:val="00D32662"/>
    <w:rsid w:val="00D32C33"/>
    <w:rsid w:val="00D33438"/>
    <w:rsid w:val="00D3346A"/>
    <w:rsid w:val="00D3375E"/>
    <w:rsid w:val="00D3394F"/>
    <w:rsid w:val="00D33B02"/>
    <w:rsid w:val="00D33ED3"/>
    <w:rsid w:val="00D341BC"/>
    <w:rsid w:val="00D34426"/>
    <w:rsid w:val="00D34826"/>
    <w:rsid w:val="00D34A40"/>
    <w:rsid w:val="00D34BE4"/>
    <w:rsid w:val="00D34D91"/>
    <w:rsid w:val="00D34DFB"/>
    <w:rsid w:val="00D34E4A"/>
    <w:rsid w:val="00D3533E"/>
    <w:rsid w:val="00D35520"/>
    <w:rsid w:val="00D3603C"/>
    <w:rsid w:val="00D36861"/>
    <w:rsid w:val="00D36A64"/>
    <w:rsid w:val="00D373BD"/>
    <w:rsid w:val="00D37694"/>
    <w:rsid w:val="00D3780F"/>
    <w:rsid w:val="00D37E11"/>
    <w:rsid w:val="00D37EC7"/>
    <w:rsid w:val="00D40774"/>
    <w:rsid w:val="00D414F3"/>
    <w:rsid w:val="00D41AD8"/>
    <w:rsid w:val="00D420A5"/>
    <w:rsid w:val="00D4239D"/>
    <w:rsid w:val="00D4249A"/>
    <w:rsid w:val="00D42AA5"/>
    <w:rsid w:val="00D42F93"/>
    <w:rsid w:val="00D43106"/>
    <w:rsid w:val="00D432D4"/>
    <w:rsid w:val="00D4352A"/>
    <w:rsid w:val="00D43C06"/>
    <w:rsid w:val="00D440D4"/>
    <w:rsid w:val="00D44565"/>
    <w:rsid w:val="00D445B2"/>
    <w:rsid w:val="00D447E1"/>
    <w:rsid w:val="00D447EA"/>
    <w:rsid w:val="00D4488A"/>
    <w:rsid w:val="00D44BA9"/>
    <w:rsid w:val="00D44DEB"/>
    <w:rsid w:val="00D4501D"/>
    <w:rsid w:val="00D45708"/>
    <w:rsid w:val="00D45935"/>
    <w:rsid w:val="00D45AB8"/>
    <w:rsid w:val="00D45C60"/>
    <w:rsid w:val="00D45C68"/>
    <w:rsid w:val="00D45C76"/>
    <w:rsid w:val="00D45DBE"/>
    <w:rsid w:val="00D45EE2"/>
    <w:rsid w:val="00D4619A"/>
    <w:rsid w:val="00D462E2"/>
    <w:rsid w:val="00D462EE"/>
    <w:rsid w:val="00D4688B"/>
    <w:rsid w:val="00D46CD1"/>
    <w:rsid w:val="00D47329"/>
    <w:rsid w:val="00D476C0"/>
    <w:rsid w:val="00D4789A"/>
    <w:rsid w:val="00D47AC9"/>
    <w:rsid w:val="00D47AF1"/>
    <w:rsid w:val="00D47D99"/>
    <w:rsid w:val="00D47FFE"/>
    <w:rsid w:val="00D50171"/>
    <w:rsid w:val="00D50263"/>
    <w:rsid w:val="00D505CC"/>
    <w:rsid w:val="00D50A76"/>
    <w:rsid w:val="00D50C27"/>
    <w:rsid w:val="00D510BB"/>
    <w:rsid w:val="00D5131C"/>
    <w:rsid w:val="00D518A2"/>
    <w:rsid w:val="00D5193A"/>
    <w:rsid w:val="00D51C06"/>
    <w:rsid w:val="00D51EE3"/>
    <w:rsid w:val="00D52135"/>
    <w:rsid w:val="00D52916"/>
    <w:rsid w:val="00D5313C"/>
    <w:rsid w:val="00D5323B"/>
    <w:rsid w:val="00D53A76"/>
    <w:rsid w:val="00D53D1D"/>
    <w:rsid w:val="00D53F4E"/>
    <w:rsid w:val="00D53FC6"/>
    <w:rsid w:val="00D53FFD"/>
    <w:rsid w:val="00D54202"/>
    <w:rsid w:val="00D542B0"/>
    <w:rsid w:val="00D54BB2"/>
    <w:rsid w:val="00D54C20"/>
    <w:rsid w:val="00D55C9D"/>
    <w:rsid w:val="00D55CF9"/>
    <w:rsid w:val="00D56093"/>
    <w:rsid w:val="00D56273"/>
    <w:rsid w:val="00D565DD"/>
    <w:rsid w:val="00D5668B"/>
    <w:rsid w:val="00D56857"/>
    <w:rsid w:val="00D56FA7"/>
    <w:rsid w:val="00D5707F"/>
    <w:rsid w:val="00D574D1"/>
    <w:rsid w:val="00D5782C"/>
    <w:rsid w:val="00D57F70"/>
    <w:rsid w:val="00D57F8F"/>
    <w:rsid w:val="00D60710"/>
    <w:rsid w:val="00D61BCC"/>
    <w:rsid w:val="00D61D85"/>
    <w:rsid w:val="00D621D4"/>
    <w:rsid w:val="00D62301"/>
    <w:rsid w:val="00D623A2"/>
    <w:rsid w:val="00D63673"/>
    <w:rsid w:val="00D63B9B"/>
    <w:rsid w:val="00D63FC7"/>
    <w:rsid w:val="00D640EB"/>
    <w:rsid w:val="00D64117"/>
    <w:rsid w:val="00D6415C"/>
    <w:rsid w:val="00D6416C"/>
    <w:rsid w:val="00D64A38"/>
    <w:rsid w:val="00D66776"/>
    <w:rsid w:val="00D6690B"/>
    <w:rsid w:val="00D66AAE"/>
    <w:rsid w:val="00D67153"/>
    <w:rsid w:val="00D6757C"/>
    <w:rsid w:val="00D676AF"/>
    <w:rsid w:val="00D67FA7"/>
    <w:rsid w:val="00D70EB5"/>
    <w:rsid w:val="00D711A5"/>
    <w:rsid w:val="00D71602"/>
    <w:rsid w:val="00D71949"/>
    <w:rsid w:val="00D71D1E"/>
    <w:rsid w:val="00D71D24"/>
    <w:rsid w:val="00D71DCA"/>
    <w:rsid w:val="00D7219F"/>
    <w:rsid w:val="00D724B2"/>
    <w:rsid w:val="00D724CB"/>
    <w:rsid w:val="00D72A6A"/>
    <w:rsid w:val="00D72DC8"/>
    <w:rsid w:val="00D72E48"/>
    <w:rsid w:val="00D73471"/>
    <w:rsid w:val="00D73CAA"/>
    <w:rsid w:val="00D73F7C"/>
    <w:rsid w:val="00D7403B"/>
    <w:rsid w:val="00D74158"/>
    <w:rsid w:val="00D742D2"/>
    <w:rsid w:val="00D746DC"/>
    <w:rsid w:val="00D74984"/>
    <w:rsid w:val="00D74A8B"/>
    <w:rsid w:val="00D74BF6"/>
    <w:rsid w:val="00D74DA5"/>
    <w:rsid w:val="00D74F13"/>
    <w:rsid w:val="00D75DAC"/>
    <w:rsid w:val="00D75F41"/>
    <w:rsid w:val="00D763F2"/>
    <w:rsid w:val="00D76466"/>
    <w:rsid w:val="00D76D43"/>
    <w:rsid w:val="00D76D84"/>
    <w:rsid w:val="00D76E4A"/>
    <w:rsid w:val="00D76F4E"/>
    <w:rsid w:val="00D77220"/>
    <w:rsid w:val="00D7744A"/>
    <w:rsid w:val="00D77473"/>
    <w:rsid w:val="00D779E3"/>
    <w:rsid w:val="00D77B0A"/>
    <w:rsid w:val="00D77C5B"/>
    <w:rsid w:val="00D77F3D"/>
    <w:rsid w:val="00D804CE"/>
    <w:rsid w:val="00D807AE"/>
    <w:rsid w:val="00D807F0"/>
    <w:rsid w:val="00D80BC6"/>
    <w:rsid w:val="00D80C8E"/>
    <w:rsid w:val="00D80E01"/>
    <w:rsid w:val="00D80EEC"/>
    <w:rsid w:val="00D80F93"/>
    <w:rsid w:val="00D8116F"/>
    <w:rsid w:val="00D81816"/>
    <w:rsid w:val="00D81974"/>
    <w:rsid w:val="00D81BD1"/>
    <w:rsid w:val="00D81C07"/>
    <w:rsid w:val="00D81C3E"/>
    <w:rsid w:val="00D82017"/>
    <w:rsid w:val="00D82189"/>
    <w:rsid w:val="00D8285B"/>
    <w:rsid w:val="00D83063"/>
    <w:rsid w:val="00D832CE"/>
    <w:rsid w:val="00D833C0"/>
    <w:rsid w:val="00D84F35"/>
    <w:rsid w:val="00D85BC4"/>
    <w:rsid w:val="00D85BCF"/>
    <w:rsid w:val="00D85C1B"/>
    <w:rsid w:val="00D86A5B"/>
    <w:rsid w:val="00D86A62"/>
    <w:rsid w:val="00D86BC5"/>
    <w:rsid w:val="00D86D9C"/>
    <w:rsid w:val="00D87020"/>
    <w:rsid w:val="00D87102"/>
    <w:rsid w:val="00D8712C"/>
    <w:rsid w:val="00D901F8"/>
    <w:rsid w:val="00D9030B"/>
    <w:rsid w:val="00D9065B"/>
    <w:rsid w:val="00D90879"/>
    <w:rsid w:val="00D91121"/>
    <w:rsid w:val="00D911C2"/>
    <w:rsid w:val="00D917B3"/>
    <w:rsid w:val="00D91882"/>
    <w:rsid w:val="00D92074"/>
    <w:rsid w:val="00D928D6"/>
    <w:rsid w:val="00D9316B"/>
    <w:rsid w:val="00D9383F"/>
    <w:rsid w:val="00D93E37"/>
    <w:rsid w:val="00D94476"/>
    <w:rsid w:val="00D9459D"/>
    <w:rsid w:val="00D94BB4"/>
    <w:rsid w:val="00D94FE0"/>
    <w:rsid w:val="00D950C0"/>
    <w:rsid w:val="00D9534C"/>
    <w:rsid w:val="00D9537B"/>
    <w:rsid w:val="00D95618"/>
    <w:rsid w:val="00D9578A"/>
    <w:rsid w:val="00D959B8"/>
    <w:rsid w:val="00D959C0"/>
    <w:rsid w:val="00D9649B"/>
    <w:rsid w:val="00D96C65"/>
    <w:rsid w:val="00D96CE8"/>
    <w:rsid w:val="00D97130"/>
    <w:rsid w:val="00D97331"/>
    <w:rsid w:val="00D979E0"/>
    <w:rsid w:val="00D97B8E"/>
    <w:rsid w:val="00D97BCC"/>
    <w:rsid w:val="00D97DFF"/>
    <w:rsid w:val="00D97F69"/>
    <w:rsid w:val="00DA0745"/>
    <w:rsid w:val="00DA10BD"/>
    <w:rsid w:val="00DA124A"/>
    <w:rsid w:val="00DA146B"/>
    <w:rsid w:val="00DA2047"/>
    <w:rsid w:val="00DA227D"/>
    <w:rsid w:val="00DA2548"/>
    <w:rsid w:val="00DA274C"/>
    <w:rsid w:val="00DA2A2D"/>
    <w:rsid w:val="00DA2D8B"/>
    <w:rsid w:val="00DA3072"/>
    <w:rsid w:val="00DA3334"/>
    <w:rsid w:val="00DA36AB"/>
    <w:rsid w:val="00DA393B"/>
    <w:rsid w:val="00DA3972"/>
    <w:rsid w:val="00DA4356"/>
    <w:rsid w:val="00DA447A"/>
    <w:rsid w:val="00DA46B5"/>
    <w:rsid w:val="00DA49AB"/>
    <w:rsid w:val="00DA4CF8"/>
    <w:rsid w:val="00DA4E1E"/>
    <w:rsid w:val="00DA4FBC"/>
    <w:rsid w:val="00DA5923"/>
    <w:rsid w:val="00DA5956"/>
    <w:rsid w:val="00DA604E"/>
    <w:rsid w:val="00DA62A7"/>
    <w:rsid w:val="00DA6987"/>
    <w:rsid w:val="00DA6B00"/>
    <w:rsid w:val="00DA6EBE"/>
    <w:rsid w:val="00DA78E3"/>
    <w:rsid w:val="00DA7A4E"/>
    <w:rsid w:val="00DB04F6"/>
    <w:rsid w:val="00DB0629"/>
    <w:rsid w:val="00DB0BB0"/>
    <w:rsid w:val="00DB0DF5"/>
    <w:rsid w:val="00DB139E"/>
    <w:rsid w:val="00DB1A10"/>
    <w:rsid w:val="00DB1BF4"/>
    <w:rsid w:val="00DB202B"/>
    <w:rsid w:val="00DB208F"/>
    <w:rsid w:val="00DB2384"/>
    <w:rsid w:val="00DB293B"/>
    <w:rsid w:val="00DB2CA0"/>
    <w:rsid w:val="00DB2E4F"/>
    <w:rsid w:val="00DB34BA"/>
    <w:rsid w:val="00DB36A2"/>
    <w:rsid w:val="00DB3C63"/>
    <w:rsid w:val="00DB3EB5"/>
    <w:rsid w:val="00DB40F1"/>
    <w:rsid w:val="00DB436B"/>
    <w:rsid w:val="00DB507D"/>
    <w:rsid w:val="00DB5801"/>
    <w:rsid w:val="00DB582F"/>
    <w:rsid w:val="00DB5B2E"/>
    <w:rsid w:val="00DB5D1A"/>
    <w:rsid w:val="00DB600C"/>
    <w:rsid w:val="00DB61F2"/>
    <w:rsid w:val="00DB69B7"/>
    <w:rsid w:val="00DB6AF8"/>
    <w:rsid w:val="00DB6FD9"/>
    <w:rsid w:val="00DB7244"/>
    <w:rsid w:val="00DB784B"/>
    <w:rsid w:val="00DB79E8"/>
    <w:rsid w:val="00DB7B2B"/>
    <w:rsid w:val="00DB7BEE"/>
    <w:rsid w:val="00DC0E84"/>
    <w:rsid w:val="00DC11A2"/>
    <w:rsid w:val="00DC1230"/>
    <w:rsid w:val="00DC194B"/>
    <w:rsid w:val="00DC22BD"/>
    <w:rsid w:val="00DC2FA1"/>
    <w:rsid w:val="00DC2FCE"/>
    <w:rsid w:val="00DC35A3"/>
    <w:rsid w:val="00DC364F"/>
    <w:rsid w:val="00DC3A52"/>
    <w:rsid w:val="00DC3B48"/>
    <w:rsid w:val="00DC4069"/>
    <w:rsid w:val="00DC41D0"/>
    <w:rsid w:val="00DC4421"/>
    <w:rsid w:val="00DC4BB8"/>
    <w:rsid w:val="00DC6060"/>
    <w:rsid w:val="00DC65D6"/>
    <w:rsid w:val="00DC660B"/>
    <w:rsid w:val="00DC715C"/>
    <w:rsid w:val="00DC723B"/>
    <w:rsid w:val="00DC7630"/>
    <w:rsid w:val="00DC77DF"/>
    <w:rsid w:val="00DC7B66"/>
    <w:rsid w:val="00DC7BBA"/>
    <w:rsid w:val="00DC7E62"/>
    <w:rsid w:val="00DC7E72"/>
    <w:rsid w:val="00DD028F"/>
    <w:rsid w:val="00DD044F"/>
    <w:rsid w:val="00DD0616"/>
    <w:rsid w:val="00DD062B"/>
    <w:rsid w:val="00DD08EE"/>
    <w:rsid w:val="00DD0B67"/>
    <w:rsid w:val="00DD10FB"/>
    <w:rsid w:val="00DD1302"/>
    <w:rsid w:val="00DD14DC"/>
    <w:rsid w:val="00DD160C"/>
    <w:rsid w:val="00DD1649"/>
    <w:rsid w:val="00DD1D97"/>
    <w:rsid w:val="00DD20AE"/>
    <w:rsid w:val="00DD2F08"/>
    <w:rsid w:val="00DD3DE9"/>
    <w:rsid w:val="00DD41AF"/>
    <w:rsid w:val="00DD445E"/>
    <w:rsid w:val="00DD44A5"/>
    <w:rsid w:val="00DD47BC"/>
    <w:rsid w:val="00DD4A7F"/>
    <w:rsid w:val="00DD5099"/>
    <w:rsid w:val="00DD526F"/>
    <w:rsid w:val="00DD545E"/>
    <w:rsid w:val="00DD5836"/>
    <w:rsid w:val="00DD588E"/>
    <w:rsid w:val="00DD5AC3"/>
    <w:rsid w:val="00DD6462"/>
    <w:rsid w:val="00DD6495"/>
    <w:rsid w:val="00DD6A1B"/>
    <w:rsid w:val="00DD6D5B"/>
    <w:rsid w:val="00DD702B"/>
    <w:rsid w:val="00DD76C3"/>
    <w:rsid w:val="00DD78F9"/>
    <w:rsid w:val="00DD7AFB"/>
    <w:rsid w:val="00DD7FAE"/>
    <w:rsid w:val="00DE0230"/>
    <w:rsid w:val="00DE0884"/>
    <w:rsid w:val="00DE0CDE"/>
    <w:rsid w:val="00DE0F6D"/>
    <w:rsid w:val="00DE16E1"/>
    <w:rsid w:val="00DE17DA"/>
    <w:rsid w:val="00DE1BE7"/>
    <w:rsid w:val="00DE1D27"/>
    <w:rsid w:val="00DE1DED"/>
    <w:rsid w:val="00DE205C"/>
    <w:rsid w:val="00DE23F7"/>
    <w:rsid w:val="00DE23FD"/>
    <w:rsid w:val="00DE2AAA"/>
    <w:rsid w:val="00DE2D7C"/>
    <w:rsid w:val="00DE3254"/>
    <w:rsid w:val="00DE32C9"/>
    <w:rsid w:val="00DE33ED"/>
    <w:rsid w:val="00DE3417"/>
    <w:rsid w:val="00DE3903"/>
    <w:rsid w:val="00DE39A7"/>
    <w:rsid w:val="00DE3B85"/>
    <w:rsid w:val="00DE3F6C"/>
    <w:rsid w:val="00DE4169"/>
    <w:rsid w:val="00DE4385"/>
    <w:rsid w:val="00DE475E"/>
    <w:rsid w:val="00DE49E7"/>
    <w:rsid w:val="00DE4B93"/>
    <w:rsid w:val="00DE4D43"/>
    <w:rsid w:val="00DE4FB6"/>
    <w:rsid w:val="00DE5509"/>
    <w:rsid w:val="00DE5BE0"/>
    <w:rsid w:val="00DE60B9"/>
    <w:rsid w:val="00DE6655"/>
    <w:rsid w:val="00DE6EAF"/>
    <w:rsid w:val="00DE745D"/>
    <w:rsid w:val="00DE7F64"/>
    <w:rsid w:val="00DF03E0"/>
    <w:rsid w:val="00DF0520"/>
    <w:rsid w:val="00DF0AC4"/>
    <w:rsid w:val="00DF0D9B"/>
    <w:rsid w:val="00DF1045"/>
    <w:rsid w:val="00DF124C"/>
    <w:rsid w:val="00DF1CC5"/>
    <w:rsid w:val="00DF1D47"/>
    <w:rsid w:val="00DF26C0"/>
    <w:rsid w:val="00DF2723"/>
    <w:rsid w:val="00DF27AE"/>
    <w:rsid w:val="00DF3070"/>
    <w:rsid w:val="00DF31AF"/>
    <w:rsid w:val="00DF363E"/>
    <w:rsid w:val="00DF4001"/>
    <w:rsid w:val="00DF4018"/>
    <w:rsid w:val="00DF4155"/>
    <w:rsid w:val="00DF42BE"/>
    <w:rsid w:val="00DF45E3"/>
    <w:rsid w:val="00DF4EB9"/>
    <w:rsid w:val="00DF51E8"/>
    <w:rsid w:val="00DF5DA1"/>
    <w:rsid w:val="00DF60F9"/>
    <w:rsid w:val="00DF6522"/>
    <w:rsid w:val="00DF6AF9"/>
    <w:rsid w:val="00DF6D89"/>
    <w:rsid w:val="00DF7076"/>
    <w:rsid w:val="00DF7326"/>
    <w:rsid w:val="00DF75AC"/>
    <w:rsid w:val="00DF75E1"/>
    <w:rsid w:val="00DF7634"/>
    <w:rsid w:val="00DF7BDF"/>
    <w:rsid w:val="00DF7F5C"/>
    <w:rsid w:val="00DF7FFB"/>
    <w:rsid w:val="00E000FA"/>
    <w:rsid w:val="00E00608"/>
    <w:rsid w:val="00E00D68"/>
    <w:rsid w:val="00E01446"/>
    <w:rsid w:val="00E0186E"/>
    <w:rsid w:val="00E018FB"/>
    <w:rsid w:val="00E01BF1"/>
    <w:rsid w:val="00E01CA6"/>
    <w:rsid w:val="00E01D49"/>
    <w:rsid w:val="00E020C6"/>
    <w:rsid w:val="00E0249C"/>
    <w:rsid w:val="00E028ED"/>
    <w:rsid w:val="00E0292B"/>
    <w:rsid w:val="00E02941"/>
    <w:rsid w:val="00E02FBC"/>
    <w:rsid w:val="00E03799"/>
    <w:rsid w:val="00E03DDF"/>
    <w:rsid w:val="00E03DF5"/>
    <w:rsid w:val="00E041DA"/>
    <w:rsid w:val="00E044B4"/>
    <w:rsid w:val="00E05083"/>
    <w:rsid w:val="00E052B8"/>
    <w:rsid w:val="00E05466"/>
    <w:rsid w:val="00E05493"/>
    <w:rsid w:val="00E05A86"/>
    <w:rsid w:val="00E05C16"/>
    <w:rsid w:val="00E06243"/>
    <w:rsid w:val="00E06414"/>
    <w:rsid w:val="00E066C9"/>
    <w:rsid w:val="00E06C3D"/>
    <w:rsid w:val="00E06C97"/>
    <w:rsid w:val="00E06DDF"/>
    <w:rsid w:val="00E06E70"/>
    <w:rsid w:val="00E07811"/>
    <w:rsid w:val="00E07BD7"/>
    <w:rsid w:val="00E07E96"/>
    <w:rsid w:val="00E104BB"/>
    <w:rsid w:val="00E105EF"/>
    <w:rsid w:val="00E10798"/>
    <w:rsid w:val="00E1087D"/>
    <w:rsid w:val="00E10974"/>
    <w:rsid w:val="00E109BE"/>
    <w:rsid w:val="00E10D4A"/>
    <w:rsid w:val="00E10D7B"/>
    <w:rsid w:val="00E110DB"/>
    <w:rsid w:val="00E114CC"/>
    <w:rsid w:val="00E11511"/>
    <w:rsid w:val="00E11A44"/>
    <w:rsid w:val="00E12060"/>
    <w:rsid w:val="00E1221F"/>
    <w:rsid w:val="00E1238E"/>
    <w:rsid w:val="00E12BA9"/>
    <w:rsid w:val="00E12ECD"/>
    <w:rsid w:val="00E133AB"/>
    <w:rsid w:val="00E13B24"/>
    <w:rsid w:val="00E13E13"/>
    <w:rsid w:val="00E13EB5"/>
    <w:rsid w:val="00E14499"/>
    <w:rsid w:val="00E14564"/>
    <w:rsid w:val="00E1486A"/>
    <w:rsid w:val="00E14880"/>
    <w:rsid w:val="00E14E65"/>
    <w:rsid w:val="00E15405"/>
    <w:rsid w:val="00E15661"/>
    <w:rsid w:val="00E1598B"/>
    <w:rsid w:val="00E163C4"/>
    <w:rsid w:val="00E165F2"/>
    <w:rsid w:val="00E167EC"/>
    <w:rsid w:val="00E16D90"/>
    <w:rsid w:val="00E17727"/>
    <w:rsid w:val="00E177FD"/>
    <w:rsid w:val="00E17901"/>
    <w:rsid w:val="00E17A43"/>
    <w:rsid w:val="00E17BF8"/>
    <w:rsid w:val="00E17D12"/>
    <w:rsid w:val="00E2042D"/>
    <w:rsid w:val="00E2061A"/>
    <w:rsid w:val="00E20BE8"/>
    <w:rsid w:val="00E20EF7"/>
    <w:rsid w:val="00E21451"/>
    <w:rsid w:val="00E21711"/>
    <w:rsid w:val="00E217FE"/>
    <w:rsid w:val="00E21B88"/>
    <w:rsid w:val="00E21EF0"/>
    <w:rsid w:val="00E22107"/>
    <w:rsid w:val="00E2215B"/>
    <w:rsid w:val="00E22233"/>
    <w:rsid w:val="00E224B5"/>
    <w:rsid w:val="00E22727"/>
    <w:rsid w:val="00E22BAE"/>
    <w:rsid w:val="00E22C9E"/>
    <w:rsid w:val="00E22F04"/>
    <w:rsid w:val="00E22F28"/>
    <w:rsid w:val="00E232E0"/>
    <w:rsid w:val="00E2371F"/>
    <w:rsid w:val="00E23AA0"/>
    <w:rsid w:val="00E23E7C"/>
    <w:rsid w:val="00E23F9D"/>
    <w:rsid w:val="00E24296"/>
    <w:rsid w:val="00E2474D"/>
    <w:rsid w:val="00E24A68"/>
    <w:rsid w:val="00E24A7B"/>
    <w:rsid w:val="00E25608"/>
    <w:rsid w:val="00E256F7"/>
    <w:rsid w:val="00E261AA"/>
    <w:rsid w:val="00E268AB"/>
    <w:rsid w:val="00E26AF2"/>
    <w:rsid w:val="00E26EE5"/>
    <w:rsid w:val="00E27240"/>
    <w:rsid w:val="00E27CE6"/>
    <w:rsid w:val="00E30385"/>
    <w:rsid w:val="00E30468"/>
    <w:rsid w:val="00E3074A"/>
    <w:rsid w:val="00E30890"/>
    <w:rsid w:val="00E30D08"/>
    <w:rsid w:val="00E30D59"/>
    <w:rsid w:val="00E30DE4"/>
    <w:rsid w:val="00E31455"/>
    <w:rsid w:val="00E3146C"/>
    <w:rsid w:val="00E31679"/>
    <w:rsid w:val="00E3183D"/>
    <w:rsid w:val="00E318A6"/>
    <w:rsid w:val="00E32E84"/>
    <w:rsid w:val="00E33455"/>
    <w:rsid w:val="00E3371E"/>
    <w:rsid w:val="00E3374B"/>
    <w:rsid w:val="00E33988"/>
    <w:rsid w:val="00E33B90"/>
    <w:rsid w:val="00E33D96"/>
    <w:rsid w:val="00E34301"/>
    <w:rsid w:val="00E34398"/>
    <w:rsid w:val="00E34583"/>
    <w:rsid w:val="00E345A5"/>
    <w:rsid w:val="00E348D6"/>
    <w:rsid w:val="00E34A03"/>
    <w:rsid w:val="00E34AF8"/>
    <w:rsid w:val="00E34EEF"/>
    <w:rsid w:val="00E34F21"/>
    <w:rsid w:val="00E35180"/>
    <w:rsid w:val="00E3518C"/>
    <w:rsid w:val="00E35F6B"/>
    <w:rsid w:val="00E36067"/>
    <w:rsid w:val="00E368A1"/>
    <w:rsid w:val="00E36A3E"/>
    <w:rsid w:val="00E36BDB"/>
    <w:rsid w:val="00E373D3"/>
    <w:rsid w:val="00E375A9"/>
    <w:rsid w:val="00E3776D"/>
    <w:rsid w:val="00E3777F"/>
    <w:rsid w:val="00E37EF5"/>
    <w:rsid w:val="00E37FD0"/>
    <w:rsid w:val="00E400A9"/>
    <w:rsid w:val="00E40516"/>
    <w:rsid w:val="00E407AC"/>
    <w:rsid w:val="00E40834"/>
    <w:rsid w:val="00E40836"/>
    <w:rsid w:val="00E40BA0"/>
    <w:rsid w:val="00E41164"/>
    <w:rsid w:val="00E41230"/>
    <w:rsid w:val="00E41660"/>
    <w:rsid w:val="00E4200A"/>
    <w:rsid w:val="00E428C1"/>
    <w:rsid w:val="00E42969"/>
    <w:rsid w:val="00E433A6"/>
    <w:rsid w:val="00E442AA"/>
    <w:rsid w:val="00E444C4"/>
    <w:rsid w:val="00E44CAF"/>
    <w:rsid w:val="00E44CF5"/>
    <w:rsid w:val="00E44E93"/>
    <w:rsid w:val="00E44EF0"/>
    <w:rsid w:val="00E45702"/>
    <w:rsid w:val="00E45B16"/>
    <w:rsid w:val="00E4617D"/>
    <w:rsid w:val="00E4623C"/>
    <w:rsid w:val="00E464FE"/>
    <w:rsid w:val="00E46913"/>
    <w:rsid w:val="00E469DA"/>
    <w:rsid w:val="00E46B5D"/>
    <w:rsid w:val="00E47561"/>
    <w:rsid w:val="00E476E0"/>
    <w:rsid w:val="00E477D6"/>
    <w:rsid w:val="00E47953"/>
    <w:rsid w:val="00E47C24"/>
    <w:rsid w:val="00E50351"/>
    <w:rsid w:val="00E50786"/>
    <w:rsid w:val="00E507C5"/>
    <w:rsid w:val="00E50AE7"/>
    <w:rsid w:val="00E50C0D"/>
    <w:rsid w:val="00E51020"/>
    <w:rsid w:val="00E5162A"/>
    <w:rsid w:val="00E5184D"/>
    <w:rsid w:val="00E519E0"/>
    <w:rsid w:val="00E51ED3"/>
    <w:rsid w:val="00E5238F"/>
    <w:rsid w:val="00E523E2"/>
    <w:rsid w:val="00E5268F"/>
    <w:rsid w:val="00E52A1A"/>
    <w:rsid w:val="00E52D4D"/>
    <w:rsid w:val="00E52EE5"/>
    <w:rsid w:val="00E52F12"/>
    <w:rsid w:val="00E52F7E"/>
    <w:rsid w:val="00E532B2"/>
    <w:rsid w:val="00E53485"/>
    <w:rsid w:val="00E534A9"/>
    <w:rsid w:val="00E53665"/>
    <w:rsid w:val="00E5368C"/>
    <w:rsid w:val="00E536C5"/>
    <w:rsid w:val="00E539F3"/>
    <w:rsid w:val="00E53E59"/>
    <w:rsid w:val="00E54053"/>
    <w:rsid w:val="00E54245"/>
    <w:rsid w:val="00E54509"/>
    <w:rsid w:val="00E546D4"/>
    <w:rsid w:val="00E54F0F"/>
    <w:rsid w:val="00E54FBF"/>
    <w:rsid w:val="00E55151"/>
    <w:rsid w:val="00E55B21"/>
    <w:rsid w:val="00E55C43"/>
    <w:rsid w:val="00E55DC2"/>
    <w:rsid w:val="00E5644E"/>
    <w:rsid w:val="00E56638"/>
    <w:rsid w:val="00E56E8B"/>
    <w:rsid w:val="00E56F4F"/>
    <w:rsid w:val="00E5771F"/>
    <w:rsid w:val="00E577BA"/>
    <w:rsid w:val="00E577F7"/>
    <w:rsid w:val="00E57E16"/>
    <w:rsid w:val="00E57FDB"/>
    <w:rsid w:val="00E602D2"/>
    <w:rsid w:val="00E60534"/>
    <w:rsid w:val="00E6062E"/>
    <w:rsid w:val="00E607B4"/>
    <w:rsid w:val="00E60B84"/>
    <w:rsid w:val="00E61203"/>
    <w:rsid w:val="00E612F3"/>
    <w:rsid w:val="00E613DF"/>
    <w:rsid w:val="00E61428"/>
    <w:rsid w:val="00E61A8F"/>
    <w:rsid w:val="00E61F1F"/>
    <w:rsid w:val="00E61F53"/>
    <w:rsid w:val="00E61F6D"/>
    <w:rsid w:val="00E61FA9"/>
    <w:rsid w:val="00E621A6"/>
    <w:rsid w:val="00E625CE"/>
    <w:rsid w:val="00E6260D"/>
    <w:rsid w:val="00E627B8"/>
    <w:rsid w:val="00E62B47"/>
    <w:rsid w:val="00E62EE7"/>
    <w:rsid w:val="00E63044"/>
    <w:rsid w:val="00E63702"/>
    <w:rsid w:val="00E63713"/>
    <w:rsid w:val="00E63824"/>
    <w:rsid w:val="00E63885"/>
    <w:rsid w:val="00E63B08"/>
    <w:rsid w:val="00E63CA5"/>
    <w:rsid w:val="00E64005"/>
    <w:rsid w:val="00E6439B"/>
    <w:rsid w:val="00E64478"/>
    <w:rsid w:val="00E644A9"/>
    <w:rsid w:val="00E647BA"/>
    <w:rsid w:val="00E64F81"/>
    <w:rsid w:val="00E654DD"/>
    <w:rsid w:val="00E65747"/>
    <w:rsid w:val="00E65754"/>
    <w:rsid w:val="00E65D7F"/>
    <w:rsid w:val="00E65F56"/>
    <w:rsid w:val="00E6637C"/>
    <w:rsid w:val="00E66F27"/>
    <w:rsid w:val="00E66F5C"/>
    <w:rsid w:val="00E67014"/>
    <w:rsid w:val="00E7036B"/>
    <w:rsid w:val="00E70680"/>
    <w:rsid w:val="00E708E1"/>
    <w:rsid w:val="00E70CE6"/>
    <w:rsid w:val="00E70D29"/>
    <w:rsid w:val="00E70D57"/>
    <w:rsid w:val="00E70EFC"/>
    <w:rsid w:val="00E71414"/>
    <w:rsid w:val="00E71A9C"/>
    <w:rsid w:val="00E71E4D"/>
    <w:rsid w:val="00E71E83"/>
    <w:rsid w:val="00E720D5"/>
    <w:rsid w:val="00E7224E"/>
    <w:rsid w:val="00E72583"/>
    <w:rsid w:val="00E72FC2"/>
    <w:rsid w:val="00E739D8"/>
    <w:rsid w:val="00E739F6"/>
    <w:rsid w:val="00E73AEB"/>
    <w:rsid w:val="00E7420E"/>
    <w:rsid w:val="00E742E2"/>
    <w:rsid w:val="00E746ED"/>
    <w:rsid w:val="00E749D0"/>
    <w:rsid w:val="00E74F88"/>
    <w:rsid w:val="00E75138"/>
    <w:rsid w:val="00E75311"/>
    <w:rsid w:val="00E75858"/>
    <w:rsid w:val="00E75AF8"/>
    <w:rsid w:val="00E75E27"/>
    <w:rsid w:val="00E76116"/>
    <w:rsid w:val="00E76491"/>
    <w:rsid w:val="00E764DE"/>
    <w:rsid w:val="00E769AD"/>
    <w:rsid w:val="00E76B4B"/>
    <w:rsid w:val="00E76D43"/>
    <w:rsid w:val="00E77088"/>
    <w:rsid w:val="00E774F6"/>
    <w:rsid w:val="00E775BB"/>
    <w:rsid w:val="00E7790E"/>
    <w:rsid w:val="00E77B1B"/>
    <w:rsid w:val="00E77D19"/>
    <w:rsid w:val="00E80331"/>
    <w:rsid w:val="00E8041D"/>
    <w:rsid w:val="00E80522"/>
    <w:rsid w:val="00E811D9"/>
    <w:rsid w:val="00E813D5"/>
    <w:rsid w:val="00E81416"/>
    <w:rsid w:val="00E81AC4"/>
    <w:rsid w:val="00E82018"/>
    <w:rsid w:val="00E8211F"/>
    <w:rsid w:val="00E826E3"/>
    <w:rsid w:val="00E82744"/>
    <w:rsid w:val="00E82ECA"/>
    <w:rsid w:val="00E83345"/>
    <w:rsid w:val="00E8353C"/>
    <w:rsid w:val="00E84636"/>
    <w:rsid w:val="00E8478F"/>
    <w:rsid w:val="00E84EF8"/>
    <w:rsid w:val="00E84F62"/>
    <w:rsid w:val="00E858F0"/>
    <w:rsid w:val="00E8592C"/>
    <w:rsid w:val="00E85DD6"/>
    <w:rsid w:val="00E8609C"/>
    <w:rsid w:val="00E862E4"/>
    <w:rsid w:val="00E86374"/>
    <w:rsid w:val="00E86AA0"/>
    <w:rsid w:val="00E86C9D"/>
    <w:rsid w:val="00E86E43"/>
    <w:rsid w:val="00E872D8"/>
    <w:rsid w:val="00E87C7E"/>
    <w:rsid w:val="00E87EF6"/>
    <w:rsid w:val="00E9017D"/>
    <w:rsid w:val="00E902DF"/>
    <w:rsid w:val="00E90A47"/>
    <w:rsid w:val="00E90C4F"/>
    <w:rsid w:val="00E90D0F"/>
    <w:rsid w:val="00E9104C"/>
    <w:rsid w:val="00E916B1"/>
    <w:rsid w:val="00E918D1"/>
    <w:rsid w:val="00E92015"/>
    <w:rsid w:val="00E9279E"/>
    <w:rsid w:val="00E92D57"/>
    <w:rsid w:val="00E92E3B"/>
    <w:rsid w:val="00E92F6A"/>
    <w:rsid w:val="00E92F75"/>
    <w:rsid w:val="00E931F6"/>
    <w:rsid w:val="00E934C4"/>
    <w:rsid w:val="00E9369C"/>
    <w:rsid w:val="00E93741"/>
    <w:rsid w:val="00E93EF3"/>
    <w:rsid w:val="00E946C2"/>
    <w:rsid w:val="00E94BAA"/>
    <w:rsid w:val="00E94FA4"/>
    <w:rsid w:val="00E9520A"/>
    <w:rsid w:val="00E952D0"/>
    <w:rsid w:val="00E9535C"/>
    <w:rsid w:val="00E9568A"/>
    <w:rsid w:val="00E9575D"/>
    <w:rsid w:val="00E958B7"/>
    <w:rsid w:val="00E959B5"/>
    <w:rsid w:val="00E95F89"/>
    <w:rsid w:val="00E95FDC"/>
    <w:rsid w:val="00E9625A"/>
    <w:rsid w:val="00E967CC"/>
    <w:rsid w:val="00E969A6"/>
    <w:rsid w:val="00E96D5A"/>
    <w:rsid w:val="00E97190"/>
    <w:rsid w:val="00E976C1"/>
    <w:rsid w:val="00E976D8"/>
    <w:rsid w:val="00E97A12"/>
    <w:rsid w:val="00E97AC2"/>
    <w:rsid w:val="00E97C77"/>
    <w:rsid w:val="00E97EDD"/>
    <w:rsid w:val="00EA000C"/>
    <w:rsid w:val="00EA0109"/>
    <w:rsid w:val="00EA0247"/>
    <w:rsid w:val="00EA0C81"/>
    <w:rsid w:val="00EA11E2"/>
    <w:rsid w:val="00EA1508"/>
    <w:rsid w:val="00EA18F3"/>
    <w:rsid w:val="00EA1A06"/>
    <w:rsid w:val="00EA25D1"/>
    <w:rsid w:val="00EA2681"/>
    <w:rsid w:val="00EA303E"/>
    <w:rsid w:val="00EA32F3"/>
    <w:rsid w:val="00EA32FF"/>
    <w:rsid w:val="00EA3E55"/>
    <w:rsid w:val="00EA3F93"/>
    <w:rsid w:val="00EA3FC1"/>
    <w:rsid w:val="00EA4D02"/>
    <w:rsid w:val="00EA4E7E"/>
    <w:rsid w:val="00EA523D"/>
    <w:rsid w:val="00EA53E1"/>
    <w:rsid w:val="00EA5D28"/>
    <w:rsid w:val="00EA5EFF"/>
    <w:rsid w:val="00EA5FE6"/>
    <w:rsid w:val="00EA6732"/>
    <w:rsid w:val="00EA680D"/>
    <w:rsid w:val="00EA68BE"/>
    <w:rsid w:val="00EA6C95"/>
    <w:rsid w:val="00EA6D1D"/>
    <w:rsid w:val="00EA6FC0"/>
    <w:rsid w:val="00EA7238"/>
    <w:rsid w:val="00EA74C0"/>
    <w:rsid w:val="00EA7557"/>
    <w:rsid w:val="00EA78C9"/>
    <w:rsid w:val="00EA7B55"/>
    <w:rsid w:val="00EA7C4C"/>
    <w:rsid w:val="00EA7F85"/>
    <w:rsid w:val="00EB00BB"/>
    <w:rsid w:val="00EB02E0"/>
    <w:rsid w:val="00EB069B"/>
    <w:rsid w:val="00EB0AA1"/>
    <w:rsid w:val="00EB111C"/>
    <w:rsid w:val="00EB18FF"/>
    <w:rsid w:val="00EB1929"/>
    <w:rsid w:val="00EB1BA1"/>
    <w:rsid w:val="00EB1BA3"/>
    <w:rsid w:val="00EB1C4B"/>
    <w:rsid w:val="00EB1CB3"/>
    <w:rsid w:val="00EB1FE3"/>
    <w:rsid w:val="00EB273F"/>
    <w:rsid w:val="00EB28FC"/>
    <w:rsid w:val="00EB2998"/>
    <w:rsid w:val="00EB2A55"/>
    <w:rsid w:val="00EB2BDE"/>
    <w:rsid w:val="00EB2F93"/>
    <w:rsid w:val="00EB35C5"/>
    <w:rsid w:val="00EB375C"/>
    <w:rsid w:val="00EB3A6C"/>
    <w:rsid w:val="00EB3DCC"/>
    <w:rsid w:val="00EB42BA"/>
    <w:rsid w:val="00EB46B0"/>
    <w:rsid w:val="00EB4980"/>
    <w:rsid w:val="00EB4BE9"/>
    <w:rsid w:val="00EB4E64"/>
    <w:rsid w:val="00EB4F8B"/>
    <w:rsid w:val="00EB5669"/>
    <w:rsid w:val="00EB58BF"/>
    <w:rsid w:val="00EB5D88"/>
    <w:rsid w:val="00EB6020"/>
    <w:rsid w:val="00EB607C"/>
    <w:rsid w:val="00EB632A"/>
    <w:rsid w:val="00EB63AF"/>
    <w:rsid w:val="00EB65FA"/>
    <w:rsid w:val="00EB71B0"/>
    <w:rsid w:val="00EB776B"/>
    <w:rsid w:val="00EB7C27"/>
    <w:rsid w:val="00EB7C35"/>
    <w:rsid w:val="00EB7FEC"/>
    <w:rsid w:val="00EC08C1"/>
    <w:rsid w:val="00EC0B88"/>
    <w:rsid w:val="00EC0EBE"/>
    <w:rsid w:val="00EC0F78"/>
    <w:rsid w:val="00EC1059"/>
    <w:rsid w:val="00EC1143"/>
    <w:rsid w:val="00EC1D9A"/>
    <w:rsid w:val="00EC1E31"/>
    <w:rsid w:val="00EC264B"/>
    <w:rsid w:val="00EC269B"/>
    <w:rsid w:val="00EC2DA0"/>
    <w:rsid w:val="00EC33BD"/>
    <w:rsid w:val="00EC344C"/>
    <w:rsid w:val="00EC42A6"/>
    <w:rsid w:val="00EC4831"/>
    <w:rsid w:val="00EC4B21"/>
    <w:rsid w:val="00EC5778"/>
    <w:rsid w:val="00EC58F6"/>
    <w:rsid w:val="00EC60C7"/>
    <w:rsid w:val="00EC6299"/>
    <w:rsid w:val="00EC6591"/>
    <w:rsid w:val="00EC67EC"/>
    <w:rsid w:val="00EC67F3"/>
    <w:rsid w:val="00EC68E1"/>
    <w:rsid w:val="00EC71C1"/>
    <w:rsid w:val="00EC744C"/>
    <w:rsid w:val="00EC7604"/>
    <w:rsid w:val="00EC76B5"/>
    <w:rsid w:val="00EC77F1"/>
    <w:rsid w:val="00EC7A11"/>
    <w:rsid w:val="00EC7CD0"/>
    <w:rsid w:val="00ED0002"/>
    <w:rsid w:val="00ED061C"/>
    <w:rsid w:val="00ED07BB"/>
    <w:rsid w:val="00ED09B8"/>
    <w:rsid w:val="00ED0A66"/>
    <w:rsid w:val="00ED0FFC"/>
    <w:rsid w:val="00ED105B"/>
    <w:rsid w:val="00ED1924"/>
    <w:rsid w:val="00ED1A1D"/>
    <w:rsid w:val="00ED1DE4"/>
    <w:rsid w:val="00ED1E91"/>
    <w:rsid w:val="00ED2458"/>
    <w:rsid w:val="00ED2B83"/>
    <w:rsid w:val="00ED2F85"/>
    <w:rsid w:val="00ED33C3"/>
    <w:rsid w:val="00ED35B5"/>
    <w:rsid w:val="00ED35E3"/>
    <w:rsid w:val="00ED3AD0"/>
    <w:rsid w:val="00ED41B4"/>
    <w:rsid w:val="00ED43FD"/>
    <w:rsid w:val="00ED4789"/>
    <w:rsid w:val="00ED561F"/>
    <w:rsid w:val="00ED5749"/>
    <w:rsid w:val="00ED5B19"/>
    <w:rsid w:val="00ED61A9"/>
    <w:rsid w:val="00ED6309"/>
    <w:rsid w:val="00ED69C9"/>
    <w:rsid w:val="00ED6BD5"/>
    <w:rsid w:val="00ED6D40"/>
    <w:rsid w:val="00ED7260"/>
    <w:rsid w:val="00ED74FC"/>
    <w:rsid w:val="00ED7716"/>
    <w:rsid w:val="00ED7B7C"/>
    <w:rsid w:val="00EE0281"/>
    <w:rsid w:val="00EE04FC"/>
    <w:rsid w:val="00EE09D9"/>
    <w:rsid w:val="00EE0A4D"/>
    <w:rsid w:val="00EE0CB2"/>
    <w:rsid w:val="00EE0E01"/>
    <w:rsid w:val="00EE0FF2"/>
    <w:rsid w:val="00EE1FD3"/>
    <w:rsid w:val="00EE22D2"/>
    <w:rsid w:val="00EE2564"/>
    <w:rsid w:val="00EE2826"/>
    <w:rsid w:val="00EE2E3C"/>
    <w:rsid w:val="00EE332D"/>
    <w:rsid w:val="00EE3337"/>
    <w:rsid w:val="00EE33CA"/>
    <w:rsid w:val="00EE3687"/>
    <w:rsid w:val="00EE3736"/>
    <w:rsid w:val="00EE3F3A"/>
    <w:rsid w:val="00EE42E0"/>
    <w:rsid w:val="00EE48FE"/>
    <w:rsid w:val="00EE511E"/>
    <w:rsid w:val="00EE55F5"/>
    <w:rsid w:val="00EE563B"/>
    <w:rsid w:val="00EE57E5"/>
    <w:rsid w:val="00EE5B5B"/>
    <w:rsid w:val="00EE6203"/>
    <w:rsid w:val="00EE6895"/>
    <w:rsid w:val="00EE73EB"/>
    <w:rsid w:val="00EE74B0"/>
    <w:rsid w:val="00EE7630"/>
    <w:rsid w:val="00EE7DA7"/>
    <w:rsid w:val="00EE7E62"/>
    <w:rsid w:val="00EF0098"/>
    <w:rsid w:val="00EF0263"/>
    <w:rsid w:val="00EF069A"/>
    <w:rsid w:val="00EF07E5"/>
    <w:rsid w:val="00EF0A51"/>
    <w:rsid w:val="00EF0DC7"/>
    <w:rsid w:val="00EF1549"/>
    <w:rsid w:val="00EF157A"/>
    <w:rsid w:val="00EF1658"/>
    <w:rsid w:val="00EF1B1F"/>
    <w:rsid w:val="00EF1C6F"/>
    <w:rsid w:val="00EF1E17"/>
    <w:rsid w:val="00EF1E32"/>
    <w:rsid w:val="00EF231E"/>
    <w:rsid w:val="00EF24C0"/>
    <w:rsid w:val="00EF2636"/>
    <w:rsid w:val="00EF2F0E"/>
    <w:rsid w:val="00EF356F"/>
    <w:rsid w:val="00EF3FE8"/>
    <w:rsid w:val="00EF42AD"/>
    <w:rsid w:val="00EF48D1"/>
    <w:rsid w:val="00EF51A3"/>
    <w:rsid w:val="00EF53D6"/>
    <w:rsid w:val="00EF5A0B"/>
    <w:rsid w:val="00EF5DAD"/>
    <w:rsid w:val="00EF6195"/>
    <w:rsid w:val="00EF6349"/>
    <w:rsid w:val="00EF675B"/>
    <w:rsid w:val="00EF68FB"/>
    <w:rsid w:val="00EF69BD"/>
    <w:rsid w:val="00EF6F5D"/>
    <w:rsid w:val="00EF7101"/>
    <w:rsid w:val="00EF75E7"/>
    <w:rsid w:val="00EF7723"/>
    <w:rsid w:val="00EF773D"/>
    <w:rsid w:val="00F00073"/>
    <w:rsid w:val="00F002CC"/>
    <w:rsid w:val="00F007DF"/>
    <w:rsid w:val="00F009A1"/>
    <w:rsid w:val="00F00E93"/>
    <w:rsid w:val="00F01358"/>
    <w:rsid w:val="00F014F7"/>
    <w:rsid w:val="00F01EA4"/>
    <w:rsid w:val="00F01EFA"/>
    <w:rsid w:val="00F022C6"/>
    <w:rsid w:val="00F023BE"/>
    <w:rsid w:val="00F0249A"/>
    <w:rsid w:val="00F02D21"/>
    <w:rsid w:val="00F02D75"/>
    <w:rsid w:val="00F030A1"/>
    <w:rsid w:val="00F03795"/>
    <w:rsid w:val="00F03D1E"/>
    <w:rsid w:val="00F04303"/>
    <w:rsid w:val="00F04334"/>
    <w:rsid w:val="00F0444B"/>
    <w:rsid w:val="00F046D5"/>
    <w:rsid w:val="00F047B2"/>
    <w:rsid w:val="00F048F5"/>
    <w:rsid w:val="00F04C21"/>
    <w:rsid w:val="00F0522D"/>
    <w:rsid w:val="00F0555D"/>
    <w:rsid w:val="00F057ED"/>
    <w:rsid w:val="00F0595E"/>
    <w:rsid w:val="00F05DB5"/>
    <w:rsid w:val="00F05F7F"/>
    <w:rsid w:val="00F06563"/>
    <w:rsid w:val="00F06B0F"/>
    <w:rsid w:val="00F06B1D"/>
    <w:rsid w:val="00F06B77"/>
    <w:rsid w:val="00F06B84"/>
    <w:rsid w:val="00F07279"/>
    <w:rsid w:val="00F076F4"/>
    <w:rsid w:val="00F07B80"/>
    <w:rsid w:val="00F07D1E"/>
    <w:rsid w:val="00F10309"/>
    <w:rsid w:val="00F10545"/>
    <w:rsid w:val="00F105DF"/>
    <w:rsid w:val="00F10782"/>
    <w:rsid w:val="00F10A33"/>
    <w:rsid w:val="00F10F55"/>
    <w:rsid w:val="00F10FF4"/>
    <w:rsid w:val="00F11419"/>
    <w:rsid w:val="00F1146A"/>
    <w:rsid w:val="00F11725"/>
    <w:rsid w:val="00F12114"/>
    <w:rsid w:val="00F12258"/>
    <w:rsid w:val="00F12318"/>
    <w:rsid w:val="00F12683"/>
    <w:rsid w:val="00F12744"/>
    <w:rsid w:val="00F12DBE"/>
    <w:rsid w:val="00F12FAB"/>
    <w:rsid w:val="00F13445"/>
    <w:rsid w:val="00F134D5"/>
    <w:rsid w:val="00F1379A"/>
    <w:rsid w:val="00F139B2"/>
    <w:rsid w:val="00F13DCC"/>
    <w:rsid w:val="00F145B6"/>
    <w:rsid w:val="00F145FC"/>
    <w:rsid w:val="00F14AAF"/>
    <w:rsid w:val="00F15190"/>
    <w:rsid w:val="00F15544"/>
    <w:rsid w:val="00F16387"/>
    <w:rsid w:val="00F16C01"/>
    <w:rsid w:val="00F16C09"/>
    <w:rsid w:val="00F173C4"/>
    <w:rsid w:val="00F173F7"/>
    <w:rsid w:val="00F177B0"/>
    <w:rsid w:val="00F17A90"/>
    <w:rsid w:val="00F17B08"/>
    <w:rsid w:val="00F204E6"/>
    <w:rsid w:val="00F20DF2"/>
    <w:rsid w:val="00F20E9F"/>
    <w:rsid w:val="00F2123B"/>
    <w:rsid w:val="00F213AF"/>
    <w:rsid w:val="00F2150A"/>
    <w:rsid w:val="00F218B5"/>
    <w:rsid w:val="00F21DF6"/>
    <w:rsid w:val="00F22700"/>
    <w:rsid w:val="00F2275A"/>
    <w:rsid w:val="00F22CB5"/>
    <w:rsid w:val="00F232E4"/>
    <w:rsid w:val="00F234E9"/>
    <w:rsid w:val="00F23BA1"/>
    <w:rsid w:val="00F23BDB"/>
    <w:rsid w:val="00F23D97"/>
    <w:rsid w:val="00F243EF"/>
    <w:rsid w:val="00F24649"/>
    <w:rsid w:val="00F24746"/>
    <w:rsid w:val="00F248A5"/>
    <w:rsid w:val="00F2496F"/>
    <w:rsid w:val="00F2505A"/>
    <w:rsid w:val="00F25883"/>
    <w:rsid w:val="00F259F7"/>
    <w:rsid w:val="00F25B19"/>
    <w:rsid w:val="00F25F00"/>
    <w:rsid w:val="00F26053"/>
    <w:rsid w:val="00F272D5"/>
    <w:rsid w:val="00F277FA"/>
    <w:rsid w:val="00F27D08"/>
    <w:rsid w:val="00F27D31"/>
    <w:rsid w:val="00F27E9A"/>
    <w:rsid w:val="00F27EA2"/>
    <w:rsid w:val="00F27EEB"/>
    <w:rsid w:val="00F302A6"/>
    <w:rsid w:val="00F30397"/>
    <w:rsid w:val="00F304D6"/>
    <w:rsid w:val="00F30816"/>
    <w:rsid w:val="00F30957"/>
    <w:rsid w:val="00F30A62"/>
    <w:rsid w:val="00F30E7F"/>
    <w:rsid w:val="00F310A5"/>
    <w:rsid w:val="00F313F9"/>
    <w:rsid w:val="00F31707"/>
    <w:rsid w:val="00F31B02"/>
    <w:rsid w:val="00F31B40"/>
    <w:rsid w:val="00F3270E"/>
    <w:rsid w:val="00F32727"/>
    <w:rsid w:val="00F32C50"/>
    <w:rsid w:val="00F331E7"/>
    <w:rsid w:val="00F33321"/>
    <w:rsid w:val="00F33C55"/>
    <w:rsid w:val="00F33C6C"/>
    <w:rsid w:val="00F34283"/>
    <w:rsid w:val="00F3438E"/>
    <w:rsid w:val="00F3459E"/>
    <w:rsid w:val="00F346FE"/>
    <w:rsid w:val="00F34CED"/>
    <w:rsid w:val="00F34DE6"/>
    <w:rsid w:val="00F3511E"/>
    <w:rsid w:val="00F351F4"/>
    <w:rsid w:val="00F353C9"/>
    <w:rsid w:val="00F35601"/>
    <w:rsid w:val="00F3578C"/>
    <w:rsid w:val="00F35C9A"/>
    <w:rsid w:val="00F35DEF"/>
    <w:rsid w:val="00F35FCC"/>
    <w:rsid w:val="00F35FE6"/>
    <w:rsid w:val="00F35FE7"/>
    <w:rsid w:val="00F36040"/>
    <w:rsid w:val="00F360C2"/>
    <w:rsid w:val="00F36557"/>
    <w:rsid w:val="00F367C7"/>
    <w:rsid w:val="00F3684F"/>
    <w:rsid w:val="00F36CDA"/>
    <w:rsid w:val="00F36F4D"/>
    <w:rsid w:val="00F375F1"/>
    <w:rsid w:val="00F376BA"/>
    <w:rsid w:val="00F3779E"/>
    <w:rsid w:val="00F379E4"/>
    <w:rsid w:val="00F37C98"/>
    <w:rsid w:val="00F40680"/>
    <w:rsid w:val="00F40BB1"/>
    <w:rsid w:val="00F40D45"/>
    <w:rsid w:val="00F414E4"/>
    <w:rsid w:val="00F41768"/>
    <w:rsid w:val="00F418B1"/>
    <w:rsid w:val="00F42479"/>
    <w:rsid w:val="00F425AB"/>
    <w:rsid w:val="00F42C5F"/>
    <w:rsid w:val="00F42CA7"/>
    <w:rsid w:val="00F430AF"/>
    <w:rsid w:val="00F43158"/>
    <w:rsid w:val="00F432FA"/>
    <w:rsid w:val="00F439BB"/>
    <w:rsid w:val="00F43A87"/>
    <w:rsid w:val="00F43B0F"/>
    <w:rsid w:val="00F43D83"/>
    <w:rsid w:val="00F43E6C"/>
    <w:rsid w:val="00F44121"/>
    <w:rsid w:val="00F4434A"/>
    <w:rsid w:val="00F4453D"/>
    <w:rsid w:val="00F44767"/>
    <w:rsid w:val="00F44B11"/>
    <w:rsid w:val="00F44B1D"/>
    <w:rsid w:val="00F456D1"/>
    <w:rsid w:val="00F467E0"/>
    <w:rsid w:val="00F4690D"/>
    <w:rsid w:val="00F474E4"/>
    <w:rsid w:val="00F47855"/>
    <w:rsid w:val="00F478EA"/>
    <w:rsid w:val="00F50493"/>
    <w:rsid w:val="00F5061A"/>
    <w:rsid w:val="00F510FF"/>
    <w:rsid w:val="00F51692"/>
    <w:rsid w:val="00F51777"/>
    <w:rsid w:val="00F51DB0"/>
    <w:rsid w:val="00F51FF4"/>
    <w:rsid w:val="00F521B6"/>
    <w:rsid w:val="00F52B96"/>
    <w:rsid w:val="00F52C63"/>
    <w:rsid w:val="00F52E8E"/>
    <w:rsid w:val="00F5336D"/>
    <w:rsid w:val="00F5348E"/>
    <w:rsid w:val="00F5357F"/>
    <w:rsid w:val="00F53A88"/>
    <w:rsid w:val="00F53AC4"/>
    <w:rsid w:val="00F53CA8"/>
    <w:rsid w:val="00F53CC8"/>
    <w:rsid w:val="00F53CCA"/>
    <w:rsid w:val="00F540F7"/>
    <w:rsid w:val="00F5431B"/>
    <w:rsid w:val="00F543B1"/>
    <w:rsid w:val="00F546C9"/>
    <w:rsid w:val="00F55057"/>
    <w:rsid w:val="00F55A80"/>
    <w:rsid w:val="00F55F1A"/>
    <w:rsid w:val="00F566C1"/>
    <w:rsid w:val="00F56A80"/>
    <w:rsid w:val="00F57529"/>
    <w:rsid w:val="00F57642"/>
    <w:rsid w:val="00F57A58"/>
    <w:rsid w:val="00F57A81"/>
    <w:rsid w:val="00F57E14"/>
    <w:rsid w:val="00F57FA6"/>
    <w:rsid w:val="00F60217"/>
    <w:rsid w:val="00F60403"/>
    <w:rsid w:val="00F60616"/>
    <w:rsid w:val="00F60762"/>
    <w:rsid w:val="00F60B1E"/>
    <w:rsid w:val="00F60C8E"/>
    <w:rsid w:val="00F60D99"/>
    <w:rsid w:val="00F61107"/>
    <w:rsid w:val="00F6154B"/>
    <w:rsid w:val="00F617C9"/>
    <w:rsid w:val="00F618CF"/>
    <w:rsid w:val="00F61935"/>
    <w:rsid w:val="00F61FB8"/>
    <w:rsid w:val="00F61FC7"/>
    <w:rsid w:val="00F620D7"/>
    <w:rsid w:val="00F62A88"/>
    <w:rsid w:val="00F62DBB"/>
    <w:rsid w:val="00F63244"/>
    <w:rsid w:val="00F63C61"/>
    <w:rsid w:val="00F63DCD"/>
    <w:rsid w:val="00F6446C"/>
    <w:rsid w:val="00F6474B"/>
    <w:rsid w:val="00F64884"/>
    <w:rsid w:val="00F64917"/>
    <w:rsid w:val="00F64A71"/>
    <w:rsid w:val="00F64CE7"/>
    <w:rsid w:val="00F64DAE"/>
    <w:rsid w:val="00F65097"/>
    <w:rsid w:val="00F652BC"/>
    <w:rsid w:val="00F665B2"/>
    <w:rsid w:val="00F6663C"/>
    <w:rsid w:val="00F668EF"/>
    <w:rsid w:val="00F66E68"/>
    <w:rsid w:val="00F674BF"/>
    <w:rsid w:val="00F6755F"/>
    <w:rsid w:val="00F67620"/>
    <w:rsid w:val="00F67745"/>
    <w:rsid w:val="00F6776C"/>
    <w:rsid w:val="00F6778F"/>
    <w:rsid w:val="00F677E0"/>
    <w:rsid w:val="00F67B13"/>
    <w:rsid w:val="00F67BB0"/>
    <w:rsid w:val="00F70219"/>
    <w:rsid w:val="00F70359"/>
    <w:rsid w:val="00F70DE6"/>
    <w:rsid w:val="00F70EE3"/>
    <w:rsid w:val="00F7118E"/>
    <w:rsid w:val="00F712B3"/>
    <w:rsid w:val="00F72010"/>
    <w:rsid w:val="00F7290E"/>
    <w:rsid w:val="00F729EC"/>
    <w:rsid w:val="00F7302B"/>
    <w:rsid w:val="00F73219"/>
    <w:rsid w:val="00F732FD"/>
    <w:rsid w:val="00F73987"/>
    <w:rsid w:val="00F73FE1"/>
    <w:rsid w:val="00F741B6"/>
    <w:rsid w:val="00F743E9"/>
    <w:rsid w:val="00F74776"/>
    <w:rsid w:val="00F74787"/>
    <w:rsid w:val="00F74AF7"/>
    <w:rsid w:val="00F754E7"/>
    <w:rsid w:val="00F7573A"/>
    <w:rsid w:val="00F758F7"/>
    <w:rsid w:val="00F759A6"/>
    <w:rsid w:val="00F75EAD"/>
    <w:rsid w:val="00F762A0"/>
    <w:rsid w:val="00F76C42"/>
    <w:rsid w:val="00F77380"/>
    <w:rsid w:val="00F7743D"/>
    <w:rsid w:val="00F7787B"/>
    <w:rsid w:val="00F778DD"/>
    <w:rsid w:val="00F77F9B"/>
    <w:rsid w:val="00F801AE"/>
    <w:rsid w:val="00F802E3"/>
    <w:rsid w:val="00F80322"/>
    <w:rsid w:val="00F804E9"/>
    <w:rsid w:val="00F80C90"/>
    <w:rsid w:val="00F80EFB"/>
    <w:rsid w:val="00F81052"/>
    <w:rsid w:val="00F811FA"/>
    <w:rsid w:val="00F813D2"/>
    <w:rsid w:val="00F8176B"/>
    <w:rsid w:val="00F8176C"/>
    <w:rsid w:val="00F8199B"/>
    <w:rsid w:val="00F820AA"/>
    <w:rsid w:val="00F8223B"/>
    <w:rsid w:val="00F825B1"/>
    <w:rsid w:val="00F829D3"/>
    <w:rsid w:val="00F82C6D"/>
    <w:rsid w:val="00F832A1"/>
    <w:rsid w:val="00F835CA"/>
    <w:rsid w:val="00F837B7"/>
    <w:rsid w:val="00F837CC"/>
    <w:rsid w:val="00F83D5B"/>
    <w:rsid w:val="00F83E55"/>
    <w:rsid w:val="00F84000"/>
    <w:rsid w:val="00F8411D"/>
    <w:rsid w:val="00F84576"/>
    <w:rsid w:val="00F84787"/>
    <w:rsid w:val="00F84948"/>
    <w:rsid w:val="00F84D99"/>
    <w:rsid w:val="00F851BA"/>
    <w:rsid w:val="00F852AA"/>
    <w:rsid w:val="00F858AD"/>
    <w:rsid w:val="00F859F2"/>
    <w:rsid w:val="00F86257"/>
    <w:rsid w:val="00F86654"/>
    <w:rsid w:val="00F86940"/>
    <w:rsid w:val="00F86A77"/>
    <w:rsid w:val="00F86CA0"/>
    <w:rsid w:val="00F87028"/>
    <w:rsid w:val="00F8707E"/>
    <w:rsid w:val="00F8750D"/>
    <w:rsid w:val="00F8754C"/>
    <w:rsid w:val="00F877B2"/>
    <w:rsid w:val="00F879C7"/>
    <w:rsid w:val="00F905E6"/>
    <w:rsid w:val="00F906F2"/>
    <w:rsid w:val="00F90BD6"/>
    <w:rsid w:val="00F90F0B"/>
    <w:rsid w:val="00F90FEA"/>
    <w:rsid w:val="00F911F1"/>
    <w:rsid w:val="00F912D6"/>
    <w:rsid w:val="00F9213F"/>
    <w:rsid w:val="00F932DE"/>
    <w:rsid w:val="00F93333"/>
    <w:rsid w:val="00F939A2"/>
    <w:rsid w:val="00F93BE7"/>
    <w:rsid w:val="00F93C71"/>
    <w:rsid w:val="00F93EC1"/>
    <w:rsid w:val="00F9413A"/>
    <w:rsid w:val="00F94C3D"/>
    <w:rsid w:val="00F94C47"/>
    <w:rsid w:val="00F95766"/>
    <w:rsid w:val="00F95DBA"/>
    <w:rsid w:val="00F95EB2"/>
    <w:rsid w:val="00F96001"/>
    <w:rsid w:val="00F963DB"/>
    <w:rsid w:val="00F9660C"/>
    <w:rsid w:val="00F9671D"/>
    <w:rsid w:val="00F96A33"/>
    <w:rsid w:val="00F971D7"/>
    <w:rsid w:val="00F974B8"/>
    <w:rsid w:val="00F97562"/>
    <w:rsid w:val="00F979CB"/>
    <w:rsid w:val="00F97C2E"/>
    <w:rsid w:val="00F97F76"/>
    <w:rsid w:val="00FA0038"/>
    <w:rsid w:val="00FA0699"/>
    <w:rsid w:val="00FA06B5"/>
    <w:rsid w:val="00FA0740"/>
    <w:rsid w:val="00FA092C"/>
    <w:rsid w:val="00FA0C0A"/>
    <w:rsid w:val="00FA0E90"/>
    <w:rsid w:val="00FA1423"/>
    <w:rsid w:val="00FA1451"/>
    <w:rsid w:val="00FA14E2"/>
    <w:rsid w:val="00FA1A37"/>
    <w:rsid w:val="00FA2356"/>
    <w:rsid w:val="00FA247A"/>
    <w:rsid w:val="00FA27FC"/>
    <w:rsid w:val="00FA29B3"/>
    <w:rsid w:val="00FA2FF8"/>
    <w:rsid w:val="00FA30B3"/>
    <w:rsid w:val="00FA337E"/>
    <w:rsid w:val="00FA3911"/>
    <w:rsid w:val="00FA3945"/>
    <w:rsid w:val="00FA3C89"/>
    <w:rsid w:val="00FA4353"/>
    <w:rsid w:val="00FA45F9"/>
    <w:rsid w:val="00FA46AC"/>
    <w:rsid w:val="00FA48F6"/>
    <w:rsid w:val="00FA4985"/>
    <w:rsid w:val="00FA4986"/>
    <w:rsid w:val="00FA4C10"/>
    <w:rsid w:val="00FA5416"/>
    <w:rsid w:val="00FA5C41"/>
    <w:rsid w:val="00FA5D04"/>
    <w:rsid w:val="00FA6097"/>
    <w:rsid w:val="00FA67A3"/>
    <w:rsid w:val="00FA6BBC"/>
    <w:rsid w:val="00FA6BD1"/>
    <w:rsid w:val="00FA6CA4"/>
    <w:rsid w:val="00FA706A"/>
    <w:rsid w:val="00FA7F0D"/>
    <w:rsid w:val="00FB076D"/>
    <w:rsid w:val="00FB128C"/>
    <w:rsid w:val="00FB1B22"/>
    <w:rsid w:val="00FB2925"/>
    <w:rsid w:val="00FB2C62"/>
    <w:rsid w:val="00FB2D05"/>
    <w:rsid w:val="00FB3650"/>
    <w:rsid w:val="00FB384E"/>
    <w:rsid w:val="00FB3900"/>
    <w:rsid w:val="00FB3B39"/>
    <w:rsid w:val="00FB3DC9"/>
    <w:rsid w:val="00FB4231"/>
    <w:rsid w:val="00FB4474"/>
    <w:rsid w:val="00FB4C01"/>
    <w:rsid w:val="00FB4C50"/>
    <w:rsid w:val="00FB4EEE"/>
    <w:rsid w:val="00FB53AE"/>
    <w:rsid w:val="00FB57B9"/>
    <w:rsid w:val="00FB5FF9"/>
    <w:rsid w:val="00FB647C"/>
    <w:rsid w:val="00FB694F"/>
    <w:rsid w:val="00FB7175"/>
    <w:rsid w:val="00FB76C9"/>
    <w:rsid w:val="00FB7763"/>
    <w:rsid w:val="00FC0565"/>
    <w:rsid w:val="00FC06A1"/>
    <w:rsid w:val="00FC0785"/>
    <w:rsid w:val="00FC0864"/>
    <w:rsid w:val="00FC08B0"/>
    <w:rsid w:val="00FC0A91"/>
    <w:rsid w:val="00FC0F2B"/>
    <w:rsid w:val="00FC0F44"/>
    <w:rsid w:val="00FC0FB5"/>
    <w:rsid w:val="00FC108D"/>
    <w:rsid w:val="00FC13F9"/>
    <w:rsid w:val="00FC1495"/>
    <w:rsid w:val="00FC1A38"/>
    <w:rsid w:val="00FC1F40"/>
    <w:rsid w:val="00FC2455"/>
    <w:rsid w:val="00FC2581"/>
    <w:rsid w:val="00FC271D"/>
    <w:rsid w:val="00FC304B"/>
    <w:rsid w:val="00FC32B0"/>
    <w:rsid w:val="00FC36A7"/>
    <w:rsid w:val="00FC3811"/>
    <w:rsid w:val="00FC3D9F"/>
    <w:rsid w:val="00FC4053"/>
    <w:rsid w:val="00FC42C8"/>
    <w:rsid w:val="00FC453B"/>
    <w:rsid w:val="00FC487E"/>
    <w:rsid w:val="00FC49A3"/>
    <w:rsid w:val="00FC4B40"/>
    <w:rsid w:val="00FC53ED"/>
    <w:rsid w:val="00FC548A"/>
    <w:rsid w:val="00FC5B97"/>
    <w:rsid w:val="00FC5D54"/>
    <w:rsid w:val="00FC5DCA"/>
    <w:rsid w:val="00FC61B8"/>
    <w:rsid w:val="00FC628C"/>
    <w:rsid w:val="00FC62C4"/>
    <w:rsid w:val="00FC6492"/>
    <w:rsid w:val="00FC659E"/>
    <w:rsid w:val="00FC65E3"/>
    <w:rsid w:val="00FC6654"/>
    <w:rsid w:val="00FC672E"/>
    <w:rsid w:val="00FC6CE4"/>
    <w:rsid w:val="00FC6FA3"/>
    <w:rsid w:val="00FC7210"/>
    <w:rsid w:val="00FC7212"/>
    <w:rsid w:val="00FC733C"/>
    <w:rsid w:val="00FC7C5E"/>
    <w:rsid w:val="00FD0449"/>
    <w:rsid w:val="00FD0F96"/>
    <w:rsid w:val="00FD144E"/>
    <w:rsid w:val="00FD2216"/>
    <w:rsid w:val="00FD2361"/>
    <w:rsid w:val="00FD2533"/>
    <w:rsid w:val="00FD2BC6"/>
    <w:rsid w:val="00FD2BE5"/>
    <w:rsid w:val="00FD35C8"/>
    <w:rsid w:val="00FD374A"/>
    <w:rsid w:val="00FD3838"/>
    <w:rsid w:val="00FD3C00"/>
    <w:rsid w:val="00FD3E55"/>
    <w:rsid w:val="00FD4147"/>
    <w:rsid w:val="00FD46D8"/>
    <w:rsid w:val="00FD478A"/>
    <w:rsid w:val="00FD4ABB"/>
    <w:rsid w:val="00FD4C3D"/>
    <w:rsid w:val="00FD4CAC"/>
    <w:rsid w:val="00FD50BA"/>
    <w:rsid w:val="00FD5334"/>
    <w:rsid w:val="00FD5917"/>
    <w:rsid w:val="00FD5B06"/>
    <w:rsid w:val="00FD5B49"/>
    <w:rsid w:val="00FD5D3F"/>
    <w:rsid w:val="00FD5E5D"/>
    <w:rsid w:val="00FD6165"/>
    <w:rsid w:val="00FD61FE"/>
    <w:rsid w:val="00FD6707"/>
    <w:rsid w:val="00FD673E"/>
    <w:rsid w:val="00FD686A"/>
    <w:rsid w:val="00FD6A75"/>
    <w:rsid w:val="00FD6BBF"/>
    <w:rsid w:val="00FD6C3A"/>
    <w:rsid w:val="00FD6D76"/>
    <w:rsid w:val="00FD72EC"/>
    <w:rsid w:val="00FE09A8"/>
    <w:rsid w:val="00FE1B73"/>
    <w:rsid w:val="00FE1CF4"/>
    <w:rsid w:val="00FE26B6"/>
    <w:rsid w:val="00FE2954"/>
    <w:rsid w:val="00FE2A24"/>
    <w:rsid w:val="00FE2AC5"/>
    <w:rsid w:val="00FE2C9A"/>
    <w:rsid w:val="00FE3065"/>
    <w:rsid w:val="00FE32D7"/>
    <w:rsid w:val="00FE33E0"/>
    <w:rsid w:val="00FE34E0"/>
    <w:rsid w:val="00FE3765"/>
    <w:rsid w:val="00FE3766"/>
    <w:rsid w:val="00FE3F9E"/>
    <w:rsid w:val="00FE403C"/>
    <w:rsid w:val="00FE4403"/>
    <w:rsid w:val="00FE46F3"/>
    <w:rsid w:val="00FE46F6"/>
    <w:rsid w:val="00FE478C"/>
    <w:rsid w:val="00FE480C"/>
    <w:rsid w:val="00FE4A14"/>
    <w:rsid w:val="00FE4A7D"/>
    <w:rsid w:val="00FE5932"/>
    <w:rsid w:val="00FE5984"/>
    <w:rsid w:val="00FE61F5"/>
    <w:rsid w:val="00FE6322"/>
    <w:rsid w:val="00FE64B5"/>
    <w:rsid w:val="00FE66B2"/>
    <w:rsid w:val="00FE682B"/>
    <w:rsid w:val="00FE6BC3"/>
    <w:rsid w:val="00FE6DED"/>
    <w:rsid w:val="00FE7011"/>
    <w:rsid w:val="00FE71C5"/>
    <w:rsid w:val="00FE7246"/>
    <w:rsid w:val="00FE754A"/>
    <w:rsid w:val="00FE7A64"/>
    <w:rsid w:val="00FE7B62"/>
    <w:rsid w:val="00FF0144"/>
    <w:rsid w:val="00FF037E"/>
    <w:rsid w:val="00FF0604"/>
    <w:rsid w:val="00FF08C8"/>
    <w:rsid w:val="00FF0BD4"/>
    <w:rsid w:val="00FF11CD"/>
    <w:rsid w:val="00FF144C"/>
    <w:rsid w:val="00FF1950"/>
    <w:rsid w:val="00FF198E"/>
    <w:rsid w:val="00FF1ABA"/>
    <w:rsid w:val="00FF1CE3"/>
    <w:rsid w:val="00FF1DE8"/>
    <w:rsid w:val="00FF20FD"/>
    <w:rsid w:val="00FF2128"/>
    <w:rsid w:val="00FF2C04"/>
    <w:rsid w:val="00FF3CB4"/>
    <w:rsid w:val="00FF3F14"/>
    <w:rsid w:val="00FF44E0"/>
    <w:rsid w:val="00FF4C23"/>
    <w:rsid w:val="00FF4C4B"/>
    <w:rsid w:val="00FF4D44"/>
    <w:rsid w:val="00FF544E"/>
    <w:rsid w:val="00FF5508"/>
    <w:rsid w:val="00FF55A6"/>
    <w:rsid w:val="00FF60D2"/>
    <w:rsid w:val="00FF6256"/>
    <w:rsid w:val="00FF633C"/>
    <w:rsid w:val="00FF6454"/>
    <w:rsid w:val="00FF6741"/>
    <w:rsid w:val="00FF6B0D"/>
    <w:rsid w:val="00FF6F92"/>
    <w:rsid w:val="00FF7590"/>
    <w:rsid w:val="00FF7754"/>
    <w:rsid w:val="00FF7CF8"/>
    <w:rsid w:val="00FF7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05"/>
    <w:pPr>
      <w:spacing w:after="160" w:line="259" w:lineRule="auto"/>
    </w:pPr>
    <w:rPr>
      <w:sz w:val="22"/>
      <w:szCs w:val="22"/>
    </w:rPr>
  </w:style>
  <w:style w:type="paragraph" w:styleId="Heading1">
    <w:name w:val="heading 1"/>
    <w:basedOn w:val="Normal"/>
    <w:next w:val="Normal"/>
    <w:link w:val="Heading1Char"/>
    <w:uiPriority w:val="9"/>
    <w:qFormat/>
    <w:rsid w:val="00514FCC"/>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autoRedefine/>
    <w:uiPriority w:val="9"/>
    <w:qFormat/>
    <w:rsid w:val="001422AC"/>
    <w:pPr>
      <w:keepNext/>
      <w:keepLines/>
      <w:spacing w:before="200" w:after="0" w:line="240" w:lineRule="auto"/>
      <w:outlineLvl w:val="1"/>
    </w:pPr>
    <w:rPr>
      <w:rFonts w:eastAsia="MS Gothic" w:cs="Arial"/>
      <w:b/>
      <w:bCs/>
      <w:lang w:bidi="bo-CN"/>
    </w:rPr>
  </w:style>
  <w:style w:type="paragraph" w:styleId="Heading3">
    <w:name w:val="heading 3"/>
    <w:basedOn w:val="Normal"/>
    <w:next w:val="Normal"/>
    <w:link w:val="Heading3Char"/>
    <w:uiPriority w:val="9"/>
    <w:unhideWhenUsed/>
    <w:qFormat/>
    <w:rsid w:val="001422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422A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422A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E54F3"/>
    <w:pPr>
      <w:ind w:left="720"/>
      <w:contextualSpacing/>
    </w:pPr>
  </w:style>
  <w:style w:type="paragraph" w:styleId="Header">
    <w:name w:val="header"/>
    <w:basedOn w:val="Normal"/>
    <w:link w:val="HeaderChar"/>
    <w:uiPriority w:val="99"/>
    <w:unhideWhenUsed/>
    <w:rsid w:val="005E5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4F3"/>
  </w:style>
  <w:style w:type="paragraph" w:styleId="Footer">
    <w:name w:val="footer"/>
    <w:basedOn w:val="Normal"/>
    <w:link w:val="FooterChar"/>
    <w:uiPriority w:val="99"/>
    <w:unhideWhenUsed/>
    <w:rsid w:val="005E5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4F3"/>
  </w:style>
  <w:style w:type="table" w:styleId="TableGrid">
    <w:name w:val="Table Grid"/>
    <w:basedOn w:val="TableNormal"/>
    <w:uiPriority w:val="39"/>
    <w:rsid w:val="00967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36DDD"/>
    <w:pPr>
      <w:spacing w:after="0" w:line="240" w:lineRule="auto"/>
    </w:pPr>
    <w:rPr>
      <w:sz w:val="20"/>
      <w:szCs w:val="20"/>
    </w:rPr>
  </w:style>
  <w:style w:type="character" w:customStyle="1" w:styleId="FootnoteTextChar">
    <w:name w:val="Footnote Text Char"/>
    <w:link w:val="FootnoteText"/>
    <w:uiPriority w:val="99"/>
    <w:rsid w:val="00436DDD"/>
    <w:rPr>
      <w:sz w:val="20"/>
      <w:szCs w:val="20"/>
    </w:rPr>
  </w:style>
  <w:style w:type="character" w:styleId="FootnoteReference">
    <w:name w:val="footnote reference"/>
    <w:uiPriority w:val="99"/>
    <w:unhideWhenUsed/>
    <w:rsid w:val="00436DDD"/>
    <w:rPr>
      <w:vertAlign w:val="superscript"/>
    </w:rPr>
  </w:style>
  <w:style w:type="character" w:customStyle="1" w:styleId="Heading2Char">
    <w:name w:val="Heading 2 Char"/>
    <w:link w:val="Heading2"/>
    <w:uiPriority w:val="9"/>
    <w:rsid w:val="001422AC"/>
    <w:rPr>
      <w:rFonts w:eastAsia="MS Gothic" w:cs="Arial"/>
      <w:b/>
      <w:bCs/>
      <w:sz w:val="22"/>
      <w:szCs w:val="22"/>
      <w:lang w:bidi="bo-CN"/>
    </w:rPr>
  </w:style>
  <w:style w:type="paragraph" w:styleId="BalloonText">
    <w:name w:val="Balloon Text"/>
    <w:basedOn w:val="Normal"/>
    <w:link w:val="BalloonTextChar"/>
    <w:uiPriority w:val="99"/>
    <w:semiHidden/>
    <w:unhideWhenUsed/>
    <w:rsid w:val="00ED07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D07BB"/>
    <w:rPr>
      <w:rFonts w:ascii="Segoe UI" w:hAnsi="Segoe UI" w:cs="Segoe UI"/>
      <w:sz w:val="18"/>
      <w:szCs w:val="18"/>
    </w:rPr>
  </w:style>
  <w:style w:type="character" w:styleId="CommentReference">
    <w:name w:val="annotation reference"/>
    <w:uiPriority w:val="99"/>
    <w:semiHidden/>
    <w:unhideWhenUsed/>
    <w:rsid w:val="00931726"/>
    <w:rPr>
      <w:sz w:val="16"/>
      <w:szCs w:val="16"/>
    </w:rPr>
  </w:style>
  <w:style w:type="paragraph" w:styleId="CommentText">
    <w:name w:val="annotation text"/>
    <w:basedOn w:val="Normal"/>
    <w:link w:val="CommentTextChar"/>
    <w:uiPriority w:val="99"/>
    <w:unhideWhenUsed/>
    <w:rsid w:val="00931726"/>
    <w:pPr>
      <w:spacing w:line="240" w:lineRule="auto"/>
    </w:pPr>
    <w:rPr>
      <w:sz w:val="20"/>
      <w:szCs w:val="20"/>
    </w:rPr>
  </w:style>
  <w:style w:type="character" w:customStyle="1" w:styleId="CommentTextChar">
    <w:name w:val="Comment Text Char"/>
    <w:link w:val="CommentText"/>
    <w:uiPriority w:val="99"/>
    <w:rsid w:val="00931726"/>
    <w:rPr>
      <w:sz w:val="20"/>
      <w:szCs w:val="20"/>
    </w:rPr>
  </w:style>
  <w:style w:type="paragraph" w:styleId="CommentSubject">
    <w:name w:val="annotation subject"/>
    <w:basedOn w:val="CommentText"/>
    <w:next w:val="CommentText"/>
    <w:link w:val="CommentSubjectChar"/>
    <w:uiPriority w:val="99"/>
    <w:semiHidden/>
    <w:unhideWhenUsed/>
    <w:rsid w:val="00931726"/>
    <w:rPr>
      <w:b/>
      <w:bCs/>
    </w:rPr>
  </w:style>
  <w:style w:type="character" w:customStyle="1" w:styleId="CommentSubjectChar">
    <w:name w:val="Comment Subject Char"/>
    <w:link w:val="CommentSubject"/>
    <w:uiPriority w:val="99"/>
    <w:semiHidden/>
    <w:rsid w:val="00931726"/>
    <w:rPr>
      <w:b/>
      <w:bCs/>
      <w:sz w:val="20"/>
      <w:szCs w:val="20"/>
    </w:rPr>
  </w:style>
  <w:style w:type="character" w:styleId="Hyperlink">
    <w:name w:val="Hyperlink"/>
    <w:uiPriority w:val="99"/>
    <w:unhideWhenUsed/>
    <w:rsid w:val="00783C40"/>
    <w:rPr>
      <w:color w:val="0563C1"/>
      <w:u w:val="single"/>
    </w:rPr>
  </w:style>
  <w:style w:type="character" w:styleId="FollowedHyperlink">
    <w:name w:val="FollowedHyperlink"/>
    <w:uiPriority w:val="99"/>
    <w:semiHidden/>
    <w:unhideWhenUsed/>
    <w:rsid w:val="00783C40"/>
    <w:rPr>
      <w:color w:val="954F72"/>
      <w:u w:val="single"/>
    </w:rPr>
  </w:style>
  <w:style w:type="character" w:customStyle="1" w:styleId="Heading1Char">
    <w:name w:val="Heading 1 Char"/>
    <w:link w:val="Heading1"/>
    <w:uiPriority w:val="9"/>
    <w:rsid w:val="00514FCC"/>
    <w:rPr>
      <w:rFonts w:ascii="Calibri Light" w:eastAsia="Times New Roman" w:hAnsi="Calibri Light" w:cs="Times New Roman"/>
      <w:color w:val="2E74B5"/>
      <w:sz w:val="32"/>
      <w:szCs w:val="32"/>
    </w:rPr>
  </w:style>
  <w:style w:type="paragraph" w:styleId="TOC1">
    <w:name w:val="toc 1"/>
    <w:basedOn w:val="Normal"/>
    <w:next w:val="Normal"/>
    <w:autoRedefine/>
    <w:uiPriority w:val="39"/>
    <w:unhideWhenUsed/>
    <w:rsid w:val="001B3C52"/>
    <w:pPr>
      <w:tabs>
        <w:tab w:val="right" w:leader="dot" w:pos="9350"/>
      </w:tabs>
      <w:spacing w:after="100"/>
    </w:pPr>
    <w:rPr>
      <w:b/>
      <w:noProof/>
    </w:rPr>
  </w:style>
  <w:style w:type="paragraph" w:styleId="TOC2">
    <w:name w:val="toc 2"/>
    <w:basedOn w:val="Normal"/>
    <w:next w:val="Normal"/>
    <w:autoRedefine/>
    <w:uiPriority w:val="39"/>
    <w:unhideWhenUsed/>
    <w:rsid w:val="00317E5D"/>
    <w:pPr>
      <w:spacing w:after="100"/>
      <w:ind w:left="220"/>
    </w:pPr>
  </w:style>
  <w:style w:type="table" w:customStyle="1" w:styleId="TableGrid4">
    <w:name w:val="Table Grid4"/>
    <w:basedOn w:val="TableNormal"/>
    <w:next w:val="TableGrid"/>
    <w:uiPriority w:val="39"/>
    <w:rsid w:val="00425458"/>
    <w:pPr>
      <w:spacing w:after="80"/>
    </w:pPr>
    <w:rPr>
      <w:rFonts w:ascii="Cambria" w:eastAsia="MS Mincho" w:hAnsi="Cambria"/>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BD5BED"/>
    <w:pPr>
      <w:spacing w:before="100" w:beforeAutospacing="1" w:after="100" w:afterAutospacing="1" w:line="240" w:lineRule="auto"/>
    </w:pPr>
    <w:rPr>
      <w:rFonts w:ascii="Times New Roman" w:eastAsia="Times New Roman" w:hAnsi="Times New Roman"/>
      <w:sz w:val="24"/>
      <w:szCs w:val="24"/>
    </w:rPr>
  </w:style>
  <w:style w:type="paragraph" w:customStyle="1" w:styleId="xl78">
    <w:name w:val="xl78"/>
    <w:basedOn w:val="Normal"/>
    <w:rsid w:val="00BD5BE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b/>
      <w:bCs/>
      <w:color w:val="000000"/>
      <w:sz w:val="18"/>
      <w:szCs w:val="18"/>
    </w:rPr>
  </w:style>
  <w:style w:type="paragraph" w:customStyle="1" w:styleId="xl79">
    <w:name w:val="xl79"/>
    <w:basedOn w:val="Normal"/>
    <w:rsid w:val="00BD5BE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Times New Roman" w:eastAsia="Times New Roman" w:hAnsi="Times New Roman"/>
      <w:b/>
      <w:bCs/>
      <w:color w:val="000000"/>
      <w:sz w:val="18"/>
      <w:szCs w:val="18"/>
    </w:rPr>
  </w:style>
  <w:style w:type="paragraph" w:customStyle="1" w:styleId="xl80">
    <w:name w:val="xl80"/>
    <w:basedOn w:val="Normal"/>
    <w:rsid w:val="00BD5BED"/>
    <w:pPr>
      <w:spacing w:before="100" w:beforeAutospacing="1" w:after="100" w:afterAutospacing="1" w:line="240" w:lineRule="auto"/>
    </w:pPr>
    <w:rPr>
      <w:rFonts w:ascii="Times New Roman" w:eastAsia="Times New Roman" w:hAnsi="Times New Roman"/>
      <w:color w:val="000000"/>
      <w:sz w:val="18"/>
      <w:szCs w:val="18"/>
    </w:rPr>
  </w:style>
  <w:style w:type="paragraph" w:customStyle="1" w:styleId="xl81">
    <w:name w:val="xl81"/>
    <w:basedOn w:val="Normal"/>
    <w:rsid w:val="00BD5BED"/>
    <w:pPr>
      <w:spacing w:before="100" w:beforeAutospacing="1" w:after="100" w:afterAutospacing="1" w:line="240" w:lineRule="auto"/>
      <w:textAlignment w:val="top"/>
    </w:pPr>
    <w:rPr>
      <w:rFonts w:ascii="Verdana" w:eastAsia="Times New Roman" w:hAnsi="Verdana"/>
      <w:color w:val="000000"/>
      <w:sz w:val="18"/>
      <w:szCs w:val="18"/>
    </w:rPr>
  </w:style>
  <w:style w:type="paragraph" w:customStyle="1" w:styleId="xl82">
    <w:name w:val="xl82"/>
    <w:basedOn w:val="Normal"/>
    <w:rsid w:val="00BD5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rPr>
  </w:style>
  <w:style w:type="paragraph" w:customStyle="1" w:styleId="xl83">
    <w:name w:val="xl83"/>
    <w:basedOn w:val="Normal"/>
    <w:rsid w:val="00BD5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8"/>
      <w:szCs w:val="18"/>
    </w:rPr>
  </w:style>
  <w:style w:type="paragraph" w:customStyle="1" w:styleId="xl84">
    <w:name w:val="xl84"/>
    <w:basedOn w:val="Normal"/>
    <w:rsid w:val="00BD5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85">
    <w:name w:val="xl85"/>
    <w:basedOn w:val="Normal"/>
    <w:rsid w:val="00BD5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86">
    <w:name w:val="xl86"/>
    <w:basedOn w:val="Normal"/>
    <w:rsid w:val="00BD5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87">
    <w:name w:val="xl87"/>
    <w:basedOn w:val="Normal"/>
    <w:rsid w:val="00BD5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8"/>
      <w:szCs w:val="18"/>
    </w:rPr>
  </w:style>
  <w:style w:type="paragraph" w:customStyle="1" w:styleId="xl88">
    <w:name w:val="xl88"/>
    <w:basedOn w:val="Normal"/>
    <w:rsid w:val="00BD5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8"/>
      <w:szCs w:val="18"/>
    </w:rPr>
  </w:style>
  <w:style w:type="paragraph" w:customStyle="1" w:styleId="xl89">
    <w:name w:val="xl89"/>
    <w:basedOn w:val="Normal"/>
    <w:rsid w:val="00BD5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8"/>
      <w:szCs w:val="18"/>
    </w:rPr>
  </w:style>
  <w:style w:type="paragraph" w:customStyle="1" w:styleId="xl90">
    <w:name w:val="xl90"/>
    <w:basedOn w:val="Normal"/>
    <w:rsid w:val="00BD5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8"/>
      <w:szCs w:val="18"/>
    </w:rPr>
  </w:style>
  <w:style w:type="paragraph" w:customStyle="1" w:styleId="xl91">
    <w:name w:val="xl91"/>
    <w:basedOn w:val="Normal"/>
    <w:rsid w:val="00BD5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18"/>
      <w:szCs w:val="18"/>
    </w:rPr>
  </w:style>
  <w:style w:type="paragraph" w:customStyle="1" w:styleId="xl92">
    <w:name w:val="xl92"/>
    <w:basedOn w:val="Normal"/>
    <w:rsid w:val="00BD5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rPr>
  </w:style>
  <w:style w:type="paragraph" w:customStyle="1" w:styleId="xl93">
    <w:name w:val="xl93"/>
    <w:basedOn w:val="Normal"/>
    <w:rsid w:val="00BD5BED"/>
    <w:pPr>
      <w:spacing w:before="100" w:beforeAutospacing="1" w:after="100" w:afterAutospacing="1" w:line="240" w:lineRule="auto"/>
    </w:pPr>
    <w:rPr>
      <w:rFonts w:ascii="Times New Roman" w:eastAsia="Times New Roman" w:hAnsi="Times New Roman"/>
      <w:color w:val="FF0000"/>
      <w:sz w:val="18"/>
      <w:szCs w:val="18"/>
    </w:rPr>
  </w:style>
  <w:style w:type="paragraph" w:styleId="ListParagraph">
    <w:name w:val="List Paragraph"/>
    <w:basedOn w:val="Normal"/>
    <w:uiPriority w:val="34"/>
    <w:qFormat/>
    <w:rsid w:val="002878AC"/>
    <w:pPr>
      <w:ind w:left="720"/>
      <w:contextualSpacing/>
    </w:pPr>
  </w:style>
  <w:style w:type="character" w:customStyle="1" w:styleId="UnresolvedMention1">
    <w:name w:val="Unresolved Mention1"/>
    <w:basedOn w:val="DefaultParagraphFont"/>
    <w:uiPriority w:val="99"/>
    <w:semiHidden/>
    <w:unhideWhenUsed/>
    <w:rsid w:val="00604BA1"/>
    <w:rPr>
      <w:color w:val="808080"/>
      <w:shd w:val="clear" w:color="auto" w:fill="E6E6E6"/>
    </w:rPr>
  </w:style>
  <w:style w:type="character" w:customStyle="1" w:styleId="UnresolvedMention2">
    <w:name w:val="Unresolved Mention2"/>
    <w:basedOn w:val="DefaultParagraphFont"/>
    <w:uiPriority w:val="99"/>
    <w:semiHidden/>
    <w:unhideWhenUsed/>
    <w:rsid w:val="00F23D97"/>
    <w:rPr>
      <w:color w:val="808080"/>
      <w:shd w:val="clear" w:color="auto" w:fill="E6E6E6"/>
    </w:rPr>
  </w:style>
  <w:style w:type="character" w:customStyle="1" w:styleId="UnresolvedMention3">
    <w:name w:val="Unresolved Mention3"/>
    <w:basedOn w:val="DefaultParagraphFont"/>
    <w:uiPriority w:val="99"/>
    <w:semiHidden/>
    <w:unhideWhenUsed/>
    <w:rsid w:val="00E82018"/>
    <w:rPr>
      <w:color w:val="605E5C"/>
      <w:shd w:val="clear" w:color="auto" w:fill="E1DFDD"/>
    </w:rPr>
  </w:style>
  <w:style w:type="paragraph" w:styleId="Revision">
    <w:name w:val="Revision"/>
    <w:hidden/>
    <w:uiPriority w:val="99"/>
    <w:semiHidden/>
    <w:rsid w:val="00112A66"/>
    <w:rPr>
      <w:sz w:val="22"/>
      <w:szCs w:val="22"/>
    </w:rPr>
  </w:style>
  <w:style w:type="character" w:customStyle="1" w:styleId="UnresolvedMention4">
    <w:name w:val="Unresolved Mention4"/>
    <w:basedOn w:val="DefaultParagraphFont"/>
    <w:uiPriority w:val="99"/>
    <w:semiHidden/>
    <w:unhideWhenUsed/>
    <w:rsid w:val="00E23AA0"/>
    <w:rPr>
      <w:color w:val="605E5C"/>
      <w:shd w:val="clear" w:color="auto" w:fill="E1DFDD"/>
    </w:rPr>
  </w:style>
  <w:style w:type="character" w:customStyle="1" w:styleId="normaltextrun">
    <w:name w:val="normaltextrun"/>
    <w:basedOn w:val="DefaultParagraphFont"/>
    <w:rsid w:val="006E5AAF"/>
  </w:style>
  <w:style w:type="character" w:customStyle="1" w:styleId="hgkelc">
    <w:name w:val="hgkelc"/>
    <w:basedOn w:val="DefaultParagraphFont"/>
    <w:rsid w:val="00B70BD0"/>
  </w:style>
  <w:style w:type="character" w:customStyle="1" w:styleId="acopre">
    <w:name w:val="acopre"/>
    <w:basedOn w:val="DefaultParagraphFont"/>
    <w:rsid w:val="00BD004A"/>
  </w:style>
  <w:style w:type="character" w:styleId="Emphasis">
    <w:name w:val="Emphasis"/>
    <w:basedOn w:val="DefaultParagraphFont"/>
    <w:uiPriority w:val="20"/>
    <w:qFormat/>
    <w:rsid w:val="00BD004A"/>
    <w:rPr>
      <w:i/>
      <w:iCs/>
    </w:rPr>
  </w:style>
  <w:style w:type="character" w:customStyle="1" w:styleId="UnresolvedMention5">
    <w:name w:val="Unresolved Mention5"/>
    <w:basedOn w:val="DefaultParagraphFont"/>
    <w:uiPriority w:val="99"/>
    <w:semiHidden/>
    <w:unhideWhenUsed/>
    <w:rsid w:val="0006371D"/>
    <w:rPr>
      <w:color w:val="605E5C"/>
      <w:shd w:val="clear" w:color="auto" w:fill="E1DFDD"/>
    </w:rPr>
  </w:style>
  <w:style w:type="paragraph" w:styleId="TOCHeading">
    <w:name w:val="TOC Heading"/>
    <w:basedOn w:val="Heading1"/>
    <w:next w:val="Normal"/>
    <w:uiPriority w:val="39"/>
    <w:unhideWhenUsed/>
    <w:qFormat/>
    <w:rsid w:val="001422AC"/>
    <w:pPr>
      <w:outlineLvl w:val="9"/>
    </w:pPr>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1422A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422AC"/>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rsid w:val="001422AC"/>
    <w:rPr>
      <w:rFonts w:asciiTheme="majorHAnsi" w:eastAsiaTheme="majorEastAsia" w:hAnsiTheme="majorHAnsi" w:cstheme="majorBidi"/>
      <w:color w:val="2F5496" w:themeColor="accent1" w:themeShade="BF"/>
      <w:sz w:val="22"/>
      <w:szCs w:val="22"/>
    </w:rPr>
  </w:style>
  <w:style w:type="paragraph" w:styleId="TOC3">
    <w:name w:val="toc 3"/>
    <w:basedOn w:val="Normal"/>
    <w:next w:val="Normal"/>
    <w:autoRedefine/>
    <w:uiPriority w:val="39"/>
    <w:unhideWhenUsed/>
    <w:rsid w:val="00322893"/>
    <w:pPr>
      <w:spacing w:after="100"/>
      <w:ind w:left="440"/>
    </w:pPr>
  </w:style>
  <w:style w:type="character" w:styleId="Strong">
    <w:name w:val="Strong"/>
    <w:basedOn w:val="DefaultParagraphFont"/>
    <w:uiPriority w:val="22"/>
    <w:qFormat/>
    <w:rsid w:val="00322893"/>
    <w:rPr>
      <w:b/>
      <w:bCs/>
    </w:rPr>
  </w:style>
</w:styles>
</file>

<file path=word/webSettings.xml><?xml version="1.0" encoding="utf-8"?>
<w:webSettings xmlns:r="http://schemas.openxmlformats.org/officeDocument/2006/relationships" xmlns:w="http://schemas.openxmlformats.org/wordprocessingml/2006/main">
  <w:divs>
    <w:div w:id="143473832">
      <w:bodyDiv w:val="1"/>
      <w:marLeft w:val="0"/>
      <w:marRight w:val="0"/>
      <w:marTop w:val="0"/>
      <w:marBottom w:val="0"/>
      <w:divBdr>
        <w:top w:val="none" w:sz="0" w:space="0" w:color="auto"/>
        <w:left w:val="none" w:sz="0" w:space="0" w:color="auto"/>
        <w:bottom w:val="none" w:sz="0" w:space="0" w:color="auto"/>
        <w:right w:val="none" w:sz="0" w:space="0" w:color="auto"/>
      </w:divBdr>
    </w:div>
    <w:div w:id="151944247">
      <w:bodyDiv w:val="1"/>
      <w:marLeft w:val="0"/>
      <w:marRight w:val="0"/>
      <w:marTop w:val="0"/>
      <w:marBottom w:val="0"/>
      <w:divBdr>
        <w:top w:val="none" w:sz="0" w:space="0" w:color="auto"/>
        <w:left w:val="none" w:sz="0" w:space="0" w:color="auto"/>
        <w:bottom w:val="none" w:sz="0" w:space="0" w:color="auto"/>
        <w:right w:val="none" w:sz="0" w:space="0" w:color="auto"/>
      </w:divBdr>
    </w:div>
    <w:div w:id="239020253">
      <w:bodyDiv w:val="1"/>
      <w:marLeft w:val="0"/>
      <w:marRight w:val="0"/>
      <w:marTop w:val="0"/>
      <w:marBottom w:val="0"/>
      <w:divBdr>
        <w:top w:val="none" w:sz="0" w:space="0" w:color="auto"/>
        <w:left w:val="none" w:sz="0" w:space="0" w:color="auto"/>
        <w:bottom w:val="none" w:sz="0" w:space="0" w:color="auto"/>
        <w:right w:val="none" w:sz="0" w:space="0" w:color="auto"/>
      </w:divBdr>
    </w:div>
    <w:div w:id="299305847">
      <w:bodyDiv w:val="1"/>
      <w:marLeft w:val="0"/>
      <w:marRight w:val="0"/>
      <w:marTop w:val="0"/>
      <w:marBottom w:val="0"/>
      <w:divBdr>
        <w:top w:val="none" w:sz="0" w:space="0" w:color="auto"/>
        <w:left w:val="none" w:sz="0" w:space="0" w:color="auto"/>
        <w:bottom w:val="none" w:sz="0" w:space="0" w:color="auto"/>
        <w:right w:val="none" w:sz="0" w:space="0" w:color="auto"/>
      </w:divBdr>
    </w:div>
    <w:div w:id="323708962">
      <w:bodyDiv w:val="1"/>
      <w:marLeft w:val="0"/>
      <w:marRight w:val="0"/>
      <w:marTop w:val="0"/>
      <w:marBottom w:val="0"/>
      <w:divBdr>
        <w:top w:val="none" w:sz="0" w:space="0" w:color="auto"/>
        <w:left w:val="none" w:sz="0" w:space="0" w:color="auto"/>
        <w:bottom w:val="none" w:sz="0" w:space="0" w:color="auto"/>
        <w:right w:val="none" w:sz="0" w:space="0" w:color="auto"/>
      </w:divBdr>
    </w:div>
    <w:div w:id="372002671">
      <w:bodyDiv w:val="1"/>
      <w:marLeft w:val="0"/>
      <w:marRight w:val="0"/>
      <w:marTop w:val="0"/>
      <w:marBottom w:val="0"/>
      <w:divBdr>
        <w:top w:val="none" w:sz="0" w:space="0" w:color="auto"/>
        <w:left w:val="none" w:sz="0" w:space="0" w:color="auto"/>
        <w:bottom w:val="none" w:sz="0" w:space="0" w:color="auto"/>
        <w:right w:val="none" w:sz="0" w:space="0" w:color="auto"/>
      </w:divBdr>
    </w:div>
    <w:div w:id="541672176">
      <w:bodyDiv w:val="1"/>
      <w:marLeft w:val="0"/>
      <w:marRight w:val="0"/>
      <w:marTop w:val="0"/>
      <w:marBottom w:val="0"/>
      <w:divBdr>
        <w:top w:val="none" w:sz="0" w:space="0" w:color="auto"/>
        <w:left w:val="none" w:sz="0" w:space="0" w:color="auto"/>
        <w:bottom w:val="none" w:sz="0" w:space="0" w:color="auto"/>
        <w:right w:val="none" w:sz="0" w:space="0" w:color="auto"/>
      </w:divBdr>
    </w:div>
    <w:div w:id="656152018">
      <w:bodyDiv w:val="1"/>
      <w:marLeft w:val="0"/>
      <w:marRight w:val="0"/>
      <w:marTop w:val="0"/>
      <w:marBottom w:val="0"/>
      <w:divBdr>
        <w:top w:val="none" w:sz="0" w:space="0" w:color="auto"/>
        <w:left w:val="none" w:sz="0" w:space="0" w:color="auto"/>
        <w:bottom w:val="none" w:sz="0" w:space="0" w:color="auto"/>
        <w:right w:val="none" w:sz="0" w:space="0" w:color="auto"/>
      </w:divBdr>
    </w:div>
    <w:div w:id="789394497">
      <w:bodyDiv w:val="1"/>
      <w:marLeft w:val="0"/>
      <w:marRight w:val="0"/>
      <w:marTop w:val="0"/>
      <w:marBottom w:val="0"/>
      <w:divBdr>
        <w:top w:val="none" w:sz="0" w:space="0" w:color="auto"/>
        <w:left w:val="none" w:sz="0" w:space="0" w:color="auto"/>
        <w:bottom w:val="none" w:sz="0" w:space="0" w:color="auto"/>
        <w:right w:val="none" w:sz="0" w:space="0" w:color="auto"/>
      </w:divBdr>
    </w:div>
    <w:div w:id="846560437">
      <w:bodyDiv w:val="1"/>
      <w:marLeft w:val="0"/>
      <w:marRight w:val="0"/>
      <w:marTop w:val="0"/>
      <w:marBottom w:val="0"/>
      <w:divBdr>
        <w:top w:val="none" w:sz="0" w:space="0" w:color="auto"/>
        <w:left w:val="none" w:sz="0" w:space="0" w:color="auto"/>
        <w:bottom w:val="none" w:sz="0" w:space="0" w:color="auto"/>
        <w:right w:val="none" w:sz="0" w:space="0" w:color="auto"/>
      </w:divBdr>
    </w:div>
    <w:div w:id="848176441">
      <w:bodyDiv w:val="1"/>
      <w:marLeft w:val="0"/>
      <w:marRight w:val="0"/>
      <w:marTop w:val="0"/>
      <w:marBottom w:val="0"/>
      <w:divBdr>
        <w:top w:val="none" w:sz="0" w:space="0" w:color="auto"/>
        <w:left w:val="none" w:sz="0" w:space="0" w:color="auto"/>
        <w:bottom w:val="none" w:sz="0" w:space="0" w:color="auto"/>
        <w:right w:val="none" w:sz="0" w:space="0" w:color="auto"/>
      </w:divBdr>
    </w:div>
    <w:div w:id="976109860">
      <w:bodyDiv w:val="1"/>
      <w:marLeft w:val="0"/>
      <w:marRight w:val="0"/>
      <w:marTop w:val="0"/>
      <w:marBottom w:val="0"/>
      <w:divBdr>
        <w:top w:val="none" w:sz="0" w:space="0" w:color="auto"/>
        <w:left w:val="none" w:sz="0" w:space="0" w:color="auto"/>
        <w:bottom w:val="none" w:sz="0" w:space="0" w:color="auto"/>
        <w:right w:val="none" w:sz="0" w:space="0" w:color="auto"/>
      </w:divBdr>
    </w:div>
    <w:div w:id="1090661893">
      <w:bodyDiv w:val="1"/>
      <w:marLeft w:val="0"/>
      <w:marRight w:val="0"/>
      <w:marTop w:val="0"/>
      <w:marBottom w:val="0"/>
      <w:divBdr>
        <w:top w:val="none" w:sz="0" w:space="0" w:color="auto"/>
        <w:left w:val="none" w:sz="0" w:space="0" w:color="auto"/>
        <w:bottom w:val="none" w:sz="0" w:space="0" w:color="auto"/>
        <w:right w:val="none" w:sz="0" w:space="0" w:color="auto"/>
      </w:divBdr>
    </w:div>
    <w:div w:id="1169715816">
      <w:bodyDiv w:val="1"/>
      <w:marLeft w:val="0"/>
      <w:marRight w:val="0"/>
      <w:marTop w:val="0"/>
      <w:marBottom w:val="0"/>
      <w:divBdr>
        <w:top w:val="none" w:sz="0" w:space="0" w:color="auto"/>
        <w:left w:val="none" w:sz="0" w:space="0" w:color="auto"/>
        <w:bottom w:val="none" w:sz="0" w:space="0" w:color="auto"/>
        <w:right w:val="none" w:sz="0" w:space="0" w:color="auto"/>
      </w:divBdr>
    </w:div>
    <w:div w:id="1183207689">
      <w:bodyDiv w:val="1"/>
      <w:marLeft w:val="0"/>
      <w:marRight w:val="0"/>
      <w:marTop w:val="0"/>
      <w:marBottom w:val="0"/>
      <w:divBdr>
        <w:top w:val="none" w:sz="0" w:space="0" w:color="auto"/>
        <w:left w:val="none" w:sz="0" w:space="0" w:color="auto"/>
        <w:bottom w:val="none" w:sz="0" w:space="0" w:color="auto"/>
        <w:right w:val="none" w:sz="0" w:space="0" w:color="auto"/>
      </w:divBdr>
    </w:div>
    <w:div w:id="1218854911">
      <w:bodyDiv w:val="1"/>
      <w:marLeft w:val="0"/>
      <w:marRight w:val="0"/>
      <w:marTop w:val="0"/>
      <w:marBottom w:val="0"/>
      <w:divBdr>
        <w:top w:val="none" w:sz="0" w:space="0" w:color="auto"/>
        <w:left w:val="none" w:sz="0" w:space="0" w:color="auto"/>
        <w:bottom w:val="none" w:sz="0" w:space="0" w:color="auto"/>
        <w:right w:val="none" w:sz="0" w:space="0" w:color="auto"/>
      </w:divBdr>
    </w:div>
    <w:div w:id="1235512876">
      <w:bodyDiv w:val="1"/>
      <w:marLeft w:val="0"/>
      <w:marRight w:val="0"/>
      <w:marTop w:val="0"/>
      <w:marBottom w:val="0"/>
      <w:divBdr>
        <w:top w:val="none" w:sz="0" w:space="0" w:color="auto"/>
        <w:left w:val="none" w:sz="0" w:space="0" w:color="auto"/>
        <w:bottom w:val="none" w:sz="0" w:space="0" w:color="auto"/>
        <w:right w:val="none" w:sz="0" w:space="0" w:color="auto"/>
      </w:divBdr>
      <w:divsChild>
        <w:div w:id="1082412539">
          <w:marLeft w:val="446"/>
          <w:marRight w:val="0"/>
          <w:marTop w:val="0"/>
          <w:marBottom w:val="0"/>
          <w:divBdr>
            <w:top w:val="none" w:sz="0" w:space="0" w:color="auto"/>
            <w:left w:val="none" w:sz="0" w:space="0" w:color="auto"/>
            <w:bottom w:val="none" w:sz="0" w:space="0" w:color="auto"/>
            <w:right w:val="none" w:sz="0" w:space="0" w:color="auto"/>
          </w:divBdr>
        </w:div>
        <w:div w:id="159346526">
          <w:marLeft w:val="446"/>
          <w:marRight w:val="0"/>
          <w:marTop w:val="0"/>
          <w:marBottom w:val="0"/>
          <w:divBdr>
            <w:top w:val="none" w:sz="0" w:space="0" w:color="auto"/>
            <w:left w:val="none" w:sz="0" w:space="0" w:color="auto"/>
            <w:bottom w:val="none" w:sz="0" w:space="0" w:color="auto"/>
            <w:right w:val="none" w:sz="0" w:space="0" w:color="auto"/>
          </w:divBdr>
        </w:div>
        <w:div w:id="554045283">
          <w:marLeft w:val="446"/>
          <w:marRight w:val="0"/>
          <w:marTop w:val="0"/>
          <w:marBottom w:val="0"/>
          <w:divBdr>
            <w:top w:val="none" w:sz="0" w:space="0" w:color="auto"/>
            <w:left w:val="none" w:sz="0" w:space="0" w:color="auto"/>
            <w:bottom w:val="none" w:sz="0" w:space="0" w:color="auto"/>
            <w:right w:val="none" w:sz="0" w:space="0" w:color="auto"/>
          </w:divBdr>
        </w:div>
        <w:div w:id="297154735">
          <w:marLeft w:val="446"/>
          <w:marRight w:val="0"/>
          <w:marTop w:val="0"/>
          <w:marBottom w:val="0"/>
          <w:divBdr>
            <w:top w:val="none" w:sz="0" w:space="0" w:color="auto"/>
            <w:left w:val="none" w:sz="0" w:space="0" w:color="auto"/>
            <w:bottom w:val="none" w:sz="0" w:space="0" w:color="auto"/>
            <w:right w:val="none" w:sz="0" w:space="0" w:color="auto"/>
          </w:divBdr>
        </w:div>
        <w:div w:id="1164710707">
          <w:marLeft w:val="446"/>
          <w:marRight w:val="0"/>
          <w:marTop w:val="0"/>
          <w:marBottom w:val="0"/>
          <w:divBdr>
            <w:top w:val="none" w:sz="0" w:space="0" w:color="auto"/>
            <w:left w:val="none" w:sz="0" w:space="0" w:color="auto"/>
            <w:bottom w:val="none" w:sz="0" w:space="0" w:color="auto"/>
            <w:right w:val="none" w:sz="0" w:space="0" w:color="auto"/>
          </w:divBdr>
        </w:div>
        <w:div w:id="1286499109">
          <w:marLeft w:val="446"/>
          <w:marRight w:val="0"/>
          <w:marTop w:val="0"/>
          <w:marBottom w:val="0"/>
          <w:divBdr>
            <w:top w:val="none" w:sz="0" w:space="0" w:color="auto"/>
            <w:left w:val="none" w:sz="0" w:space="0" w:color="auto"/>
            <w:bottom w:val="none" w:sz="0" w:space="0" w:color="auto"/>
            <w:right w:val="none" w:sz="0" w:space="0" w:color="auto"/>
          </w:divBdr>
        </w:div>
        <w:div w:id="329597836">
          <w:marLeft w:val="446"/>
          <w:marRight w:val="0"/>
          <w:marTop w:val="0"/>
          <w:marBottom w:val="0"/>
          <w:divBdr>
            <w:top w:val="none" w:sz="0" w:space="0" w:color="auto"/>
            <w:left w:val="none" w:sz="0" w:space="0" w:color="auto"/>
            <w:bottom w:val="none" w:sz="0" w:space="0" w:color="auto"/>
            <w:right w:val="none" w:sz="0" w:space="0" w:color="auto"/>
          </w:divBdr>
        </w:div>
      </w:divsChild>
    </w:div>
    <w:div w:id="1255630613">
      <w:bodyDiv w:val="1"/>
      <w:marLeft w:val="0"/>
      <w:marRight w:val="0"/>
      <w:marTop w:val="0"/>
      <w:marBottom w:val="0"/>
      <w:divBdr>
        <w:top w:val="none" w:sz="0" w:space="0" w:color="auto"/>
        <w:left w:val="none" w:sz="0" w:space="0" w:color="auto"/>
        <w:bottom w:val="none" w:sz="0" w:space="0" w:color="auto"/>
        <w:right w:val="none" w:sz="0" w:space="0" w:color="auto"/>
      </w:divBdr>
    </w:div>
    <w:div w:id="1263031158">
      <w:bodyDiv w:val="1"/>
      <w:marLeft w:val="0"/>
      <w:marRight w:val="0"/>
      <w:marTop w:val="0"/>
      <w:marBottom w:val="0"/>
      <w:divBdr>
        <w:top w:val="none" w:sz="0" w:space="0" w:color="auto"/>
        <w:left w:val="none" w:sz="0" w:space="0" w:color="auto"/>
        <w:bottom w:val="none" w:sz="0" w:space="0" w:color="auto"/>
        <w:right w:val="none" w:sz="0" w:space="0" w:color="auto"/>
      </w:divBdr>
    </w:div>
    <w:div w:id="1403915662">
      <w:bodyDiv w:val="1"/>
      <w:marLeft w:val="0"/>
      <w:marRight w:val="0"/>
      <w:marTop w:val="0"/>
      <w:marBottom w:val="0"/>
      <w:divBdr>
        <w:top w:val="none" w:sz="0" w:space="0" w:color="auto"/>
        <w:left w:val="none" w:sz="0" w:space="0" w:color="auto"/>
        <w:bottom w:val="none" w:sz="0" w:space="0" w:color="auto"/>
        <w:right w:val="none" w:sz="0" w:space="0" w:color="auto"/>
      </w:divBdr>
    </w:div>
    <w:div w:id="1448155036">
      <w:bodyDiv w:val="1"/>
      <w:marLeft w:val="0"/>
      <w:marRight w:val="0"/>
      <w:marTop w:val="0"/>
      <w:marBottom w:val="0"/>
      <w:divBdr>
        <w:top w:val="none" w:sz="0" w:space="0" w:color="auto"/>
        <w:left w:val="none" w:sz="0" w:space="0" w:color="auto"/>
        <w:bottom w:val="none" w:sz="0" w:space="0" w:color="auto"/>
        <w:right w:val="none" w:sz="0" w:space="0" w:color="auto"/>
      </w:divBdr>
      <w:divsChild>
        <w:div w:id="2146241718">
          <w:marLeft w:val="0"/>
          <w:marRight w:val="0"/>
          <w:marTop w:val="0"/>
          <w:marBottom w:val="0"/>
          <w:divBdr>
            <w:top w:val="none" w:sz="0" w:space="0" w:color="auto"/>
            <w:left w:val="none" w:sz="0" w:space="0" w:color="auto"/>
            <w:bottom w:val="none" w:sz="0" w:space="0" w:color="auto"/>
            <w:right w:val="none" w:sz="0" w:space="0" w:color="auto"/>
          </w:divBdr>
        </w:div>
      </w:divsChild>
    </w:div>
    <w:div w:id="1541363009">
      <w:bodyDiv w:val="1"/>
      <w:marLeft w:val="0"/>
      <w:marRight w:val="0"/>
      <w:marTop w:val="0"/>
      <w:marBottom w:val="0"/>
      <w:divBdr>
        <w:top w:val="none" w:sz="0" w:space="0" w:color="auto"/>
        <w:left w:val="none" w:sz="0" w:space="0" w:color="auto"/>
        <w:bottom w:val="none" w:sz="0" w:space="0" w:color="auto"/>
        <w:right w:val="none" w:sz="0" w:space="0" w:color="auto"/>
      </w:divBdr>
    </w:div>
    <w:div w:id="1621690796">
      <w:bodyDiv w:val="1"/>
      <w:marLeft w:val="0"/>
      <w:marRight w:val="0"/>
      <w:marTop w:val="0"/>
      <w:marBottom w:val="0"/>
      <w:divBdr>
        <w:top w:val="none" w:sz="0" w:space="0" w:color="auto"/>
        <w:left w:val="none" w:sz="0" w:space="0" w:color="auto"/>
        <w:bottom w:val="none" w:sz="0" w:space="0" w:color="auto"/>
        <w:right w:val="none" w:sz="0" w:space="0" w:color="auto"/>
      </w:divBdr>
    </w:div>
    <w:div w:id="1646277919">
      <w:bodyDiv w:val="1"/>
      <w:marLeft w:val="0"/>
      <w:marRight w:val="0"/>
      <w:marTop w:val="0"/>
      <w:marBottom w:val="0"/>
      <w:divBdr>
        <w:top w:val="none" w:sz="0" w:space="0" w:color="auto"/>
        <w:left w:val="none" w:sz="0" w:space="0" w:color="auto"/>
        <w:bottom w:val="none" w:sz="0" w:space="0" w:color="auto"/>
        <w:right w:val="none" w:sz="0" w:space="0" w:color="auto"/>
      </w:divBdr>
    </w:div>
    <w:div w:id="1691763372">
      <w:bodyDiv w:val="1"/>
      <w:marLeft w:val="0"/>
      <w:marRight w:val="0"/>
      <w:marTop w:val="0"/>
      <w:marBottom w:val="0"/>
      <w:divBdr>
        <w:top w:val="none" w:sz="0" w:space="0" w:color="auto"/>
        <w:left w:val="none" w:sz="0" w:space="0" w:color="auto"/>
        <w:bottom w:val="none" w:sz="0" w:space="0" w:color="auto"/>
        <w:right w:val="none" w:sz="0" w:space="0" w:color="auto"/>
      </w:divBdr>
    </w:div>
    <w:div w:id="1788625414">
      <w:bodyDiv w:val="1"/>
      <w:marLeft w:val="0"/>
      <w:marRight w:val="0"/>
      <w:marTop w:val="0"/>
      <w:marBottom w:val="0"/>
      <w:divBdr>
        <w:top w:val="none" w:sz="0" w:space="0" w:color="auto"/>
        <w:left w:val="none" w:sz="0" w:space="0" w:color="auto"/>
        <w:bottom w:val="none" w:sz="0" w:space="0" w:color="auto"/>
        <w:right w:val="none" w:sz="0" w:space="0" w:color="auto"/>
      </w:divBdr>
    </w:div>
    <w:div w:id="1811705201">
      <w:bodyDiv w:val="1"/>
      <w:marLeft w:val="0"/>
      <w:marRight w:val="0"/>
      <w:marTop w:val="0"/>
      <w:marBottom w:val="0"/>
      <w:divBdr>
        <w:top w:val="none" w:sz="0" w:space="0" w:color="auto"/>
        <w:left w:val="none" w:sz="0" w:space="0" w:color="auto"/>
        <w:bottom w:val="none" w:sz="0" w:space="0" w:color="auto"/>
        <w:right w:val="none" w:sz="0" w:space="0" w:color="auto"/>
      </w:divBdr>
    </w:div>
    <w:div w:id="1819111907">
      <w:bodyDiv w:val="1"/>
      <w:marLeft w:val="0"/>
      <w:marRight w:val="0"/>
      <w:marTop w:val="0"/>
      <w:marBottom w:val="0"/>
      <w:divBdr>
        <w:top w:val="none" w:sz="0" w:space="0" w:color="auto"/>
        <w:left w:val="none" w:sz="0" w:space="0" w:color="auto"/>
        <w:bottom w:val="none" w:sz="0" w:space="0" w:color="auto"/>
        <w:right w:val="none" w:sz="0" w:space="0" w:color="auto"/>
      </w:divBdr>
    </w:div>
    <w:div w:id="1829907571">
      <w:bodyDiv w:val="1"/>
      <w:marLeft w:val="0"/>
      <w:marRight w:val="0"/>
      <w:marTop w:val="0"/>
      <w:marBottom w:val="0"/>
      <w:divBdr>
        <w:top w:val="none" w:sz="0" w:space="0" w:color="auto"/>
        <w:left w:val="none" w:sz="0" w:space="0" w:color="auto"/>
        <w:bottom w:val="none" w:sz="0" w:space="0" w:color="auto"/>
        <w:right w:val="none" w:sz="0" w:space="0" w:color="auto"/>
      </w:divBdr>
    </w:div>
    <w:div w:id="1865438406">
      <w:bodyDiv w:val="1"/>
      <w:marLeft w:val="0"/>
      <w:marRight w:val="0"/>
      <w:marTop w:val="0"/>
      <w:marBottom w:val="0"/>
      <w:divBdr>
        <w:top w:val="none" w:sz="0" w:space="0" w:color="auto"/>
        <w:left w:val="none" w:sz="0" w:space="0" w:color="auto"/>
        <w:bottom w:val="none" w:sz="0" w:space="0" w:color="auto"/>
        <w:right w:val="none" w:sz="0" w:space="0" w:color="auto"/>
      </w:divBdr>
    </w:div>
    <w:div w:id="1927765835">
      <w:bodyDiv w:val="1"/>
      <w:marLeft w:val="0"/>
      <w:marRight w:val="0"/>
      <w:marTop w:val="0"/>
      <w:marBottom w:val="0"/>
      <w:divBdr>
        <w:top w:val="none" w:sz="0" w:space="0" w:color="auto"/>
        <w:left w:val="none" w:sz="0" w:space="0" w:color="auto"/>
        <w:bottom w:val="none" w:sz="0" w:space="0" w:color="auto"/>
        <w:right w:val="none" w:sz="0" w:space="0" w:color="auto"/>
      </w:divBdr>
    </w:div>
    <w:div w:id="2013601509">
      <w:bodyDiv w:val="1"/>
      <w:marLeft w:val="0"/>
      <w:marRight w:val="0"/>
      <w:marTop w:val="0"/>
      <w:marBottom w:val="0"/>
      <w:divBdr>
        <w:top w:val="none" w:sz="0" w:space="0" w:color="auto"/>
        <w:left w:val="none" w:sz="0" w:space="0" w:color="auto"/>
        <w:bottom w:val="none" w:sz="0" w:space="0" w:color="auto"/>
        <w:right w:val="none" w:sz="0" w:space="0" w:color="auto"/>
      </w:divBdr>
    </w:div>
    <w:div w:id="2060668239">
      <w:bodyDiv w:val="1"/>
      <w:marLeft w:val="0"/>
      <w:marRight w:val="0"/>
      <w:marTop w:val="0"/>
      <w:marBottom w:val="0"/>
      <w:divBdr>
        <w:top w:val="none" w:sz="0" w:space="0" w:color="auto"/>
        <w:left w:val="none" w:sz="0" w:space="0" w:color="auto"/>
        <w:bottom w:val="none" w:sz="0" w:space="0" w:color="auto"/>
        <w:right w:val="none" w:sz="0" w:space="0" w:color="auto"/>
      </w:divBdr>
    </w:div>
    <w:div w:id="2065909439">
      <w:bodyDiv w:val="1"/>
      <w:marLeft w:val="0"/>
      <w:marRight w:val="0"/>
      <w:marTop w:val="0"/>
      <w:marBottom w:val="0"/>
      <w:divBdr>
        <w:top w:val="none" w:sz="0" w:space="0" w:color="auto"/>
        <w:left w:val="none" w:sz="0" w:space="0" w:color="auto"/>
        <w:bottom w:val="none" w:sz="0" w:space="0" w:color="auto"/>
        <w:right w:val="none" w:sz="0" w:space="0" w:color="auto"/>
      </w:divBdr>
    </w:div>
    <w:div w:id="2075615951">
      <w:bodyDiv w:val="1"/>
      <w:marLeft w:val="0"/>
      <w:marRight w:val="0"/>
      <w:marTop w:val="0"/>
      <w:marBottom w:val="0"/>
      <w:divBdr>
        <w:top w:val="none" w:sz="0" w:space="0" w:color="auto"/>
        <w:left w:val="none" w:sz="0" w:space="0" w:color="auto"/>
        <w:bottom w:val="none" w:sz="0" w:space="0" w:color="auto"/>
        <w:right w:val="none" w:sz="0" w:space="0" w:color="auto"/>
      </w:divBdr>
    </w:div>
    <w:div w:id="21152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www.doi.gov/buybackprogram/buy-back-program-partners-fort-belknap-indian-community-and-sends-offers-landowners" TargetMode="External"/><Relationship Id="rId1" Type="http://schemas.openxmlformats.org/officeDocument/2006/relationships/hyperlink" Target="http://cmp-openstand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BD7E2AA353B84DB727AAC983BC4353" ma:contentTypeVersion="12" ma:contentTypeDescription="Create a new document." ma:contentTypeScope="" ma:versionID="771b66d801a7328f0e9f7cf9645ec146">
  <xsd:schema xmlns:xsd="http://www.w3.org/2001/XMLSchema" xmlns:xs="http://www.w3.org/2001/XMLSchema" xmlns:p="http://schemas.microsoft.com/office/2006/metadata/properties" xmlns:ns1="http://schemas.microsoft.com/sharepoint/v3" xmlns:ns2="3c81e615-9322-4a4e-9d09-6ac26a56fff6" xmlns:ns3="ec21dd64-d371-4598-8c21-f674aca01e87" targetNamespace="http://schemas.microsoft.com/office/2006/metadata/properties" ma:root="true" ma:fieldsID="ddb5680c3bfaa9bcf375dbb9028145f2" ns1:_="" ns2:_="" ns3:_="">
    <xsd:import namespace="http://schemas.microsoft.com/sharepoint/v3"/>
    <xsd:import namespace="3c81e615-9322-4a4e-9d09-6ac26a56fff6"/>
    <xsd:import namespace="ec21dd64-d371-4598-8c21-f674aca01e8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81e615-9322-4a4e-9d09-6ac26a56ff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1dd64-d371-4598-8c21-f674aca01e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82C57-E667-4E9C-8F6E-28A7B928115F}">
  <ds:schemaRefs>
    <ds:schemaRef ds:uri="http://schemas.microsoft.com/sharepoint/v3/contenttype/forms"/>
  </ds:schemaRefs>
</ds:datastoreItem>
</file>

<file path=customXml/itemProps2.xml><?xml version="1.0" encoding="utf-8"?>
<ds:datastoreItem xmlns:ds="http://schemas.openxmlformats.org/officeDocument/2006/customXml" ds:itemID="{DACDFDB9-3ADE-4A5B-A0AB-5C40E6454C9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75D468C-67AA-4405-887F-D3F96A50C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81e615-9322-4a4e-9d09-6ac26a56fff6"/>
    <ds:schemaRef ds:uri="ec21dd64-d371-4598-8c21-f674aca01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A21896-D5EF-4718-A68D-E79D5F5F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13600</Words>
  <Characters>77525</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90944</CharactersWithSpaces>
  <SharedDoc>false</SharedDoc>
  <HLinks>
    <vt:vector size="168" baseType="variant">
      <vt:variant>
        <vt:i4>1769531</vt:i4>
      </vt:variant>
      <vt:variant>
        <vt:i4>164</vt:i4>
      </vt:variant>
      <vt:variant>
        <vt:i4>0</vt:i4>
      </vt:variant>
      <vt:variant>
        <vt:i4>5</vt:i4>
      </vt:variant>
      <vt:variant>
        <vt:lpwstr/>
      </vt:variant>
      <vt:variant>
        <vt:lpwstr>_Toc498367110</vt:lpwstr>
      </vt:variant>
      <vt:variant>
        <vt:i4>1703995</vt:i4>
      </vt:variant>
      <vt:variant>
        <vt:i4>158</vt:i4>
      </vt:variant>
      <vt:variant>
        <vt:i4>0</vt:i4>
      </vt:variant>
      <vt:variant>
        <vt:i4>5</vt:i4>
      </vt:variant>
      <vt:variant>
        <vt:lpwstr/>
      </vt:variant>
      <vt:variant>
        <vt:lpwstr>_Toc498367109</vt:lpwstr>
      </vt:variant>
      <vt:variant>
        <vt:i4>1703995</vt:i4>
      </vt:variant>
      <vt:variant>
        <vt:i4>152</vt:i4>
      </vt:variant>
      <vt:variant>
        <vt:i4>0</vt:i4>
      </vt:variant>
      <vt:variant>
        <vt:i4>5</vt:i4>
      </vt:variant>
      <vt:variant>
        <vt:lpwstr/>
      </vt:variant>
      <vt:variant>
        <vt:lpwstr>_Toc498367108</vt:lpwstr>
      </vt:variant>
      <vt:variant>
        <vt:i4>1703995</vt:i4>
      </vt:variant>
      <vt:variant>
        <vt:i4>146</vt:i4>
      </vt:variant>
      <vt:variant>
        <vt:i4>0</vt:i4>
      </vt:variant>
      <vt:variant>
        <vt:i4>5</vt:i4>
      </vt:variant>
      <vt:variant>
        <vt:lpwstr/>
      </vt:variant>
      <vt:variant>
        <vt:lpwstr>_Toc498367107</vt:lpwstr>
      </vt:variant>
      <vt:variant>
        <vt:i4>1703995</vt:i4>
      </vt:variant>
      <vt:variant>
        <vt:i4>140</vt:i4>
      </vt:variant>
      <vt:variant>
        <vt:i4>0</vt:i4>
      </vt:variant>
      <vt:variant>
        <vt:i4>5</vt:i4>
      </vt:variant>
      <vt:variant>
        <vt:lpwstr/>
      </vt:variant>
      <vt:variant>
        <vt:lpwstr>_Toc498367106</vt:lpwstr>
      </vt:variant>
      <vt:variant>
        <vt:i4>1703995</vt:i4>
      </vt:variant>
      <vt:variant>
        <vt:i4>134</vt:i4>
      </vt:variant>
      <vt:variant>
        <vt:i4>0</vt:i4>
      </vt:variant>
      <vt:variant>
        <vt:i4>5</vt:i4>
      </vt:variant>
      <vt:variant>
        <vt:lpwstr/>
      </vt:variant>
      <vt:variant>
        <vt:lpwstr>_Toc498367105</vt:lpwstr>
      </vt:variant>
      <vt:variant>
        <vt:i4>1703995</vt:i4>
      </vt:variant>
      <vt:variant>
        <vt:i4>128</vt:i4>
      </vt:variant>
      <vt:variant>
        <vt:i4>0</vt:i4>
      </vt:variant>
      <vt:variant>
        <vt:i4>5</vt:i4>
      </vt:variant>
      <vt:variant>
        <vt:lpwstr/>
      </vt:variant>
      <vt:variant>
        <vt:lpwstr>_Toc498367104</vt:lpwstr>
      </vt:variant>
      <vt:variant>
        <vt:i4>1703995</vt:i4>
      </vt:variant>
      <vt:variant>
        <vt:i4>122</vt:i4>
      </vt:variant>
      <vt:variant>
        <vt:i4>0</vt:i4>
      </vt:variant>
      <vt:variant>
        <vt:i4>5</vt:i4>
      </vt:variant>
      <vt:variant>
        <vt:lpwstr/>
      </vt:variant>
      <vt:variant>
        <vt:lpwstr>_Toc498367103</vt:lpwstr>
      </vt:variant>
      <vt:variant>
        <vt:i4>1703995</vt:i4>
      </vt:variant>
      <vt:variant>
        <vt:i4>116</vt:i4>
      </vt:variant>
      <vt:variant>
        <vt:i4>0</vt:i4>
      </vt:variant>
      <vt:variant>
        <vt:i4>5</vt:i4>
      </vt:variant>
      <vt:variant>
        <vt:lpwstr/>
      </vt:variant>
      <vt:variant>
        <vt:lpwstr>_Toc498367102</vt:lpwstr>
      </vt:variant>
      <vt:variant>
        <vt:i4>1703995</vt:i4>
      </vt:variant>
      <vt:variant>
        <vt:i4>110</vt:i4>
      </vt:variant>
      <vt:variant>
        <vt:i4>0</vt:i4>
      </vt:variant>
      <vt:variant>
        <vt:i4>5</vt:i4>
      </vt:variant>
      <vt:variant>
        <vt:lpwstr/>
      </vt:variant>
      <vt:variant>
        <vt:lpwstr>_Toc498367101</vt:lpwstr>
      </vt:variant>
      <vt:variant>
        <vt:i4>1703995</vt:i4>
      </vt:variant>
      <vt:variant>
        <vt:i4>104</vt:i4>
      </vt:variant>
      <vt:variant>
        <vt:i4>0</vt:i4>
      </vt:variant>
      <vt:variant>
        <vt:i4>5</vt:i4>
      </vt:variant>
      <vt:variant>
        <vt:lpwstr/>
      </vt:variant>
      <vt:variant>
        <vt:lpwstr>_Toc498367100</vt:lpwstr>
      </vt:variant>
      <vt:variant>
        <vt:i4>1245242</vt:i4>
      </vt:variant>
      <vt:variant>
        <vt:i4>98</vt:i4>
      </vt:variant>
      <vt:variant>
        <vt:i4>0</vt:i4>
      </vt:variant>
      <vt:variant>
        <vt:i4>5</vt:i4>
      </vt:variant>
      <vt:variant>
        <vt:lpwstr/>
      </vt:variant>
      <vt:variant>
        <vt:lpwstr>_Toc498367099</vt:lpwstr>
      </vt:variant>
      <vt:variant>
        <vt:i4>1245242</vt:i4>
      </vt:variant>
      <vt:variant>
        <vt:i4>92</vt:i4>
      </vt:variant>
      <vt:variant>
        <vt:i4>0</vt:i4>
      </vt:variant>
      <vt:variant>
        <vt:i4>5</vt:i4>
      </vt:variant>
      <vt:variant>
        <vt:lpwstr/>
      </vt:variant>
      <vt:variant>
        <vt:lpwstr>_Toc498367098</vt:lpwstr>
      </vt:variant>
      <vt:variant>
        <vt:i4>1245242</vt:i4>
      </vt:variant>
      <vt:variant>
        <vt:i4>86</vt:i4>
      </vt:variant>
      <vt:variant>
        <vt:i4>0</vt:i4>
      </vt:variant>
      <vt:variant>
        <vt:i4>5</vt:i4>
      </vt:variant>
      <vt:variant>
        <vt:lpwstr/>
      </vt:variant>
      <vt:variant>
        <vt:lpwstr>_Toc498367097</vt:lpwstr>
      </vt:variant>
      <vt:variant>
        <vt:i4>1245242</vt:i4>
      </vt:variant>
      <vt:variant>
        <vt:i4>80</vt:i4>
      </vt:variant>
      <vt:variant>
        <vt:i4>0</vt:i4>
      </vt:variant>
      <vt:variant>
        <vt:i4>5</vt:i4>
      </vt:variant>
      <vt:variant>
        <vt:lpwstr/>
      </vt:variant>
      <vt:variant>
        <vt:lpwstr>_Toc498367096</vt:lpwstr>
      </vt:variant>
      <vt:variant>
        <vt:i4>1245242</vt:i4>
      </vt:variant>
      <vt:variant>
        <vt:i4>74</vt:i4>
      </vt:variant>
      <vt:variant>
        <vt:i4>0</vt:i4>
      </vt:variant>
      <vt:variant>
        <vt:i4>5</vt:i4>
      </vt:variant>
      <vt:variant>
        <vt:lpwstr/>
      </vt:variant>
      <vt:variant>
        <vt:lpwstr>_Toc498367095</vt:lpwstr>
      </vt:variant>
      <vt:variant>
        <vt:i4>1245242</vt:i4>
      </vt:variant>
      <vt:variant>
        <vt:i4>68</vt:i4>
      </vt:variant>
      <vt:variant>
        <vt:i4>0</vt:i4>
      </vt:variant>
      <vt:variant>
        <vt:i4>5</vt:i4>
      </vt:variant>
      <vt:variant>
        <vt:lpwstr/>
      </vt:variant>
      <vt:variant>
        <vt:lpwstr>_Toc498367094</vt:lpwstr>
      </vt:variant>
      <vt:variant>
        <vt:i4>1245242</vt:i4>
      </vt:variant>
      <vt:variant>
        <vt:i4>62</vt:i4>
      </vt:variant>
      <vt:variant>
        <vt:i4>0</vt:i4>
      </vt:variant>
      <vt:variant>
        <vt:i4>5</vt:i4>
      </vt:variant>
      <vt:variant>
        <vt:lpwstr/>
      </vt:variant>
      <vt:variant>
        <vt:lpwstr>_Toc498367093</vt:lpwstr>
      </vt:variant>
      <vt:variant>
        <vt:i4>1245242</vt:i4>
      </vt:variant>
      <vt:variant>
        <vt:i4>56</vt:i4>
      </vt:variant>
      <vt:variant>
        <vt:i4>0</vt:i4>
      </vt:variant>
      <vt:variant>
        <vt:i4>5</vt:i4>
      </vt:variant>
      <vt:variant>
        <vt:lpwstr/>
      </vt:variant>
      <vt:variant>
        <vt:lpwstr>_Toc498367092</vt:lpwstr>
      </vt:variant>
      <vt:variant>
        <vt:i4>1245242</vt:i4>
      </vt:variant>
      <vt:variant>
        <vt:i4>50</vt:i4>
      </vt:variant>
      <vt:variant>
        <vt:i4>0</vt:i4>
      </vt:variant>
      <vt:variant>
        <vt:i4>5</vt:i4>
      </vt:variant>
      <vt:variant>
        <vt:lpwstr/>
      </vt:variant>
      <vt:variant>
        <vt:lpwstr>_Toc498367091</vt:lpwstr>
      </vt:variant>
      <vt:variant>
        <vt:i4>1245242</vt:i4>
      </vt:variant>
      <vt:variant>
        <vt:i4>44</vt:i4>
      </vt:variant>
      <vt:variant>
        <vt:i4>0</vt:i4>
      </vt:variant>
      <vt:variant>
        <vt:i4>5</vt:i4>
      </vt:variant>
      <vt:variant>
        <vt:lpwstr/>
      </vt:variant>
      <vt:variant>
        <vt:lpwstr>_Toc498367090</vt:lpwstr>
      </vt:variant>
      <vt:variant>
        <vt:i4>1179706</vt:i4>
      </vt:variant>
      <vt:variant>
        <vt:i4>38</vt:i4>
      </vt:variant>
      <vt:variant>
        <vt:i4>0</vt:i4>
      </vt:variant>
      <vt:variant>
        <vt:i4>5</vt:i4>
      </vt:variant>
      <vt:variant>
        <vt:lpwstr/>
      </vt:variant>
      <vt:variant>
        <vt:lpwstr>_Toc498367089</vt:lpwstr>
      </vt:variant>
      <vt:variant>
        <vt:i4>1179706</vt:i4>
      </vt:variant>
      <vt:variant>
        <vt:i4>32</vt:i4>
      </vt:variant>
      <vt:variant>
        <vt:i4>0</vt:i4>
      </vt:variant>
      <vt:variant>
        <vt:i4>5</vt:i4>
      </vt:variant>
      <vt:variant>
        <vt:lpwstr/>
      </vt:variant>
      <vt:variant>
        <vt:lpwstr>_Toc498367088</vt:lpwstr>
      </vt:variant>
      <vt:variant>
        <vt:i4>1179706</vt:i4>
      </vt:variant>
      <vt:variant>
        <vt:i4>26</vt:i4>
      </vt:variant>
      <vt:variant>
        <vt:i4>0</vt:i4>
      </vt:variant>
      <vt:variant>
        <vt:i4>5</vt:i4>
      </vt:variant>
      <vt:variant>
        <vt:lpwstr/>
      </vt:variant>
      <vt:variant>
        <vt:lpwstr>_Toc498367087</vt:lpwstr>
      </vt:variant>
      <vt:variant>
        <vt:i4>1179706</vt:i4>
      </vt:variant>
      <vt:variant>
        <vt:i4>20</vt:i4>
      </vt:variant>
      <vt:variant>
        <vt:i4>0</vt:i4>
      </vt:variant>
      <vt:variant>
        <vt:i4>5</vt:i4>
      </vt:variant>
      <vt:variant>
        <vt:lpwstr/>
      </vt:variant>
      <vt:variant>
        <vt:lpwstr>_Toc498367086</vt:lpwstr>
      </vt:variant>
      <vt:variant>
        <vt:i4>1179706</vt:i4>
      </vt:variant>
      <vt:variant>
        <vt:i4>14</vt:i4>
      </vt:variant>
      <vt:variant>
        <vt:i4>0</vt:i4>
      </vt:variant>
      <vt:variant>
        <vt:i4>5</vt:i4>
      </vt:variant>
      <vt:variant>
        <vt:lpwstr/>
      </vt:variant>
      <vt:variant>
        <vt:lpwstr>_Toc498367085</vt:lpwstr>
      </vt:variant>
      <vt:variant>
        <vt:i4>1179706</vt:i4>
      </vt:variant>
      <vt:variant>
        <vt:i4>8</vt:i4>
      </vt:variant>
      <vt:variant>
        <vt:i4>0</vt:i4>
      </vt:variant>
      <vt:variant>
        <vt:i4>5</vt:i4>
      </vt:variant>
      <vt:variant>
        <vt:lpwstr/>
      </vt:variant>
      <vt:variant>
        <vt:lpwstr>_Toc498367084</vt:lpwstr>
      </vt:variant>
      <vt:variant>
        <vt:i4>1179706</vt:i4>
      </vt:variant>
      <vt:variant>
        <vt:i4>2</vt:i4>
      </vt:variant>
      <vt:variant>
        <vt:i4>0</vt:i4>
      </vt:variant>
      <vt:variant>
        <vt:i4>5</vt:i4>
      </vt:variant>
      <vt:variant>
        <vt:lpwstr/>
      </vt:variant>
      <vt:variant>
        <vt:lpwstr>_Toc498367083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Tua</dc:creator>
  <cp:lastModifiedBy>Tim</cp:lastModifiedBy>
  <cp:revision>2</cp:revision>
  <cp:lastPrinted>2021-06-15T21:56:00Z</cp:lastPrinted>
  <dcterms:created xsi:type="dcterms:W3CDTF">2021-08-17T22:19:00Z</dcterms:created>
  <dcterms:modified xsi:type="dcterms:W3CDTF">2021-08-17T22:19:00Z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0x0101004BBD7E2AA353B84DB727AAC983BC4353</vt:lpwstr>
  </property>
  <property fmtid="{D5CDD505-2E9C-101B-9397-08002B2CF9AE}" pid="3" name="Order">
    <vt:r8>100</vt:r8>
  </property>
</Properties>
</file>