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336976" w14:textId="536BFC1D" w:rsidR="00C36440" w:rsidRPr="00101085" w:rsidRDefault="00C36440" w:rsidP="00101085">
      <w:pPr>
        <w:rPr>
          <w:rFonts w:cstheme="minorHAnsi"/>
          <w:sz w:val="32"/>
          <w:szCs w:val="32"/>
        </w:rPr>
      </w:pPr>
      <w:r w:rsidRPr="00101085">
        <w:rPr>
          <w:rFonts w:cstheme="minorHAnsi"/>
          <w:sz w:val="32"/>
          <w:szCs w:val="32"/>
        </w:rPr>
        <w:t>Fort Belknap Indian Community are Reintroducing Swift Fox After Being Gone for Over 50 Years</w:t>
      </w:r>
    </w:p>
    <w:p w14:paraId="6E815913" w14:textId="34E59ED3" w:rsidR="0090661A" w:rsidRDefault="0090661A" w:rsidP="00101085">
      <w:pPr>
        <w:rPr>
          <w:rFonts w:cstheme="minorHAnsi"/>
          <w:sz w:val="24"/>
          <w:szCs w:val="24"/>
        </w:rPr>
      </w:pPr>
      <w:r>
        <w:rPr>
          <w:noProof/>
        </w:rPr>
        <w:drawing>
          <wp:inline distT="0" distB="0" distL="0" distR="0" wp14:anchorId="6218AC9D" wp14:editId="5DB64799">
            <wp:extent cx="27432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680AC58A" w14:textId="2E87BC1D" w:rsidR="0090661A" w:rsidRPr="0090661A" w:rsidRDefault="0090661A" w:rsidP="00101085">
      <w:pPr>
        <w:rPr>
          <w:rFonts w:cstheme="minorHAnsi"/>
          <w:b/>
          <w:bCs/>
          <w:sz w:val="24"/>
          <w:szCs w:val="24"/>
        </w:rPr>
      </w:pPr>
      <w:r w:rsidRPr="0090661A">
        <w:rPr>
          <w:rFonts w:cstheme="minorHAnsi"/>
          <w:b/>
          <w:bCs/>
          <w:sz w:val="24"/>
          <w:szCs w:val="24"/>
        </w:rPr>
        <w:t>Photo credit: Craig Miller</w:t>
      </w:r>
    </w:p>
    <w:p w14:paraId="162DD0DA" w14:textId="0949D7DE" w:rsidR="00972B28" w:rsidRDefault="00C36440" w:rsidP="00101085">
      <w:pPr>
        <w:rPr>
          <w:rFonts w:cstheme="minorHAnsi"/>
          <w:b/>
          <w:bCs/>
          <w:noProof/>
          <w:sz w:val="24"/>
          <w:szCs w:val="24"/>
        </w:rPr>
      </w:pPr>
      <w:r w:rsidRPr="009045F0">
        <w:rPr>
          <w:rFonts w:cstheme="minorHAnsi"/>
          <w:sz w:val="24"/>
          <w:szCs w:val="24"/>
        </w:rPr>
        <w:t xml:space="preserve">Many of you </w:t>
      </w:r>
      <w:r w:rsidR="00972B28" w:rsidRPr="009045F0">
        <w:rPr>
          <w:rFonts w:cstheme="minorHAnsi"/>
          <w:sz w:val="24"/>
          <w:szCs w:val="24"/>
        </w:rPr>
        <w:t>over 50 might</w:t>
      </w:r>
      <w:r w:rsidRPr="009045F0">
        <w:rPr>
          <w:rFonts w:cstheme="minorHAnsi"/>
          <w:sz w:val="24"/>
          <w:szCs w:val="24"/>
        </w:rPr>
        <w:t xml:space="preserve"> remember what a swift fox is, but younger folks may have never heard of this species and </w:t>
      </w:r>
      <w:r w:rsidR="00972B28" w:rsidRPr="009045F0">
        <w:rPr>
          <w:rFonts w:cstheme="minorHAnsi"/>
          <w:sz w:val="24"/>
          <w:szCs w:val="24"/>
        </w:rPr>
        <w:t xml:space="preserve">know that it was quite </w:t>
      </w:r>
      <w:r w:rsidRPr="009045F0">
        <w:rPr>
          <w:rFonts w:cstheme="minorHAnsi"/>
          <w:sz w:val="24"/>
          <w:szCs w:val="24"/>
        </w:rPr>
        <w:t xml:space="preserve">common </w:t>
      </w:r>
      <w:r w:rsidR="00972B28" w:rsidRPr="009045F0">
        <w:rPr>
          <w:rFonts w:cstheme="minorHAnsi"/>
          <w:sz w:val="24"/>
          <w:szCs w:val="24"/>
        </w:rPr>
        <w:t>around these areas not</w:t>
      </w:r>
      <w:r w:rsidRPr="009045F0">
        <w:rPr>
          <w:rFonts w:cstheme="minorHAnsi"/>
          <w:sz w:val="24"/>
          <w:szCs w:val="24"/>
        </w:rPr>
        <w:t xml:space="preserve"> long ago. </w:t>
      </w:r>
      <w:r w:rsidR="00972B28" w:rsidRPr="00972B28">
        <w:rPr>
          <w:rFonts w:cstheme="minorHAnsi"/>
          <w:sz w:val="24"/>
          <w:szCs w:val="24"/>
        </w:rPr>
        <w:t>Swift foxes are short/mid-grass prairie specialists. These small carnivores are about the size of a house cat — smaller than their plains neighbors, the red foxes and coyotes.</w:t>
      </w:r>
      <w:r w:rsidR="001C3B03" w:rsidRPr="001C3B03">
        <w:rPr>
          <w:rFonts w:cstheme="minorHAnsi"/>
          <w:b/>
          <w:bCs/>
          <w:sz w:val="24"/>
          <w:szCs w:val="24"/>
        </w:rPr>
        <w:t xml:space="preserve"> </w:t>
      </w:r>
    </w:p>
    <w:p w14:paraId="70EB16F1" w14:textId="19421D89" w:rsidR="00EE4782" w:rsidRPr="00972B28" w:rsidRDefault="00EE4782" w:rsidP="00101085">
      <w:pPr>
        <w:rPr>
          <w:rFonts w:cstheme="minorHAnsi"/>
          <w:sz w:val="24"/>
          <w:szCs w:val="24"/>
        </w:rPr>
      </w:pPr>
      <w:r>
        <w:rPr>
          <w:rFonts w:cstheme="minorHAnsi"/>
          <w:noProof/>
          <w:sz w:val="24"/>
          <w:szCs w:val="24"/>
        </w:rPr>
        <w:drawing>
          <wp:inline distT="0" distB="0" distL="0" distR="0" wp14:anchorId="1873CE10" wp14:editId="47A25646">
            <wp:extent cx="4602531" cy="3556635"/>
            <wp:effectExtent l="0" t="0" r="7620" b="5715"/>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w big is a swift fox - pri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06050" cy="3559354"/>
                    </a:xfrm>
                    <a:prstGeom prst="rect">
                      <a:avLst/>
                    </a:prstGeom>
                  </pic:spPr>
                </pic:pic>
              </a:graphicData>
            </a:graphic>
          </wp:inline>
        </w:drawing>
      </w:r>
    </w:p>
    <w:p w14:paraId="76B1E647" w14:textId="5E89B0F5" w:rsidR="00972B28" w:rsidRPr="00972B28" w:rsidRDefault="00972B28" w:rsidP="00101085">
      <w:pPr>
        <w:rPr>
          <w:rFonts w:cstheme="minorHAnsi"/>
          <w:sz w:val="24"/>
          <w:szCs w:val="24"/>
        </w:rPr>
      </w:pPr>
    </w:p>
    <w:p w14:paraId="21DC1CA5" w14:textId="77777777" w:rsidR="00972B28" w:rsidRPr="00972B28" w:rsidRDefault="00972B28" w:rsidP="00101085">
      <w:pPr>
        <w:rPr>
          <w:rFonts w:cstheme="minorHAnsi"/>
          <w:sz w:val="24"/>
          <w:szCs w:val="24"/>
        </w:rPr>
      </w:pPr>
      <w:r w:rsidRPr="00972B28">
        <w:rPr>
          <w:rFonts w:cstheme="minorHAnsi"/>
          <w:sz w:val="24"/>
          <w:szCs w:val="24"/>
        </w:rPr>
        <w:t xml:space="preserve">They mostly eat small mammals (like rodents and rabbits), as well as insects, birds, dead animals and occasionally plants. These foxes are mainly monogamous, with pairs forming in </w:t>
      </w:r>
      <w:r w:rsidRPr="00972B28">
        <w:rPr>
          <w:rFonts w:cstheme="minorHAnsi"/>
          <w:sz w:val="24"/>
          <w:szCs w:val="24"/>
        </w:rPr>
        <w:lastRenderedPageBreak/>
        <w:t>February, mating in March and rearing three to six kits from May through August. Historically, swift foxes lived in North America’s prairies. By the late 1800s and early 1900s, their populations had dropped to 5% of their historic range, mainly due to unintentional trappings and poisoning intended for coyotes and wolves.</w:t>
      </w:r>
    </w:p>
    <w:p w14:paraId="5C5F82B9" w14:textId="77777777" w:rsidR="00EE4782" w:rsidRDefault="00972B28" w:rsidP="00101085">
      <w:pPr>
        <w:rPr>
          <w:rFonts w:cstheme="minorHAnsi"/>
          <w:b/>
          <w:bCs/>
          <w:i/>
          <w:iCs/>
          <w:sz w:val="24"/>
          <w:szCs w:val="24"/>
        </w:rPr>
      </w:pPr>
      <w:r w:rsidRPr="00972B28">
        <w:rPr>
          <w:rFonts w:cstheme="minorHAnsi"/>
          <w:sz w:val="24"/>
          <w:szCs w:val="24"/>
        </w:rPr>
        <w:t>Swift foxes were declared extinct in Montana in 1969 but could still be found in the southern U.S. Conservationists successfully reintroduced them to Blackf</w:t>
      </w:r>
      <w:r w:rsidRPr="009045F0">
        <w:rPr>
          <w:rFonts w:cstheme="minorHAnsi"/>
          <w:sz w:val="24"/>
          <w:szCs w:val="24"/>
        </w:rPr>
        <w:t>ee</w:t>
      </w:r>
      <w:r w:rsidRPr="00972B28">
        <w:rPr>
          <w:rFonts w:cstheme="minorHAnsi"/>
          <w:sz w:val="24"/>
          <w:szCs w:val="24"/>
        </w:rPr>
        <w:t xml:space="preserve">t </w:t>
      </w:r>
      <w:r w:rsidRPr="009045F0">
        <w:rPr>
          <w:rFonts w:cstheme="minorHAnsi"/>
          <w:sz w:val="24"/>
          <w:szCs w:val="24"/>
        </w:rPr>
        <w:t>Nation</w:t>
      </w:r>
      <w:r w:rsidRPr="00972B28">
        <w:rPr>
          <w:rFonts w:cstheme="minorHAnsi"/>
          <w:sz w:val="24"/>
          <w:szCs w:val="24"/>
        </w:rPr>
        <w:t xml:space="preserve"> in northwestern Montana in 1998, </w:t>
      </w:r>
      <w:r w:rsidR="00AC7A7F">
        <w:rPr>
          <w:rFonts w:cstheme="minorHAnsi"/>
          <w:sz w:val="24"/>
          <w:szCs w:val="24"/>
        </w:rPr>
        <w:t xml:space="preserve">Fort Peck community reintroduced swift fox in 2009 in a two year effort, </w:t>
      </w:r>
      <w:r w:rsidRPr="00972B28">
        <w:rPr>
          <w:rFonts w:cstheme="minorHAnsi"/>
          <w:sz w:val="24"/>
          <w:szCs w:val="24"/>
        </w:rPr>
        <w:t xml:space="preserve">as well as to Canada from 1983 to 1991. The foxes also made it back to northern Montana in the early 2000s, but they live in a specific region north of the Milk River. </w:t>
      </w:r>
      <w:r w:rsidR="00096F00" w:rsidRPr="009045F0">
        <w:rPr>
          <w:rFonts w:cstheme="minorHAnsi"/>
          <w:b/>
          <w:bCs/>
          <w:noProof/>
          <w:sz w:val="24"/>
          <w:szCs w:val="24"/>
        </w:rPr>
        <w:drawing>
          <wp:inline distT="0" distB="0" distL="0" distR="0" wp14:anchorId="76CBC3E8" wp14:editId="1E40C785">
            <wp:extent cx="5242560" cy="4054246"/>
            <wp:effectExtent l="0" t="0" r="0" b="3810"/>
            <wp:docPr id="4" name="Picture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9525" cy="4121499"/>
                    </a:xfrm>
                    <a:prstGeom prst="rect">
                      <a:avLst/>
                    </a:prstGeom>
                    <a:noFill/>
                    <a:ln>
                      <a:noFill/>
                    </a:ln>
                  </pic:spPr>
                </pic:pic>
              </a:graphicData>
            </a:graphic>
          </wp:inline>
        </w:drawing>
      </w:r>
      <w:r w:rsidR="00096F00" w:rsidRPr="00096F00">
        <w:rPr>
          <w:rFonts w:cstheme="minorHAnsi"/>
          <w:b/>
          <w:bCs/>
          <w:i/>
          <w:iCs/>
          <w:sz w:val="24"/>
          <w:szCs w:val="24"/>
        </w:rPr>
        <w:t xml:space="preserve"> </w:t>
      </w:r>
    </w:p>
    <w:p w14:paraId="5BB918E6" w14:textId="27E02105" w:rsidR="00096F00" w:rsidRPr="00972B28" w:rsidRDefault="00096F00" w:rsidP="00101085">
      <w:pPr>
        <w:rPr>
          <w:rFonts w:cstheme="minorHAnsi"/>
          <w:b/>
          <w:bCs/>
          <w:i/>
          <w:iCs/>
          <w:sz w:val="24"/>
          <w:szCs w:val="24"/>
        </w:rPr>
      </w:pPr>
      <w:r w:rsidRPr="00972B28">
        <w:rPr>
          <w:rFonts w:cstheme="minorHAnsi"/>
          <w:b/>
          <w:bCs/>
          <w:i/>
          <w:iCs/>
          <w:sz w:val="24"/>
          <w:szCs w:val="24"/>
        </w:rPr>
        <w:t>This map based on IUCN records shows the historic range of the swift fox (gray) compared to its current range (light blue).</w:t>
      </w:r>
    </w:p>
    <w:p w14:paraId="14439A52" w14:textId="20D26021" w:rsidR="00972B28" w:rsidRPr="00972B28" w:rsidRDefault="00972B28" w:rsidP="00101085">
      <w:pPr>
        <w:rPr>
          <w:rFonts w:cstheme="minorHAnsi"/>
          <w:sz w:val="24"/>
          <w:szCs w:val="24"/>
        </w:rPr>
      </w:pPr>
      <w:r w:rsidRPr="00972B28">
        <w:rPr>
          <w:rFonts w:cstheme="minorHAnsi"/>
          <w:sz w:val="24"/>
          <w:szCs w:val="24"/>
        </w:rPr>
        <w:t>We know that these foxes rarely cross the river, because agricultural practices in the region create unsuitable habitat.</w:t>
      </w:r>
      <w:r w:rsidR="00177482">
        <w:rPr>
          <w:rFonts w:cstheme="minorHAnsi"/>
          <w:sz w:val="24"/>
          <w:szCs w:val="24"/>
        </w:rPr>
        <w:t xml:space="preserve"> </w:t>
      </w:r>
      <w:r w:rsidR="00177482" w:rsidRPr="00972B28">
        <w:rPr>
          <w:rFonts w:cstheme="minorHAnsi"/>
          <w:sz w:val="24"/>
          <w:szCs w:val="24"/>
        </w:rPr>
        <w:t>If any swift foxes do live south of the river, it is unlikely that there are enough of them to establish a reproducing population.</w:t>
      </w:r>
    </w:p>
    <w:p w14:paraId="0083EDFF" w14:textId="689E6AC2" w:rsidR="00972B28" w:rsidRPr="00972B28" w:rsidRDefault="00972B28" w:rsidP="00101085">
      <w:pPr>
        <w:rPr>
          <w:rFonts w:cstheme="minorHAnsi"/>
          <w:sz w:val="24"/>
          <w:szCs w:val="24"/>
        </w:rPr>
      </w:pPr>
      <w:r w:rsidRPr="009045F0">
        <w:rPr>
          <w:rFonts w:cstheme="minorHAnsi"/>
          <w:b/>
          <w:bCs/>
          <w:noProof/>
          <w:sz w:val="24"/>
          <w:szCs w:val="24"/>
        </w:rPr>
        <w:lastRenderedPageBreak/>
        <w:drawing>
          <wp:inline distT="0" distB="0" distL="0" distR="0" wp14:anchorId="2B79E217" wp14:editId="6BAFEA43">
            <wp:extent cx="4314995" cy="2430780"/>
            <wp:effectExtent l="0" t="0" r="9525" b="7620"/>
            <wp:docPr id="5" name="Picture 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090" cy="2468013"/>
                    </a:xfrm>
                    <a:prstGeom prst="rect">
                      <a:avLst/>
                    </a:prstGeom>
                    <a:noFill/>
                    <a:ln>
                      <a:noFill/>
                    </a:ln>
                  </pic:spPr>
                </pic:pic>
              </a:graphicData>
            </a:graphic>
          </wp:inline>
        </w:drawing>
      </w:r>
    </w:p>
    <w:p w14:paraId="604DF792" w14:textId="77777777" w:rsidR="00972B28" w:rsidRPr="00972B28" w:rsidRDefault="00972B28" w:rsidP="00101085">
      <w:pPr>
        <w:rPr>
          <w:rFonts w:cstheme="minorHAnsi"/>
          <w:b/>
          <w:bCs/>
          <w:sz w:val="24"/>
          <w:szCs w:val="24"/>
        </w:rPr>
      </w:pPr>
      <w:r w:rsidRPr="00972B28">
        <w:rPr>
          <w:rFonts w:cstheme="minorHAnsi"/>
          <w:b/>
          <w:bCs/>
          <w:sz w:val="24"/>
          <w:szCs w:val="24"/>
        </w:rPr>
        <w:t>A train can be seen passing through agricultural areas along the Milk River.</w:t>
      </w:r>
    </w:p>
    <w:p w14:paraId="2A1F9520" w14:textId="79EFEFB5" w:rsidR="00972B28" w:rsidRPr="00972B28" w:rsidRDefault="00972B28" w:rsidP="00101085">
      <w:pPr>
        <w:rPr>
          <w:rFonts w:cstheme="minorHAnsi"/>
          <w:sz w:val="24"/>
          <w:szCs w:val="24"/>
        </w:rPr>
      </w:pPr>
      <w:r w:rsidRPr="00972B28">
        <w:rPr>
          <w:rFonts w:cstheme="minorHAnsi"/>
          <w:sz w:val="24"/>
          <w:szCs w:val="24"/>
        </w:rPr>
        <w:t xml:space="preserve">The Fort Belknap Indian Reservation </w:t>
      </w:r>
      <w:r w:rsidR="00B62CC6">
        <w:rPr>
          <w:rFonts w:cstheme="minorHAnsi"/>
          <w:sz w:val="24"/>
          <w:szCs w:val="24"/>
        </w:rPr>
        <w:t xml:space="preserve">(Reservation) </w:t>
      </w:r>
      <w:r w:rsidRPr="00972B28">
        <w:rPr>
          <w:rFonts w:cstheme="minorHAnsi"/>
          <w:sz w:val="24"/>
          <w:szCs w:val="24"/>
        </w:rPr>
        <w:t>is situated just to the south of the Milk River</w:t>
      </w:r>
      <w:r w:rsidR="007F40AD">
        <w:rPr>
          <w:rFonts w:cstheme="minorHAnsi"/>
          <w:sz w:val="24"/>
          <w:szCs w:val="24"/>
        </w:rPr>
        <w:t xml:space="preserve">, </w:t>
      </w:r>
      <w:r w:rsidR="007F40AD" w:rsidRPr="007F40AD">
        <w:rPr>
          <w:rFonts w:cstheme="minorHAnsi"/>
          <w:sz w:val="24"/>
          <w:szCs w:val="24"/>
        </w:rPr>
        <w:t>which provide critical habitat for some of Montana’s most treasured and rare species. The Tribes are committed to conserving native species and their habitats on the Fort Belknap Reservation (Reservation) and preserving and protecting the cultural values of the Fort Belknap Indian Community (FBIC). Wildlife on the Reservation is managed by the Fort Belknap Fish and Wildlife Department (Department). The Department has evaluated the habitat suitability and population viability assessment for potential swift fox (reintroduction.</w:t>
      </w:r>
      <w:r w:rsidR="007F40AD">
        <w:rPr>
          <w:rFonts w:cstheme="minorHAnsi"/>
          <w:sz w:val="24"/>
          <w:szCs w:val="24"/>
        </w:rPr>
        <w:t xml:space="preserve"> The Department</w:t>
      </w:r>
      <w:r w:rsidR="009045F0" w:rsidRPr="009045F0">
        <w:rPr>
          <w:rFonts w:cstheme="minorHAnsi"/>
          <w:sz w:val="24"/>
          <w:szCs w:val="24"/>
        </w:rPr>
        <w:t xml:space="preserve"> partnered with </w:t>
      </w:r>
      <w:r w:rsidR="00E35340">
        <w:rPr>
          <w:rFonts w:cstheme="minorHAnsi"/>
          <w:sz w:val="24"/>
          <w:szCs w:val="24"/>
        </w:rPr>
        <w:t xml:space="preserve">scientists from </w:t>
      </w:r>
      <w:r w:rsidR="009045F0" w:rsidRPr="009045F0">
        <w:rPr>
          <w:rFonts w:cstheme="minorHAnsi"/>
          <w:sz w:val="24"/>
          <w:szCs w:val="24"/>
        </w:rPr>
        <w:t xml:space="preserve">Smithsonian Conservation Biology Institute and Defenders of Wildlife </w:t>
      </w:r>
      <w:r w:rsidR="00E35340">
        <w:rPr>
          <w:rFonts w:cstheme="minorHAnsi"/>
          <w:sz w:val="24"/>
          <w:szCs w:val="24"/>
        </w:rPr>
        <w:t>(</w:t>
      </w:r>
      <w:r w:rsidR="009045F0" w:rsidRPr="009045F0">
        <w:rPr>
          <w:rFonts w:cstheme="minorHAnsi"/>
          <w:sz w:val="24"/>
          <w:szCs w:val="24"/>
        </w:rPr>
        <w:t>and many others</w:t>
      </w:r>
      <w:r w:rsidR="00E35340">
        <w:rPr>
          <w:rFonts w:cstheme="minorHAnsi"/>
          <w:sz w:val="24"/>
          <w:szCs w:val="24"/>
        </w:rPr>
        <w:t>)</w:t>
      </w:r>
      <w:r w:rsidR="009045F0" w:rsidRPr="009045F0">
        <w:rPr>
          <w:rFonts w:cstheme="minorHAnsi"/>
          <w:sz w:val="24"/>
          <w:szCs w:val="24"/>
        </w:rPr>
        <w:t xml:space="preserve"> to develop a swift fox reintroduction program to the Reservation. Harold Main (Jiggs)</w:t>
      </w:r>
      <w:r w:rsidR="00E35340">
        <w:rPr>
          <w:rFonts w:cstheme="minorHAnsi"/>
          <w:sz w:val="24"/>
          <w:szCs w:val="24"/>
        </w:rPr>
        <w:t>, Director of Fort Belknap Fish and Wildlife,</w:t>
      </w:r>
      <w:r w:rsidR="009045F0" w:rsidRPr="009045F0">
        <w:rPr>
          <w:rFonts w:cstheme="minorHAnsi"/>
          <w:sz w:val="24"/>
          <w:szCs w:val="24"/>
        </w:rPr>
        <w:t xml:space="preserve"> with the support of the Tribal Council</w:t>
      </w:r>
      <w:r w:rsidR="00E35340">
        <w:rPr>
          <w:rFonts w:cstheme="minorHAnsi"/>
          <w:sz w:val="24"/>
          <w:szCs w:val="24"/>
        </w:rPr>
        <w:t xml:space="preserve">, </w:t>
      </w:r>
      <w:r w:rsidR="009045F0" w:rsidRPr="009045F0">
        <w:rPr>
          <w:rFonts w:cstheme="minorHAnsi"/>
          <w:sz w:val="24"/>
          <w:szCs w:val="24"/>
        </w:rPr>
        <w:t xml:space="preserve">is </w:t>
      </w:r>
      <w:r w:rsidR="00E35340">
        <w:rPr>
          <w:rFonts w:cstheme="minorHAnsi"/>
          <w:sz w:val="24"/>
          <w:szCs w:val="24"/>
        </w:rPr>
        <w:t>planning</w:t>
      </w:r>
      <w:r w:rsidRPr="00972B28">
        <w:rPr>
          <w:rFonts w:cstheme="minorHAnsi"/>
          <w:sz w:val="24"/>
          <w:szCs w:val="24"/>
        </w:rPr>
        <w:t xml:space="preserve"> to reintroduce swift foxes here through coordinated release efforts known as “translocations.” In other words, move swift foxes from one area to another. </w:t>
      </w:r>
      <w:r w:rsidR="009045F0" w:rsidRPr="009045F0">
        <w:rPr>
          <w:rFonts w:cstheme="minorHAnsi"/>
          <w:sz w:val="24"/>
          <w:szCs w:val="24"/>
        </w:rPr>
        <w:t xml:space="preserve">The reintroduction is planned to start this fall under an approved COVID-19 safety protocol. The project will span over five years where 40-50 foxes will be translocated from Wyoming, Colorado and Kansas to Fort Belknap in hopes to establish a viable population on the Reservation. </w:t>
      </w:r>
    </w:p>
    <w:p w14:paraId="38B93ED2" w14:textId="2197BEB3" w:rsidR="00972B28" w:rsidRPr="00972B28" w:rsidRDefault="00972B28" w:rsidP="00101085">
      <w:pPr>
        <w:rPr>
          <w:rFonts w:cstheme="minorHAnsi"/>
          <w:sz w:val="24"/>
          <w:szCs w:val="24"/>
        </w:rPr>
      </w:pPr>
      <w:r w:rsidRPr="00972B28">
        <w:rPr>
          <w:rFonts w:cstheme="minorHAnsi"/>
          <w:sz w:val="24"/>
          <w:szCs w:val="24"/>
        </w:rPr>
        <w:t xml:space="preserve">Before any reintroduction is carried out, there are several steps we have to take to determine if it is even possible. </w:t>
      </w:r>
      <w:r w:rsidR="0043527F">
        <w:rPr>
          <w:rFonts w:cstheme="minorHAnsi"/>
          <w:sz w:val="24"/>
          <w:szCs w:val="24"/>
        </w:rPr>
        <w:t>The Department and Smithsonian scientists</w:t>
      </w:r>
      <w:r w:rsidRPr="00972B28">
        <w:rPr>
          <w:rFonts w:cstheme="minorHAnsi"/>
          <w:sz w:val="24"/>
          <w:szCs w:val="24"/>
        </w:rPr>
        <w:t xml:space="preserve"> followed </w:t>
      </w:r>
      <w:hyperlink r:id="rId12" w:history="1">
        <w:r w:rsidRPr="00972B28">
          <w:rPr>
            <w:rStyle w:val="Hyperlink"/>
            <w:rFonts w:cstheme="minorHAnsi"/>
            <w:b/>
            <w:bCs/>
            <w:sz w:val="24"/>
            <w:szCs w:val="24"/>
          </w:rPr>
          <w:t>the IUCN’s guidelines for this process</w:t>
        </w:r>
      </w:hyperlink>
      <w:r w:rsidRPr="00972B28">
        <w:rPr>
          <w:rFonts w:cstheme="minorHAnsi"/>
          <w:sz w:val="24"/>
          <w:szCs w:val="24"/>
        </w:rPr>
        <w:t xml:space="preserve">. First, </w:t>
      </w:r>
      <w:r w:rsidR="0043527F">
        <w:rPr>
          <w:rFonts w:cstheme="minorHAnsi"/>
          <w:sz w:val="24"/>
          <w:szCs w:val="24"/>
        </w:rPr>
        <w:t>they</w:t>
      </w:r>
      <w:r w:rsidRPr="00972B28">
        <w:rPr>
          <w:rFonts w:cstheme="minorHAnsi"/>
          <w:sz w:val="24"/>
          <w:szCs w:val="24"/>
        </w:rPr>
        <w:t xml:space="preserve"> looked at the entire landscape to make sure that there is enough food for the foxes to eat and enough places for them to live. Swift foxes choose to live in flat landscapes with short-grasses and soils that can be easily dug for burrows, which they use for shelter.</w:t>
      </w:r>
      <w:r w:rsidR="00096F00" w:rsidRPr="00096F00">
        <w:rPr>
          <w:rFonts w:cstheme="minorHAnsi"/>
          <w:b/>
          <w:bCs/>
          <w:sz w:val="24"/>
          <w:szCs w:val="24"/>
        </w:rPr>
        <w:t xml:space="preserve"> </w:t>
      </w:r>
    </w:p>
    <w:p w14:paraId="35ABD249" w14:textId="374F451B" w:rsidR="00972B28" w:rsidRPr="00972B28" w:rsidRDefault="00972B28" w:rsidP="00101085">
      <w:pPr>
        <w:rPr>
          <w:rFonts w:cstheme="minorHAnsi"/>
          <w:sz w:val="24"/>
          <w:szCs w:val="24"/>
        </w:rPr>
      </w:pPr>
      <w:r w:rsidRPr="00972B28">
        <w:rPr>
          <w:rFonts w:cstheme="minorHAnsi"/>
          <w:sz w:val="24"/>
          <w:szCs w:val="24"/>
        </w:rPr>
        <w:t xml:space="preserve">Next, </w:t>
      </w:r>
      <w:r w:rsidR="0043527F">
        <w:rPr>
          <w:rFonts w:cstheme="minorHAnsi"/>
          <w:sz w:val="24"/>
          <w:szCs w:val="24"/>
        </w:rPr>
        <w:t>they</w:t>
      </w:r>
      <w:r w:rsidRPr="00972B28">
        <w:rPr>
          <w:rFonts w:cstheme="minorHAnsi"/>
          <w:sz w:val="24"/>
          <w:szCs w:val="24"/>
        </w:rPr>
        <w:t xml:space="preserve"> sought expert advice on how many foxes we would need to release each year in order to ensure a healthy population. </w:t>
      </w:r>
      <w:r w:rsidR="0043527F">
        <w:rPr>
          <w:rFonts w:cstheme="minorHAnsi"/>
          <w:sz w:val="24"/>
          <w:szCs w:val="24"/>
        </w:rPr>
        <w:t>They</w:t>
      </w:r>
      <w:r w:rsidRPr="00972B28">
        <w:rPr>
          <w:rFonts w:cstheme="minorHAnsi"/>
          <w:sz w:val="24"/>
          <w:szCs w:val="24"/>
        </w:rPr>
        <w:t xml:space="preserve"> also read a lot of studies and papers on prior fox reintroductions to learn what worked (or didn’t work) for others.</w:t>
      </w:r>
    </w:p>
    <w:p w14:paraId="1BAF05C0" w14:textId="247CB1C8" w:rsidR="00972B28" w:rsidRPr="00972B28" w:rsidRDefault="00972B28" w:rsidP="00101085">
      <w:pPr>
        <w:rPr>
          <w:rFonts w:cstheme="minorHAnsi"/>
          <w:sz w:val="24"/>
          <w:szCs w:val="24"/>
        </w:rPr>
      </w:pPr>
      <w:r w:rsidRPr="00972B28">
        <w:rPr>
          <w:rFonts w:cstheme="minorHAnsi"/>
          <w:sz w:val="24"/>
          <w:szCs w:val="24"/>
        </w:rPr>
        <w:lastRenderedPageBreak/>
        <w:t xml:space="preserve">Finally, </w:t>
      </w:r>
      <w:r w:rsidR="0043527F">
        <w:rPr>
          <w:rFonts w:cstheme="minorHAnsi"/>
          <w:sz w:val="24"/>
          <w:szCs w:val="24"/>
        </w:rPr>
        <w:t>they</w:t>
      </w:r>
      <w:r w:rsidRPr="00972B28">
        <w:rPr>
          <w:rFonts w:cstheme="minorHAnsi"/>
          <w:sz w:val="24"/>
          <w:szCs w:val="24"/>
        </w:rPr>
        <w:t xml:space="preserve"> presented the results of these research efforts to a group of swift fox experts, including wildlife biologists and researchers, as well as representatives from American Indian tribes, </w:t>
      </w:r>
      <w:r w:rsidR="00DE1B49" w:rsidRPr="00DE1B49">
        <w:rPr>
          <w:rFonts w:cstheme="minorHAnsi"/>
          <w:sz w:val="24"/>
          <w:szCs w:val="24"/>
        </w:rPr>
        <w:t>Bureau of Indian Affairs</w:t>
      </w:r>
      <w:r w:rsidR="00DE1B49">
        <w:rPr>
          <w:rFonts w:cstheme="minorHAnsi"/>
          <w:sz w:val="24"/>
          <w:szCs w:val="24"/>
        </w:rPr>
        <w:t xml:space="preserve">, </w:t>
      </w:r>
      <w:r w:rsidRPr="00972B28">
        <w:rPr>
          <w:rFonts w:cstheme="minorHAnsi"/>
          <w:sz w:val="24"/>
          <w:szCs w:val="24"/>
        </w:rPr>
        <w:t xml:space="preserve">state and federal agencies and local NGOs. Following a discussion of the research results, </w:t>
      </w:r>
      <w:r w:rsidR="0043527F">
        <w:rPr>
          <w:rFonts w:cstheme="minorHAnsi"/>
          <w:sz w:val="24"/>
          <w:szCs w:val="24"/>
        </w:rPr>
        <w:t>they</w:t>
      </w:r>
      <w:r w:rsidRPr="00972B28">
        <w:rPr>
          <w:rFonts w:cstheme="minorHAnsi"/>
          <w:sz w:val="24"/>
          <w:szCs w:val="24"/>
        </w:rPr>
        <w:t xml:space="preserve"> worked with this group to set the reintroduction plan, goals and budget.</w:t>
      </w:r>
    </w:p>
    <w:p w14:paraId="60C819A9" w14:textId="711EC897" w:rsidR="00D11D4F" w:rsidRPr="00286E3F" w:rsidRDefault="0043527F" w:rsidP="00DE1B49">
      <w:pPr>
        <w:rPr>
          <w:rFonts w:cstheme="minorHAnsi"/>
          <w:b/>
          <w:bCs/>
          <w:sz w:val="24"/>
          <w:szCs w:val="24"/>
        </w:rPr>
      </w:pPr>
      <w:r>
        <w:rPr>
          <w:rFonts w:cstheme="minorHAnsi"/>
          <w:sz w:val="24"/>
          <w:szCs w:val="24"/>
        </w:rPr>
        <w:t xml:space="preserve">2020 will be the first year of this effort. The Department and partners will trap 40 individuals from the state of Wyoming and release on tribal lands. </w:t>
      </w:r>
      <w:r w:rsidRPr="00286E3F">
        <w:rPr>
          <w:rFonts w:cstheme="minorHAnsi"/>
          <w:b/>
          <w:bCs/>
          <w:sz w:val="24"/>
          <w:szCs w:val="24"/>
        </w:rPr>
        <w:t xml:space="preserve">The Department seeks the communities help to monitor these individuals and help this project become a success like </w:t>
      </w:r>
      <w:r w:rsidR="00D11D4F" w:rsidRPr="00286E3F">
        <w:rPr>
          <w:rFonts w:cstheme="minorHAnsi"/>
          <w:b/>
          <w:bCs/>
          <w:sz w:val="24"/>
          <w:szCs w:val="24"/>
        </w:rPr>
        <w:t xml:space="preserve">with </w:t>
      </w:r>
      <w:r w:rsidRPr="00286E3F">
        <w:rPr>
          <w:rFonts w:cstheme="minorHAnsi"/>
          <w:b/>
          <w:bCs/>
          <w:sz w:val="24"/>
          <w:szCs w:val="24"/>
        </w:rPr>
        <w:t>the black-footed ferret</w:t>
      </w:r>
      <w:r w:rsidR="00D11D4F" w:rsidRPr="00286E3F">
        <w:rPr>
          <w:rFonts w:cstheme="minorHAnsi"/>
          <w:b/>
          <w:bCs/>
          <w:sz w:val="24"/>
          <w:szCs w:val="24"/>
        </w:rPr>
        <w:t xml:space="preserve"> reintroduction </w:t>
      </w:r>
      <w:r w:rsidRPr="00286E3F">
        <w:rPr>
          <w:rFonts w:cstheme="minorHAnsi"/>
          <w:b/>
          <w:bCs/>
          <w:sz w:val="24"/>
          <w:szCs w:val="24"/>
        </w:rPr>
        <w:t xml:space="preserve">that are now established on Snake Butte. If you see a swift fox please contact the Department Biologist Tim Vosburgh </w:t>
      </w:r>
      <w:r w:rsidRPr="00101085">
        <w:rPr>
          <w:rFonts w:cstheme="minorHAnsi"/>
          <w:b/>
          <w:bCs/>
          <w:sz w:val="24"/>
          <w:szCs w:val="24"/>
        </w:rPr>
        <w:t xml:space="preserve">(Phone number </w:t>
      </w:r>
      <w:r w:rsidR="00101085" w:rsidRPr="00101085">
        <w:rPr>
          <w:rFonts w:cstheme="minorHAnsi"/>
          <w:b/>
          <w:bCs/>
          <w:sz w:val="24"/>
          <w:szCs w:val="24"/>
        </w:rPr>
        <w:t>(406)-353-4801</w:t>
      </w:r>
      <w:r w:rsidRPr="00101085">
        <w:rPr>
          <w:rFonts w:cstheme="minorHAnsi"/>
          <w:b/>
          <w:bCs/>
          <w:sz w:val="24"/>
          <w:szCs w:val="24"/>
        </w:rPr>
        <w:t>,</w:t>
      </w:r>
      <w:r w:rsidR="00EE4782">
        <w:rPr>
          <w:rFonts w:cstheme="minorHAnsi"/>
          <w:b/>
          <w:bCs/>
          <w:sz w:val="24"/>
          <w:szCs w:val="24"/>
        </w:rPr>
        <w:t xml:space="preserve"> </w:t>
      </w:r>
      <w:r w:rsidRPr="00101085">
        <w:rPr>
          <w:rFonts w:cstheme="minorHAnsi"/>
          <w:b/>
          <w:bCs/>
          <w:sz w:val="24"/>
          <w:szCs w:val="24"/>
        </w:rPr>
        <w:t xml:space="preserve">email: </w:t>
      </w:r>
      <w:r w:rsidR="00101085" w:rsidRPr="00101085">
        <w:rPr>
          <w:rFonts w:cstheme="minorHAnsi"/>
          <w:b/>
          <w:bCs/>
          <w:sz w:val="24"/>
          <w:szCs w:val="24"/>
        </w:rPr>
        <w:t>vosburghtim@gmail.com</w:t>
      </w:r>
      <w:r w:rsidRPr="00286E3F">
        <w:rPr>
          <w:rFonts w:cstheme="minorHAnsi"/>
          <w:b/>
          <w:bCs/>
          <w:sz w:val="24"/>
          <w:szCs w:val="24"/>
        </w:rPr>
        <w:t>).</w:t>
      </w:r>
      <w:r w:rsidR="00D11D4F" w:rsidRPr="00286E3F">
        <w:rPr>
          <w:rFonts w:cstheme="minorHAnsi"/>
          <w:b/>
          <w:bCs/>
          <w:sz w:val="24"/>
          <w:szCs w:val="24"/>
        </w:rPr>
        <w:t xml:space="preserve"> Starting the last two weeks of September we would appreciate if you can let us know if you see a fix, or if you know of a den location. </w:t>
      </w:r>
    </w:p>
    <w:p w14:paraId="552A2ABB" w14:textId="4DFE8726" w:rsidR="00D11D4F" w:rsidRPr="00286E3F" w:rsidRDefault="00D11D4F" w:rsidP="00101085">
      <w:pPr>
        <w:rPr>
          <w:rFonts w:cstheme="minorHAnsi"/>
          <w:b/>
          <w:bCs/>
          <w:i/>
          <w:iCs/>
          <w:color w:val="2F5496" w:themeColor="accent1" w:themeShade="BF"/>
          <w:sz w:val="24"/>
          <w:szCs w:val="24"/>
        </w:rPr>
      </w:pPr>
      <w:r w:rsidRPr="00286E3F">
        <w:rPr>
          <w:rFonts w:cstheme="minorHAnsi"/>
          <w:b/>
          <w:bCs/>
          <w:i/>
          <w:iCs/>
          <w:color w:val="2F5496" w:themeColor="accent1" w:themeShade="BF"/>
          <w:sz w:val="24"/>
          <w:szCs w:val="24"/>
        </w:rPr>
        <w:t>How to tell the difference between a swift fox, red fox, and cayote</w:t>
      </w:r>
    </w:p>
    <w:p w14:paraId="3893A99A" w14:textId="42EDB6A2" w:rsidR="00D11D4F" w:rsidRDefault="00FC2117" w:rsidP="00101085">
      <w:pPr>
        <w:rPr>
          <w:rFonts w:cstheme="minorHAnsi"/>
          <w:sz w:val="24"/>
          <w:szCs w:val="24"/>
        </w:rPr>
      </w:pPr>
      <w:r w:rsidRPr="00FC2117">
        <w:rPr>
          <w:rFonts w:cstheme="minorHAnsi"/>
          <w:sz w:val="24"/>
          <w:szCs w:val="24"/>
        </w:rPr>
        <w:t xml:space="preserve">Swift foxes are </w:t>
      </w:r>
      <w:r>
        <w:rPr>
          <w:rFonts w:cstheme="minorHAnsi"/>
          <w:sz w:val="24"/>
          <w:szCs w:val="24"/>
        </w:rPr>
        <w:t xml:space="preserve">smaller than a house cat. </w:t>
      </w:r>
      <w:r w:rsidRPr="00FC2117">
        <w:rPr>
          <w:rFonts w:cstheme="minorHAnsi"/>
          <w:sz w:val="24"/>
          <w:szCs w:val="24"/>
        </w:rPr>
        <w:t xml:space="preserve">The winter </w:t>
      </w:r>
      <w:r>
        <w:rPr>
          <w:rFonts w:cstheme="minorHAnsi"/>
          <w:sz w:val="24"/>
          <w:szCs w:val="24"/>
        </w:rPr>
        <w:t>fur</w:t>
      </w:r>
      <w:r w:rsidRPr="00FC2117">
        <w:rPr>
          <w:rFonts w:cstheme="minorHAnsi"/>
          <w:sz w:val="24"/>
          <w:szCs w:val="24"/>
        </w:rPr>
        <w:t xml:space="preserve"> is dark buffy-gray above, and orange-tan on the sides, legs, and lower surface of the tail. The chest and belly are buff to white and the </w:t>
      </w:r>
      <w:r w:rsidRPr="00FC2117">
        <w:rPr>
          <w:rFonts w:cstheme="minorHAnsi"/>
          <w:b/>
          <w:bCs/>
          <w:sz w:val="24"/>
          <w:szCs w:val="24"/>
        </w:rPr>
        <w:t>tail is tipped with black</w:t>
      </w:r>
      <w:r w:rsidRPr="00FC2117">
        <w:rPr>
          <w:rFonts w:cstheme="minorHAnsi"/>
          <w:sz w:val="24"/>
          <w:szCs w:val="24"/>
        </w:rPr>
        <w:t xml:space="preserve">. In summer the coat is shorter, harsher, and more reddish. The swift fox </w:t>
      </w:r>
      <w:r>
        <w:rPr>
          <w:rFonts w:cstheme="minorHAnsi"/>
          <w:sz w:val="24"/>
          <w:szCs w:val="24"/>
        </w:rPr>
        <w:t xml:space="preserve">are </w:t>
      </w:r>
      <w:r w:rsidRPr="00FC2117">
        <w:rPr>
          <w:rFonts w:cstheme="minorHAnsi"/>
          <w:sz w:val="24"/>
          <w:szCs w:val="24"/>
        </w:rPr>
        <w:t>one-fifth the size of a coyote</w:t>
      </w:r>
      <w:r>
        <w:rPr>
          <w:rFonts w:cstheme="minorHAnsi"/>
          <w:sz w:val="24"/>
          <w:szCs w:val="24"/>
        </w:rPr>
        <w:t xml:space="preserve"> and are also </w:t>
      </w:r>
      <w:r w:rsidRPr="00FC2117">
        <w:rPr>
          <w:rFonts w:cstheme="minorHAnsi"/>
          <w:sz w:val="24"/>
          <w:szCs w:val="24"/>
        </w:rPr>
        <w:t>smaller than the red fox</w:t>
      </w:r>
      <w:r>
        <w:rPr>
          <w:rFonts w:cstheme="minorHAnsi"/>
          <w:sz w:val="24"/>
          <w:szCs w:val="24"/>
        </w:rPr>
        <w:t>. A good indication of a swift fox is the</w:t>
      </w:r>
      <w:r w:rsidRPr="00FC2117">
        <w:rPr>
          <w:rFonts w:cstheme="minorHAnsi"/>
          <w:sz w:val="24"/>
          <w:szCs w:val="24"/>
        </w:rPr>
        <w:t xml:space="preserve"> </w:t>
      </w:r>
      <w:r w:rsidRPr="00FC2117">
        <w:rPr>
          <w:rFonts w:cstheme="minorHAnsi"/>
          <w:b/>
          <w:bCs/>
          <w:sz w:val="24"/>
          <w:szCs w:val="24"/>
        </w:rPr>
        <w:t xml:space="preserve">black-tipped tail </w:t>
      </w:r>
      <w:r>
        <w:rPr>
          <w:rFonts w:cstheme="minorHAnsi"/>
          <w:sz w:val="24"/>
          <w:szCs w:val="24"/>
        </w:rPr>
        <w:t xml:space="preserve">which is different than a red fox with a </w:t>
      </w:r>
      <w:r w:rsidRPr="00FC2117">
        <w:rPr>
          <w:rFonts w:cstheme="minorHAnsi"/>
          <w:b/>
          <w:bCs/>
          <w:sz w:val="24"/>
          <w:szCs w:val="24"/>
        </w:rPr>
        <w:t>white-tipped tail</w:t>
      </w:r>
      <w:r>
        <w:rPr>
          <w:rFonts w:cstheme="minorHAnsi"/>
          <w:sz w:val="24"/>
          <w:szCs w:val="24"/>
        </w:rPr>
        <w:t xml:space="preserve">. </w:t>
      </w:r>
    </w:p>
    <w:p w14:paraId="34843480" w14:textId="599931B7" w:rsidR="00EE4782" w:rsidRPr="00FC2117" w:rsidRDefault="00EE4782" w:rsidP="00101085">
      <w:pPr>
        <w:rPr>
          <w:rFonts w:cstheme="minorHAnsi"/>
          <w:sz w:val="24"/>
          <w:szCs w:val="24"/>
        </w:rPr>
      </w:pPr>
      <w:r>
        <w:rPr>
          <w:rFonts w:cstheme="minorHAnsi"/>
          <w:noProof/>
          <w:sz w:val="24"/>
          <w:szCs w:val="24"/>
        </w:rPr>
        <w:drawing>
          <wp:inline distT="0" distB="0" distL="0" distR="0" wp14:anchorId="6515217B" wp14:editId="000B9B6C">
            <wp:extent cx="4655820" cy="3597815"/>
            <wp:effectExtent l="0" t="0" r="0" b="3175"/>
            <wp:docPr id="3" name="Picture 3"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w to recognize a swift fox - pri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2957" cy="3618785"/>
                    </a:xfrm>
                    <a:prstGeom prst="rect">
                      <a:avLst/>
                    </a:prstGeom>
                  </pic:spPr>
                </pic:pic>
              </a:graphicData>
            </a:graphic>
          </wp:inline>
        </w:drawing>
      </w:r>
    </w:p>
    <w:sectPr w:rsidR="00EE4782" w:rsidRPr="00FC2117" w:rsidSect="00EE4782">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D0CDF5" w14:textId="77777777" w:rsidR="001962DB" w:rsidRDefault="001962DB" w:rsidP="00881957">
      <w:pPr>
        <w:spacing w:after="0" w:line="240" w:lineRule="auto"/>
      </w:pPr>
      <w:r>
        <w:separator/>
      </w:r>
    </w:p>
  </w:endnote>
  <w:endnote w:type="continuationSeparator" w:id="0">
    <w:p w14:paraId="0B351F0C" w14:textId="77777777" w:rsidR="001962DB" w:rsidRDefault="001962DB" w:rsidP="00881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16D3C6" w14:textId="77777777" w:rsidR="001962DB" w:rsidRDefault="001962DB" w:rsidP="00881957">
      <w:pPr>
        <w:spacing w:after="0" w:line="240" w:lineRule="auto"/>
      </w:pPr>
      <w:r>
        <w:separator/>
      </w:r>
    </w:p>
  </w:footnote>
  <w:footnote w:type="continuationSeparator" w:id="0">
    <w:p w14:paraId="2ADCA0F3" w14:textId="77777777" w:rsidR="001962DB" w:rsidRDefault="001962DB" w:rsidP="008819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E5697" w14:textId="5FC53CD2" w:rsidR="00881957" w:rsidRDefault="00881957">
    <w:pPr>
      <w:pStyle w:val="Header"/>
    </w:pPr>
    <w:r>
      <w:t>August 2020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440"/>
    <w:rsid w:val="00096F00"/>
    <w:rsid w:val="00101085"/>
    <w:rsid w:val="00177482"/>
    <w:rsid w:val="001962DB"/>
    <w:rsid w:val="001C3B03"/>
    <w:rsid w:val="002528E9"/>
    <w:rsid w:val="00277C6C"/>
    <w:rsid w:val="00286E3F"/>
    <w:rsid w:val="002E14D3"/>
    <w:rsid w:val="00345535"/>
    <w:rsid w:val="003E655A"/>
    <w:rsid w:val="0043527F"/>
    <w:rsid w:val="004C13C5"/>
    <w:rsid w:val="007F40AD"/>
    <w:rsid w:val="00807D03"/>
    <w:rsid w:val="00881957"/>
    <w:rsid w:val="009045F0"/>
    <w:rsid w:val="0090661A"/>
    <w:rsid w:val="00972B28"/>
    <w:rsid w:val="00AC7A7F"/>
    <w:rsid w:val="00B62CC6"/>
    <w:rsid w:val="00C36440"/>
    <w:rsid w:val="00CA03E8"/>
    <w:rsid w:val="00D11D4F"/>
    <w:rsid w:val="00DE1B49"/>
    <w:rsid w:val="00E35340"/>
    <w:rsid w:val="00EE4782"/>
    <w:rsid w:val="00FC211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46BAF"/>
  <w15:chartTrackingRefBased/>
  <w15:docId w15:val="{97BDF4E9-295D-417C-9D2E-D920D4AD3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2B28"/>
    <w:rPr>
      <w:color w:val="0563C1" w:themeColor="hyperlink"/>
      <w:u w:val="single"/>
    </w:rPr>
  </w:style>
  <w:style w:type="character" w:styleId="UnresolvedMention">
    <w:name w:val="Unresolved Mention"/>
    <w:basedOn w:val="DefaultParagraphFont"/>
    <w:uiPriority w:val="99"/>
    <w:semiHidden/>
    <w:unhideWhenUsed/>
    <w:rsid w:val="00972B28"/>
    <w:rPr>
      <w:color w:val="605E5C"/>
      <w:shd w:val="clear" w:color="auto" w:fill="E1DFDD"/>
    </w:rPr>
  </w:style>
  <w:style w:type="character" w:styleId="CommentReference">
    <w:name w:val="annotation reference"/>
    <w:basedOn w:val="DefaultParagraphFont"/>
    <w:uiPriority w:val="99"/>
    <w:semiHidden/>
    <w:unhideWhenUsed/>
    <w:rsid w:val="009045F0"/>
    <w:rPr>
      <w:sz w:val="16"/>
      <w:szCs w:val="16"/>
    </w:rPr>
  </w:style>
  <w:style w:type="paragraph" w:styleId="CommentText">
    <w:name w:val="annotation text"/>
    <w:basedOn w:val="Normal"/>
    <w:link w:val="CommentTextChar"/>
    <w:uiPriority w:val="99"/>
    <w:semiHidden/>
    <w:unhideWhenUsed/>
    <w:rsid w:val="009045F0"/>
    <w:pPr>
      <w:spacing w:line="240" w:lineRule="auto"/>
    </w:pPr>
    <w:rPr>
      <w:sz w:val="20"/>
      <w:szCs w:val="20"/>
    </w:rPr>
  </w:style>
  <w:style w:type="character" w:customStyle="1" w:styleId="CommentTextChar">
    <w:name w:val="Comment Text Char"/>
    <w:basedOn w:val="DefaultParagraphFont"/>
    <w:link w:val="CommentText"/>
    <w:uiPriority w:val="99"/>
    <w:semiHidden/>
    <w:rsid w:val="009045F0"/>
    <w:rPr>
      <w:sz w:val="20"/>
      <w:szCs w:val="20"/>
    </w:rPr>
  </w:style>
  <w:style w:type="paragraph" w:styleId="CommentSubject">
    <w:name w:val="annotation subject"/>
    <w:basedOn w:val="CommentText"/>
    <w:next w:val="CommentText"/>
    <w:link w:val="CommentSubjectChar"/>
    <w:uiPriority w:val="99"/>
    <w:semiHidden/>
    <w:unhideWhenUsed/>
    <w:rsid w:val="009045F0"/>
    <w:rPr>
      <w:b/>
      <w:bCs/>
    </w:rPr>
  </w:style>
  <w:style w:type="character" w:customStyle="1" w:styleId="CommentSubjectChar">
    <w:name w:val="Comment Subject Char"/>
    <w:basedOn w:val="CommentTextChar"/>
    <w:link w:val="CommentSubject"/>
    <w:uiPriority w:val="99"/>
    <w:semiHidden/>
    <w:rsid w:val="009045F0"/>
    <w:rPr>
      <w:b/>
      <w:bCs/>
      <w:sz w:val="20"/>
      <w:szCs w:val="20"/>
    </w:rPr>
  </w:style>
  <w:style w:type="paragraph" w:styleId="BalloonText">
    <w:name w:val="Balloon Text"/>
    <w:basedOn w:val="Normal"/>
    <w:link w:val="BalloonTextChar"/>
    <w:uiPriority w:val="99"/>
    <w:semiHidden/>
    <w:unhideWhenUsed/>
    <w:rsid w:val="009045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5F0"/>
    <w:rPr>
      <w:rFonts w:ascii="Segoe UI" w:hAnsi="Segoe UI" w:cs="Segoe UI"/>
      <w:sz w:val="18"/>
      <w:szCs w:val="18"/>
    </w:rPr>
  </w:style>
  <w:style w:type="paragraph" w:styleId="Header">
    <w:name w:val="header"/>
    <w:basedOn w:val="Normal"/>
    <w:link w:val="HeaderChar"/>
    <w:uiPriority w:val="99"/>
    <w:unhideWhenUsed/>
    <w:rsid w:val="008819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1957"/>
  </w:style>
  <w:style w:type="paragraph" w:styleId="Footer">
    <w:name w:val="footer"/>
    <w:basedOn w:val="Normal"/>
    <w:link w:val="FooterChar"/>
    <w:uiPriority w:val="99"/>
    <w:unhideWhenUsed/>
    <w:rsid w:val="008819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19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9770043">
      <w:bodyDiv w:val="1"/>
      <w:marLeft w:val="0"/>
      <w:marRight w:val="0"/>
      <w:marTop w:val="0"/>
      <w:marBottom w:val="0"/>
      <w:divBdr>
        <w:top w:val="none" w:sz="0" w:space="0" w:color="auto"/>
        <w:left w:val="none" w:sz="0" w:space="0" w:color="auto"/>
        <w:bottom w:val="none" w:sz="0" w:space="0" w:color="auto"/>
        <w:right w:val="none" w:sz="0" w:space="0" w:color="auto"/>
      </w:divBdr>
      <w:divsChild>
        <w:div w:id="286737023">
          <w:marLeft w:val="0"/>
          <w:marRight w:val="0"/>
          <w:marTop w:val="0"/>
          <w:marBottom w:val="0"/>
          <w:divBdr>
            <w:top w:val="none" w:sz="0" w:space="0" w:color="auto"/>
            <w:left w:val="none" w:sz="0" w:space="0" w:color="auto"/>
            <w:bottom w:val="none" w:sz="0" w:space="0" w:color="auto"/>
            <w:right w:val="none" w:sz="0" w:space="0" w:color="auto"/>
          </w:divBdr>
          <w:divsChild>
            <w:div w:id="1570846641">
              <w:marLeft w:val="0"/>
              <w:marRight w:val="0"/>
              <w:marTop w:val="0"/>
              <w:marBottom w:val="0"/>
              <w:divBdr>
                <w:top w:val="none" w:sz="0" w:space="0" w:color="auto"/>
                <w:left w:val="none" w:sz="0" w:space="0" w:color="auto"/>
                <w:bottom w:val="none" w:sz="0" w:space="0" w:color="auto"/>
                <w:right w:val="none" w:sz="0" w:space="0" w:color="auto"/>
              </w:divBdr>
              <w:divsChild>
                <w:div w:id="7998275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507935895">
          <w:marLeft w:val="0"/>
          <w:marRight w:val="0"/>
          <w:marTop w:val="0"/>
          <w:marBottom w:val="0"/>
          <w:divBdr>
            <w:top w:val="none" w:sz="0" w:space="0" w:color="auto"/>
            <w:left w:val="none" w:sz="0" w:space="0" w:color="auto"/>
            <w:bottom w:val="none" w:sz="0" w:space="0" w:color="auto"/>
            <w:right w:val="none" w:sz="0" w:space="0" w:color="auto"/>
          </w:divBdr>
          <w:divsChild>
            <w:div w:id="1985112093">
              <w:marLeft w:val="0"/>
              <w:marRight w:val="0"/>
              <w:marTop w:val="0"/>
              <w:marBottom w:val="0"/>
              <w:divBdr>
                <w:top w:val="none" w:sz="0" w:space="0" w:color="auto"/>
                <w:left w:val="none" w:sz="0" w:space="0" w:color="auto"/>
                <w:bottom w:val="none" w:sz="0" w:space="0" w:color="auto"/>
                <w:right w:val="none" w:sz="0" w:space="0" w:color="auto"/>
              </w:divBdr>
              <w:divsChild>
                <w:div w:id="1621762577">
                  <w:marLeft w:val="0"/>
                  <w:marRight w:val="0"/>
                  <w:marTop w:val="180"/>
                  <w:marBottom w:val="180"/>
                  <w:divBdr>
                    <w:top w:val="none" w:sz="0" w:space="0" w:color="auto"/>
                    <w:left w:val="none" w:sz="0" w:space="0" w:color="auto"/>
                    <w:bottom w:val="none" w:sz="0" w:space="0" w:color="auto"/>
                    <w:right w:val="none" w:sz="0" w:space="0" w:color="auto"/>
                  </w:divBdr>
                  <w:divsChild>
                    <w:div w:id="43714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160886">
          <w:marLeft w:val="0"/>
          <w:marRight w:val="0"/>
          <w:marTop w:val="0"/>
          <w:marBottom w:val="0"/>
          <w:divBdr>
            <w:top w:val="none" w:sz="0" w:space="0" w:color="auto"/>
            <w:left w:val="none" w:sz="0" w:space="0" w:color="auto"/>
            <w:bottom w:val="none" w:sz="0" w:space="0" w:color="auto"/>
            <w:right w:val="none" w:sz="0" w:space="0" w:color="auto"/>
          </w:divBdr>
          <w:divsChild>
            <w:div w:id="1560557016">
              <w:marLeft w:val="0"/>
              <w:marRight w:val="0"/>
              <w:marTop w:val="0"/>
              <w:marBottom w:val="0"/>
              <w:divBdr>
                <w:top w:val="none" w:sz="0" w:space="0" w:color="auto"/>
                <w:left w:val="none" w:sz="0" w:space="0" w:color="auto"/>
                <w:bottom w:val="none" w:sz="0" w:space="0" w:color="auto"/>
                <w:right w:val="none" w:sz="0" w:space="0" w:color="auto"/>
              </w:divBdr>
              <w:divsChild>
                <w:div w:id="46716798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720125801">
          <w:marLeft w:val="0"/>
          <w:marRight w:val="0"/>
          <w:marTop w:val="0"/>
          <w:marBottom w:val="0"/>
          <w:divBdr>
            <w:top w:val="none" w:sz="0" w:space="0" w:color="auto"/>
            <w:left w:val="none" w:sz="0" w:space="0" w:color="auto"/>
            <w:bottom w:val="none" w:sz="0" w:space="0" w:color="auto"/>
            <w:right w:val="none" w:sz="0" w:space="0" w:color="auto"/>
          </w:divBdr>
          <w:divsChild>
            <w:div w:id="1134955377">
              <w:marLeft w:val="0"/>
              <w:marRight w:val="0"/>
              <w:marTop w:val="0"/>
              <w:marBottom w:val="0"/>
              <w:divBdr>
                <w:top w:val="none" w:sz="0" w:space="0" w:color="auto"/>
                <w:left w:val="none" w:sz="0" w:space="0" w:color="auto"/>
                <w:bottom w:val="none" w:sz="0" w:space="0" w:color="auto"/>
                <w:right w:val="none" w:sz="0" w:space="0" w:color="auto"/>
              </w:divBdr>
              <w:divsChild>
                <w:div w:id="472481712">
                  <w:marLeft w:val="0"/>
                  <w:marRight w:val="0"/>
                  <w:marTop w:val="180"/>
                  <w:marBottom w:val="180"/>
                  <w:divBdr>
                    <w:top w:val="none" w:sz="0" w:space="0" w:color="auto"/>
                    <w:left w:val="none" w:sz="0" w:space="0" w:color="auto"/>
                    <w:bottom w:val="none" w:sz="0" w:space="0" w:color="auto"/>
                    <w:right w:val="none" w:sz="0" w:space="0" w:color="auto"/>
                  </w:divBdr>
                  <w:divsChild>
                    <w:div w:id="9053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873946">
          <w:marLeft w:val="0"/>
          <w:marRight w:val="0"/>
          <w:marTop w:val="0"/>
          <w:marBottom w:val="0"/>
          <w:divBdr>
            <w:top w:val="none" w:sz="0" w:space="0" w:color="auto"/>
            <w:left w:val="none" w:sz="0" w:space="0" w:color="auto"/>
            <w:bottom w:val="none" w:sz="0" w:space="0" w:color="auto"/>
            <w:right w:val="none" w:sz="0" w:space="0" w:color="auto"/>
          </w:divBdr>
          <w:divsChild>
            <w:div w:id="629675609">
              <w:marLeft w:val="0"/>
              <w:marRight w:val="0"/>
              <w:marTop w:val="0"/>
              <w:marBottom w:val="0"/>
              <w:divBdr>
                <w:top w:val="none" w:sz="0" w:space="0" w:color="auto"/>
                <w:left w:val="none" w:sz="0" w:space="0" w:color="auto"/>
                <w:bottom w:val="none" w:sz="0" w:space="0" w:color="auto"/>
                <w:right w:val="none" w:sz="0" w:space="0" w:color="auto"/>
              </w:divBdr>
              <w:divsChild>
                <w:div w:id="3723130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655501376">
          <w:marLeft w:val="0"/>
          <w:marRight w:val="0"/>
          <w:marTop w:val="0"/>
          <w:marBottom w:val="0"/>
          <w:divBdr>
            <w:top w:val="none" w:sz="0" w:space="0" w:color="auto"/>
            <w:left w:val="none" w:sz="0" w:space="0" w:color="auto"/>
            <w:bottom w:val="none" w:sz="0" w:space="0" w:color="auto"/>
            <w:right w:val="none" w:sz="0" w:space="0" w:color="auto"/>
          </w:divBdr>
          <w:divsChild>
            <w:div w:id="1853058977">
              <w:marLeft w:val="0"/>
              <w:marRight w:val="0"/>
              <w:marTop w:val="0"/>
              <w:marBottom w:val="0"/>
              <w:divBdr>
                <w:top w:val="none" w:sz="0" w:space="0" w:color="auto"/>
                <w:left w:val="none" w:sz="0" w:space="0" w:color="auto"/>
                <w:bottom w:val="none" w:sz="0" w:space="0" w:color="auto"/>
                <w:right w:val="none" w:sz="0" w:space="0" w:color="auto"/>
              </w:divBdr>
              <w:divsChild>
                <w:div w:id="1838567813">
                  <w:marLeft w:val="0"/>
                  <w:marRight w:val="0"/>
                  <w:marTop w:val="180"/>
                  <w:marBottom w:val="180"/>
                  <w:divBdr>
                    <w:top w:val="none" w:sz="0" w:space="0" w:color="auto"/>
                    <w:left w:val="none" w:sz="0" w:space="0" w:color="auto"/>
                    <w:bottom w:val="none" w:sz="0" w:space="0" w:color="auto"/>
                    <w:right w:val="none" w:sz="0" w:space="0" w:color="auto"/>
                  </w:divBdr>
                  <w:divsChild>
                    <w:div w:id="101295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340211">
          <w:marLeft w:val="0"/>
          <w:marRight w:val="0"/>
          <w:marTop w:val="0"/>
          <w:marBottom w:val="0"/>
          <w:divBdr>
            <w:top w:val="none" w:sz="0" w:space="0" w:color="auto"/>
            <w:left w:val="none" w:sz="0" w:space="0" w:color="auto"/>
            <w:bottom w:val="none" w:sz="0" w:space="0" w:color="auto"/>
            <w:right w:val="none" w:sz="0" w:space="0" w:color="auto"/>
          </w:divBdr>
          <w:divsChild>
            <w:div w:id="358090568">
              <w:marLeft w:val="0"/>
              <w:marRight w:val="0"/>
              <w:marTop w:val="0"/>
              <w:marBottom w:val="0"/>
              <w:divBdr>
                <w:top w:val="none" w:sz="0" w:space="0" w:color="auto"/>
                <w:left w:val="none" w:sz="0" w:space="0" w:color="auto"/>
                <w:bottom w:val="none" w:sz="0" w:space="0" w:color="auto"/>
                <w:right w:val="none" w:sz="0" w:space="0" w:color="auto"/>
              </w:divBdr>
              <w:divsChild>
                <w:div w:id="79680282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809324766">
      <w:bodyDiv w:val="1"/>
      <w:marLeft w:val="0"/>
      <w:marRight w:val="0"/>
      <w:marTop w:val="0"/>
      <w:marBottom w:val="0"/>
      <w:divBdr>
        <w:top w:val="none" w:sz="0" w:space="0" w:color="auto"/>
        <w:left w:val="none" w:sz="0" w:space="0" w:color="auto"/>
        <w:bottom w:val="none" w:sz="0" w:space="0" w:color="auto"/>
        <w:right w:val="none" w:sz="0" w:space="0" w:color="auto"/>
      </w:divBdr>
      <w:divsChild>
        <w:div w:id="1226604265">
          <w:marLeft w:val="0"/>
          <w:marRight w:val="0"/>
          <w:marTop w:val="0"/>
          <w:marBottom w:val="0"/>
          <w:divBdr>
            <w:top w:val="none" w:sz="0" w:space="0" w:color="auto"/>
            <w:left w:val="none" w:sz="0" w:space="0" w:color="auto"/>
            <w:bottom w:val="none" w:sz="0" w:space="0" w:color="auto"/>
            <w:right w:val="none" w:sz="0" w:space="0" w:color="auto"/>
          </w:divBdr>
          <w:divsChild>
            <w:div w:id="165632245">
              <w:marLeft w:val="0"/>
              <w:marRight w:val="0"/>
              <w:marTop w:val="0"/>
              <w:marBottom w:val="0"/>
              <w:divBdr>
                <w:top w:val="none" w:sz="0" w:space="0" w:color="auto"/>
                <w:left w:val="none" w:sz="0" w:space="0" w:color="auto"/>
                <w:bottom w:val="none" w:sz="0" w:space="0" w:color="auto"/>
                <w:right w:val="none" w:sz="0" w:space="0" w:color="auto"/>
              </w:divBdr>
              <w:divsChild>
                <w:div w:id="155053704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47668860">
          <w:marLeft w:val="0"/>
          <w:marRight w:val="0"/>
          <w:marTop w:val="0"/>
          <w:marBottom w:val="0"/>
          <w:divBdr>
            <w:top w:val="none" w:sz="0" w:space="0" w:color="auto"/>
            <w:left w:val="none" w:sz="0" w:space="0" w:color="auto"/>
            <w:bottom w:val="none" w:sz="0" w:space="0" w:color="auto"/>
            <w:right w:val="none" w:sz="0" w:space="0" w:color="auto"/>
          </w:divBdr>
          <w:divsChild>
            <w:div w:id="1689287517">
              <w:marLeft w:val="0"/>
              <w:marRight w:val="0"/>
              <w:marTop w:val="0"/>
              <w:marBottom w:val="0"/>
              <w:divBdr>
                <w:top w:val="none" w:sz="0" w:space="0" w:color="auto"/>
                <w:left w:val="none" w:sz="0" w:space="0" w:color="auto"/>
                <w:bottom w:val="none" w:sz="0" w:space="0" w:color="auto"/>
                <w:right w:val="none" w:sz="0" w:space="0" w:color="auto"/>
              </w:divBdr>
              <w:divsChild>
                <w:div w:id="1967540155">
                  <w:marLeft w:val="0"/>
                  <w:marRight w:val="0"/>
                  <w:marTop w:val="180"/>
                  <w:marBottom w:val="180"/>
                  <w:divBdr>
                    <w:top w:val="none" w:sz="0" w:space="0" w:color="auto"/>
                    <w:left w:val="none" w:sz="0" w:space="0" w:color="auto"/>
                    <w:bottom w:val="none" w:sz="0" w:space="0" w:color="auto"/>
                    <w:right w:val="none" w:sz="0" w:space="0" w:color="auto"/>
                  </w:divBdr>
                  <w:divsChild>
                    <w:div w:id="145857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71224">
          <w:marLeft w:val="0"/>
          <w:marRight w:val="0"/>
          <w:marTop w:val="0"/>
          <w:marBottom w:val="0"/>
          <w:divBdr>
            <w:top w:val="none" w:sz="0" w:space="0" w:color="auto"/>
            <w:left w:val="none" w:sz="0" w:space="0" w:color="auto"/>
            <w:bottom w:val="none" w:sz="0" w:space="0" w:color="auto"/>
            <w:right w:val="none" w:sz="0" w:space="0" w:color="auto"/>
          </w:divBdr>
          <w:divsChild>
            <w:div w:id="1593931384">
              <w:marLeft w:val="0"/>
              <w:marRight w:val="0"/>
              <w:marTop w:val="0"/>
              <w:marBottom w:val="0"/>
              <w:divBdr>
                <w:top w:val="none" w:sz="0" w:space="0" w:color="auto"/>
                <w:left w:val="none" w:sz="0" w:space="0" w:color="auto"/>
                <w:bottom w:val="none" w:sz="0" w:space="0" w:color="auto"/>
                <w:right w:val="none" w:sz="0" w:space="0" w:color="auto"/>
              </w:divBdr>
              <w:divsChild>
                <w:div w:id="175269525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67588041">
          <w:marLeft w:val="0"/>
          <w:marRight w:val="0"/>
          <w:marTop w:val="0"/>
          <w:marBottom w:val="0"/>
          <w:divBdr>
            <w:top w:val="none" w:sz="0" w:space="0" w:color="auto"/>
            <w:left w:val="none" w:sz="0" w:space="0" w:color="auto"/>
            <w:bottom w:val="none" w:sz="0" w:space="0" w:color="auto"/>
            <w:right w:val="none" w:sz="0" w:space="0" w:color="auto"/>
          </w:divBdr>
          <w:divsChild>
            <w:div w:id="19356368">
              <w:marLeft w:val="0"/>
              <w:marRight w:val="0"/>
              <w:marTop w:val="0"/>
              <w:marBottom w:val="0"/>
              <w:divBdr>
                <w:top w:val="none" w:sz="0" w:space="0" w:color="auto"/>
                <w:left w:val="none" w:sz="0" w:space="0" w:color="auto"/>
                <w:bottom w:val="none" w:sz="0" w:space="0" w:color="auto"/>
                <w:right w:val="none" w:sz="0" w:space="0" w:color="auto"/>
              </w:divBdr>
              <w:divsChild>
                <w:div w:id="305429746">
                  <w:marLeft w:val="0"/>
                  <w:marRight w:val="0"/>
                  <w:marTop w:val="180"/>
                  <w:marBottom w:val="180"/>
                  <w:divBdr>
                    <w:top w:val="none" w:sz="0" w:space="0" w:color="auto"/>
                    <w:left w:val="none" w:sz="0" w:space="0" w:color="auto"/>
                    <w:bottom w:val="none" w:sz="0" w:space="0" w:color="auto"/>
                    <w:right w:val="none" w:sz="0" w:space="0" w:color="auto"/>
                  </w:divBdr>
                  <w:divsChild>
                    <w:div w:id="107559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80692">
          <w:marLeft w:val="0"/>
          <w:marRight w:val="0"/>
          <w:marTop w:val="0"/>
          <w:marBottom w:val="0"/>
          <w:divBdr>
            <w:top w:val="none" w:sz="0" w:space="0" w:color="auto"/>
            <w:left w:val="none" w:sz="0" w:space="0" w:color="auto"/>
            <w:bottom w:val="none" w:sz="0" w:space="0" w:color="auto"/>
            <w:right w:val="none" w:sz="0" w:space="0" w:color="auto"/>
          </w:divBdr>
          <w:divsChild>
            <w:div w:id="1280337627">
              <w:marLeft w:val="0"/>
              <w:marRight w:val="0"/>
              <w:marTop w:val="0"/>
              <w:marBottom w:val="0"/>
              <w:divBdr>
                <w:top w:val="none" w:sz="0" w:space="0" w:color="auto"/>
                <w:left w:val="none" w:sz="0" w:space="0" w:color="auto"/>
                <w:bottom w:val="none" w:sz="0" w:space="0" w:color="auto"/>
                <w:right w:val="none" w:sz="0" w:space="0" w:color="auto"/>
              </w:divBdr>
              <w:divsChild>
                <w:div w:id="175577767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31123806">
          <w:marLeft w:val="0"/>
          <w:marRight w:val="0"/>
          <w:marTop w:val="0"/>
          <w:marBottom w:val="0"/>
          <w:divBdr>
            <w:top w:val="none" w:sz="0" w:space="0" w:color="auto"/>
            <w:left w:val="none" w:sz="0" w:space="0" w:color="auto"/>
            <w:bottom w:val="none" w:sz="0" w:space="0" w:color="auto"/>
            <w:right w:val="none" w:sz="0" w:space="0" w:color="auto"/>
          </w:divBdr>
          <w:divsChild>
            <w:div w:id="845707256">
              <w:marLeft w:val="0"/>
              <w:marRight w:val="0"/>
              <w:marTop w:val="0"/>
              <w:marBottom w:val="0"/>
              <w:divBdr>
                <w:top w:val="none" w:sz="0" w:space="0" w:color="auto"/>
                <w:left w:val="none" w:sz="0" w:space="0" w:color="auto"/>
                <w:bottom w:val="none" w:sz="0" w:space="0" w:color="auto"/>
                <w:right w:val="none" w:sz="0" w:space="0" w:color="auto"/>
              </w:divBdr>
              <w:divsChild>
                <w:div w:id="289407117">
                  <w:marLeft w:val="0"/>
                  <w:marRight w:val="0"/>
                  <w:marTop w:val="180"/>
                  <w:marBottom w:val="180"/>
                  <w:divBdr>
                    <w:top w:val="none" w:sz="0" w:space="0" w:color="auto"/>
                    <w:left w:val="none" w:sz="0" w:space="0" w:color="auto"/>
                    <w:bottom w:val="none" w:sz="0" w:space="0" w:color="auto"/>
                    <w:right w:val="none" w:sz="0" w:space="0" w:color="auto"/>
                  </w:divBdr>
                  <w:divsChild>
                    <w:div w:id="4507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479239">
          <w:marLeft w:val="0"/>
          <w:marRight w:val="0"/>
          <w:marTop w:val="0"/>
          <w:marBottom w:val="0"/>
          <w:divBdr>
            <w:top w:val="none" w:sz="0" w:space="0" w:color="auto"/>
            <w:left w:val="none" w:sz="0" w:space="0" w:color="auto"/>
            <w:bottom w:val="none" w:sz="0" w:space="0" w:color="auto"/>
            <w:right w:val="none" w:sz="0" w:space="0" w:color="auto"/>
          </w:divBdr>
          <w:divsChild>
            <w:div w:id="2032101947">
              <w:marLeft w:val="0"/>
              <w:marRight w:val="0"/>
              <w:marTop w:val="0"/>
              <w:marBottom w:val="0"/>
              <w:divBdr>
                <w:top w:val="none" w:sz="0" w:space="0" w:color="auto"/>
                <w:left w:val="none" w:sz="0" w:space="0" w:color="auto"/>
                <w:bottom w:val="none" w:sz="0" w:space="0" w:color="auto"/>
                <w:right w:val="none" w:sz="0" w:space="0" w:color="auto"/>
              </w:divBdr>
              <w:divsChild>
                <w:div w:id="168960461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tionalzoo.si.edu/sites/default/files/styles/1400_scale/public/paragraphs/single_image/swift_fox_range_map.jpg?itok=aC_ijdLc"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portals.iucn.org/library/efiles/documents/2013-009.pdf"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nationalzoo.si.edu/sites/default/files/styles/1400_scale/public/paragraphs/single_image/01_train_by_milk_river_dji_0044.00_01_57_02.still001.jpg?itok=iC0VQMQV"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1065</Words>
  <Characters>4593</Characters>
  <Application>Microsoft Office Word</Application>
  <DocSecurity>0</DocSecurity>
  <Lines>71</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Teri Burrows</cp:lastModifiedBy>
  <cp:revision>2</cp:revision>
  <dcterms:created xsi:type="dcterms:W3CDTF">2020-08-17T15:20:00Z</dcterms:created>
  <dcterms:modified xsi:type="dcterms:W3CDTF">2020-08-17T15:20:00Z</dcterms:modified>
</cp:coreProperties>
</file>