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6DA35" w14:textId="77777777" w:rsidR="00917A8F" w:rsidRDefault="00917A8F">
      <w:r>
        <w:rPr>
          <w:noProof/>
        </w:rPr>
        <w:drawing>
          <wp:inline distT="0" distB="0" distL="0" distR="0" wp14:anchorId="77D8E03B" wp14:editId="561F1E75">
            <wp:extent cx="5731510" cy="1543050"/>
            <wp:effectExtent l="0" t="0" r="2540" b="0"/>
            <wp:docPr id="1923311249" name="Picture 1" descr="A blue and white b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311249" name="Picture 1" descr="A blue and white bu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1543050"/>
                    </a:xfrm>
                    <a:prstGeom prst="rect">
                      <a:avLst/>
                    </a:prstGeom>
                  </pic:spPr>
                </pic:pic>
              </a:graphicData>
            </a:graphic>
          </wp:inline>
        </w:drawing>
      </w:r>
    </w:p>
    <w:p w14:paraId="69409F07" w14:textId="1D0BD0C1" w:rsidR="00917A8F" w:rsidRDefault="00917A8F" w:rsidP="00586F25">
      <w:pPr>
        <w:jc w:val="center"/>
        <w:rPr>
          <w:rFonts w:ascii="Arial Black" w:hAnsi="Arial Black"/>
          <w:b/>
          <w:bCs/>
          <w:color w:val="FF0000"/>
          <w:sz w:val="28"/>
          <w:szCs w:val="28"/>
          <w:u w:val="single"/>
        </w:rPr>
      </w:pPr>
      <w:r w:rsidRPr="00917A8F">
        <w:rPr>
          <w:rFonts w:ascii="Arial Black" w:hAnsi="Arial Black"/>
          <w:b/>
          <w:bCs/>
          <w:color w:val="FF0000"/>
          <w:sz w:val="28"/>
          <w:szCs w:val="28"/>
          <w:u w:val="single"/>
        </w:rPr>
        <w:t>Gary’s Bus &amp; Coach Photos</w:t>
      </w:r>
      <w:r w:rsidR="00586F25">
        <w:rPr>
          <w:rFonts w:ascii="Arial Black" w:hAnsi="Arial Black"/>
          <w:b/>
          <w:bCs/>
          <w:color w:val="FF0000"/>
          <w:sz w:val="28"/>
          <w:szCs w:val="28"/>
          <w:u w:val="single"/>
        </w:rPr>
        <w:t xml:space="preserve"> </w:t>
      </w:r>
      <w:r w:rsidRPr="00917A8F">
        <w:rPr>
          <w:rFonts w:ascii="Arial Black" w:hAnsi="Arial Black"/>
          <w:b/>
          <w:bCs/>
          <w:color w:val="FF0000"/>
          <w:sz w:val="28"/>
          <w:szCs w:val="28"/>
          <w:u w:val="single"/>
        </w:rPr>
        <w:t>Events Calendar 2025</w:t>
      </w:r>
    </w:p>
    <w:p w14:paraId="6F21C28E" w14:textId="77777777" w:rsidR="00917A8F" w:rsidRDefault="00917A8F" w:rsidP="00917A8F">
      <w:pPr>
        <w:rPr>
          <w:rFonts w:ascii="Arial Black" w:hAnsi="Arial Black"/>
          <w:b/>
          <w:bCs/>
          <w:u w:val="single"/>
        </w:rPr>
      </w:pPr>
      <w:r>
        <w:rPr>
          <w:rFonts w:ascii="Arial Black" w:hAnsi="Arial Black"/>
          <w:b/>
          <w:bCs/>
          <w:noProof/>
          <w:u w:val="single"/>
        </w:rPr>
        <w:drawing>
          <wp:inline distT="0" distB="0" distL="0" distR="0" wp14:anchorId="02E0656B" wp14:editId="66343C10">
            <wp:extent cx="5731510" cy="3429000"/>
            <wp:effectExtent l="0" t="0" r="2540" b="0"/>
            <wp:docPr id="688115160" name="Picture 2" descr="A bus parked on the side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115160" name="Picture 2" descr="A bus parked on the side of a roa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429000"/>
                    </a:xfrm>
                    <a:prstGeom prst="rect">
                      <a:avLst/>
                    </a:prstGeom>
                  </pic:spPr>
                </pic:pic>
              </a:graphicData>
            </a:graphic>
          </wp:inline>
        </w:drawing>
      </w:r>
    </w:p>
    <w:p w14:paraId="5FAF347C" w14:textId="27ABFC01" w:rsidR="00586F25" w:rsidRDefault="00917A8F" w:rsidP="00586F25">
      <w:pPr>
        <w:jc w:val="center"/>
        <w:rPr>
          <w:rFonts w:ascii="Arial Black" w:hAnsi="Arial Black"/>
          <w:b/>
          <w:bCs/>
          <w:color w:val="FF0000"/>
          <w:sz w:val="22"/>
          <w:szCs w:val="22"/>
        </w:rPr>
      </w:pPr>
      <w:r w:rsidRPr="007413CE">
        <w:rPr>
          <w:rFonts w:ascii="Arial Black" w:hAnsi="Arial Black"/>
          <w:b/>
          <w:bCs/>
          <w:color w:val="FF0000"/>
          <w:sz w:val="22"/>
          <w:szCs w:val="22"/>
        </w:rPr>
        <w:t xml:space="preserve">The events that we plan to do but are subject to change if needs be. As we might not be able to attend all the events, but any changes will be announced </w:t>
      </w:r>
      <w:r w:rsidR="00586F25">
        <w:rPr>
          <w:rFonts w:ascii="Arial Black" w:hAnsi="Arial Black"/>
          <w:b/>
          <w:bCs/>
          <w:color w:val="FF0000"/>
          <w:sz w:val="22"/>
          <w:szCs w:val="22"/>
        </w:rPr>
        <w:t>on</w:t>
      </w:r>
      <w:r w:rsidRPr="007413CE">
        <w:rPr>
          <w:rFonts w:ascii="Arial Black" w:hAnsi="Arial Black"/>
          <w:b/>
          <w:bCs/>
          <w:color w:val="FF0000"/>
          <w:sz w:val="22"/>
          <w:szCs w:val="22"/>
        </w:rPr>
        <w:t xml:space="preserve"> the G</w:t>
      </w:r>
      <w:r w:rsidR="00586E99">
        <w:rPr>
          <w:rFonts w:ascii="Arial Black" w:hAnsi="Arial Black"/>
          <w:b/>
          <w:bCs/>
          <w:color w:val="FF0000"/>
          <w:sz w:val="22"/>
          <w:szCs w:val="22"/>
        </w:rPr>
        <w:t>ary’s Bus &amp; Coach Photos</w:t>
      </w:r>
      <w:r w:rsidR="00586F25">
        <w:rPr>
          <w:rFonts w:ascii="Arial Black" w:hAnsi="Arial Black"/>
          <w:b/>
          <w:bCs/>
          <w:color w:val="FF0000"/>
          <w:sz w:val="22"/>
          <w:szCs w:val="22"/>
        </w:rPr>
        <w:t xml:space="preserve"> website</w:t>
      </w:r>
      <w:r w:rsidR="00FA3184">
        <w:rPr>
          <w:rFonts w:ascii="Arial Black" w:hAnsi="Arial Black"/>
          <w:b/>
          <w:bCs/>
          <w:color w:val="FF0000"/>
          <w:sz w:val="22"/>
          <w:szCs w:val="22"/>
        </w:rPr>
        <w:t xml:space="preserve">, Emailed and posted on relevant social media. Kind Regards Administrators Gary Baxter, Dorothy Baxter, </w:t>
      </w:r>
      <w:r w:rsidR="00ED5456">
        <w:rPr>
          <w:rFonts w:ascii="Arial Black" w:hAnsi="Arial Black"/>
          <w:b/>
          <w:bCs/>
          <w:color w:val="FF0000"/>
          <w:sz w:val="22"/>
          <w:szCs w:val="22"/>
        </w:rPr>
        <w:t xml:space="preserve">&amp; </w:t>
      </w:r>
      <w:r w:rsidR="00FA3184">
        <w:rPr>
          <w:rFonts w:ascii="Arial Black" w:hAnsi="Arial Black"/>
          <w:b/>
          <w:bCs/>
          <w:color w:val="FF0000"/>
          <w:sz w:val="22"/>
          <w:szCs w:val="22"/>
        </w:rPr>
        <w:t>Tim Wild</w:t>
      </w:r>
      <w:r w:rsidR="00ED5456">
        <w:rPr>
          <w:rFonts w:ascii="Arial Black" w:hAnsi="Arial Black"/>
          <w:b/>
          <w:bCs/>
          <w:color w:val="FF0000"/>
          <w:sz w:val="22"/>
          <w:szCs w:val="22"/>
        </w:rPr>
        <w:t xml:space="preserve">. </w:t>
      </w:r>
    </w:p>
    <w:p w14:paraId="6C1D960B" w14:textId="3F1BF0AA" w:rsidR="00586F25" w:rsidRDefault="00586F25" w:rsidP="00586F25">
      <w:pPr>
        <w:jc w:val="center"/>
        <w:rPr>
          <w:rFonts w:ascii="Arial Black" w:hAnsi="Arial Black"/>
          <w:b/>
          <w:bCs/>
          <w:color w:val="FF0000"/>
          <w:sz w:val="22"/>
          <w:szCs w:val="22"/>
        </w:rPr>
      </w:pPr>
    </w:p>
    <w:p w14:paraId="5EF4770B" w14:textId="77777777" w:rsidR="00586F25" w:rsidRDefault="00586F25" w:rsidP="00586F25">
      <w:pPr>
        <w:jc w:val="center"/>
        <w:rPr>
          <w:rFonts w:ascii="Arial Black" w:hAnsi="Arial Black"/>
          <w:b/>
          <w:bCs/>
          <w:color w:val="FF0000"/>
          <w:sz w:val="22"/>
          <w:szCs w:val="22"/>
        </w:rPr>
      </w:pPr>
    </w:p>
    <w:tbl>
      <w:tblPr>
        <w:tblStyle w:val="TableGrid"/>
        <w:tblpPr w:leftFromText="180" w:rightFromText="180" w:vertAnchor="page" w:horzAnchor="margin" w:tblpXSpec="center" w:tblpY="2461"/>
        <w:tblW w:w="11194" w:type="dxa"/>
        <w:tblLook w:val="04A0" w:firstRow="1" w:lastRow="0" w:firstColumn="1" w:lastColumn="0" w:noHBand="0" w:noVBand="1"/>
      </w:tblPr>
      <w:tblGrid>
        <w:gridCol w:w="3005"/>
        <w:gridCol w:w="2093"/>
        <w:gridCol w:w="6096"/>
      </w:tblGrid>
      <w:tr w:rsidR="003D5951" w14:paraId="0ED2F4FE" w14:textId="77777777" w:rsidTr="00A002B7">
        <w:tc>
          <w:tcPr>
            <w:tcW w:w="3005" w:type="dxa"/>
          </w:tcPr>
          <w:p w14:paraId="11FD63A8" w14:textId="77777777" w:rsidR="003D5951" w:rsidRPr="001D5C28" w:rsidRDefault="003D5951" w:rsidP="003D5951">
            <w:pPr>
              <w:jc w:val="center"/>
              <w:rPr>
                <w:b/>
                <w:bCs/>
              </w:rPr>
            </w:pPr>
            <w:r w:rsidRPr="001D5C28">
              <w:rPr>
                <w:b/>
                <w:bCs/>
              </w:rPr>
              <w:lastRenderedPageBreak/>
              <w:t>Month / Year 2025:</w:t>
            </w:r>
          </w:p>
        </w:tc>
        <w:tc>
          <w:tcPr>
            <w:tcW w:w="2093" w:type="dxa"/>
          </w:tcPr>
          <w:p w14:paraId="40E4CFF1" w14:textId="77777777" w:rsidR="003D5951" w:rsidRPr="001D5C28" w:rsidRDefault="003D5951" w:rsidP="003D5951">
            <w:pPr>
              <w:jc w:val="center"/>
              <w:rPr>
                <w:b/>
                <w:bCs/>
              </w:rPr>
            </w:pPr>
            <w:r w:rsidRPr="001D5C28">
              <w:rPr>
                <w:b/>
                <w:bCs/>
              </w:rPr>
              <w:t>Date:</w:t>
            </w:r>
          </w:p>
        </w:tc>
        <w:tc>
          <w:tcPr>
            <w:tcW w:w="6096" w:type="dxa"/>
          </w:tcPr>
          <w:p w14:paraId="250A14F6" w14:textId="77777777" w:rsidR="003D5951" w:rsidRPr="001D5C28" w:rsidRDefault="003D5951" w:rsidP="003D5951">
            <w:pPr>
              <w:jc w:val="center"/>
              <w:rPr>
                <w:b/>
                <w:bCs/>
              </w:rPr>
            </w:pPr>
            <w:r w:rsidRPr="001D5C28">
              <w:rPr>
                <w:b/>
                <w:bCs/>
              </w:rPr>
              <w:t>Where:</w:t>
            </w:r>
          </w:p>
        </w:tc>
      </w:tr>
      <w:tr w:rsidR="003D5951" w14:paraId="709FE46A" w14:textId="77777777" w:rsidTr="00A002B7">
        <w:tc>
          <w:tcPr>
            <w:tcW w:w="3005" w:type="dxa"/>
          </w:tcPr>
          <w:p w14:paraId="4E0D5CA9" w14:textId="77777777" w:rsidR="003D5951" w:rsidRPr="001D5C28" w:rsidRDefault="003D5951" w:rsidP="003D5951">
            <w:pPr>
              <w:jc w:val="center"/>
              <w:rPr>
                <w:b/>
                <w:bCs/>
              </w:rPr>
            </w:pPr>
            <w:r w:rsidRPr="001D5C28">
              <w:rPr>
                <w:b/>
                <w:bCs/>
              </w:rPr>
              <w:t>January:</w:t>
            </w:r>
          </w:p>
        </w:tc>
        <w:tc>
          <w:tcPr>
            <w:tcW w:w="2093" w:type="dxa"/>
          </w:tcPr>
          <w:p w14:paraId="71A8958F" w14:textId="02452299" w:rsidR="003D5951" w:rsidRPr="00436E0E" w:rsidRDefault="002F3A2E" w:rsidP="003D5951">
            <w:pPr>
              <w:jc w:val="center"/>
              <w:rPr>
                <w:b/>
                <w:bCs/>
              </w:rPr>
            </w:pPr>
            <w:r w:rsidRPr="00436E0E">
              <w:rPr>
                <w:b/>
                <w:bCs/>
              </w:rPr>
              <w:t>Wednesday 1</w:t>
            </w:r>
            <w:r w:rsidR="003D5951" w:rsidRPr="00436E0E">
              <w:rPr>
                <w:b/>
                <w:bCs/>
                <w:vertAlign w:val="superscript"/>
              </w:rPr>
              <w:t>st</w:t>
            </w:r>
            <w:r w:rsidR="003D5951" w:rsidRPr="00436E0E">
              <w:rPr>
                <w:b/>
                <w:bCs/>
              </w:rPr>
              <w:t xml:space="preserve"> </w:t>
            </w:r>
          </w:p>
        </w:tc>
        <w:tc>
          <w:tcPr>
            <w:tcW w:w="6096" w:type="dxa"/>
          </w:tcPr>
          <w:p w14:paraId="6B7E8ACE" w14:textId="3DECB616" w:rsidR="003D5951" w:rsidRPr="00436E0E" w:rsidRDefault="003D5951" w:rsidP="003D5951">
            <w:pPr>
              <w:jc w:val="center"/>
              <w:rPr>
                <w:b/>
                <w:bCs/>
              </w:rPr>
            </w:pPr>
            <w:r w:rsidRPr="00436E0E">
              <w:rPr>
                <w:b/>
                <w:bCs/>
              </w:rPr>
              <w:t xml:space="preserve">Friends of King Alfred </w:t>
            </w:r>
            <w:r w:rsidR="002F3A2E" w:rsidRPr="00436E0E">
              <w:rPr>
                <w:b/>
                <w:bCs/>
              </w:rPr>
              <w:t>New Year’s Day</w:t>
            </w:r>
            <w:r w:rsidRPr="00436E0E">
              <w:rPr>
                <w:b/>
                <w:bCs/>
              </w:rPr>
              <w:t xml:space="preserve"> Running day </w:t>
            </w:r>
          </w:p>
        </w:tc>
      </w:tr>
      <w:tr w:rsidR="003D5951" w14:paraId="17318900" w14:textId="77777777" w:rsidTr="00A002B7">
        <w:tc>
          <w:tcPr>
            <w:tcW w:w="3005" w:type="dxa"/>
          </w:tcPr>
          <w:p w14:paraId="410A9FC8" w14:textId="77777777" w:rsidR="003D5951" w:rsidRPr="001D5C28" w:rsidRDefault="003D5951" w:rsidP="003D5951">
            <w:pPr>
              <w:jc w:val="center"/>
              <w:rPr>
                <w:b/>
                <w:bCs/>
              </w:rPr>
            </w:pPr>
          </w:p>
        </w:tc>
        <w:tc>
          <w:tcPr>
            <w:tcW w:w="2093" w:type="dxa"/>
          </w:tcPr>
          <w:p w14:paraId="4FA09D70" w14:textId="77777777" w:rsidR="003D5951" w:rsidRPr="00436E0E" w:rsidRDefault="003D5951" w:rsidP="003D5951">
            <w:pPr>
              <w:jc w:val="center"/>
              <w:rPr>
                <w:b/>
                <w:bCs/>
              </w:rPr>
            </w:pPr>
          </w:p>
        </w:tc>
        <w:tc>
          <w:tcPr>
            <w:tcW w:w="6096" w:type="dxa"/>
          </w:tcPr>
          <w:p w14:paraId="5FC4AD19" w14:textId="77777777" w:rsidR="003D5951" w:rsidRPr="00436E0E" w:rsidRDefault="003D5951" w:rsidP="003D5951">
            <w:pPr>
              <w:jc w:val="center"/>
              <w:rPr>
                <w:b/>
                <w:bCs/>
              </w:rPr>
            </w:pPr>
          </w:p>
        </w:tc>
      </w:tr>
      <w:tr w:rsidR="003D5951" w14:paraId="418B6205" w14:textId="77777777" w:rsidTr="00A002B7">
        <w:tc>
          <w:tcPr>
            <w:tcW w:w="3005" w:type="dxa"/>
          </w:tcPr>
          <w:p w14:paraId="62619492" w14:textId="77777777" w:rsidR="003D5951" w:rsidRPr="001D5C28" w:rsidRDefault="003D5951" w:rsidP="003D5951">
            <w:pPr>
              <w:jc w:val="center"/>
              <w:rPr>
                <w:b/>
                <w:bCs/>
              </w:rPr>
            </w:pPr>
            <w:r w:rsidRPr="001D5C28">
              <w:rPr>
                <w:b/>
                <w:bCs/>
              </w:rPr>
              <w:t>February:</w:t>
            </w:r>
          </w:p>
        </w:tc>
        <w:tc>
          <w:tcPr>
            <w:tcW w:w="2093" w:type="dxa"/>
          </w:tcPr>
          <w:p w14:paraId="548DA17E" w14:textId="77777777" w:rsidR="003D5951" w:rsidRPr="00436E0E" w:rsidRDefault="003D5951" w:rsidP="003D5951">
            <w:pPr>
              <w:jc w:val="center"/>
              <w:rPr>
                <w:b/>
                <w:bCs/>
              </w:rPr>
            </w:pPr>
          </w:p>
        </w:tc>
        <w:tc>
          <w:tcPr>
            <w:tcW w:w="6096" w:type="dxa"/>
          </w:tcPr>
          <w:p w14:paraId="587953A9" w14:textId="77777777" w:rsidR="003D5951" w:rsidRPr="00436E0E" w:rsidRDefault="003D5951" w:rsidP="003D5951">
            <w:pPr>
              <w:jc w:val="center"/>
              <w:rPr>
                <w:b/>
                <w:bCs/>
              </w:rPr>
            </w:pPr>
          </w:p>
        </w:tc>
      </w:tr>
      <w:tr w:rsidR="003D5951" w14:paraId="3B130394" w14:textId="77777777" w:rsidTr="00A002B7">
        <w:tc>
          <w:tcPr>
            <w:tcW w:w="3005" w:type="dxa"/>
          </w:tcPr>
          <w:p w14:paraId="1B3C3BAD" w14:textId="77777777" w:rsidR="003D5951" w:rsidRPr="001D5C28" w:rsidRDefault="003D5951" w:rsidP="003D5951">
            <w:pPr>
              <w:jc w:val="center"/>
              <w:rPr>
                <w:b/>
                <w:bCs/>
              </w:rPr>
            </w:pPr>
          </w:p>
        </w:tc>
        <w:tc>
          <w:tcPr>
            <w:tcW w:w="2093" w:type="dxa"/>
          </w:tcPr>
          <w:p w14:paraId="70CA17DD" w14:textId="77777777" w:rsidR="003D5951" w:rsidRPr="00436E0E" w:rsidRDefault="003D5951" w:rsidP="003D5951">
            <w:pPr>
              <w:jc w:val="center"/>
              <w:rPr>
                <w:b/>
                <w:bCs/>
              </w:rPr>
            </w:pPr>
          </w:p>
        </w:tc>
        <w:tc>
          <w:tcPr>
            <w:tcW w:w="6096" w:type="dxa"/>
          </w:tcPr>
          <w:p w14:paraId="14026616" w14:textId="77777777" w:rsidR="003D5951" w:rsidRPr="00436E0E" w:rsidRDefault="003D5951" w:rsidP="003D5951">
            <w:pPr>
              <w:jc w:val="center"/>
              <w:rPr>
                <w:b/>
                <w:bCs/>
              </w:rPr>
            </w:pPr>
          </w:p>
        </w:tc>
      </w:tr>
      <w:tr w:rsidR="003D5951" w14:paraId="455E88F6" w14:textId="77777777" w:rsidTr="00950B26">
        <w:tc>
          <w:tcPr>
            <w:tcW w:w="3005" w:type="dxa"/>
          </w:tcPr>
          <w:p w14:paraId="637D1756" w14:textId="77777777" w:rsidR="003D5951" w:rsidRPr="001D5C28" w:rsidRDefault="003D5951" w:rsidP="003D5951">
            <w:pPr>
              <w:jc w:val="center"/>
              <w:rPr>
                <w:b/>
                <w:bCs/>
              </w:rPr>
            </w:pPr>
            <w:r w:rsidRPr="001D5C28">
              <w:rPr>
                <w:b/>
                <w:bCs/>
              </w:rPr>
              <w:t>March:</w:t>
            </w:r>
          </w:p>
        </w:tc>
        <w:tc>
          <w:tcPr>
            <w:tcW w:w="2093" w:type="dxa"/>
            <w:shd w:val="clear" w:color="auto" w:fill="FFFFFF" w:themeFill="background1"/>
          </w:tcPr>
          <w:p w14:paraId="50F51E86" w14:textId="77777777" w:rsidR="003D5951" w:rsidRPr="00436E0E" w:rsidRDefault="003D5951" w:rsidP="003D5951">
            <w:pPr>
              <w:jc w:val="center"/>
              <w:rPr>
                <w:b/>
                <w:bCs/>
              </w:rPr>
            </w:pPr>
            <w:r w:rsidRPr="00436E0E">
              <w:rPr>
                <w:b/>
                <w:bCs/>
              </w:rPr>
              <w:t>Sunday 23</w:t>
            </w:r>
            <w:r w:rsidRPr="00436E0E">
              <w:rPr>
                <w:b/>
                <w:bCs/>
                <w:vertAlign w:val="superscript"/>
              </w:rPr>
              <w:t>rd</w:t>
            </w:r>
            <w:r w:rsidRPr="00436E0E">
              <w:rPr>
                <w:b/>
                <w:bCs/>
              </w:rPr>
              <w:t xml:space="preserve"> </w:t>
            </w:r>
          </w:p>
        </w:tc>
        <w:tc>
          <w:tcPr>
            <w:tcW w:w="6096" w:type="dxa"/>
            <w:shd w:val="clear" w:color="auto" w:fill="FFFFFF" w:themeFill="background1"/>
          </w:tcPr>
          <w:p w14:paraId="66A0E42D" w14:textId="77777777" w:rsidR="003D5951" w:rsidRPr="00436E0E" w:rsidRDefault="003D5951" w:rsidP="003D5951">
            <w:pPr>
              <w:jc w:val="center"/>
              <w:rPr>
                <w:b/>
                <w:bCs/>
              </w:rPr>
            </w:pPr>
            <w:r w:rsidRPr="00436E0E">
              <w:rPr>
                <w:b/>
                <w:bCs/>
              </w:rPr>
              <w:t>West Surrey bus running day: Guildford Bus station</w:t>
            </w:r>
          </w:p>
        </w:tc>
      </w:tr>
      <w:tr w:rsidR="003D5951" w14:paraId="4F34FF94" w14:textId="77777777" w:rsidTr="00A002B7">
        <w:tc>
          <w:tcPr>
            <w:tcW w:w="3005" w:type="dxa"/>
          </w:tcPr>
          <w:p w14:paraId="56B90D72" w14:textId="73D372EE" w:rsidR="003D5951" w:rsidRPr="001D5C28" w:rsidRDefault="003D5951" w:rsidP="003D5951">
            <w:pPr>
              <w:jc w:val="center"/>
              <w:rPr>
                <w:b/>
                <w:bCs/>
              </w:rPr>
            </w:pPr>
          </w:p>
        </w:tc>
        <w:tc>
          <w:tcPr>
            <w:tcW w:w="2093" w:type="dxa"/>
          </w:tcPr>
          <w:p w14:paraId="1445C494" w14:textId="77777777" w:rsidR="003D5951" w:rsidRPr="00436E0E" w:rsidRDefault="003D5951" w:rsidP="003D5951">
            <w:pPr>
              <w:jc w:val="center"/>
              <w:rPr>
                <w:b/>
                <w:bCs/>
              </w:rPr>
            </w:pPr>
            <w:r w:rsidRPr="00436E0E">
              <w:rPr>
                <w:b/>
                <w:bCs/>
              </w:rPr>
              <w:t>Saturday 29</w:t>
            </w:r>
            <w:r w:rsidRPr="00436E0E">
              <w:rPr>
                <w:b/>
                <w:bCs/>
                <w:vertAlign w:val="superscript"/>
              </w:rPr>
              <w:t>th</w:t>
            </w:r>
          </w:p>
        </w:tc>
        <w:tc>
          <w:tcPr>
            <w:tcW w:w="6096" w:type="dxa"/>
          </w:tcPr>
          <w:p w14:paraId="53932666" w14:textId="77777777" w:rsidR="003D5951" w:rsidRPr="00436E0E" w:rsidRDefault="003D5951" w:rsidP="003D5951">
            <w:pPr>
              <w:jc w:val="center"/>
              <w:rPr>
                <w:b/>
                <w:bCs/>
              </w:rPr>
            </w:pPr>
            <w:r w:rsidRPr="00436E0E">
              <w:rPr>
                <w:b/>
                <w:bCs/>
              </w:rPr>
              <w:t>Route 19 Finsbury Park to Battersea</w:t>
            </w:r>
          </w:p>
        </w:tc>
      </w:tr>
      <w:tr w:rsidR="003D5951" w14:paraId="31BE00FB" w14:textId="77777777" w:rsidTr="00A002B7">
        <w:tc>
          <w:tcPr>
            <w:tcW w:w="3005" w:type="dxa"/>
          </w:tcPr>
          <w:p w14:paraId="3F3DB984" w14:textId="77777777" w:rsidR="003D5951" w:rsidRPr="001D5C28" w:rsidRDefault="003D5951" w:rsidP="003D5951">
            <w:pPr>
              <w:jc w:val="center"/>
              <w:rPr>
                <w:b/>
                <w:bCs/>
              </w:rPr>
            </w:pPr>
          </w:p>
        </w:tc>
        <w:tc>
          <w:tcPr>
            <w:tcW w:w="2093" w:type="dxa"/>
          </w:tcPr>
          <w:p w14:paraId="3E02D43F" w14:textId="77777777" w:rsidR="003D5951" w:rsidRPr="00436E0E" w:rsidRDefault="003D5951" w:rsidP="003D5951">
            <w:pPr>
              <w:jc w:val="center"/>
              <w:rPr>
                <w:b/>
                <w:bCs/>
              </w:rPr>
            </w:pPr>
          </w:p>
        </w:tc>
        <w:tc>
          <w:tcPr>
            <w:tcW w:w="6096" w:type="dxa"/>
          </w:tcPr>
          <w:p w14:paraId="0D953FD2" w14:textId="77777777" w:rsidR="003D5951" w:rsidRPr="00436E0E" w:rsidRDefault="003D5951" w:rsidP="003D5951">
            <w:pPr>
              <w:jc w:val="center"/>
              <w:rPr>
                <w:b/>
                <w:bCs/>
              </w:rPr>
            </w:pPr>
          </w:p>
        </w:tc>
      </w:tr>
      <w:tr w:rsidR="00354A98" w14:paraId="551BA79C" w14:textId="77777777" w:rsidTr="00A002B7">
        <w:tc>
          <w:tcPr>
            <w:tcW w:w="3005" w:type="dxa"/>
          </w:tcPr>
          <w:p w14:paraId="5A1B41E2" w14:textId="159BFAF2" w:rsidR="00354A98" w:rsidRPr="001D5C28" w:rsidRDefault="00354A98" w:rsidP="003D5951">
            <w:pPr>
              <w:jc w:val="center"/>
              <w:rPr>
                <w:b/>
                <w:bCs/>
              </w:rPr>
            </w:pPr>
            <w:r w:rsidRPr="001D5C28">
              <w:rPr>
                <w:b/>
                <w:bCs/>
              </w:rPr>
              <w:t>April:</w:t>
            </w:r>
          </w:p>
        </w:tc>
        <w:tc>
          <w:tcPr>
            <w:tcW w:w="2093" w:type="dxa"/>
          </w:tcPr>
          <w:p w14:paraId="62BB5337" w14:textId="17D610B5" w:rsidR="00354A98" w:rsidRPr="00436E0E" w:rsidRDefault="00354A98" w:rsidP="003D5951">
            <w:pPr>
              <w:jc w:val="center"/>
              <w:rPr>
                <w:b/>
                <w:bCs/>
              </w:rPr>
            </w:pPr>
            <w:r w:rsidRPr="00436E0E">
              <w:rPr>
                <w:b/>
                <w:bCs/>
              </w:rPr>
              <w:t>Saturday 5</w:t>
            </w:r>
            <w:r w:rsidRPr="00436E0E">
              <w:rPr>
                <w:b/>
                <w:bCs/>
                <w:vertAlign w:val="superscript"/>
              </w:rPr>
              <w:t>th</w:t>
            </w:r>
            <w:r w:rsidRPr="00436E0E">
              <w:rPr>
                <w:b/>
                <w:bCs/>
              </w:rPr>
              <w:t xml:space="preserve"> </w:t>
            </w:r>
          </w:p>
        </w:tc>
        <w:tc>
          <w:tcPr>
            <w:tcW w:w="6096" w:type="dxa"/>
          </w:tcPr>
          <w:p w14:paraId="47745632" w14:textId="42D34F14" w:rsidR="00354A98" w:rsidRPr="00436E0E" w:rsidRDefault="00354A98" w:rsidP="003D5951">
            <w:pPr>
              <w:jc w:val="center"/>
              <w:rPr>
                <w:b/>
                <w:bCs/>
              </w:rPr>
            </w:pPr>
            <w:r w:rsidRPr="00436E0E">
              <w:rPr>
                <w:b/>
                <w:bCs/>
              </w:rPr>
              <w:t>Acton Depot Open Day London Transport Museum</w:t>
            </w:r>
          </w:p>
        </w:tc>
      </w:tr>
      <w:tr w:rsidR="003D5951" w14:paraId="0B546CD2" w14:textId="77777777" w:rsidTr="00A002B7">
        <w:tc>
          <w:tcPr>
            <w:tcW w:w="3005" w:type="dxa"/>
          </w:tcPr>
          <w:p w14:paraId="61385EAB" w14:textId="2379E03B" w:rsidR="003D5951" w:rsidRPr="001D5C28" w:rsidRDefault="003D5951" w:rsidP="003D5951">
            <w:pPr>
              <w:jc w:val="center"/>
              <w:rPr>
                <w:b/>
                <w:bCs/>
              </w:rPr>
            </w:pPr>
          </w:p>
        </w:tc>
        <w:tc>
          <w:tcPr>
            <w:tcW w:w="2093" w:type="dxa"/>
          </w:tcPr>
          <w:p w14:paraId="4A94BCE2" w14:textId="77777777" w:rsidR="003D5951" w:rsidRPr="00436E0E" w:rsidRDefault="003D5951" w:rsidP="003D5951">
            <w:pPr>
              <w:jc w:val="center"/>
              <w:rPr>
                <w:b/>
                <w:bCs/>
              </w:rPr>
            </w:pPr>
            <w:r w:rsidRPr="00436E0E">
              <w:rPr>
                <w:b/>
                <w:bCs/>
              </w:rPr>
              <w:t>Sunday 13</w:t>
            </w:r>
            <w:r w:rsidRPr="00436E0E">
              <w:rPr>
                <w:b/>
                <w:bCs/>
                <w:vertAlign w:val="superscript"/>
              </w:rPr>
              <w:t>th</w:t>
            </w:r>
          </w:p>
        </w:tc>
        <w:tc>
          <w:tcPr>
            <w:tcW w:w="6096" w:type="dxa"/>
          </w:tcPr>
          <w:p w14:paraId="471F001E" w14:textId="77777777" w:rsidR="003D5951" w:rsidRPr="00436E0E" w:rsidRDefault="003D5951" w:rsidP="003D5951">
            <w:pPr>
              <w:jc w:val="center"/>
              <w:rPr>
                <w:b/>
                <w:bCs/>
              </w:rPr>
            </w:pPr>
            <w:r w:rsidRPr="00436E0E">
              <w:rPr>
                <w:b/>
                <w:bCs/>
              </w:rPr>
              <w:t>Brooklands: LBM Spring Gathering Classic Bus</w:t>
            </w:r>
          </w:p>
        </w:tc>
      </w:tr>
      <w:tr w:rsidR="003D5951" w14:paraId="537870E3" w14:textId="77777777" w:rsidTr="00A002B7">
        <w:tc>
          <w:tcPr>
            <w:tcW w:w="3005" w:type="dxa"/>
          </w:tcPr>
          <w:p w14:paraId="6420F2E7" w14:textId="77777777" w:rsidR="003D5951" w:rsidRPr="001D5C28" w:rsidRDefault="003D5951" w:rsidP="003D5951">
            <w:pPr>
              <w:jc w:val="center"/>
              <w:rPr>
                <w:b/>
                <w:bCs/>
              </w:rPr>
            </w:pPr>
          </w:p>
        </w:tc>
        <w:tc>
          <w:tcPr>
            <w:tcW w:w="2093" w:type="dxa"/>
          </w:tcPr>
          <w:p w14:paraId="5F136C3F" w14:textId="77777777" w:rsidR="003D5951" w:rsidRPr="00436E0E" w:rsidRDefault="003D5951" w:rsidP="003D5951">
            <w:pPr>
              <w:jc w:val="center"/>
              <w:rPr>
                <w:b/>
                <w:bCs/>
              </w:rPr>
            </w:pPr>
          </w:p>
        </w:tc>
        <w:tc>
          <w:tcPr>
            <w:tcW w:w="6096" w:type="dxa"/>
          </w:tcPr>
          <w:p w14:paraId="072C8F0C" w14:textId="77777777" w:rsidR="003D5951" w:rsidRPr="00436E0E" w:rsidRDefault="003D5951" w:rsidP="003D5951">
            <w:pPr>
              <w:jc w:val="center"/>
              <w:rPr>
                <w:b/>
                <w:bCs/>
              </w:rPr>
            </w:pPr>
          </w:p>
        </w:tc>
      </w:tr>
      <w:tr w:rsidR="003D5951" w14:paraId="654849F6" w14:textId="77777777" w:rsidTr="00A002B7">
        <w:tc>
          <w:tcPr>
            <w:tcW w:w="3005" w:type="dxa"/>
          </w:tcPr>
          <w:p w14:paraId="4E8F90C7" w14:textId="77777777" w:rsidR="003D5951" w:rsidRPr="001D5C28" w:rsidRDefault="003D5951" w:rsidP="003D5951">
            <w:pPr>
              <w:jc w:val="center"/>
              <w:rPr>
                <w:b/>
                <w:bCs/>
              </w:rPr>
            </w:pPr>
            <w:r w:rsidRPr="001D5C28">
              <w:rPr>
                <w:b/>
                <w:bCs/>
              </w:rPr>
              <w:t>May:</w:t>
            </w:r>
          </w:p>
        </w:tc>
        <w:tc>
          <w:tcPr>
            <w:tcW w:w="2093" w:type="dxa"/>
          </w:tcPr>
          <w:p w14:paraId="74B1F3BD" w14:textId="4577782C" w:rsidR="003D5951" w:rsidRPr="00436E0E" w:rsidRDefault="002F3A2E" w:rsidP="003D5951">
            <w:pPr>
              <w:jc w:val="center"/>
              <w:rPr>
                <w:b/>
                <w:bCs/>
                <w:color w:val="FFFFFF" w:themeColor="background1"/>
              </w:rPr>
            </w:pPr>
            <w:r w:rsidRPr="00436E0E">
              <w:rPr>
                <w:b/>
                <w:bCs/>
                <w:color w:val="FFFFFF" w:themeColor="background1"/>
              </w:rPr>
              <w:t>Sunday 4</w:t>
            </w:r>
            <w:r w:rsidRPr="00436E0E">
              <w:rPr>
                <w:b/>
                <w:bCs/>
                <w:color w:val="FFFFFF" w:themeColor="background1"/>
                <w:vertAlign w:val="superscript"/>
              </w:rPr>
              <w:t>th</w:t>
            </w:r>
            <w:r w:rsidRPr="00436E0E">
              <w:rPr>
                <w:b/>
                <w:bCs/>
                <w:color w:val="FFFFFF" w:themeColor="background1"/>
              </w:rPr>
              <w:t xml:space="preserve"> </w:t>
            </w:r>
          </w:p>
        </w:tc>
        <w:tc>
          <w:tcPr>
            <w:tcW w:w="6096" w:type="dxa"/>
          </w:tcPr>
          <w:p w14:paraId="69E08481" w14:textId="4412725F" w:rsidR="003D5951" w:rsidRPr="00436E0E" w:rsidRDefault="002F3A2E" w:rsidP="003D5951">
            <w:pPr>
              <w:jc w:val="center"/>
              <w:rPr>
                <w:b/>
                <w:bCs/>
                <w:color w:val="FFFFFF" w:themeColor="background1"/>
              </w:rPr>
            </w:pPr>
            <w:r w:rsidRPr="00436E0E">
              <w:rPr>
                <w:b/>
                <w:bCs/>
                <w:color w:val="FFFFFF" w:themeColor="background1"/>
              </w:rPr>
              <w:t xml:space="preserve">Xela bus and coach depot open day Eastleigh </w:t>
            </w:r>
          </w:p>
        </w:tc>
      </w:tr>
      <w:tr w:rsidR="003D5951" w14:paraId="77E7E500" w14:textId="77777777" w:rsidTr="00A002B7">
        <w:tc>
          <w:tcPr>
            <w:tcW w:w="3005" w:type="dxa"/>
          </w:tcPr>
          <w:p w14:paraId="214A614C" w14:textId="77777777" w:rsidR="003D5951" w:rsidRPr="001D5C28" w:rsidRDefault="003D5951" w:rsidP="003D5951">
            <w:pPr>
              <w:jc w:val="center"/>
              <w:rPr>
                <w:b/>
                <w:bCs/>
              </w:rPr>
            </w:pPr>
          </w:p>
        </w:tc>
        <w:tc>
          <w:tcPr>
            <w:tcW w:w="2093" w:type="dxa"/>
          </w:tcPr>
          <w:p w14:paraId="3D836EE9" w14:textId="575EAE2B" w:rsidR="003D5951" w:rsidRPr="00436E0E" w:rsidRDefault="002F3A2E" w:rsidP="003D5951">
            <w:pPr>
              <w:jc w:val="center"/>
              <w:rPr>
                <w:b/>
                <w:bCs/>
              </w:rPr>
            </w:pPr>
            <w:r w:rsidRPr="00436E0E">
              <w:rPr>
                <w:b/>
                <w:bCs/>
              </w:rPr>
              <w:t>Monday 5</w:t>
            </w:r>
            <w:r w:rsidRPr="00436E0E">
              <w:rPr>
                <w:b/>
                <w:bCs/>
                <w:vertAlign w:val="superscript"/>
              </w:rPr>
              <w:t>th</w:t>
            </w:r>
          </w:p>
        </w:tc>
        <w:tc>
          <w:tcPr>
            <w:tcW w:w="6096" w:type="dxa"/>
          </w:tcPr>
          <w:p w14:paraId="7642B35D" w14:textId="168533A5" w:rsidR="003D5951" w:rsidRPr="00436E0E" w:rsidRDefault="002F3A2E" w:rsidP="003D5951">
            <w:pPr>
              <w:jc w:val="center"/>
              <w:rPr>
                <w:b/>
                <w:bCs/>
              </w:rPr>
            </w:pPr>
            <w:r w:rsidRPr="00436E0E">
              <w:rPr>
                <w:b/>
                <w:bCs/>
              </w:rPr>
              <w:t>King Alfred Winchester Vintage Bus Running Day</w:t>
            </w:r>
          </w:p>
        </w:tc>
      </w:tr>
      <w:tr w:rsidR="00C63B9B" w14:paraId="34367C58" w14:textId="77777777" w:rsidTr="00A002B7">
        <w:tc>
          <w:tcPr>
            <w:tcW w:w="3005" w:type="dxa"/>
          </w:tcPr>
          <w:p w14:paraId="41CA24E7" w14:textId="77777777" w:rsidR="00C63B9B" w:rsidRPr="001D5C28" w:rsidRDefault="00C63B9B" w:rsidP="003D5951">
            <w:pPr>
              <w:jc w:val="center"/>
              <w:rPr>
                <w:b/>
                <w:bCs/>
              </w:rPr>
            </w:pPr>
          </w:p>
        </w:tc>
        <w:tc>
          <w:tcPr>
            <w:tcW w:w="2093" w:type="dxa"/>
          </w:tcPr>
          <w:p w14:paraId="02F696A0" w14:textId="2126AFBA" w:rsidR="00C63B9B" w:rsidRPr="00436E0E" w:rsidRDefault="00C63B9B" w:rsidP="003D5951">
            <w:pPr>
              <w:jc w:val="center"/>
              <w:rPr>
                <w:b/>
                <w:bCs/>
              </w:rPr>
            </w:pPr>
            <w:r w:rsidRPr="00436E0E">
              <w:rPr>
                <w:b/>
                <w:bCs/>
              </w:rPr>
              <w:t>Sunday 25</w:t>
            </w:r>
            <w:r w:rsidRPr="00436E0E">
              <w:rPr>
                <w:b/>
                <w:bCs/>
                <w:vertAlign w:val="superscript"/>
              </w:rPr>
              <w:t>th</w:t>
            </w:r>
            <w:r w:rsidRPr="00436E0E">
              <w:rPr>
                <w:b/>
                <w:bCs/>
              </w:rPr>
              <w:t xml:space="preserve"> </w:t>
            </w:r>
          </w:p>
        </w:tc>
        <w:tc>
          <w:tcPr>
            <w:tcW w:w="6096" w:type="dxa"/>
          </w:tcPr>
          <w:p w14:paraId="48FD3065" w14:textId="6AEB0295" w:rsidR="00C63B9B" w:rsidRPr="00436E0E" w:rsidRDefault="00C63B9B" w:rsidP="003D5951">
            <w:pPr>
              <w:jc w:val="center"/>
              <w:rPr>
                <w:b/>
                <w:bCs/>
              </w:rPr>
            </w:pPr>
            <w:r w:rsidRPr="00436E0E">
              <w:rPr>
                <w:b/>
                <w:bCs/>
              </w:rPr>
              <w:t>Oxford bus museum: bus running day &amp; Display</w:t>
            </w:r>
          </w:p>
        </w:tc>
      </w:tr>
      <w:tr w:rsidR="00567E35" w14:paraId="1ACCB494" w14:textId="77777777" w:rsidTr="00A002B7">
        <w:tc>
          <w:tcPr>
            <w:tcW w:w="3005" w:type="dxa"/>
          </w:tcPr>
          <w:p w14:paraId="3C297F9B" w14:textId="77777777" w:rsidR="00567E35" w:rsidRPr="001D5C28" w:rsidRDefault="00567E35" w:rsidP="003D5951">
            <w:pPr>
              <w:jc w:val="center"/>
              <w:rPr>
                <w:b/>
                <w:bCs/>
              </w:rPr>
            </w:pPr>
          </w:p>
        </w:tc>
        <w:tc>
          <w:tcPr>
            <w:tcW w:w="2093" w:type="dxa"/>
          </w:tcPr>
          <w:p w14:paraId="1F11235E" w14:textId="72A75E16" w:rsidR="00567E35" w:rsidRPr="00E97C9D" w:rsidRDefault="00567E35" w:rsidP="003D5951">
            <w:pPr>
              <w:jc w:val="center"/>
              <w:rPr>
                <w:b/>
                <w:bCs/>
              </w:rPr>
            </w:pPr>
            <w:r w:rsidRPr="00E97C9D">
              <w:rPr>
                <w:b/>
                <w:bCs/>
              </w:rPr>
              <w:t>Saturday 31</w:t>
            </w:r>
            <w:r w:rsidRPr="00E97C9D">
              <w:rPr>
                <w:b/>
                <w:bCs/>
                <w:vertAlign w:val="superscript"/>
              </w:rPr>
              <w:t>st</w:t>
            </w:r>
            <w:r w:rsidRPr="00E97C9D">
              <w:rPr>
                <w:b/>
                <w:bCs/>
              </w:rPr>
              <w:t xml:space="preserve"> </w:t>
            </w:r>
          </w:p>
        </w:tc>
        <w:tc>
          <w:tcPr>
            <w:tcW w:w="6096" w:type="dxa"/>
          </w:tcPr>
          <w:p w14:paraId="6F86A09E" w14:textId="3EF83BB0" w:rsidR="00567E35" w:rsidRPr="00E97C9D" w:rsidRDefault="00567E35" w:rsidP="003D5951">
            <w:pPr>
              <w:jc w:val="center"/>
              <w:rPr>
                <w:b/>
                <w:bCs/>
              </w:rPr>
            </w:pPr>
            <w:r w:rsidRPr="00E97C9D">
              <w:rPr>
                <w:b/>
                <w:bCs/>
              </w:rPr>
              <w:t>King Alfred Celebrating 40</w:t>
            </w:r>
            <w:r w:rsidRPr="00E97C9D">
              <w:rPr>
                <w:b/>
                <w:bCs/>
                <w:vertAlign w:val="superscript"/>
              </w:rPr>
              <w:t>th</w:t>
            </w:r>
            <w:r w:rsidRPr="00E97C9D">
              <w:rPr>
                <w:b/>
                <w:bCs/>
              </w:rPr>
              <w:t xml:space="preserve"> year’s celebration Win</w:t>
            </w:r>
          </w:p>
        </w:tc>
      </w:tr>
      <w:tr w:rsidR="002F3A2E" w14:paraId="07691F14" w14:textId="77777777" w:rsidTr="00A002B7">
        <w:tc>
          <w:tcPr>
            <w:tcW w:w="3005" w:type="dxa"/>
          </w:tcPr>
          <w:p w14:paraId="1AF34FD5" w14:textId="77777777" w:rsidR="002F3A2E" w:rsidRPr="001D5C28" w:rsidRDefault="002F3A2E" w:rsidP="003D5951">
            <w:pPr>
              <w:jc w:val="center"/>
              <w:rPr>
                <w:b/>
                <w:bCs/>
              </w:rPr>
            </w:pPr>
          </w:p>
        </w:tc>
        <w:tc>
          <w:tcPr>
            <w:tcW w:w="2093" w:type="dxa"/>
          </w:tcPr>
          <w:p w14:paraId="034A530F" w14:textId="77777777" w:rsidR="002F3A2E" w:rsidRPr="00436E0E" w:rsidRDefault="002F3A2E" w:rsidP="003D5951">
            <w:pPr>
              <w:jc w:val="center"/>
              <w:rPr>
                <w:b/>
                <w:bCs/>
              </w:rPr>
            </w:pPr>
          </w:p>
        </w:tc>
        <w:tc>
          <w:tcPr>
            <w:tcW w:w="6096" w:type="dxa"/>
          </w:tcPr>
          <w:p w14:paraId="55610E29" w14:textId="77777777" w:rsidR="002F3A2E" w:rsidRPr="00436E0E" w:rsidRDefault="002F3A2E" w:rsidP="003D5951">
            <w:pPr>
              <w:jc w:val="center"/>
              <w:rPr>
                <w:b/>
                <w:bCs/>
              </w:rPr>
            </w:pPr>
          </w:p>
        </w:tc>
      </w:tr>
      <w:tr w:rsidR="003D5951" w14:paraId="29FD8FC9" w14:textId="77777777" w:rsidTr="00A002B7">
        <w:tc>
          <w:tcPr>
            <w:tcW w:w="3005" w:type="dxa"/>
          </w:tcPr>
          <w:p w14:paraId="164938B3" w14:textId="77777777" w:rsidR="003D5951" w:rsidRPr="001D5C28" w:rsidRDefault="003D5951" w:rsidP="003D5951">
            <w:pPr>
              <w:jc w:val="center"/>
              <w:rPr>
                <w:b/>
                <w:bCs/>
              </w:rPr>
            </w:pPr>
            <w:r w:rsidRPr="001D5C28">
              <w:rPr>
                <w:b/>
                <w:bCs/>
              </w:rPr>
              <w:t>June:</w:t>
            </w:r>
          </w:p>
        </w:tc>
        <w:tc>
          <w:tcPr>
            <w:tcW w:w="2093" w:type="dxa"/>
          </w:tcPr>
          <w:p w14:paraId="1210DCB5" w14:textId="29838CED" w:rsidR="003D5951" w:rsidRPr="00436E0E" w:rsidRDefault="00942F8B" w:rsidP="003D5951">
            <w:pPr>
              <w:jc w:val="center"/>
              <w:rPr>
                <w:b/>
                <w:bCs/>
              </w:rPr>
            </w:pPr>
            <w:r w:rsidRPr="00436E0E">
              <w:rPr>
                <w:b/>
                <w:bCs/>
              </w:rPr>
              <w:t>Sunday 1</w:t>
            </w:r>
            <w:r w:rsidRPr="00436E0E">
              <w:rPr>
                <w:b/>
                <w:bCs/>
                <w:vertAlign w:val="superscript"/>
              </w:rPr>
              <w:t>st</w:t>
            </w:r>
            <w:r w:rsidRPr="00436E0E">
              <w:rPr>
                <w:b/>
                <w:bCs/>
              </w:rPr>
              <w:t xml:space="preserve"> </w:t>
            </w:r>
          </w:p>
        </w:tc>
        <w:tc>
          <w:tcPr>
            <w:tcW w:w="6096" w:type="dxa"/>
          </w:tcPr>
          <w:p w14:paraId="2BEFCFA4" w14:textId="51E8EA87" w:rsidR="003D5951" w:rsidRPr="00436E0E" w:rsidRDefault="00942F8B" w:rsidP="003D5951">
            <w:pPr>
              <w:jc w:val="center"/>
              <w:rPr>
                <w:b/>
                <w:bCs/>
              </w:rPr>
            </w:pPr>
            <w:r w:rsidRPr="00436E0E">
              <w:rPr>
                <w:b/>
                <w:bCs/>
              </w:rPr>
              <w:t xml:space="preserve">Dorking vintage bus running day </w:t>
            </w:r>
          </w:p>
        </w:tc>
      </w:tr>
      <w:tr w:rsidR="003E2900" w14:paraId="6334100E" w14:textId="77777777" w:rsidTr="00A002B7">
        <w:tc>
          <w:tcPr>
            <w:tcW w:w="3005" w:type="dxa"/>
          </w:tcPr>
          <w:p w14:paraId="7DC5508B" w14:textId="77777777" w:rsidR="003E2900" w:rsidRPr="001D5C28" w:rsidRDefault="003E2900" w:rsidP="003D5951">
            <w:pPr>
              <w:jc w:val="center"/>
              <w:rPr>
                <w:b/>
                <w:bCs/>
              </w:rPr>
            </w:pPr>
          </w:p>
        </w:tc>
        <w:tc>
          <w:tcPr>
            <w:tcW w:w="2093" w:type="dxa"/>
          </w:tcPr>
          <w:p w14:paraId="15AFE394" w14:textId="6B367382" w:rsidR="003E2900" w:rsidRPr="00E97C9D" w:rsidRDefault="003E2900" w:rsidP="003D5951">
            <w:pPr>
              <w:jc w:val="center"/>
              <w:rPr>
                <w:b/>
                <w:bCs/>
              </w:rPr>
            </w:pPr>
            <w:r w:rsidRPr="00E97C9D">
              <w:rPr>
                <w:b/>
                <w:bCs/>
              </w:rPr>
              <w:t>Friday 6</w:t>
            </w:r>
            <w:r w:rsidRPr="00E97C9D">
              <w:rPr>
                <w:b/>
                <w:bCs/>
                <w:vertAlign w:val="superscript"/>
              </w:rPr>
              <w:t>th</w:t>
            </w:r>
            <w:r w:rsidRPr="00E97C9D">
              <w:rPr>
                <w:b/>
                <w:bCs/>
              </w:rPr>
              <w:t xml:space="preserve"> </w:t>
            </w:r>
          </w:p>
        </w:tc>
        <w:tc>
          <w:tcPr>
            <w:tcW w:w="6096" w:type="dxa"/>
          </w:tcPr>
          <w:p w14:paraId="17BA5AA4" w14:textId="1E5DFC58" w:rsidR="003E2900" w:rsidRPr="00E97C9D" w:rsidRDefault="0005445A" w:rsidP="0005445A">
            <w:pPr>
              <w:jc w:val="center"/>
              <w:rPr>
                <w:b/>
                <w:bCs/>
              </w:rPr>
            </w:pPr>
            <w:r w:rsidRPr="00E97C9D">
              <w:rPr>
                <w:b/>
                <w:bCs/>
              </w:rPr>
              <w:t xml:space="preserve">Acton Museum Depot Open Day </w:t>
            </w:r>
          </w:p>
        </w:tc>
      </w:tr>
      <w:tr w:rsidR="00942F8B" w14:paraId="014FA4AA" w14:textId="77777777" w:rsidTr="00A002B7">
        <w:tc>
          <w:tcPr>
            <w:tcW w:w="3005" w:type="dxa"/>
          </w:tcPr>
          <w:p w14:paraId="1B202C36" w14:textId="77777777" w:rsidR="00942F8B" w:rsidRPr="001D5C28" w:rsidRDefault="00942F8B" w:rsidP="003D5951">
            <w:pPr>
              <w:jc w:val="center"/>
              <w:rPr>
                <w:b/>
                <w:bCs/>
              </w:rPr>
            </w:pPr>
          </w:p>
        </w:tc>
        <w:tc>
          <w:tcPr>
            <w:tcW w:w="2093" w:type="dxa"/>
          </w:tcPr>
          <w:p w14:paraId="3C4CCDFD" w14:textId="71C34042" w:rsidR="00942F8B" w:rsidRPr="00436E0E" w:rsidRDefault="00942F8B" w:rsidP="003D5951">
            <w:pPr>
              <w:jc w:val="center"/>
              <w:rPr>
                <w:b/>
                <w:bCs/>
              </w:rPr>
            </w:pPr>
            <w:r w:rsidRPr="00436E0E">
              <w:rPr>
                <w:b/>
                <w:bCs/>
              </w:rPr>
              <w:t>S</w:t>
            </w:r>
            <w:r w:rsidR="0005445A" w:rsidRPr="00436E0E">
              <w:rPr>
                <w:b/>
                <w:bCs/>
              </w:rPr>
              <w:t xml:space="preserve">unday </w:t>
            </w:r>
            <w:r w:rsidRPr="00436E0E">
              <w:rPr>
                <w:b/>
                <w:bCs/>
              </w:rPr>
              <w:t>8</w:t>
            </w:r>
            <w:r w:rsidRPr="00436E0E">
              <w:rPr>
                <w:b/>
                <w:bCs/>
                <w:vertAlign w:val="superscript"/>
              </w:rPr>
              <w:t>th</w:t>
            </w:r>
          </w:p>
        </w:tc>
        <w:tc>
          <w:tcPr>
            <w:tcW w:w="6096" w:type="dxa"/>
          </w:tcPr>
          <w:p w14:paraId="6987297E" w14:textId="27A3F8FC" w:rsidR="00942F8B" w:rsidRPr="00436E0E" w:rsidRDefault="00942F8B" w:rsidP="003D5951">
            <w:pPr>
              <w:jc w:val="center"/>
              <w:rPr>
                <w:b/>
                <w:bCs/>
              </w:rPr>
            </w:pPr>
            <w:r w:rsidRPr="00436E0E">
              <w:rPr>
                <w:b/>
                <w:bCs/>
              </w:rPr>
              <w:t>Route 418 Epsom to Kingston</w:t>
            </w:r>
          </w:p>
        </w:tc>
      </w:tr>
      <w:tr w:rsidR="003D5951" w14:paraId="7F576F01" w14:textId="77777777" w:rsidTr="00A002B7">
        <w:tc>
          <w:tcPr>
            <w:tcW w:w="3005" w:type="dxa"/>
          </w:tcPr>
          <w:p w14:paraId="7F81D740" w14:textId="77777777" w:rsidR="003D5951" w:rsidRPr="001D5C28" w:rsidRDefault="003D5951" w:rsidP="003D5951">
            <w:pPr>
              <w:jc w:val="center"/>
              <w:rPr>
                <w:b/>
                <w:bCs/>
              </w:rPr>
            </w:pPr>
          </w:p>
        </w:tc>
        <w:tc>
          <w:tcPr>
            <w:tcW w:w="2093" w:type="dxa"/>
          </w:tcPr>
          <w:p w14:paraId="332BAC29" w14:textId="77777777" w:rsidR="003D5951" w:rsidRPr="001D5C28" w:rsidRDefault="003D5951" w:rsidP="003D5951">
            <w:pPr>
              <w:jc w:val="center"/>
              <w:rPr>
                <w:b/>
                <w:bCs/>
              </w:rPr>
            </w:pPr>
            <w:r>
              <w:rPr>
                <w:b/>
                <w:bCs/>
              </w:rPr>
              <w:t>Sunday 22</w:t>
            </w:r>
            <w:r w:rsidRPr="00A02AD1">
              <w:rPr>
                <w:b/>
                <w:bCs/>
                <w:vertAlign w:val="superscript"/>
              </w:rPr>
              <w:t>nd</w:t>
            </w:r>
          </w:p>
        </w:tc>
        <w:tc>
          <w:tcPr>
            <w:tcW w:w="6096" w:type="dxa"/>
          </w:tcPr>
          <w:p w14:paraId="2D7868C1" w14:textId="77777777" w:rsidR="003D5951" w:rsidRPr="001D5C28" w:rsidRDefault="003D5951" w:rsidP="003D5951">
            <w:pPr>
              <w:jc w:val="center"/>
              <w:rPr>
                <w:b/>
                <w:bCs/>
              </w:rPr>
            </w:pPr>
            <w:r>
              <w:rPr>
                <w:b/>
                <w:bCs/>
              </w:rPr>
              <w:t>Brooklands: LBM Summer Gathering</w:t>
            </w:r>
          </w:p>
        </w:tc>
      </w:tr>
      <w:tr w:rsidR="003D5951" w14:paraId="26375566" w14:textId="77777777" w:rsidTr="00A002B7">
        <w:tc>
          <w:tcPr>
            <w:tcW w:w="3005" w:type="dxa"/>
          </w:tcPr>
          <w:p w14:paraId="584A70B9" w14:textId="77777777" w:rsidR="003D5951" w:rsidRPr="001D5C28" w:rsidRDefault="003D5951" w:rsidP="003D5951">
            <w:pPr>
              <w:jc w:val="center"/>
              <w:rPr>
                <w:b/>
                <w:bCs/>
              </w:rPr>
            </w:pPr>
          </w:p>
        </w:tc>
        <w:tc>
          <w:tcPr>
            <w:tcW w:w="2093" w:type="dxa"/>
          </w:tcPr>
          <w:p w14:paraId="3AD350AF" w14:textId="6C04C47F" w:rsidR="003D5951" w:rsidRPr="001D5C28" w:rsidRDefault="001E1C37" w:rsidP="003D5951">
            <w:pPr>
              <w:jc w:val="center"/>
              <w:rPr>
                <w:b/>
                <w:bCs/>
              </w:rPr>
            </w:pPr>
            <w:r>
              <w:rPr>
                <w:b/>
                <w:bCs/>
              </w:rPr>
              <w:t>Sunday 29</w:t>
            </w:r>
            <w:r w:rsidRPr="001E1C37">
              <w:rPr>
                <w:b/>
                <w:bCs/>
                <w:vertAlign w:val="superscript"/>
              </w:rPr>
              <w:t>th</w:t>
            </w:r>
            <w:r>
              <w:rPr>
                <w:b/>
                <w:bCs/>
              </w:rPr>
              <w:t xml:space="preserve"> </w:t>
            </w:r>
          </w:p>
        </w:tc>
        <w:tc>
          <w:tcPr>
            <w:tcW w:w="6096" w:type="dxa"/>
          </w:tcPr>
          <w:p w14:paraId="57CB1D7E" w14:textId="77777777" w:rsidR="003D5951" w:rsidRPr="001D5C28" w:rsidRDefault="003D5951" w:rsidP="003D5951">
            <w:pPr>
              <w:jc w:val="center"/>
              <w:rPr>
                <w:b/>
                <w:bCs/>
              </w:rPr>
            </w:pPr>
            <w:r>
              <w:rPr>
                <w:b/>
                <w:bCs/>
              </w:rPr>
              <w:t>Reading buses Annual Open Day</w:t>
            </w:r>
          </w:p>
        </w:tc>
      </w:tr>
      <w:tr w:rsidR="003D5951" w14:paraId="76EAF087" w14:textId="77777777" w:rsidTr="00A002B7">
        <w:tc>
          <w:tcPr>
            <w:tcW w:w="3005" w:type="dxa"/>
          </w:tcPr>
          <w:p w14:paraId="33D3EFBD" w14:textId="77777777" w:rsidR="003D5951" w:rsidRPr="001D5C28" w:rsidRDefault="003D5951" w:rsidP="003D5951">
            <w:pPr>
              <w:jc w:val="center"/>
              <w:rPr>
                <w:b/>
                <w:bCs/>
              </w:rPr>
            </w:pPr>
          </w:p>
        </w:tc>
        <w:tc>
          <w:tcPr>
            <w:tcW w:w="2093" w:type="dxa"/>
          </w:tcPr>
          <w:p w14:paraId="64A0FCA6" w14:textId="77777777" w:rsidR="003D5951" w:rsidRPr="001D5C28" w:rsidRDefault="003D5951" w:rsidP="003D5951">
            <w:pPr>
              <w:jc w:val="center"/>
              <w:rPr>
                <w:b/>
                <w:bCs/>
              </w:rPr>
            </w:pPr>
          </w:p>
        </w:tc>
        <w:tc>
          <w:tcPr>
            <w:tcW w:w="6096" w:type="dxa"/>
          </w:tcPr>
          <w:p w14:paraId="0F096817" w14:textId="77777777" w:rsidR="003D5951" w:rsidRPr="001D5C28" w:rsidRDefault="003D5951" w:rsidP="003D5951">
            <w:pPr>
              <w:jc w:val="center"/>
              <w:rPr>
                <w:b/>
                <w:bCs/>
              </w:rPr>
            </w:pPr>
          </w:p>
        </w:tc>
      </w:tr>
      <w:tr w:rsidR="003D5951" w14:paraId="241C49A9" w14:textId="77777777" w:rsidTr="00A002B7">
        <w:tc>
          <w:tcPr>
            <w:tcW w:w="3005" w:type="dxa"/>
          </w:tcPr>
          <w:p w14:paraId="2E1A5165" w14:textId="77777777" w:rsidR="003D5951" w:rsidRPr="001D5C28" w:rsidRDefault="003D5951" w:rsidP="003D5951">
            <w:pPr>
              <w:jc w:val="center"/>
              <w:rPr>
                <w:b/>
                <w:bCs/>
              </w:rPr>
            </w:pPr>
            <w:r w:rsidRPr="001D5C28">
              <w:rPr>
                <w:b/>
                <w:bCs/>
              </w:rPr>
              <w:t>July:</w:t>
            </w:r>
          </w:p>
        </w:tc>
        <w:tc>
          <w:tcPr>
            <w:tcW w:w="2093" w:type="dxa"/>
          </w:tcPr>
          <w:p w14:paraId="42B16E53" w14:textId="77777777" w:rsidR="003D5951" w:rsidRPr="001D5C28" w:rsidRDefault="003D5951" w:rsidP="003D5951">
            <w:pPr>
              <w:jc w:val="center"/>
              <w:rPr>
                <w:b/>
                <w:bCs/>
              </w:rPr>
            </w:pPr>
            <w:r>
              <w:rPr>
                <w:b/>
                <w:bCs/>
              </w:rPr>
              <w:t>Sunday 6</w:t>
            </w:r>
            <w:r w:rsidRPr="00EC14F4">
              <w:rPr>
                <w:b/>
                <w:bCs/>
                <w:vertAlign w:val="superscript"/>
              </w:rPr>
              <w:t>th</w:t>
            </w:r>
          </w:p>
        </w:tc>
        <w:tc>
          <w:tcPr>
            <w:tcW w:w="6096" w:type="dxa"/>
          </w:tcPr>
          <w:p w14:paraId="2BE24FCE" w14:textId="77777777" w:rsidR="003D5951" w:rsidRPr="001D5C28" w:rsidRDefault="003D5951" w:rsidP="003D5951">
            <w:pPr>
              <w:jc w:val="center"/>
              <w:rPr>
                <w:b/>
                <w:bCs/>
              </w:rPr>
            </w:pPr>
            <w:r>
              <w:rPr>
                <w:b/>
                <w:bCs/>
              </w:rPr>
              <w:t>Bournemouth bus rally</w:t>
            </w:r>
          </w:p>
        </w:tc>
      </w:tr>
      <w:tr w:rsidR="003D5951" w14:paraId="4008299A" w14:textId="77777777" w:rsidTr="00A002B7">
        <w:tc>
          <w:tcPr>
            <w:tcW w:w="3005" w:type="dxa"/>
          </w:tcPr>
          <w:p w14:paraId="2A9ED395" w14:textId="77777777" w:rsidR="003D5951" w:rsidRPr="001D5C28" w:rsidRDefault="003D5951" w:rsidP="003D5951">
            <w:pPr>
              <w:jc w:val="center"/>
              <w:rPr>
                <w:b/>
                <w:bCs/>
              </w:rPr>
            </w:pPr>
          </w:p>
        </w:tc>
        <w:tc>
          <w:tcPr>
            <w:tcW w:w="2093" w:type="dxa"/>
          </w:tcPr>
          <w:p w14:paraId="2A27C742" w14:textId="2BE70E25" w:rsidR="003D5951" w:rsidRDefault="00942F8B" w:rsidP="003D5951">
            <w:pPr>
              <w:jc w:val="center"/>
              <w:rPr>
                <w:b/>
                <w:bCs/>
              </w:rPr>
            </w:pPr>
            <w:r>
              <w:rPr>
                <w:b/>
                <w:bCs/>
              </w:rPr>
              <w:t>Sunday 13</w:t>
            </w:r>
            <w:r w:rsidRPr="00051FAB">
              <w:rPr>
                <w:b/>
                <w:bCs/>
                <w:vertAlign w:val="superscript"/>
              </w:rPr>
              <w:t>th</w:t>
            </w:r>
          </w:p>
        </w:tc>
        <w:tc>
          <w:tcPr>
            <w:tcW w:w="6096" w:type="dxa"/>
          </w:tcPr>
          <w:p w14:paraId="5313F76E" w14:textId="77777777" w:rsidR="003D5951" w:rsidRDefault="003D5951" w:rsidP="003D5951">
            <w:pPr>
              <w:jc w:val="center"/>
              <w:rPr>
                <w:b/>
                <w:bCs/>
              </w:rPr>
            </w:pPr>
            <w:r>
              <w:rPr>
                <w:b/>
                <w:bCs/>
              </w:rPr>
              <w:t>Show bus Buckinghamshire railway centre</w:t>
            </w:r>
          </w:p>
        </w:tc>
      </w:tr>
      <w:tr w:rsidR="003D5951" w14:paraId="6FC2F832" w14:textId="77777777" w:rsidTr="00A002B7">
        <w:tc>
          <w:tcPr>
            <w:tcW w:w="3005" w:type="dxa"/>
          </w:tcPr>
          <w:p w14:paraId="1430CF57" w14:textId="77777777" w:rsidR="003D5951" w:rsidRPr="001D5C28" w:rsidRDefault="003D5951" w:rsidP="003D5951">
            <w:pPr>
              <w:jc w:val="center"/>
              <w:rPr>
                <w:b/>
                <w:bCs/>
              </w:rPr>
            </w:pPr>
          </w:p>
        </w:tc>
        <w:tc>
          <w:tcPr>
            <w:tcW w:w="2093" w:type="dxa"/>
          </w:tcPr>
          <w:p w14:paraId="2F8F00A4" w14:textId="77777777" w:rsidR="003D5951" w:rsidRPr="001D5C28" w:rsidRDefault="003D5951" w:rsidP="003D5951">
            <w:pPr>
              <w:jc w:val="center"/>
              <w:rPr>
                <w:b/>
                <w:bCs/>
              </w:rPr>
            </w:pPr>
            <w:r>
              <w:rPr>
                <w:b/>
                <w:bCs/>
              </w:rPr>
              <w:t>Sunday 20</w:t>
            </w:r>
            <w:r w:rsidRPr="00DE580E">
              <w:rPr>
                <w:b/>
                <w:bCs/>
                <w:vertAlign w:val="superscript"/>
              </w:rPr>
              <w:t>th</w:t>
            </w:r>
          </w:p>
        </w:tc>
        <w:tc>
          <w:tcPr>
            <w:tcW w:w="6096" w:type="dxa"/>
          </w:tcPr>
          <w:p w14:paraId="1C186AB9" w14:textId="77777777" w:rsidR="003D5951" w:rsidRPr="001D5C28" w:rsidRDefault="003D5951" w:rsidP="003D5951">
            <w:pPr>
              <w:jc w:val="center"/>
              <w:rPr>
                <w:b/>
                <w:bCs/>
              </w:rPr>
            </w:pPr>
            <w:r>
              <w:rPr>
                <w:b/>
                <w:bCs/>
              </w:rPr>
              <w:t>Alton bus rally &amp; running day</w:t>
            </w:r>
          </w:p>
        </w:tc>
      </w:tr>
      <w:tr w:rsidR="003D5951" w14:paraId="19F2D653" w14:textId="77777777" w:rsidTr="00A002B7">
        <w:tc>
          <w:tcPr>
            <w:tcW w:w="3005" w:type="dxa"/>
          </w:tcPr>
          <w:p w14:paraId="25B890D3" w14:textId="77777777" w:rsidR="003D5951" w:rsidRPr="001D5C28" w:rsidRDefault="003D5951" w:rsidP="003D5951">
            <w:pPr>
              <w:jc w:val="center"/>
              <w:rPr>
                <w:b/>
                <w:bCs/>
              </w:rPr>
            </w:pPr>
          </w:p>
        </w:tc>
        <w:tc>
          <w:tcPr>
            <w:tcW w:w="2093" w:type="dxa"/>
          </w:tcPr>
          <w:p w14:paraId="3498AF77" w14:textId="77777777" w:rsidR="003D5951" w:rsidRPr="001D5C28" w:rsidRDefault="003D5951" w:rsidP="003D5951">
            <w:pPr>
              <w:jc w:val="center"/>
              <w:rPr>
                <w:b/>
                <w:bCs/>
              </w:rPr>
            </w:pPr>
            <w:r>
              <w:rPr>
                <w:b/>
                <w:bCs/>
              </w:rPr>
              <w:t>Sunday 27</w:t>
            </w:r>
            <w:r w:rsidRPr="00333B44">
              <w:rPr>
                <w:b/>
                <w:bCs/>
                <w:vertAlign w:val="superscript"/>
              </w:rPr>
              <w:t>th</w:t>
            </w:r>
          </w:p>
        </w:tc>
        <w:tc>
          <w:tcPr>
            <w:tcW w:w="6096" w:type="dxa"/>
          </w:tcPr>
          <w:p w14:paraId="609046A3" w14:textId="7E6E5706" w:rsidR="003D5951" w:rsidRPr="001D5C28" w:rsidRDefault="00942F8B" w:rsidP="003D5951">
            <w:pPr>
              <w:jc w:val="center"/>
              <w:rPr>
                <w:b/>
                <w:bCs/>
              </w:rPr>
            </w:pPr>
            <w:r>
              <w:rPr>
                <w:b/>
                <w:bCs/>
              </w:rPr>
              <w:t>Bristol Bus Rally &amp; Running Day Brislington P&amp;R</w:t>
            </w:r>
          </w:p>
        </w:tc>
      </w:tr>
      <w:tr w:rsidR="003D5951" w14:paraId="5039989B" w14:textId="77777777" w:rsidTr="00A002B7">
        <w:tc>
          <w:tcPr>
            <w:tcW w:w="3005" w:type="dxa"/>
          </w:tcPr>
          <w:p w14:paraId="4EE3FC6D" w14:textId="77777777" w:rsidR="003D5951" w:rsidRPr="001D5C28" w:rsidRDefault="003D5951" w:rsidP="003D5951">
            <w:pPr>
              <w:jc w:val="center"/>
              <w:rPr>
                <w:b/>
                <w:bCs/>
              </w:rPr>
            </w:pPr>
          </w:p>
        </w:tc>
        <w:tc>
          <w:tcPr>
            <w:tcW w:w="2093" w:type="dxa"/>
          </w:tcPr>
          <w:p w14:paraId="1B57D391" w14:textId="77777777" w:rsidR="003D5951" w:rsidRPr="001D5C28" w:rsidRDefault="003D5951" w:rsidP="003D5951">
            <w:pPr>
              <w:jc w:val="center"/>
              <w:rPr>
                <w:b/>
                <w:bCs/>
              </w:rPr>
            </w:pPr>
          </w:p>
        </w:tc>
        <w:tc>
          <w:tcPr>
            <w:tcW w:w="6096" w:type="dxa"/>
          </w:tcPr>
          <w:p w14:paraId="135C1FB8" w14:textId="77777777" w:rsidR="003D5951" w:rsidRDefault="003D5951" w:rsidP="003D5951">
            <w:pPr>
              <w:jc w:val="center"/>
              <w:rPr>
                <w:b/>
                <w:bCs/>
              </w:rPr>
            </w:pPr>
          </w:p>
        </w:tc>
      </w:tr>
      <w:tr w:rsidR="00942F8B" w14:paraId="7AF58AA1" w14:textId="77777777" w:rsidTr="00A002B7">
        <w:tc>
          <w:tcPr>
            <w:tcW w:w="3005" w:type="dxa"/>
          </w:tcPr>
          <w:p w14:paraId="5D9B7859" w14:textId="29268BEF" w:rsidR="00942F8B" w:rsidRPr="001D5C28" w:rsidRDefault="00942F8B" w:rsidP="003D5951">
            <w:pPr>
              <w:jc w:val="center"/>
              <w:rPr>
                <w:b/>
                <w:bCs/>
              </w:rPr>
            </w:pPr>
            <w:r w:rsidRPr="001D5C28">
              <w:rPr>
                <w:b/>
                <w:bCs/>
              </w:rPr>
              <w:t>August:</w:t>
            </w:r>
          </w:p>
        </w:tc>
        <w:tc>
          <w:tcPr>
            <w:tcW w:w="2093" w:type="dxa"/>
          </w:tcPr>
          <w:p w14:paraId="3064DA88" w14:textId="1ECD6280" w:rsidR="00942F8B" w:rsidRPr="001D5C28" w:rsidRDefault="00942F8B" w:rsidP="003D5951">
            <w:pPr>
              <w:jc w:val="center"/>
              <w:rPr>
                <w:b/>
                <w:bCs/>
              </w:rPr>
            </w:pPr>
            <w:r>
              <w:rPr>
                <w:b/>
                <w:bCs/>
              </w:rPr>
              <w:t>Sunday 3</w:t>
            </w:r>
            <w:r w:rsidRPr="00942F8B">
              <w:rPr>
                <w:b/>
                <w:bCs/>
                <w:vertAlign w:val="superscript"/>
              </w:rPr>
              <w:t>rd</w:t>
            </w:r>
            <w:r>
              <w:rPr>
                <w:b/>
                <w:bCs/>
              </w:rPr>
              <w:t xml:space="preserve"> </w:t>
            </w:r>
          </w:p>
        </w:tc>
        <w:tc>
          <w:tcPr>
            <w:tcW w:w="6096" w:type="dxa"/>
          </w:tcPr>
          <w:p w14:paraId="282051F9" w14:textId="5F21A42F" w:rsidR="00942F8B" w:rsidRDefault="00942F8B" w:rsidP="003D5951">
            <w:pPr>
              <w:jc w:val="center"/>
              <w:rPr>
                <w:b/>
                <w:bCs/>
              </w:rPr>
            </w:pPr>
            <w:r>
              <w:rPr>
                <w:b/>
                <w:bCs/>
              </w:rPr>
              <w:t xml:space="preserve">Gosport Stokes Bay bus rally and running day </w:t>
            </w:r>
          </w:p>
        </w:tc>
      </w:tr>
      <w:tr w:rsidR="003D5951" w14:paraId="10F907EC" w14:textId="77777777" w:rsidTr="00A002B7">
        <w:tc>
          <w:tcPr>
            <w:tcW w:w="3005" w:type="dxa"/>
          </w:tcPr>
          <w:p w14:paraId="4CA04614" w14:textId="31727DB0" w:rsidR="003D5951" w:rsidRPr="001D5C28" w:rsidRDefault="003D5951" w:rsidP="003D5951">
            <w:pPr>
              <w:jc w:val="center"/>
              <w:rPr>
                <w:b/>
                <w:bCs/>
              </w:rPr>
            </w:pPr>
          </w:p>
        </w:tc>
        <w:tc>
          <w:tcPr>
            <w:tcW w:w="2093" w:type="dxa"/>
          </w:tcPr>
          <w:p w14:paraId="3BAD49F4" w14:textId="47DDBC4F" w:rsidR="003D5951" w:rsidRPr="001D5C28" w:rsidRDefault="00FA3184" w:rsidP="003D5951">
            <w:pPr>
              <w:jc w:val="center"/>
              <w:rPr>
                <w:b/>
                <w:bCs/>
              </w:rPr>
            </w:pPr>
            <w:r>
              <w:rPr>
                <w:b/>
                <w:bCs/>
              </w:rPr>
              <w:t>Saturday 16</w:t>
            </w:r>
            <w:r w:rsidR="004E79D2" w:rsidRPr="004E79D2">
              <w:rPr>
                <w:b/>
                <w:bCs/>
                <w:vertAlign w:val="superscript"/>
              </w:rPr>
              <w:t>th</w:t>
            </w:r>
            <w:r w:rsidR="004E79D2">
              <w:rPr>
                <w:b/>
                <w:bCs/>
              </w:rPr>
              <w:t xml:space="preserve"> </w:t>
            </w:r>
          </w:p>
        </w:tc>
        <w:tc>
          <w:tcPr>
            <w:tcW w:w="6096" w:type="dxa"/>
          </w:tcPr>
          <w:p w14:paraId="01FAE392" w14:textId="77777777" w:rsidR="003D5951" w:rsidRPr="001D5C28" w:rsidRDefault="003D5951" w:rsidP="003D5951">
            <w:pPr>
              <w:jc w:val="center"/>
              <w:rPr>
                <w:b/>
                <w:bCs/>
              </w:rPr>
            </w:pPr>
            <w:r>
              <w:rPr>
                <w:b/>
                <w:bCs/>
              </w:rPr>
              <w:t>Imber Bus running day Warminster / Sailsbury</w:t>
            </w:r>
          </w:p>
        </w:tc>
      </w:tr>
      <w:tr w:rsidR="003D5951" w14:paraId="42116C2F" w14:textId="77777777" w:rsidTr="00A002B7">
        <w:tc>
          <w:tcPr>
            <w:tcW w:w="3005" w:type="dxa"/>
          </w:tcPr>
          <w:p w14:paraId="3CB19ED6" w14:textId="77777777" w:rsidR="003D5951" w:rsidRPr="001D5C28" w:rsidRDefault="003D5951" w:rsidP="003D5951">
            <w:pPr>
              <w:jc w:val="center"/>
              <w:rPr>
                <w:b/>
                <w:bCs/>
              </w:rPr>
            </w:pPr>
          </w:p>
        </w:tc>
        <w:tc>
          <w:tcPr>
            <w:tcW w:w="2093" w:type="dxa"/>
          </w:tcPr>
          <w:p w14:paraId="052747C5" w14:textId="77777777" w:rsidR="003D5951" w:rsidRPr="001D5C28" w:rsidRDefault="003D5951" w:rsidP="003D5951">
            <w:pPr>
              <w:jc w:val="center"/>
              <w:rPr>
                <w:b/>
                <w:bCs/>
              </w:rPr>
            </w:pPr>
          </w:p>
        </w:tc>
        <w:tc>
          <w:tcPr>
            <w:tcW w:w="6096" w:type="dxa"/>
          </w:tcPr>
          <w:p w14:paraId="4EF903BE" w14:textId="77777777" w:rsidR="003D5951" w:rsidRPr="001D5C28" w:rsidRDefault="003D5951" w:rsidP="003D5951">
            <w:pPr>
              <w:jc w:val="center"/>
              <w:rPr>
                <w:b/>
                <w:bCs/>
              </w:rPr>
            </w:pPr>
          </w:p>
        </w:tc>
      </w:tr>
      <w:tr w:rsidR="003D5951" w14:paraId="41BDBB90" w14:textId="77777777" w:rsidTr="00A002B7">
        <w:tc>
          <w:tcPr>
            <w:tcW w:w="3005" w:type="dxa"/>
          </w:tcPr>
          <w:p w14:paraId="317030F3" w14:textId="77777777" w:rsidR="003D5951" w:rsidRPr="001D5C28" w:rsidRDefault="003D5951" w:rsidP="003D5951">
            <w:pPr>
              <w:jc w:val="center"/>
              <w:rPr>
                <w:b/>
                <w:bCs/>
              </w:rPr>
            </w:pPr>
            <w:r w:rsidRPr="001D5C28">
              <w:rPr>
                <w:b/>
                <w:bCs/>
              </w:rPr>
              <w:t>September:</w:t>
            </w:r>
          </w:p>
        </w:tc>
        <w:tc>
          <w:tcPr>
            <w:tcW w:w="2093" w:type="dxa"/>
          </w:tcPr>
          <w:p w14:paraId="3812A701" w14:textId="77777777" w:rsidR="003D5951" w:rsidRPr="001D5C28" w:rsidRDefault="003D5951" w:rsidP="003D5951">
            <w:pPr>
              <w:jc w:val="center"/>
              <w:rPr>
                <w:b/>
                <w:bCs/>
              </w:rPr>
            </w:pPr>
            <w:r>
              <w:rPr>
                <w:b/>
                <w:bCs/>
              </w:rPr>
              <w:t>Saturday 13</w:t>
            </w:r>
            <w:r w:rsidRPr="00AF61D6">
              <w:rPr>
                <w:b/>
                <w:bCs/>
                <w:vertAlign w:val="superscript"/>
              </w:rPr>
              <w:t>th</w:t>
            </w:r>
          </w:p>
        </w:tc>
        <w:tc>
          <w:tcPr>
            <w:tcW w:w="6096" w:type="dxa"/>
          </w:tcPr>
          <w:p w14:paraId="3E9DAB34" w14:textId="1FFF8C1A" w:rsidR="003D5951" w:rsidRPr="001D5C28" w:rsidRDefault="003D5951" w:rsidP="003D5951">
            <w:pPr>
              <w:jc w:val="center"/>
              <w:rPr>
                <w:b/>
                <w:bCs/>
              </w:rPr>
            </w:pPr>
            <w:r>
              <w:rPr>
                <w:b/>
                <w:bCs/>
              </w:rPr>
              <w:t>Route 54</w:t>
            </w:r>
            <w:r w:rsidR="005964E5">
              <w:rPr>
                <w:b/>
                <w:bCs/>
              </w:rPr>
              <w:t xml:space="preserve"> Plumstead</w:t>
            </w:r>
            <w:r>
              <w:rPr>
                <w:b/>
                <w:bCs/>
              </w:rPr>
              <w:t xml:space="preserve"> to Elmers End</w:t>
            </w:r>
            <w:r w:rsidR="005964E5">
              <w:rPr>
                <w:b/>
                <w:bCs/>
              </w:rPr>
              <w:t xml:space="preserve">  </w:t>
            </w:r>
          </w:p>
        </w:tc>
      </w:tr>
      <w:tr w:rsidR="003D5951" w14:paraId="3065A426" w14:textId="77777777" w:rsidTr="00A002B7">
        <w:tc>
          <w:tcPr>
            <w:tcW w:w="3005" w:type="dxa"/>
          </w:tcPr>
          <w:p w14:paraId="26D15CB4" w14:textId="77777777" w:rsidR="003D5951" w:rsidRPr="001D5C28" w:rsidRDefault="003D5951" w:rsidP="003D5951">
            <w:pPr>
              <w:jc w:val="center"/>
              <w:rPr>
                <w:b/>
                <w:bCs/>
              </w:rPr>
            </w:pPr>
          </w:p>
        </w:tc>
        <w:tc>
          <w:tcPr>
            <w:tcW w:w="2093" w:type="dxa"/>
          </w:tcPr>
          <w:p w14:paraId="48DE339E" w14:textId="77777777" w:rsidR="003D5951" w:rsidRPr="001D5C28" w:rsidRDefault="003D5951" w:rsidP="003D5951">
            <w:pPr>
              <w:jc w:val="center"/>
              <w:rPr>
                <w:b/>
                <w:bCs/>
              </w:rPr>
            </w:pPr>
            <w:r>
              <w:rPr>
                <w:b/>
                <w:bCs/>
              </w:rPr>
              <w:t>Sunday 14</w:t>
            </w:r>
            <w:r w:rsidRPr="00181FB5">
              <w:rPr>
                <w:b/>
                <w:bCs/>
                <w:vertAlign w:val="superscript"/>
              </w:rPr>
              <w:t>th</w:t>
            </w:r>
            <w:r>
              <w:rPr>
                <w:b/>
                <w:bCs/>
              </w:rPr>
              <w:t xml:space="preserve"> </w:t>
            </w:r>
          </w:p>
        </w:tc>
        <w:tc>
          <w:tcPr>
            <w:tcW w:w="6096" w:type="dxa"/>
          </w:tcPr>
          <w:p w14:paraId="0F6F0027" w14:textId="77777777" w:rsidR="003D5951" w:rsidRPr="001D5C28" w:rsidRDefault="003D5951" w:rsidP="003D5951">
            <w:pPr>
              <w:jc w:val="center"/>
              <w:rPr>
                <w:b/>
                <w:bCs/>
              </w:rPr>
            </w:pPr>
            <w:r>
              <w:rPr>
                <w:b/>
                <w:bCs/>
              </w:rPr>
              <w:t>Winchester King Alfred OpenDays &amp; Running Day</w:t>
            </w:r>
          </w:p>
        </w:tc>
      </w:tr>
      <w:tr w:rsidR="003D5951" w14:paraId="34FDCD11" w14:textId="77777777" w:rsidTr="00A002B7">
        <w:tc>
          <w:tcPr>
            <w:tcW w:w="3005" w:type="dxa"/>
          </w:tcPr>
          <w:p w14:paraId="46570053" w14:textId="77777777" w:rsidR="003D5951" w:rsidRPr="001D5C28" w:rsidRDefault="003D5951" w:rsidP="003D5951">
            <w:pPr>
              <w:jc w:val="center"/>
              <w:rPr>
                <w:b/>
                <w:bCs/>
              </w:rPr>
            </w:pPr>
          </w:p>
        </w:tc>
        <w:tc>
          <w:tcPr>
            <w:tcW w:w="2093" w:type="dxa"/>
          </w:tcPr>
          <w:p w14:paraId="12B444AD" w14:textId="2C4AFC7E" w:rsidR="003D5951" w:rsidRPr="001D5C28" w:rsidRDefault="003D5951" w:rsidP="004E79D2">
            <w:pPr>
              <w:rPr>
                <w:b/>
                <w:bCs/>
              </w:rPr>
            </w:pPr>
          </w:p>
        </w:tc>
        <w:tc>
          <w:tcPr>
            <w:tcW w:w="6096" w:type="dxa"/>
          </w:tcPr>
          <w:p w14:paraId="28BB5021" w14:textId="062B5D24" w:rsidR="003D5951" w:rsidRPr="001D5C28" w:rsidRDefault="003D5951" w:rsidP="004E79D2">
            <w:pPr>
              <w:jc w:val="center"/>
              <w:rPr>
                <w:b/>
                <w:bCs/>
              </w:rPr>
            </w:pPr>
          </w:p>
        </w:tc>
      </w:tr>
      <w:tr w:rsidR="003D5951" w14:paraId="31C15716" w14:textId="77777777" w:rsidTr="00A002B7">
        <w:tc>
          <w:tcPr>
            <w:tcW w:w="3005" w:type="dxa"/>
          </w:tcPr>
          <w:p w14:paraId="07B0DF2B" w14:textId="77777777" w:rsidR="003D5951" w:rsidRPr="001D5C28" w:rsidRDefault="003D5951" w:rsidP="003D5951">
            <w:pPr>
              <w:jc w:val="center"/>
              <w:rPr>
                <w:b/>
                <w:bCs/>
              </w:rPr>
            </w:pPr>
          </w:p>
        </w:tc>
        <w:tc>
          <w:tcPr>
            <w:tcW w:w="2093" w:type="dxa"/>
          </w:tcPr>
          <w:p w14:paraId="276E2DDE" w14:textId="77777777" w:rsidR="003D5951" w:rsidRPr="001D5C28" w:rsidRDefault="003D5951" w:rsidP="003D5951">
            <w:pPr>
              <w:jc w:val="center"/>
              <w:rPr>
                <w:b/>
                <w:bCs/>
              </w:rPr>
            </w:pPr>
          </w:p>
        </w:tc>
        <w:tc>
          <w:tcPr>
            <w:tcW w:w="6096" w:type="dxa"/>
          </w:tcPr>
          <w:p w14:paraId="48E26ECC" w14:textId="77777777" w:rsidR="003D5951" w:rsidRPr="001D5C28" w:rsidRDefault="003D5951" w:rsidP="003D5951">
            <w:pPr>
              <w:jc w:val="center"/>
              <w:rPr>
                <w:b/>
                <w:bCs/>
              </w:rPr>
            </w:pPr>
          </w:p>
        </w:tc>
      </w:tr>
      <w:tr w:rsidR="00FB3278" w14:paraId="5E192503" w14:textId="77777777" w:rsidTr="00A002B7">
        <w:tc>
          <w:tcPr>
            <w:tcW w:w="3005" w:type="dxa"/>
          </w:tcPr>
          <w:p w14:paraId="5C3A5B1F" w14:textId="340B8945" w:rsidR="00FB3278" w:rsidRPr="001D5C28" w:rsidRDefault="00FB3278" w:rsidP="003D5951">
            <w:pPr>
              <w:jc w:val="center"/>
              <w:rPr>
                <w:b/>
                <w:bCs/>
              </w:rPr>
            </w:pPr>
            <w:r w:rsidRPr="001D5C28">
              <w:rPr>
                <w:b/>
                <w:bCs/>
              </w:rPr>
              <w:t>October:</w:t>
            </w:r>
          </w:p>
        </w:tc>
        <w:tc>
          <w:tcPr>
            <w:tcW w:w="2093" w:type="dxa"/>
          </w:tcPr>
          <w:p w14:paraId="45C69EBC" w14:textId="5D3B8093" w:rsidR="00FB3278" w:rsidRDefault="00FB3278" w:rsidP="003D5951">
            <w:pPr>
              <w:jc w:val="center"/>
              <w:rPr>
                <w:b/>
                <w:bCs/>
              </w:rPr>
            </w:pPr>
            <w:r>
              <w:rPr>
                <w:b/>
                <w:bCs/>
              </w:rPr>
              <w:t>Sunday 12</w:t>
            </w:r>
            <w:r w:rsidRPr="00FB3278">
              <w:rPr>
                <w:b/>
                <w:bCs/>
                <w:vertAlign w:val="superscript"/>
              </w:rPr>
              <w:t>th</w:t>
            </w:r>
            <w:r>
              <w:rPr>
                <w:b/>
                <w:bCs/>
              </w:rPr>
              <w:t xml:space="preserve"> </w:t>
            </w:r>
          </w:p>
        </w:tc>
        <w:tc>
          <w:tcPr>
            <w:tcW w:w="6096" w:type="dxa"/>
          </w:tcPr>
          <w:p w14:paraId="6FC47067" w14:textId="3C901ACF" w:rsidR="00FB3278" w:rsidRDefault="00FB3278" w:rsidP="003D5951">
            <w:pPr>
              <w:jc w:val="center"/>
              <w:rPr>
                <w:b/>
                <w:bCs/>
              </w:rPr>
            </w:pPr>
            <w:r>
              <w:rPr>
                <w:b/>
                <w:bCs/>
              </w:rPr>
              <w:t>Reading buses running da</w:t>
            </w:r>
            <w:r w:rsidR="005C0009">
              <w:rPr>
                <w:b/>
                <w:bCs/>
              </w:rPr>
              <w:t>y</w:t>
            </w:r>
          </w:p>
        </w:tc>
      </w:tr>
      <w:tr w:rsidR="003D5951" w14:paraId="4C640E94" w14:textId="77777777" w:rsidTr="00A002B7">
        <w:tc>
          <w:tcPr>
            <w:tcW w:w="3005" w:type="dxa"/>
          </w:tcPr>
          <w:p w14:paraId="6136ABB3" w14:textId="1A78FB5B" w:rsidR="003D5951" w:rsidRPr="001D5C28" w:rsidRDefault="003D5951" w:rsidP="003D5951">
            <w:pPr>
              <w:jc w:val="center"/>
              <w:rPr>
                <w:b/>
                <w:bCs/>
              </w:rPr>
            </w:pPr>
          </w:p>
        </w:tc>
        <w:tc>
          <w:tcPr>
            <w:tcW w:w="2093" w:type="dxa"/>
          </w:tcPr>
          <w:p w14:paraId="0965E186" w14:textId="77777777" w:rsidR="003D5951" w:rsidRPr="001D5C28" w:rsidRDefault="003D5951" w:rsidP="003D5951">
            <w:pPr>
              <w:jc w:val="center"/>
              <w:rPr>
                <w:b/>
                <w:bCs/>
              </w:rPr>
            </w:pPr>
            <w:r>
              <w:rPr>
                <w:b/>
                <w:bCs/>
              </w:rPr>
              <w:t>Sunday 19</w:t>
            </w:r>
            <w:r w:rsidRPr="005B1913">
              <w:rPr>
                <w:b/>
                <w:bCs/>
                <w:vertAlign w:val="superscript"/>
              </w:rPr>
              <w:t>th</w:t>
            </w:r>
          </w:p>
        </w:tc>
        <w:tc>
          <w:tcPr>
            <w:tcW w:w="6096" w:type="dxa"/>
          </w:tcPr>
          <w:p w14:paraId="24898FF2" w14:textId="5A395A0F" w:rsidR="003D5951" w:rsidRPr="001D5C28" w:rsidRDefault="003D5951" w:rsidP="003D5951">
            <w:pPr>
              <w:jc w:val="center"/>
              <w:rPr>
                <w:b/>
                <w:bCs/>
              </w:rPr>
            </w:pPr>
            <w:r>
              <w:rPr>
                <w:b/>
                <w:bCs/>
              </w:rPr>
              <w:t>Brooklands LBM Autumn Gathering Trans</w:t>
            </w:r>
            <w:r w:rsidR="00A002B7">
              <w:rPr>
                <w:b/>
                <w:bCs/>
              </w:rPr>
              <w:t xml:space="preserve">port </w:t>
            </w:r>
            <w:r>
              <w:rPr>
                <w:b/>
                <w:bCs/>
              </w:rPr>
              <w:t>Fest</w:t>
            </w:r>
            <w:r w:rsidR="00942F8B">
              <w:rPr>
                <w:b/>
                <w:bCs/>
              </w:rPr>
              <w:t>ival</w:t>
            </w:r>
          </w:p>
        </w:tc>
      </w:tr>
      <w:tr w:rsidR="003D5951" w14:paraId="112B3DA4" w14:textId="77777777" w:rsidTr="00A002B7">
        <w:tc>
          <w:tcPr>
            <w:tcW w:w="3005" w:type="dxa"/>
          </w:tcPr>
          <w:p w14:paraId="35903189" w14:textId="77777777" w:rsidR="003D5951" w:rsidRPr="001D5C28" w:rsidRDefault="003D5951" w:rsidP="003D5951">
            <w:pPr>
              <w:jc w:val="center"/>
              <w:rPr>
                <w:b/>
                <w:bCs/>
              </w:rPr>
            </w:pPr>
          </w:p>
        </w:tc>
        <w:tc>
          <w:tcPr>
            <w:tcW w:w="2093" w:type="dxa"/>
          </w:tcPr>
          <w:p w14:paraId="77C93294" w14:textId="77777777" w:rsidR="003D5951" w:rsidRPr="001D5C28" w:rsidRDefault="003D5951" w:rsidP="003D5951">
            <w:pPr>
              <w:jc w:val="center"/>
              <w:rPr>
                <w:b/>
                <w:bCs/>
              </w:rPr>
            </w:pPr>
          </w:p>
        </w:tc>
        <w:tc>
          <w:tcPr>
            <w:tcW w:w="6096" w:type="dxa"/>
          </w:tcPr>
          <w:p w14:paraId="7CA6417C" w14:textId="77777777" w:rsidR="003D5951" w:rsidRPr="001D5C28" w:rsidRDefault="003D5951" w:rsidP="003D5951">
            <w:pPr>
              <w:jc w:val="center"/>
              <w:rPr>
                <w:b/>
                <w:bCs/>
              </w:rPr>
            </w:pPr>
          </w:p>
        </w:tc>
      </w:tr>
      <w:tr w:rsidR="003D5951" w14:paraId="609C4550" w14:textId="77777777" w:rsidTr="00A002B7">
        <w:tc>
          <w:tcPr>
            <w:tcW w:w="3005" w:type="dxa"/>
          </w:tcPr>
          <w:p w14:paraId="42E87F57" w14:textId="77777777" w:rsidR="003D5951" w:rsidRPr="001D5C28" w:rsidRDefault="003D5951" w:rsidP="003D5951">
            <w:pPr>
              <w:jc w:val="center"/>
              <w:rPr>
                <w:b/>
                <w:bCs/>
              </w:rPr>
            </w:pPr>
            <w:r w:rsidRPr="001D5C28">
              <w:rPr>
                <w:b/>
                <w:bCs/>
              </w:rPr>
              <w:t>November:</w:t>
            </w:r>
          </w:p>
        </w:tc>
        <w:tc>
          <w:tcPr>
            <w:tcW w:w="2093" w:type="dxa"/>
          </w:tcPr>
          <w:p w14:paraId="6C6A005F" w14:textId="77777777" w:rsidR="003D5951" w:rsidRPr="001D5C28" w:rsidRDefault="003D5951" w:rsidP="003D5951">
            <w:pPr>
              <w:jc w:val="center"/>
              <w:rPr>
                <w:b/>
                <w:bCs/>
              </w:rPr>
            </w:pPr>
          </w:p>
        </w:tc>
        <w:tc>
          <w:tcPr>
            <w:tcW w:w="6096" w:type="dxa"/>
          </w:tcPr>
          <w:p w14:paraId="399D3F90" w14:textId="77777777" w:rsidR="003D5951" w:rsidRPr="001D5C28" w:rsidRDefault="003D5951" w:rsidP="003D5951">
            <w:pPr>
              <w:jc w:val="center"/>
              <w:rPr>
                <w:b/>
                <w:bCs/>
              </w:rPr>
            </w:pPr>
          </w:p>
        </w:tc>
      </w:tr>
      <w:tr w:rsidR="003D5951" w14:paraId="2DB4543D" w14:textId="77777777" w:rsidTr="00A002B7">
        <w:tc>
          <w:tcPr>
            <w:tcW w:w="3005" w:type="dxa"/>
          </w:tcPr>
          <w:p w14:paraId="661BEB45" w14:textId="77777777" w:rsidR="003D5951" w:rsidRPr="001D5C28" w:rsidRDefault="003D5951" w:rsidP="003D5951">
            <w:pPr>
              <w:jc w:val="center"/>
              <w:rPr>
                <w:b/>
                <w:bCs/>
              </w:rPr>
            </w:pPr>
          </w:p>
        </w:tc>
        <w:tc>
          <w:tcPr>
            <w:tcW w:w="2093" w:type="dxa"/>
          </w:tcPr>
          <w:p w14:paraId="581DB4C5" w14:textId="77777777" w:rsidR="003D5951" w:rsidRPr="001D5C28" w:rsidRDefault="003D5951" w:rsidP="003D5951">
            <w:pPr>
              <w:jc w:val="center"/>
              <w:rPr>
                <w:b/>
                <w:bCs/>
              </w:rPr>
            </w:pPr>
          </w:p>
        </w:tc>
        <w:tc>
          <w:tcPr>
            <w:tcW w:w="6096" w:type="dxa"/>
          </w:tcPr>
          <w:p w14:paraId="06ACC954" w14:textId="77777777" w:rsidR="003D5951" w:rsidRPr="001D5C28" w:rsidRDefault="003D5951" w:rsidP="003D5951">
            <w:pPr>
              <w:jc w:val="center"/>
              <w:rPr>
                <w:b/>
                <w:bCs/>
              </w:rPr>
            </w:pPr>
          </w:p>
        </w:tc>
      </w:tr>
      <w:tr w:rsidR="003D5951" w14:paraId="7B0EC1C3" w14:textId="77777777" w:rsidTr="00A002B7">
        <w:tc>
          <w:tcPr>
            <w:tcW w:w="3005" w:type="dxa"/>
          </w:tcPr>
          <w:p w14:paraId="7A106EE4" w14:textId="77777777" w:rsidR="003D5951" w:rsidRPr="001D5C28" w:rsidRDefault="003D5951" w:rsidP="003D5951">
            <w:pPr>
              <w:jc w:val="center"/>
              <w:rPr>
                <w:b/>
                <w:bCs/>
              </w:rPr>
            </w:pPr>
            <w:r w:rsidRPr="001D5C28">
              <w:rPr>
                <w:b/>
                <w:bCs/>
              </w:rPr>
              <w:t>December:</w:t>
            </w:r>
          </w:p>
        </w:tc>
        <w:tc>
          <w:tcPr>
            <w:tcW w:w="2093" w:type="dxa"/>
          </w:tcPr>
          <w:p w14:paraId="637B0CA6" w14:textId="77777777" w:rsidR="003D5951" w:rsidRPr="001D5C28" w:rsidRDefault="003D5951" w:rsidP="003D5951">
            <w:pPr>
              <w:jc w:val="center"/>
              <w:rPr>
                <w:b/>
                <w:bCs/>
              </w:rPr>
            </w:pPr>
          </w:p>
        </w:tc>
        <w:tc>
          <w:tcPr>
            <w:tcW w:w="6096" w:type="dxa"/>
          </w:tcPr>
          <w:p w14:paraId="02A124D5" w14:textId="77777777" w:rsidR="003D5951" w:rsidRPr="001D5C28" w:rsidRDefault="003D5951" w:rsidP="003D5951">
            <w:pPr>
              <w:jc w:val="center"/>
              <w:rPr>
                <w:b/>
                <w:bCs/>
              </w:rPr>
            </w:pPr>
          </w:p>
        </w:tc>
      </w:tr>
      <w:tr w:rsidR="003D5951" w14:paraId="37A2E5BE" w14:textId="77777777" w:rsidTr="00A002B7">
        <w:tc>
          <w:tcPr>
            <w:tcW w:w="3005" w:type="dxa"/>
          </w:tcPr>
          <w:p w14:paraId="002C5380" w14:textId="77777777" w:rsidR="003D5951" w:rsidRPr="001D5C28" w:rsidRDefault="003D5951" w:rsidP="003D5951">
            <w:pPr>
              <w:jc w:val="center"/>
              <w:rPr>
                <w:b/>
                <w:bCs/>
              </w:rPr>
            </w:pPr>
          </w:p>
        </w:tc>
        <w:tc>
          <w:tcPr>
            <w:tcW w:w="2093" w:type="dxa"/>
          </w:tcPr>
          <w:p w14:paraId="3F8C1111" w14:textId="77777777" w:rsidR="003D5951" w:rsidRPr="001D5C28" w:rsidRDefault="003D5951" w:rsidP="003D5951">
            <w:pPr>
              <w:jc w:val="center"/>
              <w:rPr>
                <w:b/>
                <w:bCs/>
              </w:rPr>
            </w:pPr>
          </w:p>
        </w:tc>
        <w:tc>
          <w:tcPr>
            <w:tcW w:w="6096" w:type="dxa"/>
          </w:tcPr>
          <w:p w14:paraId="7B77A286" w14:textId="77777777" w:rsidR="003D5951" w:rsidRPr="001D5C28" w:rsidRDefault="003D5951" w:rsidP="003D5951">
            <w:pPr>
              <w:jc w:val="center"/>
              <w:rPr>
                <w:b/>
                <w:bCs/>
              </w:rPr>
            </w:pPr>
          </w:p>
        </w:tc>
      </w:tr>
    </w:tbl>
    <w:p w14:paraId="4F4ACAFE" w14:textId="10461F32" w:rsidR="00586F25" w:rsidRPr="007413CE" w:rsidRDefault="00586F25" w:rsidP="00586F25">
      <w:pPr>
        <w:jc w:val="center"/>
        <w:rPr>
          <w:rFonts w:ascii="Arial Black" w:hAnsi="Arial Black"/>
          <w:b/>
          <w:bCs/>
          <w:color w:val="FF0000"/>
          <w:sz w:val="22"/>
          <w:szCs w:val="22"/>
        </w:rPr>
      </w:pPr>
    </w:p>
    <w:p w14:paraId="47B549AD" w14:textId="77777777" w:rsidR="0024013E" w:rsidRPr="0024013E" w:rsidRDefault="0024013E" w:rsidP="0024013E">
      <w:pPr>
        <w:jc w:val="center"/>
        <w:rPr>
          <w:rFonts w:ascii="Arial Black" w:hAnsi="Arial Black"/>
          <w:noProof/>
          <w:color w:val="FF0000"/>
          <w:sz w:val="22"/>
          <w:szCs w:val="22"/>
        </w:rPr>
      </w:pPr>
    </w:p>
    <w:p w14:paraId="7C907B0C" w14:textId="714F2D69" w:rsidR="00F26380" w:rsidRDefault="00F26380" w:rsidP="00C03FC6">
      <w:pPr>
        <w:jc w:val="center"/>
        <w:rPr>
          <w:b/>
          <w:bCs/>
          <w:color w:val="FF0000"/>
        </w:rPr>
      </w:pPr>
    </w:p>
    <w:p w14:paraId="1F11D9FF" w14:textId="6552999D" w:rsidR="00D32CFF" w:rsidRDefault="00D32CFF" w:rsidP="00C03FC6">
      <w:pPr>
        <w:jc w:val="center"/>
        <w:rPr>
          <w:b/>
          <w:bCs/>
          <w:color w:val="FF0000"/>
        </w:rPr>
      </w:pPr>
    </w:p>
    <w:p w14:paraId="0979C33D" w14:textId="2CDBF880" w:rsidR="001D5C28" w:rsidRPr="001D5C28" w:rsidRDefault="001D5C28" w:rsidP="003A0F0A">
      <w:pPr>
        <w:rPr>
          <w:rFonts w:ascii="Arial Black" w:hAnsi="Arial Black"/>
          <w:b/>
          <w:bCs/>
          <w:color w:val="FF0000"/>
          <w:sz w:val="32"/>
          <w:szCs w:val="32"/>
          <w:u w:val="single"/>
        </w:rPr>
      </w:pPr>
    </w:p>
    <w:sectPr w:rsidR="001D5C28" w:rsidRPr="001D5C2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D8C77" w14:textId="77777777" w:rsidR="00FF51A1" w:rsidRDefault="00FF51A1" w:rsidP="00917A8F">
      <w:pPr>
        <w:spacing w:after="0" w:line="240" w:lineRule="auto"/>
      </w:pPr>
      <w:r>
        <w:separator/>
      </w:r>
    </w:p>
  </w:endnote>
  <w:endnote w:type="continuationSeparator" w:id="0">
    <w:p w14:paraId="730D86D4" w14:textId="77777777" w:rsidR="00FF51A1" w:rsidRDefault="00FF51A1" w:rsidP="0091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B5AE9" w14:textId="77777777" w:rsidR="00FF51A1" w:rsidRDefault="00FF51A1" w:rsidP="00917A8F">
      <w:pPr>
        <w:spacing w:after="0" w:line="240" w:lineRule="auto"/>
      </w:pPr>
      <w:r>
        <w:separator/>
      </w:r>
    </w:p>
  </w:footnote>
  <w:footnote w:type="continuationSeparator" w:id="0">
    <w:p w14:paraId="4A793007" w14:textId="77777777" w:rsidR="00FF51A1" w:rsidRDefault="00FF51A1" w:rsidP="00917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A2C80" w14:textId="77777777" w:rsidR="00917A8F" w:rsidRPr="00917A8F" w:rsidRDefault="00917A8F" w:rsidP="00917A8F">
    <w:pPr>
      <w:pStyle w:val="Header"/>
      <w:jc w:val="center"/>
      <w:rPr>
        <w:rFonts w:ascii="Calibri" w:hAnsi="Calibri" w:cs="Calibri"/>
      </w:rPr>
    </w:pPr>
    <w:r w:rsidRPr="00917A8F">
      <w:rPr>
        <w:rFonts w:ascii="Calibri" w:hAnsi="Calibri" w:cs="Calibri"/>
      </w:rPr>
      <w:t>Gary’s Bus &amp; Coach Photos</w:t>
    </w:r>
  </w:p>
  <w:p w14:paraId="18B9F0C9" w14:textId="77777777" w:rsidR="00917A8F" w:rsidRDefault="00917A8F" w:rsidP="00917A8F">
    <w:pPr>
      <w:pStyle w:val="Header"/>
      <w:jc w:val="center"/>
      <w:rPr>
        <w:rFonts w:ascii="Calibri" w:hAnsi="Calibri" w:cs="Calibri"/>
      </w:rPr>
    </w:pPr>
    <w:hyperlink r:id="rId1" w:history="1">
      <w:r w:rsidRPr="00917A8F">
        <w:rPr>
          <w:rStyle w:val="Hyperlink"/>
          <w:rFonts w:ascii="Calibri" w:hAnsi="Calibri" w:cs="Calibri"/>
        </w:rPr>
        <w:t>www.garysbusandcoachphotos.co.uk</w:t>
      </w:r>
    </w:hyperlink>
  </w:p>
  <w:p w14:paraId="30571108" w14:textId="77777777" w:rsidR="00917A8F" w:rsidRDefault="00917A8F" w:rsidP="00917A8F">
    <w:pPr>
      <w:pStyle w:val="Header"/>
      <w:jc w:val="center"/>
      <w:rPr>
        <w:rFonts w:ascii="Calibri" w:hAnsi="Calibri" w:cs="Calibri"/>
      </w:rPr>
    </w:pPr>
    <w:hyperlink r:id="rId2" w:history="1">
      <w:r w:rsidRPr="00722DB9">
        <w:rPr>
          <w:rStyle w:val="Hyperlink"/>
          <w:rFonts w:ascii="Calibri" w:hAnsi="Calibri" w:cs="Calibri"/>
        </w:rPr>
        <w:t>www.flickr.com/photos/garysbusandcoachphotos</w:t>
      </w:r>
    </w:hyperlink>
  </w:p>
  <w:p w14:paraId="17353AB9" w14:textId="77777777" w:rsidR="00917A8F" w:rsidRPr="00917A8F" w:rsidRDefault="00917A8F" w:rsidP="00917A8F">
    <w:pPr>
      <w:pStyle w:val="Header"/>
      <w:jc w:val="center"/>
      <w:rPr>
        <w:rFonts w:ascii="Calibri" w:hAnsi="Calibri" w:cs="Calibri"/>
      </w:rPr>
    </w:pPr>
    <w:hyperlink r:id="rId3" w:history="1">
      <w:r w:rsidRPr="00722DB9">
        <w:rPr>
          <w:rStyle w:val="Hyperlink"/>
          <w:rFonts w:ascii="Calibri" w:hAnsi="Calibri" w:cs="Calibri"/>
        </w:rPr>
        <w:t>www.classicbuses.co.uk</w:t>
      </w:r>
    </w:hyperlink>
    <w:r>
      <w:rPr>
        <w:rFonts w:ascii="Calibri" w:hAnsi="Calibri" w:cs="Calibri"/>
      </w:rPr>
      <w:t xml:space="preserve"> </w:t>
    </w:r>
  </w:p>
  <w:p w14:paraId="701A8460" w14:textId="77777777" w:rsidR="00917A8F" w:rsidRPr="00917A8F" w:rsidRDefault="00917A8F" w:rsidP="00917A8F">
    <w:pPr>
      <w:pStyle w:val="Header"/>
      <w:jc w:val="center"/>
      <w:rPr>
        <w:rFonts w:ascii="Calibri" w:hAnsi="Calibri" w:cs="Calibri"/>
      </w:rPr>
    </w:pPr>
    <w:r w:rsidRPr="00917A8F">
      <w:rPr>
        <w:rFonts w:ascii="Calibri" w:hAnsi="Calibri" w:cs="Calibri"/>
      </w:rPr>
      <w:t>email:webmaster@garysbusandcoachphotos.co.uk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8F"/>
    <w:rsid w:val="0000192B"/>
    <w:rsid w:val="00003BFF"/>
    <w:rsid w:val="000352AA"/>
    <w:rsid w:val="0004619E"/>
    <w:rsid w:val="00051FAB"/>
    <w:rsid w:val="0005445A"/>
    <w:rsid w:val="00055EC9"/>
    <w:rsid w:val="00062B5D"/>
    <w:rsid w:val="0009395A"/>
    <w:rsid w:val="000B1582"/>
    <w:rsid w:val="000F51A3"/>
    <w:rsid w:val="000F61BC"/>
    <w:rsid w:val="00121100"/>
    <w:rsid w:val="001658AE"/>
    <w:rsid w:val="00181FB5"/>
    <w:rsid w:val="001A06FD"/>
    <w:rsid w:val="001A0FDD"/>
    <w:rsid w:val="001A6C33"/>
    <w:rsid w:val="001C095A"/>
    <w:rsid w:val="001D3401"/>
    <w:rsid w:val="001D5C28"/>
    <w:rsid w:val="001E1C37"/>
    <w:rsid w:val="002150C0"/>
    <w:rsid w:val="00236B0C"/>
    <w:rsid w:val="0024013E"/>
    <w:rsid w:val="00297C18"/>
    <w:rsid w:val="002A4BDD"/>
    <w:rsid w:val="002A6F15"/>
    <w:rsid w:val="002B64B3"/>
    <w:rsid w:val="002E1FCD"/>
    <w:rsid w:val="002F3A2E"/>
    <w:rsid w:val="002F42CD"/>
    <w:rsid w:val="00333B44"/>
    <w:rsid w:val="003407BF"/>
    <w:rsid w:val="00354A98"/>
    <w:rsid w:val="003803B2"/>
    <w:rsid w:val="00390810"/>
    <w:rsid w:val="003A0F0A"/>
    <w:rsid w:val="003B5AC8"/>
    <w:rsid w:val="003C42FB"/>
    <w:rsid w:val="003D4298"/>
    <w:rsid w:val="003D5951"/>
    <w:rsid w:val="003E2900"/>
    <w:rsid w:val="0040158F"/>
    <w:rsid w:val="00406FB8"/>
    <w:rsid w:val="00436E0E"/>
    <w:rsid w:val="00470C56"/>
    <w:rsid w:val="004B6772"/>
    <w:rsid w:val="004E79D2"/>
    <w:rsid w:val="00502887"/>
    <w:rsid w:val="00527933"/>
    <w:rsid w:val="00567E35"/>
    <w:rsid w:val="00581A93"/>
    <w:rsid w:val="00586E99"/>
    <w:rsid w:val="00586F25"/>
    <w:rsid w:val="005964E5"/>
    <w:rsid w:val="005A7661"/>
    <w:rsid w:val="005B1913"/>
    <w:rsid w:val="005C0009"/>
    <w:rsid w:val="005C7DD3"/>
    <w:rsid w:val="005D31C8"/>
    <w:rsid w:val="006425C2"/>
    <w:rsid w:val="00660C09"/>
    <w:rsid w:val="00664A14"/>
    <w:rsid w:val="00706C00"/>
    <w:rsid w:val="007218FD"/>
    <w:rsid w:val="007368A1"/>
    <w:rsid w:val="007413CE"/>
    <w:rsid w:val="007554D1"/>
    <w:rsid w:val="00757874"/>
    <w:rsid w:val="007611DD"/>
    <w:rsid w:val="00767008"/>
    <w:rsid w:val="007A3239"/>
    <w:rsid w:val="007B7B64"/>
    <w:rsid w:val="007C24C7"/>
    <w:rsid w:val="007E3348"/>
    <w:rsid w:val="00802EC1"/>
    <w:rsid w:val="00815D87"/>
    <w:rsid w:val="0083413D"/>
    <w:rsid w:val="008963E6"/>
    <w:rsid w:val="008B1ADD"/>
    <w:rsid w:val="008C242E"/>
    <w:rsid w:val="00917A8F"/>
    <w:rsid w:val="00942F8B"/>
    <w:rsid w:val="00950B26"/>
    <w:rsid w:val="00972BBC"/>
    <w:rsid w:val="00985DD9"/>
    <w:rsid w:val="009873B4"/>
    <w:rsid w:val="009B1CE1"/>
    <w:rsid w:val="009F2831"/>
    <w:rsid w:val="00A002B7"/>
    <w:rsid w:val="00A02AD1"/>
    <w:rsid w:val="00A20122"/>
    <w:rsid w:val="00A34CA7"/>
    <w:rsid w:val="00A71721"/>
    <w:rsid w:val="00A765D8"/>
    <w:rsid w:val="00A95E5A"/>
    <w:rsid w:val="00AB46CE"/>
    <w:rsid w:val="00AF0BE7"/>
    <w:rsid w:val="00AF1828"/>
    <w:rsid w:val="00AF61D6"/>
    <w:rsid w:val="00AF70DF"/>
    <w:rsid w:val="00B06AF7"/>
    <w:rsid w:val="00B13C92"/>
    <w:rsid w:val="00BA244B"/>
    <w:rsid w:val="00BC112F"/>
    <w:rsid w:val="00BC72C5"/>
    <w:rsid w:val="00BE2130"/>
    <w:rsid w:val="00C03FC6"/>
    <w:rsid w:val="00C13E76"/>
    <w:rsid w:val="00C20631"/>
    <w:rsid w:val="00C20CD1"/>
    <w:rsid w:val="00C4128C"/>
    <w:rsid w:val="00C622F6"/>
    <w:rsid w:val="00C63B9B"/>
    <w:rsid w:val="00C83261"/>
    <w:rsid w:val="00C86FBE"/>
    <w:rsid w:val="00C97A6A"/>
    <w:rsid w:val="00D035F0"/>
    <w:rsid w:val="00D15ECA"/>
    <w:rsid w:val="00D27D8D"/>
    <w:rsid w:val="00D32CFF"/>
    <w:rsid w:val="00D459CD"/>
    <w:rsid w:val="00D85DC1"/>
    <w:rsid w:val="00D95E1C"/>
    <w:rsid w:val="00DA4D07"/>
    <w:rsid w:val="00DA7C7A"/>
    <w:rsid w:val="00DE1BAF"/>
    <w:rsid w:val="00DE580E"/>
    <w:rsid w:val="00DE6951"/>
    <w:rsid w:val="00E1433A"/>
    <w:rsid w:val="00E25D31"/>
    <w:rsid w:val="00E47857"/>
    <w:rsid w:val="00E63B9F"/>
    <w:rsid w:val="00E7449D"/>
    <w:rsid w:val="00E95169"/>
    <w:rsid w:val="00E97C9D"/>
    <w:rsid w:val="00EC10C5"/>
    <w:rsid w:val="00EC14F4"/>
    <w:rsid w:val="00ED36A1"/>
    <w:rsid w:val="00ED5456"/>
    <w:rsid w:val="00EE6AEF"/>
    <w:rsid w:val="00F07473"/>
    <w:rsid w:val="00F111AD"/>
    <w:rsid w:val="00F26380"/>
    <w:rsid w:val="00F37FFB"/>
    <w:rsid w:val="00F4263E"/>
    <w:rsid w:val="00FA3184"/>
    <w:rsid w:val="00FB3278"/>
    <w:rsid w:val="00FC0047"/>
    <w:rsid w:val="00FD08AA"/>
    <w:rsid w:val="00FE2E4A"/>
    <w:rsid w:val="00FE3ED7"/>
    <w:rsid w:val="00FF5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E231"/>
  <w15:chartTrackingRefBased/>
  <w15:docId w15:val="{247A8D78-CA3C-4718-9986-02E21B0C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A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A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A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A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A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A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A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A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A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A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A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A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A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A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A8F"/>
    <w:rPr>
      <w:rFonts w:eastAsiaTheme="majorEastAsia" w:cstheme="majorBidi"/>
      <w:color w:val="272727" w:themeColor="text1" w:themeTint="D8"/>
    </w:rPr>
  </w:style>
  <w:style w:type="paragraph" w:styleId="Title">
    <w:name w:val="Title"/>
    <w:basedOn w:val="Normal"/>
    <w:next w:val="Normal"/>
    <w:link w:val="TitleChar"/>
    <w:uiPriority w:val="10"/>
    <w:qFormat/>
    <w:rsid w:val="00917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A8F"/>
    <w:pPr>
      <w:spacing w:before="160"/>
      <w:jc w:val="center"/>
    </w:pPr>
    <w:rPr>
      <w:i/>
      <w:iCs/>
      <w:color w:val="404040" w:themeColor="text1" w:themeTint="BF"/>
    </w:rPr>
  </w:style>
  <w:style w:type="character" w:customStyle="1" w:styleId="QuoteChar">
    <w:name w:val="Quote Char"/>
    <w:basedOn w:val="DefaultParagraphFont"/>
    <w:link w:val="Quote"/>
    <w:uiPriority w:val="29"/>
    <w:rsid w:val="00917A8F"/>
    <w:rPr>
      <w:i/>
      <w:iCs/>
      <w:color w:val="404040" w:themeColor="text1" w:themeTint="BF"/>
    </w:rPr>
  </w:style>
  <w:style w:type="paragraph" w:styleId="ListParagraph">
    <w:name w:val="List Paragraph"/>
    <w:basedOn w:val="Normal"/>
    <w:uiPriority w:val="34"/>
    <w:qFormat/>
    <w:rsid w:val="00917A8F"/>
    <w:pPr>
      <w:ind w:left="720"/>
      <w:contextualSpacing/>
    </w:pPr>
  </w:style>
  <w:style w:type="character" w:styleId="IntenseEmphasis">
    <w:name w:val="Intense Emphasis"/>
    <w:basedOn w:val="DefaultParagraphFont"/>
    <w:uiPriority w:val="21"/>
    <w:qFormat/>
    <w:rsid w:val="00917A8F"/>
    <w:rPr>
      <w:i/>
      <w:iCs/>
      <w:color w:val="0F4761" w:themeColor="accent1" w:themeShade="BF"/>
    </w:rPr>
  </w:style>
  <w:style w:type="paragraph" w:styleId="IntenseQuote">
    <w:name w:val="Intense Quote"/>
    <w:basedOn w:val="Normal"/>
    <w:next w:val="Normal"/>
    <w:link w:val="IntenseQuoteChar"/>
    <w:uiPriority w:val="30"/>
    <w:qFormat/>
    <w:rsid w:val="00917A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A8F"/>
    <w:rPr>
      <w:i/>
      <w:iCs/>
      <w:color w:val="0F4761" w:themeColor="accent1" w:themeShade="BF"/>
    </w:rPr>
  </w:style>
  <w:style w:type="character" w:styleId="IntenseReference">
    <w:name w:val="Intense Reference"/>
    <w:basedOn w:val="DefaultParagraphFont"/>
    <w:uiPriority w:val="32"/>
    <w:qFormat/>
    <w:rsid w:val="00917A8F"/>
    <w:rPr>
      <w:b/>
      <w:bCs/>
      <w:smallCaps/>
      <w:color w:val="0F4761" w:themeColor="accent1" w:themeShade="BF"/>
      <w:spacing w:val="5"/>
    </w:rPr>
  </w:style>
  <w:style w:type="paragraph" w:styleId="Header">
    <w:name w:val="header"/>
    <w:basedOn w:val="Normal"/>
    <w:link w:val="HeaderChar"/>
    <w:uiPriority w:val="99"/>
    <w:unhideWhenUsed/>
    <w:rsid w:val="00917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A8F"/>
  </w:style>
  <w:style w:type="paragraph" w:styleId="Footer">
    <w:name w:val="footer"/>
    <w:basedOn w:val="Normal"/>
    <w:link w:val="FooterChar"/>
    <w:uiPriority w:val="99"/>
    <w:unhideWhenUsed/>
    <w:rsid w:val="00917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A8F"/>
  </w:style>
  <w:style w:type="character" w:styleId="Hyperlink">
    <w:name w:val="Hyperlink"/>
    <w:basedOn w:val="DefaultParagraphFont"/>
    <w:uiPriority w:val="99"/>
    <w:unhideWhenUsed/>
    <w:rsid w:val="00917A8F"/>
    <w:rPr>
      <w:color w:val="467886" w:themeColor="hyperlink"/>
      <w:u w:val="single"/>
    </w:rPr>
  </w:style>
  <w:style w:type="character" w:styleId="UnresolvedMention">
    <w:name w:val="Unresolved Mention"/>
    <w:basedOn w:val="DefaultParagraphFont"/>
    <w:uiPriority w:val="99"/>
    <w:semiHidden/>
    <w:unhideWhenUsed/>
    <w:rsid w:val="00917A8F"/>
    <w:rPr>
      <w:color w:val="605E5C"/>
      <w:shd w:val="clear" w:color="auto" w:fill="E1DFDD"/>
    </w:rPr>
  </w:style>
  <w:style w:type="table" w:styleId="TableGrid">
    <w:name w:val="Table Grid"/>
    <w:basedOn w:val="TableNormal"/>
    <w:uiPriority w:val="39"/>
    <w:rsid w:val="001D5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lassicbuses.co.uk" TargetMode="External"/><Relationship Id="rId2" Type="http://schemas.openxmlformats.org/officeDocument/2006/relationships/hyperlink" Target="http://www.flickr.com/photos/garysbusandcoachphotos" TargetMode="External"/><Relationship Id="rId1" Type="http://schemas.openxmlformats.org/officeDocument/2006/relationships/hyperlink" Target="http://www.garysbusandcoachphoto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Baxter</dc:creator>
  <cp:keywords/>
  <dc:description/>
  <cp:lastModifiedBy>Gary Baxter</cp:lastModifiedBy>
  <cp:revision>18</cp:revision>
  <cp:lastPrinted>2025-06-13T11:17:00Z</cp:lastPrinted>
  <dcterms:created xsi:type="dcterms:W3CDTF">2025-03-13T15:39:00Z</dcterms:created>
  <dcterms:modified xsi:type="dcterms:W3CDTF">2025-06-13T11:20:00Z</dcterms:modified>
</cp:coreProperties>
</file>