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6549" w:rsidRDefault="00C16549" w:rsidP="00C16549">
      <w:pPr>
        <w:spacing w:after="0" w:line="240" w:lineRule="auto"/>
        <w:jc w:val="center"/>
        <w:rPr>
          <w:b/>
          <w:sz w:val="28"/>
          <w:szCs w:val="28"/>
        </w:rPr>
      </w:pPr>
    </w:p>
    <w:p w:rsidR="00C16549" w:rsidRPr="00C16549" w:rsidRDefault="00C16549" w:rsidP="00C16549">
      <w:pPr>
        <w:spacing w:after="0" w:line="240" w:lineRule="auto"/>
        <w:jc w:val="center"/>
        <w:rPr>
          <w:b/>
          <w:sz w:val="48"/>
          <w:szCs w:val="48"/>
        </w:rPr>
      </w:pPr>
      <w:r>
        <w:rPr>
          <w:b/>
          <w:sz w:val="48"/>
          <w:szCs w:val="48"/>
        </w:rPr>
        <w:t>MassWildlife Advisory</w:t>
      </w:r>
    </w:p>
    <w:p w:rsidR="00C16549" w:rsidRDefault="00C16549" w:rsidP="00C16549">
      <w:pPr>
        <w:spacing w:after="0" w:line="240" w:lineRule="auto"/>
        <w:jc w:val="center"/>
        <w:rPr>
          <w:b/>
          <w:sz w:val="28"/>
          <w:szCs w:val="28"/>
        </w:rPr>
      </w:pPr>
    </w:p>
    <w:p w:rsidR="00C16549" w:rsidRDefault="00C16549" w:rsidP="00C16549">
      <w:pPr>
        <w:spacing w:after="0" w:line="240" w:lineRule="auto"/>
        <w:jc w:val="center"/>
        <w:rPr>
          <w:b/>
          <w:sz w:val="28"/>
          <w:szCs w:val="28"/>
        </w:rPr>
      </w:pPr>
    </w:p>
    <w:p w:rsidR="00C16549" w:rsidRDefault="00C16549" w:rsidP="00C16549">
      <w:pPr>
        <w:spacing w:after="0" w:line="240" w:lineRule="auto"/>
        <w:jc w:val="center"/>
        <w:rPr>
          <w:b/>
          <w:sz w:val="28"/>
          <w:szCs w:val="28"/>
        </w:rPr>
      </w:pPr>
      <w:r w:rsidRPr="00703028">
        <w:rPr>
          <w:b/>
          <w:sz w:val="28"/>
          <w:szCs w:val="28"/>
        </w:rPr>
        <w:t>Eastern Massachusetts</w:t>
      </w:r>
      <w:r>
        <w:rPr>
          <w:b/>
          <w:sz w:val="28"/>
          <w:szCs w:val="28"/>
        </w:rPr>
        <w:t xml:space="preserve"> </w:t>
      </w:r>
      <w:r w:rsidRPr="00703028">
        <w:rPr>
          <w:b/>
          <w:sz w:val="28"/>
          <w:szCs w:val="28"/>
        </w:rPr>
        <w:t xml:space="preserve">Extended Archery Deer Season </w:t>
      </w:r>
      <w:r>
        <w:rPr>
          <w:b/>
          <w:sz w:val="28"/>
          <w:szCs w:val="28"/>
        </w:rPr>
        <w:t>Takes Effect This Fall</w:t>
      </w:r>
      <w:bookmarkStart w:id="0" w:name="_GoBack"/>
      <w:bookmarkEnd w:id="0"/>
    </w:p>
    <w:p w:rsidR="00C16549" w:rsidRPr="00703028" w:rsidRDefault="00C16549" w:rsidP="00C16549">
      <w:pPr>
        <w:spacing w:after="0" w:line="240" w:lineRule="auto"/>
        <w:jc w:val="center"/>
        <w:rPr>
          <w:b/>
          <w:i/>
          <w:sz w:val="28"/>
          <w:szCs w:val="28"/>
        </w:rPr>
      </w:pPr>
      <w:r w:rsidRPr="00703028">
        <w:rPr>
          <w:b/>
          <w:i/>
        </w:rPr>
        <w:t>Opening Da</w:t>
      </w:r>
      <w:r w:rsidR="0071751A">
        <w:rPr>
          <w:b/>
          <w:i/>
        </w:rPr>
        <w:t>te</w:t>
      </w:r>
      <w:r w:rsidRPr="00703028">
        <w:rPr>
          <w:b/>
          <w:i/>
        </w:rPr>
        <w:t xml:space="preserve"> </w:t>
      </w:r>
      <w:r w:rsidR="0071751A">
        <w:rPr>
          <w:b/>
          <w:i/>
        </w:rPr>
        <w:t>will be</w:t>
      </w:r>
      <w:r w:rsidRPr="00703028">
        <w:rPr>
          <w:b/>
          <w:i/>
        </w:rPr>
        <w:t xml:space="preserve"> October 1</w:t>
      </w:r>
      <w:r w:rsidR="0071751A">
        <w:rPr>
          <w:b/>
          <w:i/>
        </w:rPr>
        <w:t>, 2018</w:t>
      </w:r>
      <w:r w:rsidRPr="00703028">
        <w:rPr>
          <w:b/>
          <w:i/>
        </w:rPr>
        <w:t xml:space="preserve"> in Wildlife Management Zones 10-14</w:t>
      </w:r>
    </w:p>
    <w:p w:rsidR="00C16549" w:rsidRPr="00CF60DD" w:rsidRDefault="00C16549" w:rsidP="00C16549">
      <w:pPr>
        <w:spacing w:after="0" w:line="240" w:lineRule="auto"/>
        <w:jc w:val="center"/>
        <w:rPr>
          <w:b/>
          <w:i/>
          <w:sz w:val="28"/>
          <w:szCs w:val="32"/>
        </w:rPr>
      </w:pPr>
    </w:p>
    <w:p w:rsidR="00C16549" w:rsidRDefault="00C16549" w:rsidP="00C16549">
      <w:pPr>
        <w:pStyle w:val="Heading2"/>
        <w:spacing w:before="0" w:line="240" w:lineRule="auto"/>
        <w:rPr>
          <w:rFonts w:asciiTheme="minorHAnsi" w:hAnsiTheme="minorHAnsi"/>
          <w:b w:val="0"/>
          <w:sz w:val="22"/>
          <w:szCs w:val="22"/>
        </w:rPr>
      </w:pPr>
      <w:r w:rsidRPr="00703028">
        <w:rPr>
          <w:b w:val="0"/>
          <w:sz w:val="22"/>
          <w:szCs w:val="22"/>
        </w:rPr>
        <w:t>A recently approved</w:t>
      </w:r>
      <w:r w:rsidRPr="00703028">
        <w:rPr>
          <w:rFonts w:asciiTheme="minorHAnsi" w:hAnsiTheme="minorHAnsi"/>
          <w:b w:val="0"/>
          <w:sz w:val="22"/>
          <w:szCs w:val="22"/>
        </w:rPr>
        <w:t xml:space="preserve"> expansion of the</w:t>
      </w:r>
      <w:r w:rsidRPr="00703028">
        <w:rPr>
          <w:rStyle w:val="hardreadability"/>
          <w:b w:val="0"/>
          <w:sz w:val="22"/>
          <w:szCs w:val="22"/>
        </w:rPr>
        <w:t xml:space="preserve"> archery deer </w:t>
      </w:r>
      <w:r w:rsidR="005804ED">
        <w:rPr>
          <w:rStyle w:val="hardreadability"/>
          <w:b w:val="0"/>
          <w:sz w:val="22"/>
          <w:szCs w:val="22"/>
        </w:rPr>
        <w:t xml:space="preserve">season in eastern Massachusetts </w:t>
      </w:r>
      <w:r w:rsidRPr="00703028">
        <w:rPr>
          <w:rStyle w:val="hardreadability"/>
          <w:b w:val="0"/>
          <w:sz w:val="22"/>
          <w:szCs w:val="22"/>
        </w:rPr>
        <w:t>will take effect this fall.  In Wildlife Management Zones (WMZ) 10–14, the archery hunting season for deer will open October 1, 2018 and end November 24, 2018. Archery season for deer in the rest of the state (WMZ 1-9) begins October 15, 2018 and ends November 24, 2018</w:t>
      </w:r>
      <w:r w:rsidRPr="00703028">
        <w:rPr>
          <w:b w:val="0"/>
          <w:sz w:val="22"/>
          <w:szCs w:val="22"/>
        </w:rPr>
        <w:t xml:space="preserve">. </w:t>
      </w:r>
      <w:r w:rsidRPr="00703028">
        <w:rPr>
          <w:rFonts w:asciiTheme="minorHAnsi" w:hAnsiTheme="minorHAnsi"/>
          <w:b w:val="0"/>
          <w:sz w:val="22"/>
          <w:szCs w:val="22"/>
        </w:rPr>
        <w:t>The expanded season will increase hunting opportunities in a region where deer numbers are above the statewide management range</w:t>
      </w:r>
      <w:r w:rsidRPr="00703028">
        <w:rPr>
          <w:b w:val="0"/>
          <w:sz w:val="22"/>
          <w:szCs w:val="22"/>
        </w:rPr>
        <w:t xml:space="preserve"> of 6-18 deer per square mile. </w:t>
      </w:r>
      <w:r w:rsidRPr="00703028">
        <w:rPr>
          <w:rFonts w:asciiTheme="minorHAnsi" w:hAnsiTheme="minorHAnsi"/>
          <w:b w:val="0"/>
          <w:sz w:val="22"/>
          <w:szCs w:val="22"/>
        </w:rPr>
        <w:t xml:space="preserve">Further information on the new season dates is on </w:t>
      </w:r>
      <w:proofErr w:type="spellStart"/>
      <w:r w:rsidRPr="00703028">
        <w:rPr>
          <w:rFonts w:asciiTheme="minorHAnsi" w:hAnsiTheme="minorHAnsi"/>
          <w:b w:val="0"/>
          <w:sz w:val="22"/>
          <w:szCs w:val="22"/>
        </w:rPr>
        <w:t>MassWildlife’s</w:t>
      </w:r>
      <w:proofErr w:type="spellEnd"/>
      <w:r w:rsidRPr="00703028">
        <w:rPr>
          <w:rFonts w:asciiTheme="minorHAnsi" w:hAnsiTheme="minorHAnsi"/>
          <w:b w:val="0"/>
          <w:sz w:val="22"/>
          <w:szCs w:val="22"/>
        </w:rPr>
        <w:t xml:space="preserve"> website at</w:t>
      </w:r>
      <w:r w:rsidR="001E7E13">
        <w:rPr>
          <w:rFonts w:asciiTheme="minorHAnsi" w:hAnsiTheme="minorHAnsi"/>
          <w:b w:val="0"/>
          <w:sz w:val="22"/>
          <w:szCs w:val="22"/>
        </w:rPr>
        <w:t xml:space="preserve"> </w:t>
      </w:r>
      <w:r w:rsidR="001E7E13" w:rsidRPr="001E7E13">
        <w:rPr>
          <w:rFonts w:asciiTheme="minorHAnsi" w:hAnsiTheme="minorHAnsi"/>
          <w:b w:val="0"/>
          <w:sz w:val="22"/>
          <w:szCs w:val="22"/>
        </w:rPr>
        <w:t>mass.gov/service-details/deer-hunting-regulations</w:t>
      </w:r>
      <w:r w:rsidRPr="00703028">
        <w:rPr>
          <w:rFonts w:asciiTheme="minorHAnsi" w:hAnsiTheme="minorHAnsi"/>
          <w:b w:val="0"/>
          <w:sz w:val="22"/>
          <w:szCs w:val="22"/>
        </w:rPr>
        <w:t>.</w:t>
      </w:r>
      <w:r>
        <w:rPr>
          <w:rFonts w:asciiTheme="minorHAnsi" w:hAnsiTheme="minorHAnsi"/>
          <w:b w:val="0"/>
          <w:sz w:val="22"/>
          <w:szCs w:val="22"/>
        </w:rPr>
        <w:t xml:space="preserve"> </w:t>
      </w:r>
    </w:p>
    <w:p w:rsidR="00C16549" w:rsidRDefault="00C16549" w:rsidP="00C16549">
      <w:pPr>
        <w:pStyle w:val="Heading2"/>
        <w:spacing w:before="0" w:line="240" w:lineRule="auto"/>
        <w:rPr>
          <w:rFonts w:asciiTheme="minorHAnsi" w:hAnsiTheme="minorHAnsi"/>
          <w:b w:val="0"/>
          <w:sz w:val="22"/>
          <w:szCs w:val="22"/>
        </w:rPr>
      </w:pPr>
    </w:p>
    <w:p w:rsidR="00C16549" w:rsidRDefault="00C65E45" w:rsidP="001E7E13">
      <w:pPr>
        <w:pStyle w:val="Heading2"/>
        <w:spacing w:before="0" w:line="240" w:lineRule="auto"/>
        <w:jc w:val="center"/>
        <w:rPr>
          <w:rFonts w:asciiTheme="minorHAnsi" w:hAnsiTheme="minorHAnsi"/>
          <w:b w:val="0"/>
          <w:sz w:val="22"/>
          <w:szCs w:val="22"/>
        </w:rPr>
      </w:pPr>
      <w:r>
        <w:rPr>
          <w:rFonts w:asciiTheme="minorHAnsi" w:hAnsiTheme="minorHAnsi"/>
          <w:b w:val="0"/>
          <w:noProof/>
          <w:sz w:val="22"/>
          <w:szCs w:val="22"/>
        </w:rPr>
        <w:drawing>
          <wp:inline distT="0" distB="0" distL="0" distR="0">
            <wp:extent cx="4729163" cy="365449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xt.png"/>
                    <pic:cNvPicPr/>
                  </pic:nvPicPr>
                  <pic:blipFill>
                    <a:blip r:embed="rId6">
                      <a:extLst>
                        <a:ext uri="{28A0092B-C50C-407E-A947-70E740481C1C}">
                          <a14:useLocalDpi xmlns:a14="http://schemas.microsoft.com/office/drawing/2010/main" val="0"/>
                        </a:ext>
                      </a:extLst>
                    </a:blip>
                    <a:stretch>
                      <a:fillRect/>
                    </a:stretch>
                  </pic:blipFill>
                  <pic:spPr>
                    <a:xfrm>
                      <a:off x="0" y="0"/>
                      <a:ext cx="4729768" cy="3654959"/>
                    </a:xfrm>
                    <a:prstGeom prst="rect">
                      <a:avLst/>
                    </a:prstGeom>
                  </pic:spPr>
                </pic:pic>
              </a:graphicData>
            </a:graphic>
          </wp:inline>
        </w:drawing>
      </w:r>
    </w:p>
    <w:p w:rsidR="00C16549" w:rsidRDefault="00C16549" w:rsidP="00C16549">
      <w:pPr>
        <w:pStyle w:val="Heading2"/>
        <w:spacing w:before="0" w:line="240" w:lineRule="auto"/>
        <w:rPr>
          <w:rFonts w:asciiTheme="minorHAnsi" w:hAnsiTheme="minorHAnsi"/>
          <w:b w:val="0"/>
          <w:sz w:val="22"/>
          <w:szCs w:val="22"/>
        </w:rPr>
      </w:pPr>
    </w:p>
    <w:p w:rsidR="00C16549" w:rsidRPr="00703028" w:rsidRDefault="00C16549" w:rsidP="00C16549">
      <w:pPr>
        <w:pStyle w:val="Heading2"/>
        <w:spacing w:before="0" w:line="240" w:lineRule="auto"/>
        <w:jc w:val="center"/>
        <w:rPr>
          <w:b w:val="0"/>
          <w:sz w:val="22"/>
          <w:szCs w:val="22"/>
        </w:rPr>
      </w:pPr>
      <w:r>
        <w:rPr>
          <w:rFonts w:asciiTheme="minorHAnsi" w:hAnsiTheme="minorHAnsi"/>
          <w:b w:val="0"/>
          <w:sz w:val="22"/>
          <w:szCs w:val="22"/>
        </w:rPr>
        <w:t xml:space="preserve">Link to detailed </w:t>
      </w:r>
      <w:hyperlink r:id="rId7" w:history="1">
        <w:r w:rsidRPr="00D70C76">
          <w:rPr>
            <w:rStyle w:val="Hyperlink"/>
            <w:rFonts w:asciiTheme="minorHAnsi" w:hAnsiTheme="minorHAnsi"/>
            <w:b w:val="0"/>
            <w:sz w:val="22"/>
            <w:szCs w:val="22"/>
          </w:rPr>
          <w:t>Wildlife Management Zone Map</w:t>
        </w:r>
      </w:hyperlink>
      <w:r>
        <w:rPr>
          <w:rFonts w:asciiTheme="minorHAnsi" w:hAnsiTheme="minorHAnsi"/>
          <w:b w:val="0"/>
          <w:sz w:val="22"/>
          <w:szCs w:val="22"/>
        </w:rPr>
        <w:t>.</w:t>
      </w:r>
    </w:p>
    <w:p w:rsidR="00F96477" w:rsidRDefault="00F96477" w:rsidP="00410808"/>
    <w:p w:rsidR="00A847EB" w:rsidRDefault="00A847EB" w:rsidP="00410808"/>
    <w:sectPr w:rsidR="00A847EB" w:rsidSect="00F96477">
      <w:headerReference w:type="even" r:id="rId8"/>
      <w:headerReference w:type="default" r:id="rId9"/>
      <w:footerReference w:type="default" r:id="rId10"/>
      <w:headerReference w:type="first" r:id="rId11"/>
      <w:footerReference w:type="first" r:id="rId12"/>
      <w:pgSz w:w="12240" w:h="15840"/>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179" w:rsidRDefault="00C20179" w:rsidP="009F7B8F">
      <w:r>
        <w:separator/>
      </w:r>
    </w:p>
  </w:endnote>
  <w:endnote w:type="continuationSeparator" w:id="0">
    <w:p w:rsidR="00C20179" w:rsidRDefault="00C20179" w:rsidP="009F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477" w:rsidRDefault="00F96477" w:rsidP="00A847EB">
    <w:pPr>
      <w:pStyle w:val="Footer"/>
      <w:spacing w:before="240"/>
      <w:ind w:left="-720" w:right="-720"/>
      <w:jc w:val="center"/>
    </w:pPr>
    <w:r w:rsidRPr="009927BC">
      <w:rPr>
        <w:noProof/>
      </w:rPr>
      <w:drawing>
        <wp:inline distT="0" distB="0" distL="0" distR="0">
          <wp:extent cx="6858000" cy="38704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masswildlife_Blue.eps"/>
                  <pic:cNvPicPr/>
                </pic:nvPicPr>
                <pic:blipFill>
                  <a:blip r:embed="rId1">
                    <a:extLst>
                      <a:ext uri="{28A0092B-C50C-407E-A947-70E740481C1C}">
                        <a14:useLocalDpi xmlns:a14="http://schemas.microsoft.com/office/drawing/2010/main" val="0"/>
                      </a:ext>
                    </a:extLst>
                  </a:blip>
                  <a:stretch>
                    <a:fillRect/>
                  </a:stretch>
                </pic:blipFill>
                <pic:spPr>
                  <a:xfrm>
                    <a:off x="0" y="0"/>
                    <a:ext cx="6858000" cy="38704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477" w:rsidRDefault="00F96477" w:rsidP="00410808">
    <w:pPr>
      <w:pStyle w:val="Footer"/>
      <w:ind w:left="-720" w:right="-720"/>
    </w:pPr>
    <w:r w:rsidRPr="00C10B57">
      <w:rPr>
        <w:noProof/>
      </w:rPr>
      <w:drawing>
        <wp:inline distT="0" distB="0" distL="0" distR="0">
          <wp:extent cx="6858000" cy="387040"/>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L masswildlife_Blue.eps"/>
                  <pic:cNvPicPr/>
                </pic:nvPicPr>
                <pic:blipFill>
                  <a:blip r:embed="rId1">
                    <a:extLst>
                      <a:ext uri="{28A0092B-C50C-407E-A947-70E740481C1C}">
                        <a14:useLocalDpi xmlns:a14="http://schemas.microsoft.com/office/drawing/2010/main" val="0"/>
                      </a:ext>
                    </a:extLst>
                  </a:blip>
                  <a:stretch>
                    <a:fillRect/>
                  </a:stretch>
                </pic:blipFill>
                <pic:spPr>
                  <a:xfrm>
                    <a:off x="0" y="0"/>
                    <a:ext cx="6858000" cy="3870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179" w:rsidRDefault="00C20179" w:rsidP="009F7B8F">
      <w:r>
        <w:separator/>
      </w:r>
    </w:p>
  </w:footnote>
  <w:footnote w:type="continuationSeparator" w:id="0">
    <w:p w:rsidR="00C20179" w:rsidRDefault="00C20179" w:rsidP="009F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477" w:rsidRDefault="00C201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539.8pt;height:600.55pt;z-index:-251658752;mso-wrap-edited:f;mso-position-horizontal:center;mso-position-horizontal-relative:margin;mso-position-vertical:center;mso-position-vertical-relative:margin" wrapcoords="-30 0 -30 21546 21600 21546 21600 0 -30 0">
          <v:imagedata r:id="rId1" o:title="Gray-0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477" w:rsidRDefault="00F96477" w:rsidP="00A8085E">
    <w:pPr>
      <w:pStyle w:val="Header"/>
      <w:spacing w:after="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0808" w:rsidRDefault="00F96477" w:rsidP="00410808">
    <w:pPr>
      <w:pStyle w:val="Header"/>
      <w:ind w:left="-720" w:right="-720"/>
    </w:pPr>
    <w:r w:rsidRPr="00C10B57">
      <w:rPr>
        <w:noProof/>
      </w:rPr>
      <w:drawing>
        <wp:inline distT="0" distB="0" distL="0" distR="0">
          <wp:extent cx="6858000" cy="11961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LDLIFE_blue_letterhead_Header.eps"/>
                  <pic:cNvPicPr/>
                </pic:nvPicPr>
                <pic:blipFill>
                  <a:blip r:embed="rId1">
                    <a:extLst>
                      <a:ext uri="{28A0092B-C50C-407E-A947-70E740481C1C}">
                        <a14:useLocalDpi xmlns:a14="http://schemas.microsoft.com/office/drawing/2010/main" val="0"/>
                      </a:ext>
                    </a:extLst>
                  </a:blip>
                  <a:stretch>
                    <a:fillRect/>
                  </a:stretch>
                </pic:blipFill>
                <pic:spPr>
                  <a:xfrm>
                    <a:off x="0" y="0"/>
                    <a:ext cx="6858000" cy="119612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410808" w:rsidRDefault="00410808" w:rsidP="00410808">
    <w:pPr>
      <w:pStyle w:val="Header"/>
      <w:ind w:left="-720" w:right="-7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549"/>
    <w:rsid w:val="00034EC1"/>
    <w:rsid w:val="00064747"/>
    <w:rsid w:val="00091C8C"/>
    <w:rsid w:val="001B55EE"/>
    <w:rsid w:val="001E3D55"/>
    <w:rsid w:val="001E7E13"/>
    <w:rsid w:val="001F3811"/>
    <w:rsid w:val="00291E79"/>
    <w:rsid w:val="0029621B"/>
    <w:rsid w:val="002F4F1E"/>
    <w:rsid w:val="0032262C"/>
    <w:rsid w:val="00353F28"/>
    <w:rsid w:val="003B37A3"/>
    <w:rsid w:val="003D079F"/>
    <w:rsid w:val="00410808"/>
    <w:rsid w:val="00472296"/>
    <w:rsid w:val="004D37D7"/>
    <w:rsid w:val="00553751"/>
    <w:rsid w:val="00574841"/>
    <w:rsid w:val="00577DFC"/>
    <w:rsid w:val="005804ED"/>
    <w:rsid w:val="00585329"/>
    <w:rsid w:val="005D3EB5"/>
    <w:rsid w:val="007038CF"/>
    <w:rsid w:val="00710579"/>
    <w:rsid w:val="00713C1A"/>
    <w:rsid w:val="0071524B"/>
    <w:rsid w:val="0071751A"/>
    <w:rsid w:val="007361CF"/>
    <w:rsid w:val="00740856"/>
    <w:rsid w:val="00821BF4"/>
    <w:rsid w:val="008329A5"/>
    <w:rsid w:val="00870ACC"/>
    <w:rsid w:val="008928E6"/>
    <w:rsid w:val="00903BF4"/>
    <w:rsid w:val="00980500"/>
    <w:rsid w:val="009927BC"/>
    <w:rsid w:val="009F505D"/>
    <w:rsid w:val="009F7B8F"/>
    <w:rsid w:val="00A41FC7"/>
    <w:rsid w:val="00A8085E"/>
    <w:rsid w:val="00A815A8"/>
    <w:rsid w:val="00A847EB"/>
    <w:rsid w:val="00B00ABC"/>
    <w:rsid w:val="00B93DF6"/>
    <w:rsid w:val="00BA5B70"/>
    <w:rsid w:val="00BE42F0"/>
    <w:rsid w:val="00C00E31"/>
    <w:rsid w:val="00C10B57"/>
    <w:rsid w:val="00C16549"/>
    <w:rsid w:val="00C20179"/>
    <w:rsid w:val="00C523D8"/>
    <w:rsid w:val="00C65E45"/>
    <w:rsid w:val="00CB0E91"/>
    <w:rsid w:val="00D12B16"/>
    <w:rsid w:val="00D165F9"/>
    <w:rsid w:val="00DF62A7"/>
    <w:rsid w:val="00E73A02"/>
    <w:rsid w:val="00EC18FD"/>
    <w:rsid w:val="00EC1AB5"/>
    <w:rsid w:val="00EC1C3C"/>
    <w:rsid w:val="00F53CC9"/>
    <w:rsid w:val="00F81A5B"/>
    <w:rsid w:val="00F96477"/>
    <w:rsid w:val="00F96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5:docId w15:val="{24CA1080-AF8E-4976-B61E-04A6FEC7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549"/>
    <w:pPr>
      <w:spacing w:after="200" w:line="276" w:lineRule="auto"/>
    </w:pPr>
    <w:rPr>
      <w:rFonts w:asciiTheme="minorHAnsi" w:eastAsiaTheme="minorEastAsia" w:hAnsiTheme="minorHAnsi" w:cstheme="minorBidi"/>
    </w:rPr>
  </w:style>
  <w:style w:type="paragraph" w:styleId="Heading1">
    <w:name w:val="heading 1"/>
    <w:basedOn w:val="Normal"/>
    <w:next w:val="Normal"/>
    <w:link w:val="Heading1Char"/>
    <w:uiPriority w:val="9"/>
    <w:qFormat/>
    <w:rsid w:val="00585329"/>
    <w:pPr>
      <w:keepNext/>
      <w:keepLines/>
      <w:spacing w:before="480" w:after="0" w:line="240" w:lineRule="auto"/>
      <w:outlineLvl w:val="0"/>
    </w:pPr>
    <w:rPr>
      <w:rFonts w:asciiTheme="majorHAnsi" w:eastAsiaTheme="majorEastAsia" w:hAnsiTheme="majorHAnsi" w:cstheme="majorBidi"/>
      <w:b/>
      <w:bCs/>
      <w:color w:val="000000" w:themeColor="accent1" w:themeShade="BF"/>
      <w:sz w:val="28"/>
      <w:szCs w:val="28"/>
    </w:rPr>
  </w:style>
  <w:style w:type="paragraph" w:styleId="Heading2">
    <w:name w:val="heading 2"/>
    <w:basedOn w:val="Normal"/>
    <w:next w:val="Normal"/>
    <w:link w:val="Heading2Char"/>
    <w:uiPriority w:val="9"/>
    <w:unhideWhenUsed/>
    <w:qFormat/>
    <w:rsid w:val="00C16549"/>
    <w:pPr>
      <w:spacing w:before="200" w:after="0"/>
      <w:outlineLvl w:val="1"/>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B8F"/>
    <w:pPr>
      <w:tabs>
        <w:tab w:val="center" w:pos="4680"/>
        <w:tab w:val="right" w:pos="9360"/>
      </w:tabs>
      <w:spacing w:after="0" w:line="240" w:lineRule="auto"/>
    </w:pPr>
    <w:rPr>
      <w:rFonts w:asciiTheme="majorHAnsi" w:eastAsiaTheme="minorHAnsi" w:hAnsiTheme="majorHAnsi" w:cs="Times New Roman"/>
    </w:rPr>
  </w:style>
  <w:style w:type="character" w:customStyle="1" w:styleId="HeaderChar">
    <w:name w:val="Header Char"/>
    <w:basedOn w:val="DefaultParagraphFont"/>
    <w:link w:val="Header"/>
    <w:uiPriority w:val="99"/>
    <w:rsid w:val="009F7B8F"/>
  </w:style>
  <w:style w:type="paragraph" w:styleId="Footer">
    <w:name w:val="footer"/>
    <w:basedOn w:val="Normal"/>
    <w:link w:val="FooterChar"/>
    <w:uiPriority w:val="99"/>
    <w:unhideWhenUsed/>
    <w:rsid w:val="009F7B8F"/>
    <w:pPr>
      <w:tabs>
        <w:tab w:val="center" w:pos="4680"/>
        <w:tab w:val="right" w:pos="9360"/>
      </w:tabs>
      <w:spacing w:after="0" w:line="240" w:lineRule="auto"/>
    </w:pPr>
    <w:rPr>
      <w:rFonts w:asciiTheme="majorHAnsi" w:eastAsiaTheme="minorHAnsi" w:hAnsiTheme="majorHAnsi" w:cs="Times New Roman"/>
    </w:rPr>
  </w:style>
  <w:style w:type="character" w:customStyle="1" w:styleId="FooterChar">
    <w:name w:val="Footer Char"/>
    <w:basedOn w:val="DefaultParagraphFont"/>
    <w:link w:val="Footer"/>
    <w:uiPriority w:val="99"/>
    <w:rsid w:val="009F7B8F"/>
  </w:style>
  <w:style w:type="paragraph" w:styleId="BalloonText">
    <w:name w:val="Balloon Text"/>
    <w:basedOn w:val="Normal"/>
    <w:link w:val="BalloonTextChar"/>
    <w:uiPriority w:val="99"/>
    <w:semiHidden/>
    <w:unhideWhenUsed/>
    <w:rsid w:val="00472296"/>
    <w:pPr>
      <w:spacing w:after="0" w:line="240" w:lineRule="auto"/>
    </w:pPr>
    <w:rPr>
      <w:rFonts w:ascii="Lucida Grande" w:eastAsiaTheme="minorHAnsi" w:hAnsi="Lucida Grande" w:cs="Times New Roman"/>
      <w:sz w:val="18"/>
      <w:szCs w:val="18"/>
    </w:rPr>
  </w:style>
  <w:style w:type="character" w:customStyle="1" w:styleId="BalloonTextChar">
    <w:name w:val="Balloon Text Char"/>
    <w:basedOn w:val="DefaultParagraphFont"/>
    <w:link w:val="BalloonText"/>
    <w:uiPriority w:val="99"/>
    <w:semiHidden/>
    <w:rsid w:val="00472296"/>
    <w:rPr>
      <w:rFonts w:ascii="Lucida Grande" w:hAnsi="Lucida Grande"/>
      <w:sz w:val="18"/>
      <w:szCs w:val="18"/>
    </w:rPr>
  </w:style>
  <w:style w:type="character" w:customStyle="1" w:styleId="Heading1Char">
    <w:name w:val="Heading 1 Char"/>
    <w:basedOn w:val="DefaultParagraphFont"/>
    <w:link w:val="Heading1"/>
    <w:uiPriority w:val="9"/>
    <w:rsid w:val="00585329"/>
    <w:rPr>
      <w:rFonts w:asciiTheme="majorHAnsi" w:eastAsiaTheme="majorEastAsia" w:hAnsiTheme="majorHAnsi" w:cstheme="majorBidi"/>
      <w:b/>
      <w:bCs/>
      <w:color w:val="000000" w:themeColor="accent1" w:themeShade="BF"/>
      <w:sz w:val="28"/>
      <w:szCs w:val="28"/>
    </w:rPr>
  </w:style>
  <w:style w:type="character" w:customStyle="1" w:styleId="Heading2Char">
    <w:name w:val="Heading 2 Char"/>
    <w:basedOn w:val="DefaultParagraphFont"/>
    <w:link w:val="Heading2"/>
    <w:uiPriority w:val="9"/>
    <w:rsid w:val="00C16549"/>
    <w:rPr>
      <w:rFonts w:eastAsiaTheme="majorEastAsia" w:cstheme="majorBidi"/>
      <w:b/>
      <w:bCs/>
      <w:sz w:val="26"/>
      <w:szCs w:val="26"/>
    </w:rPr>
  </w:style>
  <w:style w:type="character" w:styleId="Hyperlink">
    <w:name w:val="Hyperlink"/>
    <w:basedOn w:val="DefaultParagraphFont"/>
    <w:uiPriority w:val="99"/>
    <w:unhideWhenUsed/>
    <w:rsid w:val="00C16549"/>
    <w:rPr>
      <w:color w:val="B2B2B2" w:themeColor="hyperlink"/>
      <w:u w:val="single"/>
    </w:rPr>
  </w:style>
  <w:style w:type="character" w:customStyle="1" w:styleId="hardreadability">
    <w:name w:val="hardreadability"/>
    <w:basedOn w:val="DefaultParagraphFont"/>
    <w:rsid w:val="00C16549"/>
  </w:style>
  <w:style w:type="character" w:styleId="FollowedHyperlink">
    <w:name w:val="FollowedHyperlink"/>
    <w:basedOn w:val="DefaultParagraphFont"/>
    <w:uiPriority w:val="99"/>
    <w:semiHidden/>
    <w:unhideWhenUsed/>
    <w:rsid w:val="001E7E13"/>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mass.gov/files/2017-08/wmz-map.pdf"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W:\Employee%20Files\BrandingTemplates\Masthead_FHQ.dotx" TargetMode="External"/></Relationships>
</file>

<file path=word/theme/theme1.xml><?xml version="1.0" encoding="utf-8"?>
<a:theme xmlns:a="http://schemas.openxmlformats.org/drawingml/2006/main" name="Office Theme">
  <a:themeElements>
    <a:clrScheme name="Black">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B2B2B2"/>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Masthead_FHQ</Template>
  <TotalTime>1</TotalTime>
  <Pages>1</Pages>
  <Words>138</Words>
  <Characters>789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Shields Design Studio</Company>
  <LinksUpToDate>false</LinksUpToDate>
  <CharactersWithSpaces>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Larson, Marion (FWE)</dc:creator>
  <cp:lastModifiedBy>MIRIAM HAYDEN</cp:lastModifiedBy>
  <cp:revision>2</cp:revision>
  <cp:lastPrinted>2016-07-18T14:44:00Z</cp:lastPrinted>
  <dcterms:created xsi:type="dcterms:W3CDTF">2018-07-26T01:49:00Z</dcterms:created>
  <dcterms:modified xsi:type="dcterms:W3CDTF">2018-07-26T01:49:00Z</dcterms:modified>
</cp:coreProperties>
</file>