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9D2B" w14:textId="77777777" w:rsidR="0022442A" w:rsidRDefault="0022442A">
      <w:pPr>
        <w:spacing w:line="1" w:lineRule="exact"/>
      </w:pPr>
      <w:bookmarkStart w:id="0" w:name="_GoBack"/>
      <w:bookmarkEnd w:id="0"/>
    </w:p>
    <w:p w14:paraId="74026BD6" w14:textId="77777777" w:rsidR="0022442A" w:rsidRDefault="00F570B3">
      <w:pPr>
        <w:pStyle w:val="Heading110"/>
        <w:framePr w:w="10402" w:h="590" w:hRule="exact" w:wrap="none" w:vAnchor="page" w:hAnchor="page" w:x="870" w:y="937"/>
        <w:shd w:val="clear" w:color="auto" w:fill="auto"/>
        <w:spacing w:after="0"/>
        <w:ind w:right="600"/>
        <w:jc w:val="right"/>
      </w:pPr>
      <w:bookmarkStart w:id="1" w:name="bookmark0"/>
      <w:r>
        <w:t>COPY</w:t>
      </w:r>
      <w:bookmarkEnd w:id="1"/>
    </w:p>
    <w:p w14:paraId="1BEFDC31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spacing w:after="120"/>
        <w:jc w:val="center"/>
      </w:pPr>
      <w:r>
        <w:t>License or Permit Bond</w:t>
      </w:r>
    </w:p>
    <w:p w14:paraId="5BDF098F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spacing w:line="240" w:lineRule="auto"/>
        <w:ind w:left="3340" w:right="3160" w:hanging="220"/>
      </w:pPr>
      <w:r>
        <w:t xml:space="preserve">License or Permit Bond No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IL5144052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br/>
      </w:r>
      <w:r>
        <w:t>Merchants Bonding Company (Mutual)</w:t>
      </w:r>
    </w:p>
    <w:p w14:paraId="167E90EA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spacing w:after="260" w:line="240" w:lineRule="auto"/>
        <w:ind w:right="120"/>
        <w:jc w:val="center"/>
      </w:pPr>
      <w:r>
        <w:t>P.O. Box 14498, Des Moines, IA 50306-3498</w:t>
      </w:r>
    </w:p>
    <w:p w14:paraId="108A0BF2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tabs>
          <w:tab w:val="left" w:pos="8050"/>
          <w:tab w:val="left" w:pos="10320"/>
        </w:tabs>
        <w:spacing w:line="427" w:lineRule="auto"/>
        <w:ind w:firstLine="700"/>
      </w:pPr>
      <w:r>
        <w:t xml:space="preserve">KNOW ALL MEN BY THESE PRESENTS, That we, </w:t>
      </w:r>
      <w:r>
        <w:rPr>
          <w:rFonts w:ascii="Times New Roman" w:eastAsia="Times New Roman" w:hAnsi="Times New Roman" w:cs="Times New Roman"/>
          <w:smallCaps/>
          <w:u w:val="single"/>
        </w:rPr>
        <w:t xml:space="preserve">crossfire utility services, </w:t>
      </w:r>
      <w:proofErr w:type="spellStart"/>
      <w:r>
        <w:rPr>
          <w:rFonts w:ascii="Times New Roman" w:eastAsia="Times New Roman" w:hAnsi="Times New Roman" w:cs="Times New Roman"/>
          <w:smallCaps/>
          <w:u w:val="single"/>
        </w:rPr>
        <w:t>inc</w:t>
      </w:r>
      <w:proofErr w:type="spellEnd"/>
      <w:r>
        <w:rPr>
          <w:smallCaps/>
          <w:u w:val="single"/>
        </w:rPr>
        <w:t xml:space="preserve"> </w:t>
      </w:r>
      <w:r>
        <w:rPr>
          <w:smallCaps/>
          <w:u w:val="single"/>
        </w:rPr>
        <w:tab/>
      </w:r>
      <w:r>
        <w:rPr>
          <w:rFonts w:ascii="Times New Roman" w:eastAsia="Times New Roman" w:hAnsi="Times New Roman" w:cs="Times New Roman"/>
          <w:smallCaps/>
        </w:rPr>
        <w:br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 Principal, and</w:t>
      </w:r>
    </w:p>
    <w:p w14:paraId="1AF8F977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tabs>
          <w:tab w:val="left" w:pos="4166"/>
          <w:tab w:val="left" w:leader="underscore" w:pos="5141"/>
        </w:tabs>
        <w:ind w:left="240"/>
        <w:jc w:val="both"/>
      </w:pP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Merchants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Bonding Company (Mutual)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&gt;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Iowa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t xml:space="preserve">Corporation, and authorized to do </w:t>
      </w:r>
      <w:proofErr w:type="spellStart"/>
      <w:r>
        <w:t>ousiness</w:t>
      </w:r>
      <w:proofErr w:type="spellEnd"/>
      <w:r>
        <w:t xml:space="preserve"> in Illinois,</w:t>
      </w:r>
    </w:p>
    <w:p w14:paraId="5C8706B2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</w:pPr>
      <w:r>
        <w:t xml:space="preserve">as Surety, are held and firmly bound unto THE PEOPLE OF THE STATE OF ILLINOIS as </w:t>
      </w:r>
      <w:proofErr w:type="spellStart"/>
      <w:r>
        <w:t>Obligee</w:t>
      </w:r>
      <w:proofErr w:type="spellEnd"/>
      <w:r>
        <w:t>, in</w:t>
      </w:r>
      <w:r>
        <w:br/>
        <w:t xml:space="preserve">the sum of FIVE THOUSAND AND NO/100 Dollars ($5,000.00), for which </w:t>
      </w:r>
      <w:r>
        <w:t>sum, we bind ourselves, our</w:t>
      </w:r>
      <w:r>
        <w:br/>
        <w:t>heirs, executors, administrators, successors and assigns, jointly and severally, by these presents.</w:t>
      </w:r>
    </w:p>
    <w:p w14:paraId="4318CAE8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ind w:firstLine="700"/>
      </w:pPr>
      <w:r>
        <w:t>THE CONDITIONS OF THIS OBLIGATION ARE SUCH, That WHEREAS, the Principal has</w:t>
      </w:r>
      <w:r>
        <w:br/>
        <w:t>been or is about to be granted a license or permit t</w:t>
      </w:r>
      <w:r>
        <w:t>o do business to operate as an ABC (Agent, Broker, or</w:t>
      </w:r>
      <w:r>
        <w:br/>
        <w:t>Consultant) under 220 ILCS 5/16-115C and is required to execute this bond under 83 Illinois</w:t>
      </w:r>
    </w:p>
    <w:p w14:paraId="292D03DE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</w:pPr>
      <w:r>
        <w:t xml:space="preserve">Administrative Code Part 454.80 by the </w:t>
      </w:r>
      <w:proofErr w:type="spellStart"/>
      <w:r>
        <w:t>Obligee</w:t>
      </w:r>
      <w:proofErr w:type="spellEnd"/>
      <w:r>
        <w:t>.</w:t>
      </w:r>
    </w:p>
    <w:p w14:paraId="3EFA3078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ind w:firstLine="700"/>
      </w:pPr>
      <w:r>
        <w:t xml:space="preserve">NOW, Therefore, if the Principal fully and faithfully perform </w:t>
      </w:r>
      <w:r>
        <w:t>all duties and obligations of the</w:t>
      </w:r>
    </w:p>
    <w:p w14:paraId="1F2236C0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</w:pPr>
      <w:r>
        <w:t>Principal as an ABC, then this obligation to be void; otherwise to remain in full force and effect.</w:t>
      </w:r>
    </w:p>
    <w:p w14:paraId="7E9B1E57" w14:textId="77777777" w:rsidR="0022442A" w:rsidRDefault="00F570B3">
      <w:pPr>
        <w:pStyle w:val="Bodytext20"/>
        <w:framePr w:w="10402" w:h="7666" w:hRule="exact" w:wrap="none" w:vAnchor="page" w:hAnchor="page" w:x="870" w:y="1782"/>
        <w:shd w:val="clear" w:color="auto" w:fill="auto"/>
        <w:ind w:firstLine="700"/>
      </w:pPr>
      <w:r>
        <w:t>This bond may be terminated as to future acts of the Principal upon thirty (30) days written notice</w:t>
      </w:r>
      <w:r>
        <w:br/>
        <w:t>by the Surety; said no</w:t>
      </w:r>
      <w:r>
        <w:t>tice to be sent to 527 East Capitol Avenue, Springfield, Illinois 62701, of the</w:t>
      </w:r>
      <w:r>
        <w:br/>
        <w:t>aforesaid State of Illinois, by certified mail.</w:t>
      </w:r>
    </w:p>
    <w:p w14:paraId="1FE7F175" w14:textId="77777777" w:rsidR="0022442A" w:rsidRDefault="00F570B3">
      <w:pPr>
        <w:pStyle w:val="Bodytext20"/>
        <w:framePr w:wrap="none" w:vAnchor="page" w:hAnchor="page" w:x="870" w:y="9903"/>
        <w:shd w:val="clear" w:color="auto" w:fill="auto"/>
        <w:tabs>
          <w:tab w:val="left" w:pos="2083"/>
          <w:tab w:val="left" w:pos="3427"/>
          <w:tab w:val="left" w:pos="4819"/>
          <w:tab w:val="left" w:pos="6197"/>
        </w:tabs>
        <w:spacing w:line="240" w:lineRule="auto"/>
        <w:jc w:val="both"/>
        <w:rPr>
          <w:sz w:val="19"/>
          <w:szCs w:val="19"/>
        </w:rPr>
      </w:pPr>
      <w:r>
        <w:t xml:space="preserve">Dated this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20th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t>day of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u w:val="single"/>
        </w:rPr>
        <w:t>November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2018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6E71A" w14:textId="77777777" w:rsidR="0022442A" w:rsidRDefault="00F570B3">
      <w:pPr>
        <w:pStyle w:val="Other10"/>
        <w:framePr w:wrap="none" w:vAnchor="page" w:hAnchor="page" w:x="870" w:y="10772"/>
        <w:pBdr>
          <w:bottom w:val="single" w:sz="4" w:space="0" w:color="auto"/>
        </w:pBdr>
        <w:shd w:val="clear" w:color="auto" w:fill="auto"/>
        <w:spacing w:after="0"/>
        <w:ind w:left="24" w:right="7761"/>
      </w:pPr>
      <w:r>
        <w:rPr>
          <w:rFonts w:ascii="Times New Roman" w:eastAsia="Times New Roman" w:hAnsi="Times New Roman" w:cs="Times New Roman"/>
        </w:rPr>
        <w:t>CROSSFIRE UTILITY SERVICES, INC</w:t>
      </w:r>
    </w:p>
    <w:p w14:paraId="0F7CA2DF" w14:textId="77777777" w:rsidR="0022442A" w:rsidRDefault="00F570B3">
      <w:pPr>
        <w:pStyle w:val="Bodytext20"/>
        <w:framePr w:wrap="none" w:vAnchor="page" w:hAnchor="page" w:x="5079" w:y="10734"/>
        <w:shd w:val="clear" w:color="auto" w:fill="auto"/>
        <w:spacing w:line="240" w:lineRule="auto"/>
      </w:pPr>
      <w:r>
        <w:t>Principal</w:t>
      </w:r>
    </w:p>
    <w:p w14:paraId="3B80F0FF" w14:textId="77777777" w:rsidR="0022442A" w:rsidRDefault="00F570B3">
      <w:pPr>
        <w:pStyle w:val="Picturecaption10"/>
        <w:framePr w:wrap="none" w:vAnchor="page" w:hAnchor="page" w:x="3635" w:y="11281"/>
        <w:shd w:val="clear" w:color="auto" w:fill="auto"/>
        <w:tabs>
          <w:tab w:val="left" w:pos="274"/>
          <w:tab w:val="left" w:pos="3437"/>
        </w:tabs>
        <w:ind w:right="3144"/>
        <w:jc w:val="both"/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AA3203" w14:textId="77777777" w:rsidR="0022442A" w:rsidRDefault="00F570B3">
      <w:pPr>
        <w:pStyle w:val="Picturecaption10"/>
        <w:framePr w:wrap="none" w:vAnchor="page" w:hAnchor="page" w:x="4499" w:y="1154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[name]</w:t>
      </w:r>
    </w:p>
    <w:p w14:paraId="084D92F5" w14:textId="77777777" w:rsidR="0022442A" w:rsidRDefault="00F570B3">
      <w:pPr>
        <w:pStyle w:val="Picturecaption10"/>
        <w:framePr w:wrap="none" w:vAnchor="page" w:hAnchor="page" w:x="5790" w:y="1154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[title]</w:t>
      </w:r>
    </w:p>
    <w:p w14:paraId="230B69C4" w14:textId="77777777" w:rsidR="0022442A" w:rsidRDefault="00F570B3">
      <w:pPr>
        <w:framePr w:wrap="none" w:vAnchor="page" w:hAnchor="page" w:x="884" w:y="11891"/>
        <w:rPr>
          <w:sz w:val="2"/>
          <w:szCs w:val="2"/>
        </w:rPr>
      </w:pPr>
      <w:r>
        <w:rPr>
          <w:noProof/>
        </w:rPr>
        <w:drawing>
          <wp:inline distT="0" distB="0" distL="0" distR="0" wp14:anchorId="25FBE179" wp14:editId="4B0592CF">
            <wp:extent cx="3974465" cy="13652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97446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56DA" w14:textId="77777777" w:rsidR="0022442A" w:rsidRDefault="00F570B3">
      <w:pPr>
        <w:pStyle w:val="Picturecaption10"/>
        <w:framePr w:wrap="none" w:vAnchor="page" w:hAnchor="page" w:x="7355" w:y="11847"/>
        <w:shd w:val="clear" w:color="auto" w:fill="auto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PRESIDENT</w:t>
      </w:r>
    </w:p>
    <w:p w14:paraId="0441AA16" w14:textId="77777777" w:rsidR="0022442A" w:rsidRDefault="00F570B3">
      <w:pPr>
        <w:pStyle w:val="Picturecaption10"/>
        <w:framePr w:wrap="none" w:vAnchor="page" w:hAnchor="page" w:x="1067" w:y="1443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LP </w:t>
      </w:r>
      <w:r>
        <w:rPr>
          <w:sz w:val="18"/>
          <w:szCs w:val="18"/>
        </w:rPr>
        <w:t>2874 IL (6/17)</w:t>
      </w:r>
    </w:p>
    <w:p w14:paraId="6626CD01" w14:textId="77777777" w:rsidR="0022442A" w:rsidRDefault="00F570B3">
      <w:pPr>
        <w:pStyle w:val="Other10"/>
        <w:framePr w:wrap="none" w:vAnchor="page" w:hAnchor="page" w:x="870" w:y="14060"/>
        <w:shd w:val="clear" w:color="auto" w:fill="auto"/>
        <w:spacing w:after="0"/>
        <w:ind w:left="240"/>
        <w:rPr>
          <w:sz w:val="18"/>
          <w:szCs w:val="18"/>
        </w:rPr>
      </w:pPr>
      <w:r>
        <w:rPr>
          <w:sz w:val="18"/>
          <w:szCs w:val="18"/>
        </w:rPr>
        <w:t>Page 1 of 1</w:t>
      </w:r>
    </w:p>
    <w:p w14:paraId="79939659" w14:textId="77777777" w:rsidR="0022442A" w:rsidRDefault="0022442A">
      <w:pPr>
        <w:spacing w:line="1" w:lineRule="exact"/>
        <w:sectPr w:rsidR="0022442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FBBF42" w14:textId="77777777" w:rsidR="0022442A" w:rsidRDefault="0022442A">
      <w:pPr>
        <w:spacing w:line="1" w:lineRule="exact"/>
      </w:pPr>
    </w:p>
    <w:p w14:paraId="2DE5023F" w14:textId="77777777" w:rsidR="0022442A" w:rsidRDefault="00F570B3">
      <w:pPr>
        <w:pStyle w:val="Other10"/>
        <w:framePr w:w="3749" w:h="1210" w:hRule="exact" w:wrap="none" w:vAnchor="page" w:hAnchor="page" w:x="4172" w:y="899"/>
        <w:shd w:val="clear" w:color="auto" w:fill="auto"/>
        <w:spacing w:after="0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mallCaps/>
          <w:sz w:val="48"/>
          <w:szCs w:val="48"/>
          <w:u w:val="single"/>
        </w:rPr>
        <w:t>Merchants^\</w:t>
      </w:r>
    </w:p>
    <w:p w14:paraId="4593F85D" w14:textId="77777777" w:rsidR="0022442A" w:rsidRDefault="00F570B3">
      <w:pPr>
        <w:pStyle w:val="Other10"/>
        <w:framePr w:w="3749" w:h="1210" w:hRule="exact" w:wrap="none" w:vAnchor="page" w:hAnchor="page" w:x="4172" w:y="899"/>
        <w:shd w:val="clear" w:color="auto" w:fill="auto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BONDING COMPANY</w:t>
      </w:r>
    </w:p>
    <w:p w14:paraId="58ABDA94" w14:textId="77777777" w:rsidR="0022442A" w:rsidRDefault="00F570B3">
      <w:pPr>
        <w:pStyle w:val="Other10"/>
        <w:framePr w:w="3749" w:h="1210" w:hRule="exact" w:wrap="none" w:vAnchor="page" w:hAnchor="page" w:x="4172" w:y="899"/>
        <w:shd w:val="clear" w:color="auto" w:fill="auto"/>
        <w:spacing w:after="0"/>
        <w:ind w:left="340"/>
        <w:rPr>
          <w:sz w:val="28"/>
          <w:szCs w:val="28"/>
        </w:rPr>
      </w:pPr>
      <w:r>
        <w:rPr>
          <w:b/>
          <w:bCs/>
          <w:sz w:val="28"/>
          <w:szCs w:val="28"/>
        </w:rPr>
        <w:t>POWER OF ATTORNEY</w:t>
      </w:r>
    </w:p>
    <w:p w14:paraId="53ED54F4" w14:textId="77777777" w:rsidR="0022442A" w:rsidRDefault="00F570B3">
      <w:pPr>
        <w:pStyle w:val="Heading110"/>
        <w:framePr w:wrap="none" w:vAnchor="page" w:hAnchor="page" w:x="10052" w:y="1033"/>
        <w:shd w:val="clear" w:color="auto" w:fill="auto"/>
        <w:spacing w:after="0"/>
        <w:ind w:right="0"/>
      </w:pPr>
      <w:bookmarkStart w:id="2" w:name="bookmark1"/>
      <w:r>
        <w:t>COPY</w:t>
      </w:r>
      <w:bookmarkEnd w:id="2"/>
    </w:p>
    <w:p w14:paraId="52E0F1C7" w14:textId="77777777" w:rsidR="0022442A" w:rsidRDefault="00F570B3">
      <w:pPr>
        <w:pStyle w:val="Bodytext10"/>
        <w:framePr w:w="9638" w:h="384" w:hRule="exact" w:wrap="none" w:vAnchor="page" w:hAnchor="page" w:x="1033" w:y="2171"/>
        <w:shd w:val="clear" w:color="auto" w:fill="auto"/>
        <w:spacing w:after="0" w:line="228" w:lineRule="auto"/>
        <w:jc w:val="both"/>
      </w:pPr>
      <w:r>
        <w:t>Know All Persons By These Presents, that MERCHANTS BONDING COMPANY (MUTUAL) and MERCHANTS NATIONAL BONDING, INC.,</w:t>
      </w:r>
      <w:r>
        <w:br/>
        <w:t xml:space="preserve">both being corporations of the State of </w:t>
      </w:r>
      <w:r>
        <w:t>Iowa (herein collectively called the “Companies”) do hereby make, constitute and appoint, individually,</w:t>
      </w:r>
    </w:p>
    <w:p w14:paraId="1AA830AB" w14:textId="77777777" w:rsidR="0022442A" w:rsidRDefault="00F570B3">
      <w:pPr>
        <w:pStyle w:val="Other10"/>
        <w:framePr w:wrap="none" w:vAnchor="page" w:hAnchor="page" w:x="5377" w:y="2795"/>
        <w:shd w:val="clear" w:color="auto" w:fill="auto"/>
        <w:spacing w:after="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Alec Kleiner</w:t>
      </w:r>
    </w:p>
    <w:p w14:paraId="415FCDA3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</w:pPr>
      <w:r>
        <w:t xml:space="preserve">their true and lawful </w:t>
      </w:r>
      <w:proofErr w:type="spellStart"/>
      <w:r>
        <w:t>Attomey</w:t>
      </w:r>
      <w:proofErr w:type="spellEnd"/>
      <w:r>
        <w:t>(s)-in-Fact, to sign its name as surety(</w:t>
      </w:r>
      <w:proofErr w:type="spellStart"/>
      <w:r>
        <w:t>ies</w:t>
      </w:r>
      <w:proofErr w:type="spellEnd"/>
      <w:r>
        <w:t xml:space="preserve">) and to execute, seal and acknowledge any and all bonds, </w:t>
      </w:r>
      <w:r>
        <w:t>undertakings,</w:t>
      </w:r>
      <w:r>
        <w:br/>
        <w:t>contracts and other written instruments in the nature thereof, on behalf of the Companies in their business of guaranteeing the fidelity</w:t>
      </w:r>
      <w:r>
        <w:br/>
        <w:t>of persons, guaranteeing the performance of contracts and executing or guaranteeing bonds and undertaking</w:t>
      </w:r>
      <w:r>
        <w:t>s required or permitted in any</w:t>
      </w:r>
      <w:r>
        <w:br/>
        <w:t>actions or proceedings allowed by law.</w:t>
      </w:r>
    </w:p>
    <w:p w14:paraId="1360C4ED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</w:pPr>
      <w:r>
        <w:t>This Power-of-</w:t>
      </w:r>
      <w:proofErr w:type="spellStart"/>
      <w:r>
        <w:t>Attomey</w:t>
      </w:r>
      <w:proofErr w:type="spellEnd"/>
      <w:r>
        <w:t xml:space="preserve"> is granted and is signed and sealed by facsimile under and by authority of the following By-Laws adopted by the Board</w:t>
      </w:r>
      <w:r>
        <w:br/>
        <w:t>of Directors of Merchants Bonding Company (Mut</w:t>
      </w:r>
      <w:r>
        <w:t>ual) on April 23, 2011 and amended August 14, 2015 and adopted by the Board of Directors</w:t>
      </w:r>
      <w:r>
        <w:br/>
        <w:t>of Merchants National Bonding, Inc., on October 16, 2015.</w:t>
      </w:r>
    </w:p>
    <w:p w14:paraId="026F825B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  <w:jc w:val="both"/>
      </w:pPr>
      <w:r>
        <w:t>"The President, Secretary, Treasurer, or any Assistant Treasurer or any Assistant Secretary or any Vice Presi</w:t>
      </w:r>
      <w:r>
        <w:t>dent shall have power and authority</w:t>
      </w:r>
      <w:r>
        <w:br/>
        <w:t>to appoint Attorneys-in-Fact, and to authorize them to execute on behalf of the Company, and attach the seal of the Company thereto, bonds and</w:t>
      </w:r>
      <w:r>
        <w:br/>
        <w:t>undertakings, recognizances, contracts of indemnity and other writings obliga</w:t>
      </w:r>
      <w:r>
        <w:t>tory in the nature thereof."</w:t>
      </w:r>
    </w:p>
    <w:p w14:paraId="0AE890C3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  <w:jc w:val="both"/>
      </w:pPr>
      <w:r>
        <w:t>"The signature of any authorized officer and the seal of the Company may be affixed by facsimile or electronic transmission to any Power of Attorney</w:t>
      </w:r>
      <w:r>
        <w:br/>
        <w:t>or Certification thereof authorizing the execution and delivery of any bond, u</w:t>
      </w:r>
      <w:r>
        <w:t>ndertaking, recognizance, or other suretyship obligations of the</w:t>
      </w:r>
      <w:r>
        <w:br/>
        <w:t>Company, and such signature and seal when so used shall have the same force and effect as though manually fixed."</w:t>
      </w:r>
    </w:p>
    <w:p w14:paraId="1706490F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  <w:jc w:val="both"/>
      </w:pPr>
      <w:r>
        <w:t>In connection with obligations in favor of the Florida Department of Transpor</w:t>
      </w:r>
      <w:r>
        <w:t xml:space="preserve">tation only, it is agreed that the power and </w:t>
      </w:r>
      <w:proofErr w:type="spellStart"/>
      <w:r>
        <w:t>aut</w:t>
      </w:r>
      <w:proofErr w:type="spellEnd"/>
      <w:r>
        <w:t xml:space="preserve"> </w:t>
      </w:r>
      <w:proofErr w:type="spellStart"/>
      <w:r>
        <w:t>hority</w:t>
      </w:r>
      <w:proofErr w:type="spellEnd"/>
      <w:r>
        <w:t xml:space="preserve"> hereby given to the</w:t>
      </w:r>
      <w:r>
        <w:br/>
        <w:t>Attorney-in-Fact includes any and all consents for the release of retained percentages and/or final estimates on engineering and construction</w:t>
      </w:r>
      <w:r>
        <w:br/>
        <w:t>contracts required by the State of Flo</w:t>
      </w:r>
      <w:r>
        <w:t>rida Department of Transportation. It is fully understood that consenting to the State of Florida Department</w:t>
      </w:r>
      <w:r>
        <w:br/>
        <w:t>of Transportation making payment of the final estimate to the Contractor and/or its assignee, shall not relieve this surety company of any of</w:t>
      </w:r>
      <w:r>
        <w:br/>
        <w:t>its o</w:t>
      </w:r>
      <w:r>
        <w:t>bligations under its bond.</w:t>
      </w:r>
    </w:p>
    <w:p w14:paraId="672D821B" w14:textId="77777777" w:rsidR="0022442A" w:rsidRDefault="00F570B3">
      <w:pPr>
        <w:pStyle w:val="Bodytext10"/>
        <w:framePr w:w="10166" w:h="4186" w:hRule="exact" w:wrap="none" w:vAnchor="page" w:hAnchor="page" w:x="1019" w:y="3399"/>
        <w:shd w:val="clear" w:color="auto" w:fill="auto"/>
        <w:spacing w:after="0"/>
      </w:pPr>
      <w:r>
        <w:t>In connection with obligations in favor of the Kentucky Department of Highways only, it is agreed that the power and authority hereby given</w:t>
      </w:r>
      <w:r>
        <w:br/>
        <w:t>to the Attorney-in-Fact cannot be modified or revoked unless prior written personal notic</w:t>
      </w:r>
      <w:r>
        <w:t>e of such intent has been given to the Commissioner-</w:t>
      </w:r>
      <w:r>
        <w:br/>
        <w:t>Department of Highways of the Commonwealth of Kentucky at least thirty (30) days prior to the modification or revocation.</w:t>
      </w:r>
    </w:p>
    <w:p w14:paraId="57E52335" w14:textId="77777777" w:rsidR="0022442A" w:rsidRDefault="00F570B3">
      <w:pPr>
        <w:pStyle w:val="Bodytext10"/>
        <w:framePr w:wrap="none" w:vAnchor="page" w:hAnchor="page" w:x="9875" w:y="7739"/>
        <w:shd w:val="clear" w:color="auto" w:fill="auto"/>
        <w:spacing w:after="0"/>
      </w:pPr>
      <w:r>
        <w:t>, 2018</w:t>
      </w:r>
    </w:p>
    <w:p w14:paraId="0C847EE0" w14:textId="77777777" w:rsidR="0022442A" w:rsidRDefault="00F570B3">
      <w:pPr>
        <w:pStyle w:val="Picturecaption10"/>
        <w:framePr w:w="3427" w:h="389" w:hRule="exact" w:wrap="none" w:vAnchor="page" w:hAnchor="page" w:x="6750" w:y="8238"/>
        <w:shd w:val="clear" w:color="auto" w:fill="auto"/>
        <w:ind w:left="33"/>
        <w:jc w:val="both"/>
      </w:pPr>
      <w:r>
        <w:rPr>
          <w:b/>
          <w:bCs/>
        </w:rPr>
        <w:t>MERCHANTS BONDING COMPANY (MUTUAL)</w:t>
      </w:r>
      <w:r>
        <w:rPr>
          <w:b/>
          <w:bCs/>
        </w:rPr>
        <w:br/>
        <w:t>MERCHANTS NATIONAL BONDING, INC.</w:t>
      </w:r>
    </w:p>
    <w:p w14:paraId="520409F3" w14:textId="77777777" w:rsidR="0022442A" w:rsidRDefault="00F570B3">
      <w:pPr>
        <w:pStyle w:val="Picturecaption10"/>
        <w:framePr w:wrap="none" w:vAnchor="page" w:hAnchor="page" w:x="2785" w:y="8315"/>
        <w:shd w:val="clear" w:color="auto" w:fill="auto"/>
        <w:ind w:right="52"/>
        <w:rPr>
          <w:sz w:val="11"/>
          <w:szCs w:val="11"/>
        </w:rPr>
      </w:pPr>
      <w:r>
        <w:rPr>
          <w:sz w:val="11"/>
          <w:szCs w:val="11"/>
        </w:rPr>
        <w:t>.*</w:t>
      </w:r>
      <w:proofErr w:type="spellStart"/>
      <w:r>
        <w:rPr>
          <w:sz w:val="11"/>
          <w:szCs w:val="11"/>
        </w:rPr>
        <w:t>Cj</w:t>
      </w:r>
      <w:proofErr w:type="spellEnd"/>
      <w:r>
        <w:rPr>
          <w:sz w:val="11"/>
          <w:szCs w:val="11"/>
        </w:rPr>
        <w:t xml:space="preserve"> ■ ■ G</w:t>
      </w:r>
    </w:p>
    <w:p w14:paraId="7FFEA06A" w14:textId="77777777" w:rsidR="0022442A" w:rsidRDefault="00F570B3">
      <w:pPr>
        <w:pStyle w:val="Picturecaption10"/>
        <w:framePr w:wrap="none" w:vAnchor="page" w:hAnchor="page" w:x="1023" w:y="7719"/>
        <w:shd w:val="clear" w:color="auto" w:fill="auto"/>
      </w:pPr>
      <w:r>
        <w:t>In Witness Whereof, the Companies have caused this instrument to be signed and sealed this 20th day of November</w:t>
      </w:r>
    </w:p>
    <w:p w14:paraId="665D0D59" w14:textId="77777777" w:rsidR="0022442A" w:rsidRDefault="00F570B3">
      <w:pPr>
        <w:pStyle w:val="Picturecaption10"/>
        <w:framePr w:wrap="none" w:vAnchor="page" w:hAnchor="page" w:x="5243" w:y="8881"/>
        <w:shd w:val="clear" w:color="auto" w:fill="auto"/>
        <w:ind w:left="33" w:right="34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1933</w:t>
      </w:r>
    </w:p>
    <w:p w14:paraId="1AD5FF81" w14:textId="77777777" w:rsidR="0022442A" w:rsidRDefault="00F570B3">
      <w:pPr>
        <w:pStyle w:val="Picturecaption10"/>
        <w:framePr w:wrap="none" w:vAnchor="page" w:hAnchor="page" w:x="8003" w:y="9327"/>
        <w:shd w:val="clear" w:color="auto" w:fill="auto"/>
        <w:ind w:left="33"/>
      </w:pPr>
      <w:r>
        <w:rPr>
          <w:i/>
          <w:iCs/>
        </w:rPr>
        <w:t>President</w:t>
      </w:r>
    </w:p>
    <w:p w14:paraId="1EB7A81F" w14:textId="77777777" w:rsidR="0022442A" w:rsidRDefault="00F570B3">
      <w:pPr>
        <w:pStyle w:val="Picturecaption10"/>
        <w:framePr w:wrap="none" w:vAnchor="page" w:hAnchor="page" w:x="3087" w:y="9966"/>
        <w:shd w:val="clear" w:color="auto" w:fill="auto"/>
      </w:pPr>
      <w:r>
        <w:t>November</w:t>
      </w:r>
    </w:p>
    <w:p w14:paraId="06B95FD8" w14:textId="77777777" w:rsidR="0022442A" w:rsidRDefault="00F570B3">
      <w:pPr>
        <w:pStyle w:val="Bodytext10"/>
        <w:framePr w:w="10013" w:h="1109" w:hRule="exact" w:wrap="none" w:vAnchor="page" w:hAnchor="page" w:x="1014" w:y="9601"/>
        <w:shd w:val="clear" w:color="auto" w:fill="auto"/>
        <w:spacing w:after="0"/>
        <w:ind w:right="8756"/>
      </w:pPr>
      <w:r>
        <w:t>STATE OF IOWA</w:t>
      </w:r>
    </w:p>
    <w:p w14:paraId="109E85E3" w14:textId="77777777" w:rsidR="0022442A" w:rsidRDefault="00F570B3">
      <w:pPr>
        <w:pStyle w:val="Bodytext10"/>
        <w:framePr w:w="10013" w:h="1109" w:hRule="exact" w:wrap="none" w:vAnchor="page" w:hAnchor="page" w:x="1014" w:y="9601"/>
        <w:shd w:val="clear" w:color="auto" w:fill="auto"/>
        <w:spacing w:after="0"/>
        <w:ind w:right="8218"/>
      </w:pPr>
      <w:r>
        <w:t>COUNTY OF DALLAS ss.</w:t>
      </w:r>
    </w:p>
    <w:p w14:paraId="2C831395" w14:textId="77777777" w:rsidR="0022442A" w:rsidRDefault="00F570B3">
      <w:pPr>
        <w:pStyle w:val="Bodytext10"/>
        <w:framePr w:w="10013" w:h="1109" w:hRule="exact" w:wrap="none" w:vAnchor="page" w:hAnchor="page" w:x="1014" w:y="9601"/>
        <w:shd w:val="clear" w:color="auto" w:fill="auto"/>
        <w:spacing w:after="0"/>
        <w:ind w:right="8218"/>
      </w:pPr>
      <w:r>
        <w:t>On this this 20th day of</w:t>
      </w:r>
    </w:p>
    <w:p w14:paraId="3B9304DC" w14:textId="77777777" w:rsidR="0022442A" w:rsidRDefault="00F570B3">
      <w:pPr>
        <w:pStyle w:val="Bodytext10"/>
        <w:framePr w:w="10013" w:h="1109" w:hRule="exact" w:wrap="none" w:vAnchor="page" w:hAnchor="page" w:x="1014" w:y="9601"/>
        <w:shd w:val="clear" w:color="auto" w:fill="auto"/>
        <w:tabs>
          <w:tab w:val="left" w:leader="underscore" w:pos="5659"/>
        </w:tabs>
        <w:spacing w:after="0"/>
      </w:pPr>
      <w:r>
        <w:t xml:space="preserve">did say that he is President of </w:t>
      </w:r>
      <w:r>
        <w:t>MERCHANTS BONDING COMPANY (MUTUAL) and MERCHANTS NATIONAL BONDING, INC.; and that the</w:t>
      </w:r>
      <w:r>
        <w:br/>
        <w:t>seals affixed to the foregoing instrument are the Corporate Seals of the Companies; and that the said instrument was signed and sealed in behalf</w:t>
      </w:r>
      <w:r>
        <w:br/>
        <w:t>of the Companies by autho</w:t>
      </w:r>
      <w:r>
        <w:t xml:space="preserve">rity of </w:t>
      </w:r>
      <w:r>
        <w:rPr>
          <w:u w:val="single"/>
        </w:rPr>
        <w:t>their respective Boards of Directors.</w:t>
      </w:r>
      <w:r>
        <w:tab/>
      </w:r>
    </w:p>
    <w:p w14:paraId="122E3B93" w14:textId="77777777" w:rsidR="0022442A" w:rsidRDefault="00F570B3">
      <w:pPr>
        <w:pStyle w:val="Bodytext10"/>
        <w:framePr w:wrap="none" w:vAnchor="page" w:hAnchor="page" w:x="4393" w:y="9951"/>
        <w:shd w:val="clear" w:color="auto" w:fill="auto"/>
        <w:spacing w:after="0"/>
      </w:pPr>
      <w:r>
        <w:t>2018 , before me appeared Larry Taylor, to me personally known, who being by me duly sworn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318"/>
      </w:tblGrid>
      <w:tr w:rsidR="0022442A" w14:paraId="3AC354D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2D1A" w14:textId="77777777" w:rsidR="0022442A" w:rsidRDefault="0022442A">
            <w:pPr>
              <w:framePr w:w="3254" w:h="893" w:wrap="none" w:vAnchor="page" w:hAnchor="page" w:x="3447" w:y="10676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F08DA" w14:textId="77777777" w:rsidR="0022442A" w:rsidRDefault="00F570B3">
            <w:pPr>
              <w:pStyle w:val="Other10"/>
              <w:framePr w:w="3254" w:h="893" w:wrap="none" w:vAnchor="page" w:hAnchor="page" w:x="3447" w:y="1067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ALICIA K. GRAM</w:t>
            </w:r>
          </w:p>
        </w:tc>
      </w:tr>
      <w:tr w:rsidR="0022442A" w14:paraId="4A4F336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14:paraId="729A4DB6" w14:textId="77777777" w:rsidR="0022442A" w:rsidRDefault="0022442A">
            <w:pPr>
              <w:framePr w:w="3254" w:h="893" w:wrap="none" w:vAnchor="page" w:hAnchor="page" w:x="3447" w:y="10676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14:paraId="24A43342" w14:textId="77777777" w:rsidR="0022442A" w:rsidRDefault="00F570B3">
            <w:pPr>
              <w:pStyle w:val="Other10"/>
              <w:framePr w:w="3254" w:h="893" w:wrap="none" w:vAnchor="page" w:hAnchor="page" w:x="3447" w:y="10676"/>
              <w:shd w:val="clear" w:color="auto" w:fill="auto"/>
              <w:spacing w:after="0"/>
              <w:ind w:left="60"/>
              <w:jc w:val="center"/>
            </w:pPr>
            <w:r>
              <w:t>Commission Number 767430</w:t>
            </w:r>
          </w:p>
        </w:tc>
      </w:tr>
      <w:tr w:rsidR="0022442A" w14:paraId="3E972CA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14:paraId="5B74F59A" w14:textId="77777777" w:rsidR="0022442A" w:rsidRDefault="0022442A">
            <w:pPr>
              <w:framePr w:w="3254" w:h="893" w:wrap="none" w:vAnchor="page" w:hAnchor="page" w:x="3447" w:y="10676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FEEB57" w14:textId="77777777" w:rsidR="0022442A" w:rsidRDefault="00F570B3">
            <w:pPr>
              <w:pStyle w:val="Other10"/>
              <w:framePr w:w="3254" w:h="893" w:wrap="none" w:vAnchor="page" w:hAnchor="page" w:x="3447" w:y="10676"/>
              <w:shd w:val="clear" w:color="auto" w:fill="auto"/>
              <w:spacing w:after="0"/>
              <w:jc w:val="center"/>
            </w:pPr>
            <w:r>
              <w:t>My Commission Expires</w:t>
            </w:r>
          </w:p>
        </w:tc>
      </w:tr>
      <w:tr w:rsidR="0022442A" w14:paraId="17416C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866B8" w14:textId="77777777" w:rsidR="0022442A" w:rsidRDefault="0022442A">
            <w:pPr>
              <w:framePr w:w="3254" w:h="893" w:wrap="none" w:vAnchor="page" w:hAnchor="page" w:x="3447" w:y="10676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8434" w14:textId="77777777" w:rsidR="0022442A" w:rsidRDefault="00F570B3">
            <w:pPr>
              <w:pStyle w:val="Other10"/>
              <w:framePr w:w="3254" w:h="893" w:wrap="none" w:vAnchor="page" w:hAnchor="page" w:x="3447" w:y="10676"/>
              <w:shd w:val="clear" w:color="auto" w:fill="auto"/>
              <w:spacing w:after="0"/>
              <w:ind w:left="60"/>
              <w:jc w:val="center"/>
            </w:pPr>
            <w:r>
              <w:t>April 1,2020</w:t>
            </w:r>
          </w:p>
        </w:tc>
      </w:tr>
    </w:tbl>
    <w:p w14:paraId="43F89B64" w14:textId="77777777" w:rsidR="0022442A" w:rsidRDefault="00F570B3">
      <w:pPr>
        <w:framePr w:wrap="none" w:vAnchor="page" w:hAnchor="page" w:x="7124" w:y="10916"/>
        <w:rPr>
          <w:sz w:val="2"/>
          <w:szCs w:val="2"/>
        </w:rPr>
      </w:pPr>
      <w:r>
        <w:rPr>
          <w:noProof/>
        </w:rPr>
        <w:drawing>
          <wp:inline distT="0" distB="0" distL="0" distR="0" wp14:anchorId="2FDDDD5A" wp14:editId="6D818A7A">
            <wp:extent cx="2249170" cy="37782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491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22C5" w14:textId="77777777" w:rsidR="0022442A" w:rsidRDefault="00F570B3">
      <w:pPr>
        <w:pStyle w:val="Picturecaption10"/>
        <w:framePr w:wrap="none" w:vAnchor="page" w:hAnchor="page" w:x="7921" w:y="11574"/>
        <w:shd w:val="clear" w:color="auto" w:fill="auto"/>
      </w:pPr>
      <w:r>
        <w:rPr>
          <w:i/>
          <w:iCs/>
        </w:rPr>
        <w:t>Notary Public</w:t>
      </w:r>
    </w:p>
    <w:p w14:paraId="2338B86F" w14:textId="77777777" w:rsidR="0022442A" w:rsidRDefault="00F570B3">
      <w:pPr>
        <w:pStyle w:val="Bodytext10"/>
        <w:framePr w:w="9811" w:h="984" w:hRule="exact" w:wrap="none" w:vAnchor="page" w:hAnchor="page" w:x="1009" w:y="11799"/>
        <w:shd w:val="clear" w:color="auto" w:fill="auto"/>
        <w:spacing w:after="0"/>
        <w:ind w:left="3340"/>
      </w:pPr>
      <w:r>
        <w:t>(Expiration of notary's commission</w:t>
      </w:r>
    </w:p>
    <w:p w14:paraId="52083E22" w14:textId="77777777" w:rsidR="0022442A" w:rsidRDefault="00F570B3">
      <w:pPr>
        <w:pStyle w:val="Bodytext10"/>
        <w:framePr w:w="9811" w:h="984" w:hRule="exact" w:wrap="none" w:vAnchor="page" w:hAnchor="page" w:x="1009" w:y="11799"/>
        <w:shd w:val="clear" w:color="auto" w:fill="auto"/>
        <w:spacing w:after="60"/>
        <w:ind w:left="3340"/>
      </w:pPr>
      <w:r>
        <w:t>does not invalidate this instrument)</w:t>
      </w:r>
    </w:p>
    <w:p w14:paraId="214486F4" w14:textId="77777777" w:rsidR="0022442A" w:rsidRDefault="00F570B3">
      <w:pPr>
        <w:pStyle w:val="Bodytext10"/>
        <w:framePr w:w="9811" w:h="984" w:hRule="exact" w:wrap="none" w:vAnchor="page" w:hAnchor="page" w:x="1009" w:y="11799"/>
        <w:shd w:val="clear" w:color="auto" w:fill="auto"/>
        <w:spacing w:after="0"/>
        <w:jc w:val="both"/>
      </w:pPr>
      <w:r>
        <w:t>I, William Warner, Jr., Secretary of MERCHANTS BONDING COMPANY (MUTUAL) and MERCHANTS NATIONAL BONDING, INC., do hereby</w:t>
      </w:r>
      <w:r>
        <w:br/>
        <w:t xml:space="preserve">certify that the above and foregoing is a true and correct copy </w:t>
      </w:r>
      <w:r>
        <w:t>of the POWER-OF-ATTORNEY executed by said Companies, which is still in full</w:t>
      </w:r>
      <w:r>
        <w:br/>
        <w:t>force and effect and has not been amended or revoked.</w:t>
      </w:r>
    </w:p>
    <w:p w14:paraId="5CFA07FE" w14:textId="77777777" w:rsidR="0022442A" w:rsidRDefault="00F570B3">
      <w:pPr>
        <w:pStyle w:val="Bodytext10"/>
        <w:framePr w:wrap="none" w:vAnchor="page" w:hAnchor="page" w:x="1019" w:y="12851"/>
        <w:shd w:val="clear" w:color="auto" w:fill="auto"/>
        <w:spacing w:after="0"/>
      </w:pPr>
      <w:r>
        <w:t xml:space="preserve">In Witness Whereof, I have hereunto set my hand and affixed the seal of the Companies on this 20th day of </w:t>
      </w:r>
      <w:proofErr w:type="gramStart"/>
      <w:r>
        <w:t>November ,</w:t>
      </w:r>
      <w:proofErr w:type="gramEnd"/>
      <w:r>
        <w:t xml:space="preserve"> </w:t>
      </w:r>
      <w:r>
        <w:t>2018.</w:t>
      </w:r>
    </w:p>
    <w:p w14:paraId="7F1194CE" w14:textId="77777777" w:rsidR="0022442A" w:rsidRDefault="00F570B3">
      <w:pPr>
        <w:pStyle w:val="Picturecaption10"/>
        <w:framePr w:wrap="none" w:vAnchor="page" w:hAnchor="page" w:x="1019" w:y="14727"/>
        <w:shd w:val="clear" w:color="auto" w:fill="auto"/>
        <w:ind w:right="14"/>
        <w:rPr>
          <w:sz w:val="18"/>
          <w:szCs w:val="18"/>
        </w:rPr>
      </w:pPr>
      <w:r>
        <w:rPr>
          <w:sz w:val="18"/>
          <w:szCs w:val="18"/>
        </w:rPr>
        <w:t>POA 0018 (3/17)</w:t>
      </w:r>
    </w:p>
    <w:p w14:paraId="60869480" w14:textId="77777777" w:rsidR="0022442A" w:rsidRDefault="00F570B3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DAA60C9" wp14:editId="2C4FB93E">
            <wp:simplePos x="0" y="0"/>
            <wp:positionH relativeFrom="page">
              <wp:posOffset>1710055</wp:posOffset>
            </wp:positionH>
            <wp:positionV relativeFrom="page">
              <wp:posOffset>5059680</wp:posOffset>
            </wp:positionV>
            <wp:extent cx="4492625" cy="11214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926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982382C" wp14:editId="63B1AFBF">
            <wp:simplePos x="0" y="0"/>
            <wp:positionH relativeFrom="page">
              <wp:posOffset>655320</wp:posOffset>
            </wp:positionH>
            <wp:positionV relativeFrom="page">
              <wp:posOffset>8528050</wp:posOffset>
            </wp:positionV>
            <wp:extent cx="3596640" cy="9817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9664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442A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CDFB" w14:textId="77777777" w:rsidR="00000000" w:rsidRDefault="00F570B3">
      <w:r>
        <w:separator/>
      </w:r>
    </w:p>
  </w:endnote>
  <w:endnote w:type="continuationSeparator" w:id="0">
    <w:p w14:paraId="7E48113B" w14:textId="77777777" w:rsidR="00000000" w:rsidRDefault="00F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2255" w14:textId="77777777" w:rsidR="0022442A" w:rsidRDefault="0022442A"/>
  </w:footnote>
  <w:footnote w:type="continuationSeparator" w:id="0">
    <w:p w14:paraId="6F7EFE28" w14:textId="77777777" w:rsidR="0022442A" w:rsidRDefault="002244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2A"/>
    <w:rsid w:val="0022442A"/>
    <w:rsid w:val="00F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5A63"/>
  <w15:docId w15:val="{1FE1456E-42B8-47B5-8F0F-69C27FC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b w:val="0"/>
      <w:bCs w:val="0"/>
      <w:i w:val="0"/>
      <w:iCs w:val="0"/>
      <w:smallCaps w:val="0"/>
      <w:strike w:val="0"/>
      <w:color w:val="CE4966"/>
      <w:sz w:val="48"/>
      <w:szCs w:val="48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30"/>
      <w:ind w:right="300"/>
      <w:outlineLvl w:val="0"/>
    </w:pPr>
    <w:rPr>
      <w:color w:val="CE4966"/>
      <w:sz w:val="48"/>
      <w:szCs w:val="48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line="386" w:lineRule="auto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al"/>
    <w:link w:val="Picturecaption1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Count Alucard</dc:creator>
  <cp:keywords/>
  <cp:lastModifiedBy>Count Alucard</cp:lastModifiedBy>
  <cp:revision>2</cp:revision>
  <dcterms:created xsi:type="dcterms:W3CDTF">2020-01-01T01:04:00Z</dcterms:created>
  <dcterms:modified xsi:type="dcterms:W3CDTF">2020-01-01T01:04:00Z</dcterms:modified>
</cp:coreProperties>
</file>