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BFF8" w14:textId="4548DB34" w:rsidR="00D4369F" w:rsidRDefault="00000000" w:rsidP="0067061B"/>
    <w:p w14:paraId="5497D076" w14:textId="531F980F" w:rsidR="0067061B" w:rsidRPr="00323AC8" w:rsidRDefault="00C90AB2" w:rsidP="001831C4">
      <w:pPr>
        <w:jc w:val="center"/>
        <w:rPr>
          <w:b/>
          <w:bCs/>
        </w:rPr>
      </w:pPr>
      <w:r>
        <w:rPr>
          <w:b/>
          <w:bCs/>
        </w:rPr>
        <w:t>December 4</w:t>
      </w:r>
      <w:r w:rsidR="0067061B" w:rsidRPr="00323AC8">
        <w:rPr>
          <w:b/>
          <w:bCs/>
        </w:rPr>
        <w:t>, 202</w:t>
      </w:r>
      <w:r w:rsidR="00563221">
        <w:rPr>
          <w:b/>
          <w:bCs/>
        </w:rPr>
        <w:t>3</w:t>
      </w:r>
    </w:p>
    <w:p w14:paraId="303406C5" w14:textId="4438504D" w:rsidR="0067061B" w:rsidRDefault="00716468" w:rsidP="00323AC8">
      <w:pPr>
        <w:jc w:val="center"/>
        <w:rPr>
          <w:b/>
          <w:bCs/>
        </w:rPr>
      </w:pPr>
      <w:r>
        <w:rPr>
          <w:b/>
          <w:bCs/>
        </w:rPr>
        <w:t xml:space="preserve">CSULB </w:t>
      </w:r>
      <w:r w:rsidR="0067061B" w:rsidRPr="00323AC8">
        <w:rPr>
          <w:b/>
          <w:bCs/>
        </w:rPr>
        <w:t>SCHOLARSHIP ANNOUNCEMENT</w:t>
      </w:r>
    </w:p>
    <w:p w14:paraId="3B554B37" w14:textId="5928F6C0" w:rsidR="00E401C9" w:rsidRDefault="00E401C9" w:rsidP="0067061B">
      <w:r w:rsidRPr="00E401C9">
        <w:t xml:space="preserve">The Robert R. </w:t>
      </w:r>
      <w:r w:rsidR="00323AC8">
        <w:t>S</w:t>
      </w:r>
      <w:r w:rsidRPr="00E401C9">
        <w:t>awdey Educational Fund Inc</w:t>
      </w:r>
      <w:r w:rsidR="00323AC8">
        <w:t>.</w:t>
      </w:r>
      <w:r w:rsidRPr="00E401C9">
        <w:t xml:space="preserve"> (The Fund), announces the award of </w:t>
      </w:r>
      <w:r w:rsidR="001117C1">
        <w:t xml:space="preserve">four </w:t>
      </w:r>
      <w:r w:rsidRPr="00E401C9">
        <w:t>(</w:t>
      </w:r>
      <w:r w:rsidR="00074E3A">
        <w:t>4</w:t>
      </w:r>
      <w:r w:rsidRPr="00E401C9">
        <w:t>), $</w:t>
      </w:r>
      <w:r w:rsidR="00F92233">
        <w:t>5</w:t>
      </w:r>
      <w:r w:rsidR="00C35045">
        <w:t>,</w:t>
      </w:r>
      <w:r w:rsidR="00F92233">
        <w:t>0</w:t>
      </w:r>
      <w:r w:rsidRPr="00E401C9">
        <w:t xml:space="preserve">00., scholarships for </w:t>
      </w:r>
      <w:r w:rsidRPr="008C588A">
        <w:rPr>
          <w:highlight w:val="yellow"/>
        </w:rPr>
        <w:t xml:space="preserve">this year </w:t>
      </w:r>
      <w:r w:rsidR="008C588A" w:rsidRPr="008C588A">
        <w:rPr>
          <w:highlight w:val="yellow"/>
        </w:rPr>
        <w:t>(202</w:t>
      </w:r>
      <w:r w:rsidR="00006563">
        <w:rPr>
          <w:highlight w:val="yellow"/>
        </w:rPr>
        <w:t>4</w:t>
      </w:r>
      <w:r w:rsidR="008C588A" w:rsidRPr="008C588A">
        <w:rPr>
          <w:highlight w:val="yellow"/>
        </w:rPr>
        <w:t xml:space="preserve"> and residual to 202</w:t>
      </w:r>
      <w:r w:rsidR="00006563">
        <w:rPr>
          <w:highlight w:val="yellow"/>
        </w:rPr>
        <w:t>5</w:t>
      </w:r>
      <w:r w:rsidR="008C588A" w:rsidRPr="008C588A">
        <w:rPr>
          <w:highlight w:val="yellow"/>
        </w:rPr>
        <w:t xml:space="preserve">) </w:t>
      </w:r>
      <w:r w:rsidRPr="008C588A">
        <w:rPr>
          <w:highlight w:val="yellow"/>
        </w:rPr>
        <w:t>to</w:t>
      </w:r>
      <w:r w:rsidRPr="00E401C9">
        <w:t xml:space="preserve"> continuing </w:t>
      </w:r>
      <w:r w:rsidR="00C35045">
        <w:t xml:space="preserve">CSULB </w:t>
      </w:r>
      <w:r w:rsidRPr="00E401C9">
        <w:t>undergraduate college students</w:t>
      </w:r>
      <w:r w:rsidR="00C021D1">
        <w:t xml:space="preserve"> interested in a career in Criminal Justice </w:t>
      </w:r>
      <w:r w:rsidR="005A204C">
        <w:t>field</w:t>
      </w:r>
      <w:r w:rsidR="00C021D1">
        <w:t xml:space="preserve"> (e.g., FBI) and must meet </w:t>
      </w:r>
      <w:r w:rsidRPr="00E401C9">
        <w:t>the criteria listed below</w:t>
      </w:r>
      <w:r w:rsidR="00C021D1">
        <w:t>:</w:t>
      </w:r>
    </w:p>
    <w:p w14:paraId="14EA3B3C" w14:textId="5974AF88" w:rsidR="00E401C9" w:rsidRDefault="00E401C9" w:rsidP="00CF5165">
      <w:pPr>
        <w:pStyle w:val="ListParagraph"/>
        <w:numPr>
          <w:ilvl w:val="0"/>
          <w:numId w:val="1"/>
        </w:numPr>
        <w:spacing w:before="360" w:after="360"/>
      </w:pPr>
      <w:r>
        <w:t xml:space="preserve">Scholarship </w:t>
      </w:r>
      <w:r w:rsidR="006D63FD">
        <w:t>applicants</w:t>
      </w:r>
      <w:r>
        <w:t xml:space="preserve"> must have a cumulative GPA of 3.0</w:t>
      </w:r>
      <w:r w:rsidR="00AB36E9">
        <w:t>.</w:t>
      </w:r>
    </w:p>
    <w:p w14:paraId="3E4D4DB1" w14:textId="77777777" w:rsidR="00CF5165" w:rsidRDefault="00CF5165" w:rsidP="00323AC8">
      <w:pPr>
        <w:pStyle w:val="ListParagraph"/>
        <w:spacing w:before="360" w:after="360"/>
      </w:pPr>
    </w:p>
    <w:p w14:paraId="4F5F1815" w14:textId="454C2DF4" w:rsidR="00E401C9" w:rsidRDefault="00E401C9" w:rsidP="00CF5165">
      <w:pPr>
        <w:pStyle w:val="ListParagraph"/>
        <w:numPr>
          <w:ilvl w:val="0"/>
          <w:numId w:val="1"/>
        </w:numPr>
        <w:spacing w:before="360" w:after="360"/>
      </w:pPr>
      <w:r>
        <w:t>Applicants must be a</w:t>
      </w:r>
      <w:r w:rsidR="00323AC8">
        <w:t>n</w:t>
      </w:r>
      <w:r>
        <w:t xml:space="preserve"> undergraduate student at CSULB</w:t>
      </w:r>
      <w:r w:rsidR="00AB36E9">
        <w:t>.</w:t>
      </w:r>
    </w:p>
    <w:p w14:paraId="3D5C0316" w14:textId="77777777" w:rsidR="00CF5165" w:rsidRDefault="00CF5165" w:rsidP="00323AC8">
      <w:pPr>
        <w:pStyle w:val="ListParagraph"/>
        <w:spacing w:before="360" w:after="360"/>
      </w:pPr>
    </w:p>
    <w:p w14:paraId="1BC7F7D8" w14:textId="5882B15A" w:rsidR="00323AC8" w:rsidRDefault="00E401C9" w:rsidP="00323AC8">
      <w:pPr>
        <w:pStyle w:val="ListParagraph"/>
        <w:numPr>
          <w:ilvl w:val="0"/>
          <w:numId w:val="1"/>
        </w:numPr>
        <w:spacing w:before="360" w:after="360"/>
      </w:pPr>
      <w:r>
        <w:t>Applicants must be enrolled in at least 9 units at the time of the award</w:t>
      </w:r>
      <w:r w:rsidR="00C35045">
        <w:t xml:space="preserve">, unless working more than 20 employment paid hours per week, then 6 units </w:t>
      </w:r>
      <w:r w:rsidR="006D63FD">
        <w:t>m</w:t>
      </w:r>
      <w:r w:rsidR="00C35045">
        <w:t>inimum</w:t>
      </w:r>
      <w:r w:rsidR="003867F7">
        <w:t>.</w:t>
      </w:r>
    </w:p>
    <w:p w14:paraId="1D7AE4E5" w14:textId="77777777" w:rsidR="00323AC8" w:rsidRDefault="00323AC8" w:rsidP="00323AC8">
      <w:pPr>
        <w:pStyle w:val="ListParagraph"/>
        <w:spacing w:before="360" w:after="360"/>
      </w:pPr>
    </w:p>
    <w:p w14:paraId="7DB4ECED" w14:textId="0CBD86CC" w:rsidR="00323AC8" w:rsidRDefault="00E401C9" w:rsidP="00C35045">
      <w:pPr>
        <w:pStyle w:val="ListParagraph"/>
        <w:numPr>
          <w:ilvl w:val="0"/>
          <w:numId w:val="1"/>
        </w:numPr>
        <w:spacing w:before="360" w:after="360"/>
      </w:pPr>
      <w:r>
        <w:t>Applicants must be employed for pay at least 20 hours per week</w:t>
      </w:r>
      <w:r w:rsidR="003867F7">
        <w:t xml:space="preserve"> </w:t>
      </w:r>
      <w:r w:rsidR="008943F5">
        <w:t>per</w:t>
      </w:r>
      <w:r w:rsidR="003867F7">
        <w:t xml:space="preserve"> item 3.</w:t>
      </w:r>
    </w:p>
    <w:p w14:paraId="0BCD32F2" w14:textId="77777777" w:rsidR="00C35045" w:rsidRDefault="00C35045" w:rsidP="00C35045">
      <w:pPr>
        <w:pStyle w:val="ListParagraph"/>
        <w:spacing w:before="360" w:after="360"/>
      </w:pPr>
    </w:p>
    <w:p w14:paraId="0F104514" w14:textId="10069811" w:rsidR="00E401C9" w:rsidRDefault="00E401C9" w:rsidP="00CF5165">
      <w:pPr>
        <w:pStyle w:val="ListParagraph"/>
        <w:numPr>
          <w:ilvl w:val="0"/>
          <w:numId w:val="1"/>
        </w:numPr>
        <w:spacing w:before="360" w:after="360"/>
      </w:pPr>
      <w:r>
        <w:t>Applicants must have completed at least 12 units at a</w:t>
      </w:r>
      <w:r w:rsidR="00323AC8">
        <w:t>n</w:t>
      </w:r>
      <w:r>
        <w:t xml:space="preserve"> accredited </w:t>
      </w:r>
      <w:r w:rsidR="00323AC8">
        <w:t>C</w:t>
      </w:r>
      <w:r>
        <w:t xml:space="preserve">ollege or </w:t>
      </w:r>
      <w:r w:rsidR="00323AC8">
        <w:t>U</w:t>
      </w:r>
      <w:r>
        <w:t xml:space="preserve">niversity, obtain and send </w:t>
      </w:r>
      <w:r w:rsidR="003867F7">
        <w:t xml:space="preserve">official </w:t>
      </w:r>
      <w:r>
        <w:t xml:space="preserve">transcripts </w:t>
      </w:r>
      <w:r w:rsidR="00F16407">
        <w:t>to</w:t>
      </w:r>
      <w:r>
        <w:t xml:space="preserve"> The Fund (Copies are acceptable).</w:t>
      </w:r>
    </w:p>
    <w:p w14:paraId="24F6EE6F" w14:textId="77777777" w:rsidR="00C35045" w:rsidRDefault="00C35045" w:rsidP="00C35045">
      <w:pPr>
        <w:pStyle w:val="ListParagraph"/>
      </w:pPr>
    </w:p>
    <w:p w14:paraId="53A96790" w14:textId="13CE365B" w:rsidR="00C35045" w:rsidRDefault="00C35045" w:rsidP="00CF5165">
      <w:pPr>
        <w:pStyle w:val="ListParagraph"/>
        <w:numPr>
          <w:ilvl w:val="0"/>
          <w:numId w:val="1"/>
        </w:numPr>
        <w:spacing w:before="360" w:after="360"/>
      </w:pPr>
      <w:r>
        <w:t xml:space="preserve">If you are receiving loans and/or work </w:t>
      </w:r>
      <w:r w:rsidR="00627151">
        <w:t>study,</w:t>
      </w:r>
      <w:r>
        <w:t xml:space="preserve"> you may apply </w:t>
      </w:r>
      <w:r w:rsidR="00627151">
        <w:t>if</w:t>
      </w:r>
      <w:r>
        <w:t xml:space="preserve"> scholarship and loans do not exceed total educational cost for said scholarship year</w:t>
      </w:r>
    </w:p>
    <w:p w14:paraId="5A822770" w14:textId="1B3FE1F8" w:rsidR="00323AC8" w:rsidRDefault="00323AC8" w:rsidP="00323AC8">
      <w:pPr>
        <w:pStyle w:val="ListParagraph"/>
        <w:spacing w:before="360" w:after="360"/>
      </w:pPr>
    </w:p>
    <w:p w14:paraId="25AC2E2E" w14:textId="470046AF" w:rsidR="00E401C9" w:rsidRDefault="00E401C9" w:rsidP="00CF5165">
      <w:pPr>
        <w:pStyle w:val="ListParagraph"/>
        <w:numPr>
          <w:ilvl w:val="0"/>
          <w:numId w:val="1"/>
        </w:numPr>
        <w:spacing w:before="360" w:after="360"/>
      </w:pPr>
      <w:r>
        <w:t xml:space="preserve">Applicants must submit a </w:t>
      </w:r>
      <w:r w:rsidR="00323AC8">
        <w:t>2</w:t>
      </w:r>
      <w:r w:rsidR="00C679CD">
        <w:t>50</w:t>
      </w:r>
      <w:r w:rsidR="00323AC8">
        <w:t>-word</w:t>
      </w:r>
      <w:r>
        <w:t xml:space="preserve"> typed essay regarding their educational goals</w:t>
      </w:r>
      <w:r w:rsidR="00CF5165">
        <w:t xml:space="preserve"> and why they believe they are the best </w:t>
      </w:r>
      <w:r w:rsidR="00323AC8">
        <w:t xml:space="preserve">candidate to receive a </w:t>
      </w:r>
      <w:r w:rsidR="00CF5165">
        <w:t>scholarship</w:t>
      </w:r>
      <w:r w:rsidR="008943F5">
        <w:t xml:space="preserve"> with focus on a major that will extend to employment in </w:t>
      </w:r>
      <w:r w:rsidR="00CF1520">
        <w:t xml:space="preserve">the </w:t>
      </w:r>
      <w:r w:rsidR="008943F5">
        <w:t xml:space="preserve">Criminal Justice </w:t>
      </w:r>
      <w:r w:rsidR="00CF1520">
        <w:t>fie</w:t>
      </w:r>
      <w:r w:rsidR="005A204C">
        <w:t>l</w:t>
      </w:r>
      <w:r w:rsidR="00CF1520">
        <w:t>d, for example FBI.</w:t>
      </w:r>
    </w:p>
    <w:p w14:paraId="616946E9" w14:textId="4BC790D3" w:rsidR="008943F5" w:rsidRDefault="008943F5" w:rsidP="008943F5">
      <w:pPr>
        <w:pStyle w:val="ListParagraph"/>
      </w:pPr>
    </w:p>
    <w:p w14:paraId="420BD0A9" w14:textId="48AD879C" w:rsidR="008943F5" w:rsidRDefault="008943F5" w:rsidP="008943F5">
      <w:pPr>
        <w:pStyle w:val="ListParagraph"/>
      </w:pPr>
      <w:r>
        <w:t>Scholarship applications will be reviewed and announced in the month of April/May</w:t>
      </w:r>
      <w:r w:rsidR="006D63FD">
        <w:t xml:space="preserve">. Funds will be paid to California State University, Long Beach </w:t>
      </w:r>
      <w:r w:rsidR="000127ED">
        <w:t xml:space="preserve">for educational expense </w:t>
      </w:r>
      <w:r w:rsidR="006D63FD">
        <w:t>in</w:t>
      </w:r>
      <w:r>
        <w:t xml:space="preserve"> the </w:t>
      </w:r>
      <w:r w:rsidR="000127ED">
        <w:t xml:space="preserve">following </w:t>
      </w:r>
      <w:r>
        <w:t>academic year.</w:t>
      </w:r>
    </w:p>
    <w:p w14:paraId="14E3075D" w14:textId="77777777" w:rsidR="00C021D1" w:rsidRPr="00C021D1" w:rsidRDefault="00C021D1" w:rsidP="00C021D1">
      <w:pPr>
        <w:rPr>
          <w:b/>
          <w:bCs/>
        </w:rPr>
      </w:pPr>
      <w:r w:rsidRPr="00C021D1">
        <w:rPr>
          <w:b/>
          <w:bCs/>
        </w:rPr>
        <w:t>HOW TO APPLY</w:t>
      </w:r>
    </w:p>
    <w:p w14:paraId="6B8DF00D" w14:textId="5BBF56A7" w:rsidR="00C021D1" w:rsidRDefault="008943F5" w:rsidP="00C021D1">
      <w:r>
        <w:t xml:space="preserve">To apply, click on the </w:t>
      </w:r>
      <w:hyperlink r:id="rId7" w:history="1">
        <w:r w:rsidRPr="005B02FE">
          <w:rPr>
            <w:rStyle w:val="Hyperlink"/>
          </w:rPr>
          <w:t xml:space="preserve">Scholarship </w:t>
        </w:r>
        <w:r w:rsidR="00AB36E9" w:rsidRPr="005B02FE">
          <w:rPr>
            <w:rStyle w:val="Hyperlink"/>
          </w:rPr>
          <w:t>A</w:t>
        </w:r>
        <w:r w:rsidRPr="005B02FE">
          <w:rPr>
            <w:rStyle w:val="Hyperlink"/>
          </w:rPr>
          <w:t>pplication</w:t>
        </w:r>
        <w:r w:rsidR="00AB36E9" w:rsidRPr="005B02FE">
          <w:rPr>
            <w:rStyle w:val="Hyperlink"/>
          </w:rPr>
          <w:t>’</w:t>
        </w:r>
        <w:r w:rsidRPr="005B02FE">
          <w:rPr>
            <w:rStyle w:val="Hyperlink"/>
          </w:rPr>
          <w:t>s link</w:t>
        </w:r>
      </w:hyperlink>
      <w:r>
        <w:t xml:space="preserve"> </w:t>
      </w:r>
      <w:r w:rsidR="00AB36E9">
        <w:t>on</w:t>
      </w:r>
      <w:r>
        <w:t xml:space="preserve"> the website</w:t>
      </w:r>
      <w:r w:rsidR="00585BF6">
        <w:t xml:space="preserve">, download the announcement document and submit </w:t>
      </w:r>
      <w:r>
        <w:t>all</w:t>
      </w:r>
      <w:r w:rsidR="00585BF6">
        <w:t xml:space="preserve"> application</w:t>
      </w:r>
      <w:r>
        <w:t xml:space="preserve"> information</w:t>
      </w:r>
      <w:r w:rsidR="00585BF6">
        <w:t xml:space="preserve"> via the Robert R. Sawdey Educational Fund Inc. website’s</w:t>
      </w:r>
      <w:r>
        <w:t xml:space="preserve"> </w:t>
      </w:r>
      <w:r w:rsidR="00585BF6">
        <w:t xml:space="preserve">Contact Us </w:t>
      </w:r>
      <w:r>
        <w:t>link</w:t>
      </w:r>
      <w:r w:rsidR="00585BF6">
        <w:t xml:space="preserve">. Be sure to include the following in the </w:t>
      </w:r>
      <w:r w:rsidR="005B02FE">
        <w:t>Subject Line</w:t>
      </w:r>
      <w:r w:rsidR="00585BF6">
        <w:t>,</w:t>
      </w:r>
      <w:r>
        <w:t xml:space="preserve"> </w:t>
      </w:r>
      <w:r w:rsidR="005B02FE">
        <w:t>‘</w:t>
      </w:r>
      <w:r w:rsidRPr="00C021D1">
        <w:rPr>
          <w:b/>
          <w:bCs/>
        </w:rPr>
        <w:t xml:space="preserve">CSULB Scholarship </w:t>
      </w:r>
      <w:r w:rsidR="005B02FE" w:rsidRPr="00C021D1">
        <w:rPr>
          <w:b/>
          <w:bCs/>
        </w:rPr>
        <w:t>C</w:t>
      </w:r>
      <w:r w:rsidRPr="00C021D1">
        <w:rPr>
          <w:b/>
          <w:bCs/>
        </w:rPr>
        <w:t>onsideration</w:t>
      </w:r>
      <w:r w:rsidR="005B02FE">
        <w:t>’</w:t>
      </w:r>
      <w:r>
        <w:t>.</w:t>
      </w:r>
      <w:r w:rsidR="00AB36E9">
        <w:t xml:space="preserve"> </w:t>
      </w:r>
    </w:p>
    <w:p w14:paraId="74B18F7A" w14:textId="2368366C" w:rsidR="00C021D1" w:rsidRDefault="00AB36E9" w:rsidP="00C021D1">
      <w:pPr>
        <w:spacing w:after="0" w:line="240" w:lineRule="auto"/>
      </w:pPr>
      <w:r>
        <w:t xml:space="preserve">Applications </w:t>
      </w:r>
      <w:r w:rsidR="00C021D1">
        <w:t xml:space="preserve">submitted </w:t>
      </w:r>
      <w:r w:rsidR="00585BF6">
        <w:t>must</w:t>
      </w:r>
      <w:r>
        <w:t xml:space="preserve"> include</w:t>
      </w:r>
      <w:r w:rsidR="00C021D1">
        <w:t xml:space="preserve"> the following</w:t>
      </w:r>
      <w:r>
        <w:t>:</w:t>
      </w:r>
    </w:p>
    <w:p w14:paraId="468FE813" w14:textId="77777777" w:rsidR="00C021D1" w:rsidRDefault="00C021D1" w:rsidP="00C021D1">
      <w:pPr>
        <w:spacing w:after="0" w:line="240" w:lineRule="auto"/>
      </w:pPr>
    </w:p>
    <w:p w14:paraId="77BD427D" w14:textId="750B1E22" w:rsidR="00C021D1" w:rsidRDefault="00AB36E9" w:rsidP="00C021D1">
      <w:pPr>
        <w:pStyle w:val="ListParagraph"/>
        <w:numPr>
          <w:ilvl w:val="0"/>
          <w:numId w:val="7"/>
        </w:numPr>
        <w:spacing w:after="0" w:line="240" w:lineRule="auto"/>
      </w:pPr>
      <w:r>
        <w:t>Completed CSULB Scholarship Application</w:t>
      </w:r>
    </w:p>
    <w:p w14:paraId="0FCE3670" w14:textId="77777777" w:rsidR="00C021D1" w:rsidRDefault="00AB36E9" w:rsidP="00C021D1">
      <w:pPr>
        <w:pStyle w:val="ListParagraph"/>
        <w:numPr>
          <w:ilvl w:val="0"/>
          <w:numId w:val="7"/>
        </w:numPr>
        <w:spacing w:after="0" w:line="240" w:lineRule="auto"/>
      </w:pPr>
      <w:r>
        <w:t>Copy of CSULB transcript</w:t>
      </w:r>
    </w:p>
    <w:p w14:paraId="3BA6DC24" w14:textId="4ED45CAD" w:rsidR="00AB36E9" w:rsidRPr="008943F5" w:rsidRDefault="00AB36E9" w:rsidP="00C021D1">
      <w:pPr>
        <w:pStyle w:val="ListParagraph"/>
        <w:numPr>
          <w:ilvl w:val="0"/>
          <w:numId w:val="7"/>
        </w:numPr>
        <w:spacing w:after="0" w:line="240" w:lineRule="auto"/>
      </w:pPr>
      <w:r>
        <w:t>2</w:t>
      </w:r>
      <w:r w:rsidR="0028091F">
        <w:t>50</w:t>
      </w:r>
      <w:r>
        <w:t>-word typed essay responding to item #7</w:t>
      </w:r>
    </w:p>
    <w:p w14:paraId="4C57AF62" w14:textId="5F9463BA" w:rsidR="00323AC8" w:rsidRDefault="00323AC8" w:rsidP="00F92233"/>
    <w:p w14:paraId="79E4FA9E" w14:textId="606F685F" w:rsidR="00323AC8" w:rsidRDefault="00323AC8" w:rsidP="00E401C9"/>
    <w:p w14:paraId="2D03F0C9" w14:textId="0B39148E" w:rsidR="00323AC8" w:rsidRDefault="00323AC8" w:rsidP="00E401C9"/>
    <w:p w14:paraId="4A31ACC2" w14:textId="77777777" w:rsidR="00585BF6" w:rsidRDefault="00585BF6" w:rsidP="00EB5808">
      <w:pPr>
        <w:pStyle w:val="Heading1"/>
        <w:jc w:val="center"/>
        <w:rPr>
          <w:b/>
          <w:bCs/>
          <w:color w:val="auto"/>
        </w:rPr>
      </w:pPr>
    </w:p>
    <w:p w14:paraId="4786D642" w14:textId="280E5DD0" w:rsidR="00323AC8" w:rsidRPr="00EB5808" w:rsidRDefault="00627151" w:rsidP="00EB5808">
      <w:pPr>
        <w:pStyle w:val="Heading1"/>
        <w:jc w:val="center"/>
        <w:rPr>
          <w:b/>
          <w:bCs/>
          <w:color w:val="auto"/>
        </w:rPr>
      </w:pPr>
      <w:r w:rsidRPr="00EB5808">
        <w:rPr>
          <w:b/>
          <w:bCs/>
          <w:color w:val="auto"/>
        </w:rPr>
        <w:t xml:space="preserve">CSULB </w:t>
      </w:r>
      <w:r w:rsidR="00C35045" w:rsidRPr="00EB5808">
        <w:rPr>
          <w:b/>
          <w:bCs/>
          <w:color w:val="auto"/>
        </w:rPr>
        <w:t>SCHOLARSHIP APPLICATION</w:t>
      </w:r>
    </w:p>
    <w:p w14:paraId="67F72550" w14:textId="77777777" w:rsidR="00836B2C" w:rsidRDefault="00836B2C" w:rsidP="00836B2C">
      <w:pPr>
        <w:spacing w:after="0"/>
        <w:jc w:val="center"/>
      </w:pP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3510"/>
        <w:gridCol w:w="1615"/>
        <w:gridCol w:w="3965"/>
      </w:tblGrid>
      <w:tr w:rsidR="003825E0" w14:paraId="2BD1C1AE" w14:textId="77777777" w:rsidTr="00EB5808"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74C7" w14:textId="77777777" w:rsidR="003825E0" w:rsidRDefault="003825E0" w:rsidP="0067061B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  <w:r w:rsidR="00EB5808">
              <w:rPr>
                <w:b/>
                <w:bCs/>
              </w:rPr>
              <w:t xml:space="preserve"> </w:t>
            </w:r>
          </w:p>
          <w:p w14:paraId="735BC838" w14:textId="13B4D42D" w:rsidR="00EB5808" w:rsidRPr="00EB5808" w:rsidRDefault="00EB5808" w:rsidP="0067061B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FE3D" w14:textId="7722393C" w:rsidR="003825E0" w:rsidRDefault="003825E0" w:rsidP="006706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CSULB ID: </w:t>
            </w:r>
          </w:p>
        </w:tc>
      </w:tr>
      <w:tr w:rsidR="003825E0" w14:paraId="736FAEE3" w14:textId="77777777" w:rsidTr="00EB5808">
        <w:tc>
          <w:tcPr>
            <w:tcW w:w="90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5BE5" w14:textId="77777777" w:rsidR="003825E0" w:rsidRDefault="003825E0" w:rsidP="0067061B">
            <w:pPr>
              <w:rPr>
                <w:b/>
                <w:bCs/>
              </w:rPr>
            </w:pPr>
            <w:r>
              <w:rPr>
                <w:b/>
                <w:bCs/>
              </w:rPr>
              <w:t>MAILING ADDRESS:</w:t>
            </w:r>
          </w:p>
          <w:p w14:paraId="598738B8" w14:textId="3CCC08D4" w:rsidR="00EB5808" w:rsidRDefault="00EB5808" w:rsidP="0067061B">
            <w:pPr>
              <w:rPr>
                <w:b/>
                <w:bCs/>
              </w:rPr>
            </w:pPr>
          </w:p>
          <w:p w14:paraId="7A7B8D12" w14:textId="77777777" w:rsidR="00EB5808" w:rsidRDefault="00EB5808" w:rsidP="0067061B">
            <w:pPr>
              <w:rPr>
                <w:b/>
                <w:bCs/>
              </w:rPr>
            </w:pPr>
          </w:p>
          <w:p w14:paraId="2AFA2173" w14:textId="31CB2640" w:rsidR="00EB5808" w:rsidRDefault="00EB5808" w:rsidP="0067061B">
            <w:pPr>
              <w:rPr>
                <w:b/>
                <w:bCs/>
              </w:rPr>
            </w:pPr>
          </w:p>
        </w:tc>
      </w:tr>
      <w:tr w:rsidR="003825E0" w14:paraId="4E35BE02" w14:textId="77777777" w:rsidTr="00EB58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F9EA" w14:textId="77777777" w:rsidR="003825E0" w:rsidRDefault="003825E0" w:rsidP="0067061B">
            <w:pPr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  <w:p w14:paraId="0B7319BD" w14:textId="6194AF53" w:rsidR="00EB5808" w:rsidRDefault="00EB5808" w:rsidP="0067061B">
            <w:pPr>
              <w:rPr>
                <w:b/>
                <w:bCs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15E4" w14:textId="31C14CDA" w:rsidR="003825E0" w:rsidRDefault="003825E0" w:rsidP="0067061B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  <w:tr w:rsidR="003825E0" w14:paraId="0E5B91AC" w14:textId="77777777" w:rsidTr="00EB5808"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A9BA" w14:textId="1D5D00ED" w:rsidR="00EB5808" w:rsidRDefault="003825E0" w:rsidP="0067061B">
            <w:pPr>
              <w:rPr>
                <w:b/>
                <w:bCs/>
              </w:rPr>
            </w:pPr>
            <w:r>
              <w:rPr>
                <w:b/>
                <w:bCs/>
              </w:rPr>
              <w:t>CURRENT EMPLOYER:</w:t>
            </w:r>
          </w:p>
          <w:p w14:paraId="1A20D7CB" w14:textId="239CABFC" w:rsidR="00EB5808" w:rsidRDefault="00EB5808" w:rsidP="0067061B">
            <w:pPr>
              <w:rPr>
                <w:b/>
                <w:bCs/>
              </w:rPr>
            </w:pPr>
          </w:p>
        </w:tc>
      </w:tr>
      <w:tr w:rsidR="00EB5808" w14:paraId="1A555DC0" w14:textId="77777777" w:rsidTr="00EB5808"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A94A" w14:textId="77777777" w:rsidR="00EB5808" w:rsidRDefault="00EB5808" w:rsidP="0067061B">
            <w:pPr>
              <w:rPr>
                <w:b/>
                <w:bCs/>
              </w:rPr>
            </w:pPr>
            <w:r>
              <w:rPr>
                <w:b/>
                <w:bCs/>
              </w:rPr>
              <w:t>EMPLOYER ADDRESS:</w:t>
            </w:r>
          </w:p>
          <w:p w14:paraId="7DC6B995" w14:textId="77777777" w:rsidR="00EB5808" w:rsidRDefault="00EB5808" w:rsidP="0067061B">
            <w:pPr>
              <w:rPr>
                <w:b/>
                <w:bCs/>
              </w:rPr>
            </w:pPr>
          </w:p>
          <w:p w14:paraId="362B3ACC" w14:textId="77777777" w:rsidR="00EB5808" w:rsidRDefault="00EB5808" w:rsidP="0067061B">
            <w:pPr>
              <w:rPr>
                <w:b/>
                <w:bCs/>
              </w:rPr>
            </w:pPr>
          </w:p>
          <w:p w14:paraId="5FD21AA7" w14:textId="4BCA97B8" w:rsidR="00EB5808" w:rsidRDefault="00EB5808" w:rsidP="0067061B">
            <w:pPr>
              <w:rPr>
                <w:b/>
                <w:bCs/>
              </w:rPr>
            </w:pPr>
          </w:p>
        </w:tc>
      </w:tr>
      <w:tr w:rsidR="003825E0" w14:paraId="3EA82DA1" w14:textId="77777777" w:rsidTr="00EB5808"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B27" w14:textId="77777777" w:rsidR="003825E0" w:rsidRDefault="003825E0" w:rsidP="0067061B">
            <w:pPr>
              <w:rPr>
                <w:b/>
                <w:bCs/>
              </w:rPr>
            </w:pPr>
            <w:r>
              <w:rPr>
                <w:b/>
                <w:bCs/>
              </w:rPr>
              <w:t>EMPLOYER TELEPHONE:</w:t>
            </w:r>
          </w:p>
          <w:p w14:paraId="0A1765C7" w14:textId="3B1F227F" w:rsidR="00EB5808" w:rsidRDefault="00EB5808" w:rsidP="0067061B">
            <w:pPr>
              <w:rPr>
                <w:b/>
                <w:bCs/>
              </w:rPr>
            </w:pPr>
          </w:p>
        </w:tc>
      </w:tr>
      <w:tr w:rsidR="00BA68D4" w14:paraId="239B2452" w14:textId="77777777" w:rsidTr="00B87092"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A3A8" w14:textId="35501F69" w:rsidR="00BA68D4" w:rsidRDefault="00BA68D4" w:rsidP="0067061B">
            <w:pPr>
              <w:rPr>
                <w:b/>
                <w:bCs/>
              </w:rPr>
            </w:pPr>
            <w:r>
              <w:rPr>
                <w:b/>
                <w:bCs/>
              </w:rPr>
              <w:t>CUMULATIVE GPA (include transcripts):</w:t>
            </w:r>
            <w:r>
              <w:rPr>
                <w:b/>
                <w:bCs/>
              </w:rPr>
              <w:br/>
            </w:r>
          </w:p>
        </w:tc>
      </w:tr>
      <w:tr w:rsidR="00BA68D4" w14:paraId="193BAD69" w14:textId="77777777" w:rsidTr="00B87092"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FF5D" w14:textId="00BD58F5" w:rsidR="00BA68D4" w:rsidRDefault="00BA68D4" w:rsidP="00BA68D4">
            <w:pPr>
              <w:rPr>
                <w:b/>
                <w:bCs/>
              </w:rPr>
            </w:pPr>
            <w:r>
              <w:rPr>
                <w:b/>
                <w:bCs/>
              </w:rPr>
              <w:t>EXPECTED GRAD TERM &amp; YR (e.g., Spring 202</w:t>
            </w:r>
            <w:r w:rsidR="005E14B9">
              <w:rPr>
                <w:b/>
                <w:bCs/>
              </w:rPr>
              <w:t>4</w:t>
            </w:r>
            <w:r>
              <w:rPr>
                <w:b/>
                <w:bCs/>
              </w:rPr>
              <w:t>):</w:t>
            </w:r>
          </w:p>
          <w:p w14:paraId="573EA48E" w14:textId="4D36FFED" w:rsidR="00BA68D4" w:rsidRDefault="00BA68D4" w:rsidP="00BA68D4">
            <w:pPr>
              <w:rPr>
                <w:b/>
                <w:bCs/>
              </w:rPr>
            </w:pPr>
          </w:p>
        </w:tc>
      </w:tr>
    </w:tbl>
    <w:p w14:paraId="44BCC99C" w14:textId="1B6A9629" w:rsidR="00BA68D4" w:rsidRDefault="00BA68D4" w:rsidP="005B02FE"/>
    <w:p w14:paraId="630F5C70" w14:textId="7364478E" w:rsidR="00BA68D4" w:rsidRPr="00BA68D4" w:rsidRDefault="00BA68D4" w:rsidP="005B02FE">
      <w:pPr>
        <w:rPr>
          <w:b/>
          <w:bCs/>
        </w:rPr>
      </w:pPr>
      <w:r>
        <w:rPr>
          <w:b/>
          <w:bCs/>
        </w:rPr>
        <w:t>CONSENT</w:t>
      </w:r>
    </w:p>
    <w:p w14:paraId="68A8FD77" w14:textId="121468E1" w:rsidR="00C35045" w:rsidRDefault="00836B2C" w:rsidP="005B02FE">
      <w:r>
        <w:t>I affirm the information provided on this application is true and accurate. I understand I may be disqualified if I provide false or misleading information on my application. I understand that my signature allows the administrators to use my essay for public use</w:t>
      </w:r>
      <w:r w:rsidR="00022132">
        <w:t xml:space="preserve"> and to promote the scholarship and its recipients.</w:t>
      </w:r>
    </w:p>
    <w:p w14:paraId="6C3C8B05" w14:textId="77777777" w:rsidR="00022132" w:rsidRDefault="00022132" w:rsidP="005B02FE"/>
    <w:p w14:paraId="38DD1C8E" w14:textId="51921500" w:rsidR="00627151" w:rsidRDefault="00627151" w:rsidP="005B02FE">
      <w:r>
        <w:t xml:space="preserve">___________________________________________     </w:t>
      </w:r>
      <w:r w:rsidR="005B02FE">
        <w:tab/>
      </w:r>
      <w:r w:rsidR="005B02FE">
        <w:tab/>
      </w:r>
      <w:r w:rsidR="005B02FE">
        <w:tab/>
      </w:r>
      <w:r>
        <w:t>__________________</w:t>
      </w:r>
    </w:p>
    <w:p w14:paraId="5EDB4679" w14:textId="5D15E456" w:rsidR="00BA68D4" w:rsidRDefault="005B02FE" w:rsidP="001831C4">
      <w:pPr>
        <w:ind w:left="2880" w:firstLine="720"/>
      </w:pPr>
      <w:r>
        <w:t xml:space="preserve">     </w:t>
      </w:r>
      <w:r w:rsidR="00627151">
        <w:t xml:space="preserve">Signature </w:t>
      </w:r>
      <w:r w:rsidR="00627151">
        <w:tab/>
      </w:r>
      <w:r w:rsidR="00627151">
        <w:tab/>
      </w:r>
      <w:r w:rsidR="00627151">
        <w:tab/>
      </w:r>
      <w:r w:rsidR="00627151">
        <w:tab/>
      </w:r>
      <w:r>
        <w:tab/>
        <w:t xml:space="preserve"> </w:t>
      </w:r>
      <w:r w:rsidR="00627151">
        <w:t>Date</w:t>
      </w:r>
    </w:p>
    <w:p w14:paraId="2BE5AC82" w14:textId="77777777" w:rsidR="00BA68D4" w:rsidRDefault="00BA68D4">
      <w:r>
        <w:br w:type="page"/>
      </w:r>
    </w:p>
    <w:p w14:paraId="19865B59" w14:textId="526B2339" w:rsidR="00BA68D4" w:rsidRDefault="00BA68D4" w:rsidP="001831C4">
      <w:pPr>
        <w:ind w:left="2880" w:firstLine="720"/>
      </w:pPr>
    </w:p>
    <w:p w14:paraId="3F850C00" w14:textId="4DC97793" w:rsidR="00BA68D4" w:rsidRPr="00C021D1" w:rsidRDefault="00BA68D4" w:rsidP="00BA68D4">
      <w:pPr>
        <w:rPr>
          <w:i/>
          <w:iCs/>
        </w:rPr>
      </w:pPr>
      <w:r w:rsidRPr="00BA68D4">
        <w:rPr>
          <w:b/>
          <w:bCs/>
        </w:rPr>
        <w:t>ESSAY</w:t>
      </w:r>
      <w:r>
        <w:rPr>
          <w:b/>
          <w:bCs/>
        </w:rPr>
        <w:t xml:space="preserve"> (2</w:t>
      </w:r>
      <w:r w:rsidR="00EA5B88">
        <w:rPr>
          <w:b/>
          <w:bCs/>
        </w:rPr>
        <w:t>50</w:t>
      </w:r>
      <w:r>
        <w:rPr>
          <w:b/>
          <w:bCs/>
        </w:rPr>
        <w:t xml:space="preserve"> words)</w:t>
      </w:r>
      <w:r w:rsidR="00C021D1">
        <w:rPr>
          <w:b/>
          <w:bCs/>
        </w:rPr>
        <w:t xml:space="preserve"> </w:t>
      </w:r>
      <w:r w:rsidR="00C021D1" w:rsidRPr="00C021D1">
        <w:rPr>
          <w:i/>
          <w:iCs/>
        </w:rPr>
        <w:t xml:space="preserve">Describe </w:t>
      </w:r>
      <w:r w:rsidRPr="00C021D1">
        <w:rPr>
          <w:i/>
          <w:iCs/>
        </w:rPr>
        <w:t>your educational goals and why you believe you are the best candidate to receive a scholarship</w:t>
      </w:r>
      <w:r w:rsidR="00C021D1" w:rsidRPr="00C021D1">
        <w:rPr>
          <w:i/>
          <w:iCs/>
        </w:rPr>
        <w:t xml:space="preserve"> </w:t>
      </w:r>
      <w:r w:rsidRPr="00C021D1">
        <w:rPr>
          <w:i/>
          <w:iCs/>
        </w:rPr>
        <w:t xml:space="preserve">with focus on a major that will extend to employment in the Criminal Justice </w:t>
      </w:r>
      <w:r w:rsidR="00C021D1" w:rsidRPr="00C021D1">
        <w:rPr>
          <w:i/>
          <w:iCs/>
        </w:rPr>
        <w:t>field (e.g., FBI).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1D1" w14:paraId="059F8730" w14:textId="77777777" w:rsidTr="00C021D1">
        <w:trPr>
          <w:trHeight w:val="11834"/>
        </w:trPr>
        <w:tc>
          <w:tcPr>
            <w:tcW w:w="9350" w:type="dxa"/>
          </w:tcPr>
          <w:p w14:paraId="060EECCF" w14:textId="77777777" w:rsidR="00C021D1" w:rsidRDefault="00C021D1" w:rsidP="00BA68D4">
            <w:pPr>
              <w:rPr>
                <w:b/>
                <w:bCs/>
              </w:rPr>
            </w:pPr>
          </w:p>
        </w:tc>
      </w:tr>
    </w:tbl>
    <w:p w14:paraId="29CEA92B" w14:textId="77777777" w:rsidR="00C021D1" w:rsidRPr="00BA68D4" w:rsidRDefault="00C021D1" w:rsidP="00BA68D4">
      <w:pPr>
        <w:rPr>
          <w:b/>
          <w:bCs/>
        </w:rPr>
      </w:pPr>
    </w:p>
    <w:sectPr w:rsidR="00C021D1" w:rsidRPr="00BA68D4" w:rsidSect="001831C4">
      <w:headerReference w:type="default" r:id="rId8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356F" w14:textId="77777777" w:rsidR="00954D71" w:rsidRDefault="00954D71" w:rsidP="0067061B">
      <w:pPr>
        <w:spacing w:after="0" w:line="240" w:lineRule="auto"/>
      </w:pPr>
      <w:r>
        <w:separator/>
      </w:r>
    </w:p>
  </w:endnote>
  <w:endnote w:type="continuationSeparator" w:id="0">
    <w:p w14:paraId="0D5C627F" w14:textId="77777777" w:rsidR="00954D71" w:rsidRDefault="00954D71" w:rsidP="0067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1F45" w14:textId="77777777" w:rsidR="00954D71" w:rsidRDefault="00954D71" w:rsidP="0067061B">
      <w:pPr>
        <w:spacing w:after="0" w:line="240" w:lineRule="auto"/>
      </w:pPr>
      <w:r>
        <w:separator/>
      </w:r>
    </w:p>
  </w:footnote>
  <w:footnote w:type="continuationSeparator" w:id="0">
    <w:p w14:paraId="3A9D8EBA" w14:textId="77777777" w:rsidR="00954D71" w:rsidRDefault="00954D71" w:rsidP="0067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0330" w14:textId="23A71999" w:rsidR="0067061B" w:rsidRDefault="0067061B" w:rsidP="0067061B">
    <w:pPr>
      <w:pStyle w:val="Header"/>
      <w:jc w:val="center"/>
    </w:pPr>
    <w:r>
      <w:t>The Robert R Sawdey Educational Fund Inc.</w:t>
    </w:r>
  </w:p>
  <w:p w14:paraId="2C8065FF" w14:textId="69E1E391" w:rsidR="0067061B" w:rsidRDefault="0067061B" w:rsidP="0067061B">
    <w:pPr>
      <w:pStyle w:val="Header"/>
      <w:ind w:left="4680" w:hanging="4680"/>
      <w:jc w:val="center"/>
      <w:rPr>
        <w:u w:val="single"/>
      </w:rPr>
    </w:pPr>
    <w:r w:rsidRPr="00F16407">
      <w:rPr>
        <w:u w:val="single"/>
      </w:rPr>
      <w:t xml:space="preserve">Email to </w:t>
    </w:r>
    <w:hyperlink r:id="rId1" w:history="1">
      <w:r w:rsidR="005B1DC7" w:rsidRPr="009B6705">
        <w:rPr>
          <w:rStyle w:val="Hyperlink"/>
        </w:rPr>
        <w:t>educationalfund2021@gmail.com</w:t>
      </w:r>
    </w:hyperlink>
  </w:p>
  <w:p w14:paraId="3B59D70A" w14:textId="4E964460" w:rsidR="005B1DC7" w:rsidRPr="00F16407" w:rsidRDefault="005B1DC7" w:rsidP="0067061B">
    <w:pPr>
      <w:pStyle w:val="Header"/>
      <w:ind w:left="4680" w:hanging="4680"/>
      <w:jc w:val="center"/>
      <w:rPr>
        <w:u w:val="single"/>
      </w:rPr>
    </w:pPr>
    <w:r w:rsidRPr="005B1DC7">
      <w:rPr>
        <w:rFonts w:ascii="Helvetica" w:hAnsi="Helvetica" w:cs="Helvetica"/>
        <w:color w:val="767676"/>
        <w:sz w:val="21"/>
        <w:szCs w:val="21"/>
        <w:shd w:val="clear" w:color="auto" w:fill="FFFFFF"/>
      </w:rPr>
      <w:t>https://</w:t>
    </w:r>
    <w:hyperlink r:id="rId2" w:tgtFrame="_blank" w:history="1">
      <w:r w:rsidRPr="005B1DC7">
        <w:rPr>
          <w:rFonts w:ascii="Helvetica" w:hAnsi="Helvetica" w:cs="Helvetica"/>
          <w:color w:val="767676"/>
          <w:sz w:val="21"/>
          <w:szCs w:val="21"/>
          <w:u w:val="single"/>
        </w:rPr>
        <w:t>robertrsawdeyeducationalfundin.godaddysites.com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099F"/>
    <w:multiLevelType w:val="hybridMultilevel"/>
    <w:tmpl w:val="934E7AAE"/>
    <w:lvl w:ilvl="0" w:tplc="6F6E414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7439F"/>
    <w:multiLevelType w:val="hybridMultilevel"/>
    <w:tmpl w:val="C756AE50"/>
    <w:lvl w:ilvl="0" w:tplc="6F6E414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F7EFC"/>
    <w:multiLevelType w:val="hybridMultilevel"/>
    <w:tmpl w:val="4FA60EF6"/>
    <w:lvl w:ilvl="0" w:tplc="3C666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62EC4"/>
    <w:multiLevelType w:val="hybridMultilevel"/>
    <w:tmpl w:val="32820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D7910"/>
    <w:multiLevelType w:val="hybridMultilevel"/>
    <w:tmpl w:val="23DE5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5141C"/>
    <w:multiLevelType w:val="hybridMultilevel"/>
    <w:tmpl w:val="48508C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6175D4"/>
    <w:multiLevelType w:val="hybridMultilevel"/>
    <w:tmpl w:val="69D2F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609059">
    <w:abstractNumId w:val="6"/>
  </w:num>
  <w:num w:numId="2" w16cid:durableId="384330711">
    <w:abstractNumId w:val="4"/>
  </w:num>
  <w:num w:numId="3" w16cid:durableId="459373975">
    <w:abstractNumId w:val="3"/>
  </w:num>
  <w:num w:numId="4" w16cid:durableId="785006596">
    <w:abstractNumId w:val="2"/>
  </w:num>
  <w:num w:numId="5" w16cid:durableId="93475794">
    <w:abstractNumId w:val="5"/>
  </w:num>
  <w:num w:numId="6" w16cid:durableId="1747802676">
    <w:abstractNumId w:val="0"/>
  </w:num>
  <w:num w:numId="7" w16cid:durableId="1629629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1B"/>
    <w:rsid w:val="00006563"/>
    <w:rsid w:val="000127ED"/>
    <w:rsid w:val="00022132"/>
    <w:rsid w:val="00025FBD"/>
    <w:rsid w:val="0006610C"/>
    <w:rsid w:val="00074E3A"/>
    <w:rsid w:val="000F6CD7"/>
    <w:rsid w:val="001117C1"/>
    <w:rsid w:val="00163C0A"/>
    <w:rsid w:val="001831C4"/>
    <w:rsid w:val="001A5F30"/>
    <w:rsid w:val="001F5656"/>
    <w:rsid w:val="002373F0"/>
    <w:rsid w:val="0028091F"/>
    <w:rsid w:val="00323AC8"/>
    <w:rsid w:val="00374B72"/>
    <w:rsid w:val="003825E0"/>
    <w:rsid w:val="003867F7"/>
    <w:rsid w:val="003A0C4B"/>
    <w:rsid w:val="004B6018"/>
    <w:rsid w:val="00563221"/>
    <w:rsid w:val="00585BF6"/>
    <w:rsid w:val="005A204C"/>
    <w:rsid w:val="005B02FE"/>
    <w:rsid w:val="005B1DC7"/>
    <w:rsid w:val="005C2110"/>
    <w:rsid w:val="005D42E5"/>
    <w:rsid w:val="005E14B9"/>
    <w:rsid w:val="00615124"/>
    <w:rsid w:val="00627151"/>
    <w:rsid w:val="0067061B"/>
    <w:rsid w:val="00687BA3"/>
    <w:rsid w:val="006A47FF"/>
    <w:rsid w:val="006D63FD"/>
    <w:rsid w:val="006D725C"/>
    <w:rsid w:val="006F1E8A"/>
    <w:rsid w:val="00715503"/>
    <w:rsid w:val="00716468"/>
    <w:rsid w:val="007724E4"/>
    <w:rsid w:val="00836B2C"/>
    <w:rsid w:val="008943F5"/>
    <w:rsid w:val="008C588A"/>
    <w:rsid w:val="00913DED"/>
    <w:rsid w:val="00954D71"/>
    <w:rsid w:val="00AB36E9"/>
    <w:rsid w:val="00BA68D4"/>
    <w:rsid w:val="00BF3F82"/>
    <w:rsid w:val="00C021D1"/>
    <w:rsid w:val="00C35045"/>
    <w:rsid w:val="00C57B4E"/>
    <w:rsid w:val="00C679CD"/>
    <w:rsid w:val="00C81A41"/>
    <w:rsid w:val="00C90AB2"/>
    <w:rsid w:val="00CD0D2C"/>
    <w:rsid w:val="00CE2549"/>
    <w:rsid w:val="00CE3D44"/>
    <w:rsid w:val="00CF1520"/>
    <w:rsid w:val="00CF5165"/>
    <w:rsid w:val="00CF7608"/>
    <w:rsid w:val="00DB40F2"/>
    <w:rsid w:val="00E401C9"/>
    <w:rsid w:val="00EA5B88"/>
    <w:rsid w:val="00EB5808"/>
    <w:rsid w:val="00EE0B28"/>
    <w:rsid w:val="00F14EB7"/>
    <w:rsid w:val="00F16407"/>
    <w:rsid w:val="00F350E7"/>
    <w:rsid w:val="00F50FDB"/>
    <w:rsid w:val="00F92233"/>
    <w:rsid w:val="00FA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EC138"/>
  <w15:chartTrackingRefBased/>
  <w15:docId w15:val="{6E48E1C7-A15A-49AC-9360-4B5519CE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5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1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1B"/>
  </w:style>
  <w:style w:type="paragraph" w:styleId="Footer">
    <w:name w:val="footer"/>
    <w:basedOn w:val="Normal"/>
    <w:link w:val="FooterChar"/>
    <w:uiPriority w:val="99"/>
    <w:unhideWhenUsed/>
    <w:rsid w:val="00670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61B"/>
  </w:style>
  <w:style w:type="paragraph" w:styleId="ListParagraph">
    <w:name w:val="List Paragraph"/>
    <w:basedOn w:val="Normal"/>
    <w:uiPriority w:val="34"/>
    <w:qFormat/>
    <w:rsid w:val="00E401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D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58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21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bertrsawdeyeducationalfundin.godaddysites.com/contact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obertrsawdeyeducationalfundin.godaddysites.com/" TargetMode="External"/><Relationship Id="rId1" Type="http://schemas.openxmlformats.org/officeDocument/2006/relationships/hyperlink" Target="mailto:educationalfund20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Sawdey</dc:creator>
  <cp:keywords/>
  <dc:description/>
  <cp:lastModifiedBy>David Sawdey</cp:lastModifiedBy>
  <cp:revision>3</cp:revision>
  <dcterms:created xsi:type="dcterms:W3CDTF">2023-11-21T17:55:00Z</dcterms:created>
  <dcterms:modified xsi:type="dcterms:W3CDTF">2023-11-28T18:26:00Z</dcterms:modified>
</cp:coreProperties>
</file>