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B911" w14:textId="5B1CE1DB" w:rsidR="003C400A" w:rsidRPr="0073784C" w:rsidRDefault="00F3543E" w:rsidP="00E561C9">
      <w:pPr>
        <w:ind w:left="2160" w:hanging="2160"/>
        <w:jc w:val="both"/>
        <w:rPr>
          <w:rFonts w:ascii="Times New Roman" w:hAnsi="Times New Roman" w:cs="Times New Roman"/>
          <w:noProof/>
          <w:sz w:val="24"/>
          <w:szCs w:val="24"/>
          <w:lang w:eastAsia="en-AU"/>
        </w:rPr>
      </w:pPr>
      <w:r w:rsidRPr="0009441D">
        <w:rPr>
          <w:rFonts w:ascii="Times New Roman" w:hAnsi="Times New Roman" w:cs="Times New Roman"/>
          <w:b/>
          <w:noProof/>
          <w:sz w:val="24"/>
          <w:szCs w:val="24"/>
          <w:lang w:eastAsia="en-AU"/>
        </w:rPr>
        <w:drawing>
          <wp:anchor distT="0" distB="0" distL="114300" distR="114300" simplePos="0" relativeHeight="251658240" behindDoc="0" locked="0" layoutInCell="1" allowOverlap="1" wp14:anchorId="3216D9DE" wp14:editId="31B0F583">
            <wp:simplePos x="0" y="0"/>
            <wp:positionH relativeFrom="column">
              <wp:posOffset>4391025</wp:posOffset>
            </wp:positionH>
            <wp:positionV relativeFrom="paragraph">
              <wp:posOffset>-828675</wp:posOffset>
            </wp:positionV>
            <wp:extent cx="2209800" cy="2209800"/>
            <wp:effectExtent l="19050" t="0" r="0" b="0"/>
            <wp:wrapSquare wrapText="bothSides"/>
            <wp:docPr id="2" name="Picture 1" descr="C:\Users\Ash\AppData\Local\Microsoft\Windows\Temporary Internet Files\Low\Content.IE5\JGTGUNNT\CURRENT_TREND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ppData\Local\Microsoft\Windows\Temporary Internet Files\Low\Content.IE5\JGTGUNNT\CURRENT_TREND_LOGO_WHITE[1].jpg"/>
                    <pic:cNvPicPr>
                      <a:picLocks noChangeAspect="1" noChangeArrowheads="1"/>
                    </pic:cNvPicPr>
                  </pic:nvPicPr>
                  <pic:blipFill>
                    <a:blip r:embed="rId8" cstate="print"/>
                    <a:srcRect/>
                    <a:stretch>
                      <a:fillRect/>
                    </a:stretch>
                  </pic:blipFill>
                  <pic:spPr bwMode="auto">
                    <a:xfrm>
                      <a:off x="0" y="0"/>
                      <a:ext cx="2209800" cy="2209800"/>
                    </a:xfrm>
                    <a:prstGeom prst="rect">
                      <a:avLst/>
                    </a:prstGeom>
                    <a:noFill/>
                    <a:ln w="9525">
                      <a:noFill/>
                      <a:miter lim="800000"/>
                      <a:headEnd/>
                      <a:tailEnd/>
                    </a:ln>
                  </pic:spPr>
                </pic:pic>
              </a:graphicData>
            </a:graphic>
          </wp:anchor>
        </w:drawing>
      </w:r>
      <w:r w:rsidR="00B968E6" w:rsidRPr="0009441D">
        <w:rPr>
          <w:rFonts w:ascii="Times New Roman" w:hAnsi="Times New Roman" w:cs="Times New Roman"/>
          <w:b/>
          <w:noProof/>
          <w:sz w:val="24"/>
          <w:szCs w:val="24"/>
          <w:lang w:eastAsia="en-AU"/>
        </w:rPr>
        <w:t>Site Address:</w:t>
      </w:r>
      <w:r w:rsidR="0009441D" w:rsidRPr="0009441D">
        <w:rPr>
          <w:rFonts w:ascii="Times New Roman" w:hAnsi="Times New Roman" w:cs="Times New Roman"/>
          <w:b/>
          <w:noProof/>
          <w:sz w:val="24"/>
          <w:szCs w:val="24"/>
          <w:lang w:eastAsia="en-AU"/>
        </w:rPr>
        <w:tab/>
      </w:r>
      <w:r w:rsidR="002824DE">
        <w:rPr>
          <w:rFonts w:ascii="Times New Roman" w:hAnsi="Times New Roman" w:cs="Times New Roman"/>
          <w:sz w:val="24"/>
          <w:szCs w:val="24"/>
        </w:rPr>
        <w:t>2, 47-49 Owen Creek Rd, Forest Glen</w:t>
      </w:r>
      <w:r w:rsidR="00B24BC3">
        <w:rPr>
          <w:rFonts w:ascii="Times New Roman" w:hAnsi="Times New Roman" w:cs="Times New Roman"/>
          <w:noProof/>
          <w:sz w:val="24"/>
          <w:szCs w:val="24"/>
          <w:lang w:eastAsia="en-AU"/>
        </w:rPr>
        <w:t xml:space="preserve"> </w:t>
      </w:r>
    </w:p>
    <w:p w14:paraId="10AE7B2C" w14:textId="2C3FB77C" w:rsidR="00C37096" w:rsidRPr="0073784C" w:rsidRDefault="00B968E6" w:rsidP="005400F7">
      <w:pPr>
        <w:jc w:val="both"/>
        <w:rPr>
          <w:rFonts w:ascii="Times New Roman" w:hAnsi="Times New Roman" w:cs="Times New Roman"/>
          <w:b/>
          <w:sz w:val="24"/>
          <w:szCs w:val="24"/>
        </w:rPr>
      </w:pPr>
      <w:r w:rsidRPr="0009441D">
        <w:rPr>
          <w:rFonts w:ascii="Times New Roman" w:hAnsi="Times New Roman" w:cs="Times New Roman"/>
          <w:b/>
          <w:sz w:val="24"/>
          <w:szCs w:val="24"/>
        </w:rPr>
        <w:t>Date:</w:t>
      </w:r>
      <w:r w:rsidR="0073784C">
        <w:rPr>
          <w:rFonts w:ascii="Times New Roman" w:hAnsi="Times New Roman" w:cs="Times New Roman"/>
          <w:sz w:val="24"/>
          <w:szCs w:val="24"/>
        </w:rPr>
        <w:tab/>
      </w:r>
      <w:r w:rsidR="0073784C">
        <w:rPr>
          <w:rFonts w:ascii="Times New Roman" w:hAnsi="Times New Roman" w:cs="Times New Roman"/>
          <w:sz w:val="24"/>
          <w:szCs w:val="24"/>
        </w:rPr>
        <w:tab/>
      </w:r>
      <w:r w:rsidR="0073784C">
        <w:rPr>
          <w:rFonts w:ascii="Times New Roman" w:hAnsi="Times New Roman" w:cs="Times New Roman"/>
          <w:sz w:val="24"/>
          <w:szCs w:val="24"/>
        </w:rPr>
        <w:tab/>
      </w:r>
      <w:r w:rsidR="002824DE">
        <w:rPr>
          <w:rFonts w:ascii="Times New Roman" w:hAnsi="Times New Roman" w:cs="Times New Roman"/>
          <w:sz w:val="24"/>
          <w:szCs w:val="24"/>
        </w:rPr>
        <w:t>21.09.23</w:t>
      </w:r>
    </w:p>
    <w:p w14:paraId="10B81117" w14:textId="1486E7B5" w:rsidR="00C37096" w:rsidRPr="0009441D" w:rsidRDefault="00C37096" w:rsidP="005400F7">
      <w:pPr>
        <w:jc w:val="both"/>
        <w:rPr>
          <w:rFonts w:ascii="Times New Roman" w:hAnsi="Times New Roman" w:cs="Times New Roman"/>
          <w:b/>
          <w:sz w:val="24"/>
          <w:szCs w:val="24"/>
        </w:rPr>
      </w:pPr>
      <w:r w:rsidRPr="0009441D">
        <w:rPr>
          <w:rFonts w:ascii="Times New Roman" w:hAnsi="Times New Roman" w:cs="Times New Roman"/>
          <w:b/>
          <w:sz w:val="24"/>
          <w:szCs w:val="24"/>
        </w:rPr>
        <w:t>Client / Builder</w:t>
      </w:r>
      <w:r w:rsidR="0009441D" w:rsidRPr="0009441D">
        <w:rPr>
          <w:rFonts w:ascii="Times New Roman" w:hAnsi="Times New Roman" w:cs="Times New Roman"/>
          <w:b/>
          <w:sz w:val="24"/>
          <w:szCs w:val="24"/>
        </w:rPr>
        <w:t>:</w:t>
      </w:r>
      <w:r w:rsidRPr="0009441D">
        <w:rPr>
          <w:rFonts w:ascii="Times New Roman" w:hAnsi="Times New Roman" w:cs="Times New Roman"/>
          <w:b/>
          <w:sz w:val="24"/>
          <w:szCs w:val="24"/>
        </w:rPr>
        <w:tab/>
      </w:r>
      <w:r w:rsidR="002824DE">
        <w:rPr>
          <w:rFonts w:ascii="Times New Roman" w:hAnsi="Times New Roman" w:cs="Times New Roman"/>
          <w:sz w:val="24"/>
          <w:szCs w:val="24"/>
        </w:rPr>
        <w:t>Lotus</w:t>
      </w:r>
      <w:r w:rsidRPr="0009441D">
        <w:rPr>
          <w:rFonts w:ascii="Times New Roman" w:hAnsi="Times New Roman" w:cs="Times New Roman"/>
          <w:b/>
          <w:sz w:val="24"/>
          <w:szCs w:val="24"/>
        </w:rPr>
        <w:tab/>
      </w:r>
      <w:r w:rsidR="009708A6" w:rsidRPr="0009441D">
        <w:rPr>
          <w:rFonts w:ascii="Times New Roman" w:hAnsi="Times New Roman" w:cs="Times New Roman"/>
          <w:b/>
          <w:sz w:val="24"/>
          <w:szCs w:val="24"/>
        </w:rPr>
        <w:tab/>
      </w:r>
      <w:r w:rsidR="009708A6" w:rsidRPr="0009441D">
        <w:rPr>
          <w:rFonts w:ascii="Times New Roman" w:hAnsi="Times New Roman" w:cs="Times New Roman"/>
          <w:b/>
          <w:sz w:val="24"/>
          <w:szCs w:val="24"/>
        </w:rPr>
        <w:tab/>
      </w:r>
    </w:p>
    <w:p w14:paraId="00746B7D" w14:textId="5A5DE28D" w:rsidR="00C37096" w:rsidRPr="0009441D" w:rsidRDefault="00C37096" w:rsidP="0073784C">
      <w:pPr>
        <w:ind w:left="2160" w:hanging="2160"/>
        <w:jc w:val="both"/>
        <w:rPr>
          <w:rFonts w:ascii="Times New Roman" w:hAnsi="Times New Roman" w:cs="Times New Roman"/>
          <w:b/>
          <w:sz w:val="24"/>
          <w:szCs w:val="24"/>
        </w:rPr>
      </w:pPr>
      <w:r w:rsidRPr="0009441D">
        <w:rPr>
          <w:rFonts w:ascii="Times New Roman" w:hAnsi="Times New Roman" w:cs="Times New Roman"/>
          <w:b/>
          <w:sz w:val="24"/>
          <w:szCs w:val="24"/>
        </w:rPr>
        <w:t>Address</w:t>
      </w:r>
      <w:r w:rsidR="0009441D" w:rsidRPr="0009441D">
        <w:rPr>
          <w:rFonts w:ascii="Times New Roman" w:hAnsi="Times New Roman" w:cs="Times New Roman"/>
          <w:b/>
          <w:sz w:val="24"/>
          <w:szCs w:val="24"/>
        </w:rPr>
        <w:t>:</w:t>
      </w:r>
      <w:r w:rsidRPr="0009441D">
        <w:rPr>
          <w:rFonts w:ascii="Times New Roman" w:hAnsi="Times New Roman" w:cs="Times New Roman"/>
          <w:b/>
          <w:sz w:val="24"/>
          <w:szCs w:val="24"/>
        </w:rPr>
        <w:tab/>
      </w:r>
      <w:r w:rsidR="002824DE">
        <w:rPr>
          <w:rFonts w:ascii="Times New Roman" w:hAnsi="Times New Roman" w:cs="Times New Roman"/>
          <w:bCs/>
          <w:sz w:val="24"/>
          <w:szCs w:val="24"/>
        </w:rPr>
        <w:t>2, 47-49 Owen Creek Rd, Forest Glen</w:t>
      </w:r>
    </w:p>
    <w:p w14:paraId="0D4C3C82" w14:textId="6F0FCEE2" w:rsidR="00C37096" w:rsidRPr="0009441D" w:rsidRDefault="00C37096" w:rsidP="005400F7">
      <w:pPr>
        <w:jc w:val="both"/>
        <w:rPr>
          <w:rFonts w:ascii="Times New Roman" w:hAnsi="Times New Roman" w:cs="Times New Roman"/>
          <w:b/>
          <w:sz w:val="24"/>
          <w:szCs w:val="24"/>
        </w:rPr>
      </w:pPr>
      <w:r w:rsidRPr="0009441D">
        <w:rPr>
          <w:rFonts w:ascii="Times New Roman" w:hAnsi="Times New Roman" w:cs="Times New Roman"/>
          <w:b/>
          <w:sz w:val="24"/>
          <w:szCs w:val="24"/>
        </w:rPr>
        <w:t>Phone</w:t>
      </w:r>
      <w:r w:rsidR="0009441D" w:rsidRPr="0009441D">
        <w:rPr>
          <w:rFonts w:ascii="Times New Roman" w:hAnsi="Times New Roman" w:cs="Times New Roman"/>
          <w:b/>
          <w:sz w:val="24"/>
          <w:szCs w:val="24"/>
        </w:rPr>
        <w:t>:</w:t>
      </w:r>
      <w:r w:rsidRPr="0009441D">
        <w:rPr>
          <w:rFonts w:ascii="Times New Roman" w:hAnsi="Times New Roman" w:cs="Times New Roman"/>
          <w:b/>
          <w:sz w:val="24"/>
          <w:szCs w:val="24"/>
        </w:rPr>
        <w:tab/>
      </w:r>
      <w:r w:rsidRPr="0009441D">
        <w:rPr>
          <w:rFonts w:ascii="Times New Roman" w:hAnsi="Times New Roman" w:cs="Times New Roman"/>
          <w:b/>
          <w:sz w:val="24"/>
          <w:szCs w:val="24"/>
        </w:rPr>
        <w:tab/>
      </w:r>
      <w:r w:rsidR="002824DE">
        <w:rPr>
          <w:rFonts w:ascii="Times New Roman" w:hAnsi="Times New Roman" w:cs="Times New Roman"/>
          <w:sz w:val="24"/>
          <w:szCs w:val="24"/>
        </w:rPr>
        <w:t>0427 666 695</w:t>
      </w:r>
    </w:p>
    <w:p w14:paraId="40B9ED24" w14:textId="7D9FF531" w:rsidR="00A647F5" w:rsidRPr="0009441D" w:rsidRDefault="00C37096" w:rsidP="005400F7">
      <w:pPr>
        <w:jc w:val="both"/>
        <w:rPr>
          <w:rFonts w:ascii="Times New Roman" w:hAnsi="Times New Roman" w:cs="Times New Roman"/>
          <w:b/>
          <w:sz w:val="24"/>
          <w:szCs w:val="24"/>
        </w:rPr>
      </w:pPr>
      <w:r w:rsidRPr="0009441D">
        <w:rPr>
          <w:rFonts w:ascii="Times New Roman" w:hAnsi="Times New Roman" w:cs="Times New Roman"/>
          <w:b/>
          <w:sz w:val="24"/>
          <w:szCs w:val="24"/>
        </w:rPr>
        <w:t>Email</w:t>
      </w:r>
      <w:r w:rsidR="0009441D" w:rsidRPr="0009441D">
        <w:rPr>
          <w:rFonts w:ascii="Times New Roman" w:hAnsi="Times New Roman" w:cs="Times New Roman"/>
          <w:b/>
          <w:sz w:val="24"/>
          <w:szCs w:val="24"/>
        </w:rPr>
        <w:t>:</w:t>
      </w:r>
      <w:r w:rsidRPr="0009441D">
        <w:rPr>
          <w:rFonts w:ascii="Times New Roman" w:hAnsi="Times New Roman" w:cs="Times New Roman"/>
          <w:b/>
          <w:sz w:val="24"/>
          <w:szCs w:val="24"/>
        </w:rPr>
        <w:tab/>
      </w:r>
      <w:r w:rsidRPr="0009441D">
        <w:rPr>
          <w:rFonts w:ascii="Times New Roman" w:hAnsi="Times New Roman" w:cs="Times New Roman"/>
          <w:b/>
          <w:sz w:val="24"/>
          <w:szCs w:val="24"/>
        </w:rPr>
        <w:tab/>
      </w:r>
      <w:r w:rsidR="00F8008D" w:rsidRPr="0009441D">
        <w:rPr>
          <w:rFonts w:ascii="Times New Roman" w:hAnsi="Times New Roman" w:cs="Times New Roman"/>
          <w:b/>
          <w:sz w:val="24"/>
          <w:szCs w:val="24"/>
        </w:rPr>
        <w:tab/>
      </w:r>
      <w:r w:rsidR="002824DE">
        <w:rPr>
          <w:rFonts w:ascii="Times New Roman" w:hAnsi="Times New Roman" w:cs="Times New Roman"/>
          <w:sz w:val="24"/>
          <w:szCs w:val="24"/>
          <w:shd w:val="clear" w:color="auto" w:fill="FFFFFF"/>
        </w:rPr>
        <w:t>gary@lotusfitout.au</w:t>
      </w:r>
    </w:p>
    <w:p w14:paraId="37CB5FF9" w14:textId="1F91C7EF" w:rsidR="00C37096" w:rsidRPr="00C37096" w:rsidRDefault="00C37096" w:rsidP="005400F7">
      <w:pPr>
        <w:jc w:val="both"/>
        <w:rPr>
          <w:rFonts w:ascii="Times New Roman" w:hAnsi="Times New Roman" w:cs="Times New Roman"/>
          <w:b/>
          <w:sz w:val="20"/>
          <w:szCs w:val="20"/>
        </w:rPr>
      </w:pPr>
      <w:r w:rsidRPr="0009441D">
        <w:rPr>
          <w:rFonts w:ascii="Times New Roman" w:hAnsi="Times New Roman" w:cs="Times New Roman"/>
          <w:b/>
          <w:sz w:val="24"/>
          <w:szCs w:val="24"/>
        </w:rPr>
        <w:t>Attention</w:t>
      </w:r>
      <w:r w:rsidR="0009441D">
        <w:rPr>
          <w:rFonts w:ascii="Times New Roman" w:hAnsi="Times New Roman" w:cs="Times New Roman"/>
          <w:b/>
          <w:sz w:val="20"/>
          <w:szCs w:val="20"/>
        </w:rPr>
        <w:t>:</w:t>
      </w:r>
      <w:r w:rsidRPr="00C37096">
        <w:rPr>
          <w:rFonts w:ascii="Times New Roman" w:hAnsi="Times New Roman" w:cs="Times New Roman"/>
          <w:b/>
          <w:sz w:val="20"/>
          <w:szCs w:val="20"/>
        </w:rPr>
        <w:tab/>
      </w:r>
      <w:r w:rsidRPr="00C37096">
        <w:rPr>
          <w:rFonts w:ascii="Times New Roman" w:hAnsi="Times New Roman" w:cs="Times New Roman"/>
          <w:b/>
          <w:sz w:val="20"/>
          <w:szCs w:val="20"/>
        </w:rPr>
        <w:tab/>
      </w:r>
      <w:r w:rsidR="002824DE">
        <w:rPr>
          <w:rFonts w:ascii="Times New Roman" w:hAnsi="Times New Roman" w:cs="Times New Roman"/>
          <w:bCs/>
          <w:sz w:val="24"/>
          <w:szCs w:val="24"/>
        </w:rPr>
        <w:t xml:space="preserve">Gary </w:t>
      </w:r>
      <w:proofErr w:type="spellStart"/>
      <w:r w:rsidR="002824DE">
        <w:rPr>
          <w:rFonts w:ascii="Times New Roman" w:hAnsi="Times New Roman" w:cs="Times New Roman"/>
          <w:bCs/>
          <w:sz w:val="24"/>
          <w:szCs w:val="24"/>
        </w:rPr>
        <w:t>Poechhacker</w:t>
      </w:r>
      <w:proofErr w:type="spellEnd"/>
    </w:p>
    <w:p w14:paraId="102DA62E" w14:textId="62A0EC1B" w:rsidR="00F0571D" w:rsidRPr="00892958" w:rsidRDefault="00C37096" w:rsidP="00F0571D">
      <w:pPr>
        <w:jc w:val="both"/>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73EAC">
        <w:rPr>
          <w:rFonts w:ascii="Times New Roman" w:hAnsi="Times New Roman" w:cs="Times New Roman"/>
          <w:b/>
          <w:sz w:val="24"/>
          <w:szCs w:val="24"/>
        </w:rPr>
        <w:t xml:space="preserve">Electrical – </w:t>
      </w:r>
      <w:proofErr w:type="spellStart"/>
      <w:r w:rsidR="002824DE">
        <w:rPr>
          <w:rFonts w:ascii="Times New Roman" w:hAnsi="Times New Roman" w:cs="Times New Roman"/>
          <w:b/>
          <w:sz w:val="24"/>
          <w:szCs w:val="24"/>
        </w:rPr>
        <w:t>Wellnesswares</w:t>
      </w:r>
      <w:proofErr w:type="spellEnd"/>
      <w:r w:rsidR="002824DE">
        <w:rPr>
          <w:rFonts w:ascii="Times New Roman" w:hAnsi="Times New Roman" w:cs="Times New Roman"/>
          <w:b/>
          <w:sz w:val="24"/>
          <w:szCs w:val="24"/>
        </w:rPr>
        <w:t>/Nordic Rooms</w:t>
      </w:r>
    </w:p>
    <w:p w14:paraId="424CFA91" w14:textId="77777777" w:rsidR="002938A9" w:rsidRPr="002938A9" w:rsidRDefault="002938A9" w:rsidP="002938A9">
      <w:pPr>
        <w:jc w:val="both"/>
        <w:rPr>
          <w:rFonts w:ascii="Times New Roman" w:hAnsi="Times New Roman" w:cs="Times New Roman"/>
          <w:b/>
          <w:sz w:val="24"/>
          <w:szCs w:val="24"/>
        </w:rPr>
      </w:pPr>
    </w:p>
    <w:p w14:paraId="1E356DEF" w14:textId="77777777" w:rsidR="00C37096" w:rsidRDefault="00C37096" w:rsidP="005400F7">
      <w:pPr>
        <w:jc w:val="both"/>
        <w:rPr>
          <w:rFonts w:ascii="Times New Roman" w:hAnsi="Times New Roman" w:cs="Times New Roman"/>
          <w:sz w:val="24"/>
          <w:szCs w:val="24"/>
        </w:rPr>
      </w:pPr>
      <w:r>
        <w:rPr>
          <w:rFonts w:ascii="Times New Roman" w:hAnsi="Times New Roman" w:cs="Times New Roman"/>
          <w:sz w:val="24"/>
          <w:szCs w:val="24"/>
        </w:rPr>
        <w:t>Electrical &amp; C</w:t>
      </w:r>
      <w:r w:rsidR="002938A9">
        <w:rPr>
          <w:rFonts w:ascii="Times New Roman" w:hAnsi="Times New Roman" w:cs="Times New Roman"/>
          <w:sz w:val="24"/>
          <w:szCs w:val="24"/>
        </w:rPr>
        <w:t xml:space="preserve">ommunications Services - Tender </w:t>
      </w:r>
      <w:r>
        <w:rPr>
          <w:rFonts w:ascii="Times New Roman" w:hAnsi="Times New Roman" w:cs="Times New Roman"/>
          <w:sz w:val="24"/>
          <w:szCs w:val="24"/>
        </w:rPr>
        <w:t>Submission</w:t>
      </w:r>
    </w:p>
    <w:p w14:paraId="02C73AD3" w14:textId="77777777" w:rsidR="00C37096" w:rsidRDefault="00C37096" w:rsidP="005400F7">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Original Submission.</w:t>
      </w:r>
    </w:p>
    <w:p w14:paraId="302871B1" w14:textId="77777777" w:rsidR="00C37096" w:rsidRDefault="00C37096" w:rsidP="005400F7">
      <w:pPr>
        <w:jc w:val="both"/>
        <w:rPr>
          <w:rFonts w:ascii="Times New Roman" w:hAnsi="Times New Roman" w:cs="Times New Roman"/>
          <w:sz w:val="24"/>
          <w:szCs w:val="24"/>
        </w:rPr>
      </w:pPr>
      <w:r>
        <w:rPr>
          <w:rFonts w:ascii="Times New Roman" w:hAnsi="Times New Roman" w:cs="Times New Roman"/>
          <w:sz w:val="24"/>
          <w:szCs w:val="24"/>
        </w:rPr>
        <w:t>We thank you for the opportunity of the tendering for the above works, and now take pleasure in submitting our quotation as requested</w:t>
      </w:r>
      <w:r w:rsidR="002314D0">
        <w:rPr>
          <w:rFonts w:ascii="Times New Roman" w:hAnsi="Times New Roman" w:cs="Times New Roman"/>
          <w:sz w:val="24"/>
          <w:szCs w:val="24"/>
        </w:rPr>
        <w:t>.</w:t>
      </w:r>
    </w:p>
    <w:p w14:paraId="1A9E6042" w14:textId="77777777" w:rsidR="002314D0" w:rsidRDefault="002314D0" w:rsidP="005400F7">
      <w:pPr>
        <w:jc w:val="both"/>
        <w:rPr>
          <w:rFonts w:ascii="Times New Roman" w:hAnsi="Times New Roman" w:cs="Times New Roman"/>
          <w:sz w:val="24"/>
          <w:szCs w:val="24"/>
        </w:rPr>
      </w:pPr>
      <w:r>
        <w:rPr>
          <w:rFonts w:ascii="Times New Roman" w:hAnsi="Times New Roman" w:cs="Times New Roman"/>
          <w:sz w:val="24"/>
          <w:szCs w:val="24"/>
        </w:rPr>
        <w:t xml:space="preserve">Our offer is generally in accordance with the documentation submitted to us, as detailed in </w:t>
      </w:r>
      <w:r w:rsidRPr="00ED29D7">
        <w:rPr>
          <w:rFonts w:ascii="Times New Roman" w:hAnsi="Times New Roman" w:cs="Times New Roman"/>
          <w:color w:val="FF0000"/>
          <w:sz w:val="24"/>
          <w:szCs w:val="24"/>
        </w:rPr>
        <w:t>Item A Documentation</w:t>
      </w:r>
      <w:r w:rsidR="00CD3374">
        <w:rPr>
          <w:rFonts w:ascii="Times New Roman" w:hAnsi="Times New Roman" w:cs="Times New Roman"/>
          <w:color w:val="FF0000"/>
          <w:sz w:val="24"/>
          <w:szCs w:val="24"/>
        </w:rPr>
        <w:t>.</w:t>
      </w:r>
    </w:p>
    <w:p w14:paraId="48DF7CFF" w14:textId="77777777" w:rsidR="002314D0" w:rsidRDefault="002314D0" w:rsidP="005400F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2314D0" w14:paraId="025E127A" w14:textId="77777777" w:rsidTr="00CF5444">
        <w:trPr>
          <w:trHeight w:val="265"/>
        </w:trPr>
        <w:tc>
          <w:tcPr>
            <w:tcW w:w="9016" w:type="dxa"/>
          </w:tcPr>
          <w:p w14:paraId="7AD2C1B4" w14:textId="3F7BA69A" w:rsidR="008D1823" w:rsidRPr="008D1823" w:rsidRDefault="002314D0" w:rsidP="00244D23">
            <w:pPr>
              <w:jc w:val="both"/>
              <w:rPr>
                <w:rFonts w:ascii="Times New Roman" w:hAnsi="Times New Roman" w:cs="Times New Roman"/>
                <w:b/>
                <w:color w:val="FF0000"/>
                <w:sz w:val="24"/>
                <w:szCs w:val="24"/>
              </w:rPr>
            </w:pPr>
            <w:r>
              <w:rPr>
                <w:rFonts w:ascii="Times New Roman" w:hAnsi="Times New Roman" w:cs="Times New Roman"/>
                <w:b/>
                <w:sz w:val="24"/>
                <w:szCs w:val="24"/>
              </w:rPr>
              <w:t xml:space="preserve">Firm Lump Sum (Excluding </w:t>
            </w:r>
            <w:proofErr w:type="gramStart"/>
            <w:r w:rsidRPr="002314D0">
              <w:rPr>
                <w:rFonts w:ascii="Times New Roman" w:hAnsi="Times New Roman" w:cs="Times New Roman"/>
                <w:b/>
                <w:sz w:val="24"/>
                <w:szCs w:val="24"/>
              </w:rPr>
              <w:t xml:space="preserve">GST)   </w:t>
            </w:r>
            <w:proofErr w:type="gramEnd"/>
            <w:r w:rsidRPr="002314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314D0">
              <w:rPr>
                <w:rFonts w:ascii="Times New Roman" w:hAnsi="Times New Roman" w:cs="Times New Roman"/>
                <w:b/>
                <w:sz w:val="24"/>
                <w:szCs w:val="24"/>
              </w:rPr>
              <w:t xml:space="preserve">                                 </w:t>
            </w:r>
            <w:r w:rsidR="008D1823">
              <w:rPr>
                <w:rFonts w:ascii="Times New Roman" w:hAnsi="Times New Roman" w:cs="Times New Roman"/>
                <w:b/>
                <w:sz w:val="24"/>
                <w:szCs w:val="24"/>
              </w:rPr>
              <w:t xml:space="preserve">                            </w:t>
            </w:r>
            <w:r w:rsidR="00BC35B9">
              <w:rPr>
                <w:rFonts w:ascii="Times New Roman" w:hAnsi="Times New Roman" w:cs="Times New Roman"/>
                <w:b/>
                <w:sz w:val="24"/>
                <w:szCs w:val="24"/>
              </w:rPr>
              <w:t xml:space="preserve">     </w:t>
            </w:r>
            <w:r w:rsidR="00E561C9">
              <w:rPr>
                <w:rFonts w:ascii="Times New Roman" w:hAnsi="Times New Roman" w:cs="Times New Roman"/>
                <w:b/>
                <w:sz w:val="24"/>
                <w:szCs w:val="24"/>
              </w:rPr>
              <w:t xml:space="preserve"> </w:t>
            </w:r>
            <w:r w:rsidR="0042549E">
              <w:rPr>
                <w:rFonts w:ascii="Times New Roman" w:hAnsi="Times New Roman" w:cs="Times New Roman"/>
                <w:b/>
                <w:color w:val="FF0000"/>
                <w:sz w:val="24"/>
                <w:szCs w:val="24"/>
              </w:rPr>
              <w:t>$</w:t>
            </w:r>
            <w:r w:rsidR="002824DE">
              <w:rPr>
                <w:rFonts w:ascii="Times New Roman" w:hAnsi="Times New Roman" w:cs="Times New Roman"/>
                <w:b/>
                <w:color w:val="FF0000"/>
                <w:sz w:val="24"/>
                <w:szCs w:val="24"/>
              </w:rPr>
              <w:t>4,685.86</w:t>
            </w:r>
          </w:p>
        </w:tc>
      </w:tr>
    </w:tbl>
    <w:p w14:paraId="6DF77E00" w14:textId="77777777" w:rsidR="002314D0" w:rsidRPr="00C37096" w:rsidRDefault="002314D0" w:rsidP="005400F7">
      <w:pPr>
        <w:jc w:val="both"/>
        <w:rPr>
          <w:rFonts w:ascii="Times New Roman" w:hAnsi="Times New Roman" w:cs="Times New Roman"/>
          <w:sz w:val="24"/>
          <w:szCs w:val="24"/>
        </w:rPr>
      </w:pPr>
    </w:p>
    <w:p w14:paraId="3CB1F30C" w14:textId="77777777" w:rsidR="00C37096" w:rsidRDefault="00C37096" w:rsidP="005400F7">
      <w:pPr>
        <w:jc w:val="both"/>
        <w:rPr>
          <w:rFonts w:ascii="Times New Roman" w:hAnsi="Times New Roman" w:cs="Times New Roman"/>
          <w:b/>
          <w:sz w:val="24"/>
          <w:szCs w:val="24"/>
        </w:rPr>
      </w:pPr>
    </w:p>
    <w:p w14:paraId="11C5E6C2" w14:textId="77777777" w:rsidR="002B1ABB" w:rsidRDefault="002B1ABB" w:rsidP="005400F7">
      <w:pPr>
        <w:jc w:val="both"/>
        <w:rPr>
          <w:rFonts w:ascii="Times New Roman" w:hAnsi="Times New Roman" w:cs="Times New Roman"/>
          <w:b/>
          <w:color w:val="FF0000"/>
          <w:sz w:val="24"/>
          <w:szCs w:val="24"/>
          <w:u w:val="single"/>
        </w:rPr>
      </w:pPr>
    </w:p>
    <w:p w14:paraId="70325A52" w14:textId="77777777" w:rsidR="009708A6" w:rsidRDefault="009708A6" w:rsidP="005400F7">
      <w:pPr>
        <w:jc w:val="both"/>
        <w:rPr>
          <w:rFonts w:ascii="Times New Roman" w:hAnsi="Times New Roman" w:cs="Times New Roman"/>
          <w:b/>
          <w:color w:val="FF0000"/>
          <w:sz w:val="24"/>
          <w:szCs w:val="24"/>
          <w:u w:val="single"/>
        </w:rPr>
      </w:pPr>
    </w:p>
    <w:p w14:paraId="56BFDE52" w14:textId="77777777" w:rsidR="009708A6" w:rsidRDefault="009708A6" w:rsidP="005400F7">
      <w:pPr>
        <w:jc w:val="both"/>
        <w:rPr>
          <w:rFonts w:ascii="Times New Roman" w:hAnsi="Times New Roman" w:cs="Times New Roman"/>
          <w:b/>
          <w:color w:val="FF0000"/>
          <w:sz w:val="24"/>
          <w:szCs w:val="24"/>
          <w:u w:val="single"/>
        </w:rPr>
      </w:pPr>
    </w:p>
    <w:p w14:paraId="19C0C43C" w14:textId="77777777" w:rsidR="009708A6" w:rsidRDefault="009708A6" w:rsidP="005400F7">
      <w:pPr>
        <w:jc w:val="both"/>
        <w:rPr>
          <w:rFonts w:ascii="Times New Roman" w:hAnsi="Times New Roman" w:cs="Times New Roman"/>
          <w:b/>
          <w:color w:val="FF0000"/>
          <w:sz w:val="24"/>
          <w:szCs w:val="24"/>
          <w:u w:val="single"/>
        </w:rPr>
      </w:pPr>
    </w:p>
    <w:p w14:paraId="1335007A" w14:textId="77777777" w:rsidR="009708A6" w:rsidRDefault="009708A6" w:rsidP="005400F7">
      <w:pPr>
        <w:jc w:val="both"/>
        <w:rPr>
          <w:rFonts w:ascii="Times New Roman" w:hAnsi="Times New Roman" w:cs="Times New Roman"/>
          <w:b/>
          <w:color w:val="FF0000"/>
          <w:sz w:val="24"/>
          <w:szCs w:val="24"/>
          <w:u w:val="single"/>
        </w:rPr>
      </w:pPr>
    </w:p>
    <w:p w14:paraId="735FF127" w14:textId="77777777" w:rsidR="00CA27F2" w:rsidRDefault="00CA27F2" w:rsidP="005400F7">
      <w:pPr>
        <w:jc w:val="both"/>
        <w:rPr>
          <w:rFonts w:ascii="Times New Roman" w:hAnsi="Times New Roman" w:cs="Times New Roman"/>
          <w:b/>
          <w:color w:val="FF0000"/>
          <w:sz w:val="24"/>
          <w:szCs w:val="24"/>
          <w:u w:val="single"/>
        </w:rPr>
      </w:pPr>
    </w:p>
    <w:p w14:paraId="51CBF22E" w14:textId="77777777" w:rsidR="008B0F6B" w:rsidRDefault="008B0F6B" w:rsidP="005400F7">
      <w:pPr>
        <w:jc w:val="both"/>
        <w:rPr>
          <w:rFonts w:ascii="Times New Roman" w:hAnsi="Times New Roman" w:cs="Times New Roman"/>
          <w:b/>
          <w:color w:val="FF0000"/>
          <w:sz w:val="24"/>
          <w:szCs w:val="24"/>
          <w:u w:val="single"/>
        </w:rPr>
      </w:pPr>
    </w:p>
    <w:p w14:paraId="6889F832" w14:textId="77777777" w:rsidR="00973EAC" w:rsidRDefault="00973EAC" w:rsidP="005400F7">
      <w:pPr>
        <w:jc w:val="both"/>
        <w:rPr>
          <w:rFonts w:ascii="Times New Roman" w:hAnsi="Times New Roman" w:cs="Times New Roman"/>
          <w:b/>
          <w:color w:val="FF0000"/>
          <w:sz w:val="24"/>
          <w:szCs w:val="24"/>
          <w:u w:val="single"/>
        </w:rPr>
      </w:pPr>
    </w:p>
    <w:p w14:paraId="42B36525" w14:textId="2523C6AF" w:rsidR="00ED29D7" w:rsidRPr="00ED29D7" w:rsidRDefault="00047B68" w:rsidP="005400F7">
      <w:pPr>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lastRenderedPageBreak/>
        <w:t>ITEM A - DOCUMENTATION</w:t>
      </w:r>
    </w:p>
    <w:p w14:paraId="773C1F92" w14:textId="276B9259" w:rsidR="002B1ABB" w:rsidRDefault="00ED29D7" w:rsidP="00047B68">
      <w:pPr>
        <w:jc w:val="both"/>
        <w:rPr>
          <w:rFonts w:ascii="Times New Roman" w:hAnsi="Times New Roman" w:cs="Times New Roman"/>
          <w:sz w:val="24"/>
          <w:szCs w:val="24"/>
        </w:rPr>
      </w:pPr>
      <w:r>
        <w:rPr>
          <w:rFonts w:ascii="Times New Roman" w:hAnsi="Times New Roman" w:cs="Times New Roman"/>
          <w:sz w:val="24"/>
          <w:szCs w:val="24"/>
        </w:rPr>
        <w:t>Our Tender offer is based on the information provided</w:t>
      </w:r>
      <w:r w:rsidR="000E7D2C">
        <w:rPr>
          <w:rFonts w:ascii="Times New Roman" w:hAnsi="Times New Roman" w:cs="Times New Roman"/>
          <w:sz w:val="24"/>
          <w:szCs w:val="24"/>
        </w:rPr>
        <w:t>:</w:t>
      </w:r>
    </w:p>
    <w:p w14:paraId="3F14D5ED" w14:textId="77777777" w:rsidR="00E561C9" w:rsidRPr="00521355" w:rsidRDefault="00E561C9" w:rsidP="00E561C9">
      <w:pPr>
        <w:jc w:val="both"/>
        <w:rPr>
          <w:rFonts w:ascii="Times New Roman" w:hAnsi="Times New Roman" w:cs="Times New Roman"/>
          <w:sz w:val="24"/>
          <w:szCs w:val="24"/>
        </w:rPr>
      </w:pPr>
      <w:r w:rsidRPr="00521355">
        <w:rPr>
          <w:rFonts w:ascii="Times New Roman" w:hAnsi="Times New Roman" w:cs="Times New Roman"/>
          <w:sz w:val="24"/>
          <w:szCs w:val="24"/>
        </w:rPr>
        <w:t xml:space="preserve">Scope of Works  </w:t>
      </w:r>
    </w:p>
    <w:p w14:paraId="112034C5" w14:textId="5525F870" w:rsidR="00BB3041" w:rsidRDefault="00646586" w:rsidP="002824DE">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Wire and install 22 x Double power points.</w:t>
      </w:r>
    </w:p>
    <w:p w14:paraId="47D567D3" w14:textId="3E674149" w:rsidR="00646586" w:rsidRDefault="00646586" w:rsidP="002824DE">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Provision for 2 x 20amp 3 phase power supplies. Allowance has been made for cable to be terminated into an isolator in the field and 4 pole RCBO at the switch board.</w:t>
      </w:r>
    </w:p>
    <w:p w14:paraId="30C4C8E2" w14:textId="2B860187" w:rsidR="00646586" w:rsidRDefault="00646586" w:rsidP="002824DE">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1 Day scissor hire.</w:t>
      </w:r>
    </w:p>
    <w:p w14:paraId="389D6298" w14:textId="54B8DAD2" w:rsidR="00646586" w:rsidRDefault="00646586" w:rsidP="002824DE">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All conduit work for external walls.</w:t>
      </w:r>
    </w:p>
    <w:p w14:paraId="3321CF84" w14:textId="515B5F73" w:rsidR="00646586" w:rsidRDefault="00646586" w:rsidP="002824DE">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Provision for 1 x data point, Location TBC.</w:t>
      </w:r>
    </w:p>
    <w:p w14:paraId="243E897E" w14:textId="6C360C73" w:rsidR="00646586" w:rsidRDefault="00646586" w:rsidP="002824DE">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Relocate 2 existing 1200m LED battens.</w:t>
      </w:r>
    </w:p>
    <w:p w14:paraId="43102BCC" w14:textId="1480156C" w:rsidR="00646586" w:rsidRDefault="00646586" w:rsidP="002824DE">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Supply and install 4 x new 1200mm </w:t>
      </w:r>
      <w:r w:rsidR="008D25F0">
        <w:rPr>
          <w:rFonts w:ascii="Times New Roman" w:hAnsi="Times New Roman" w:cs="Times New Roman"/>
          <w:sz w:val="24"/>
          <w:szCs w:val="24"/>
        </w:rPr>
        <w:t>diffused</w:t>
      </w:r>
      <w:r>
        <w:rPr>
          <w:rFonts w:ascii="Times New Roman" w:hAnsi="Times New Roman" w:cs="Times New Roman"/>
          <w:sz w:val="24"/>
          <w:szCs w:val="24"/>
        </w:rPr>
        <w:t xml:space="preserve"> LED battens to match existing.</w:t>
      </w:r>
    </w:p>
    <w:p w14:paraId="5608C9BB" w14:textId="10C27B40" w:rsidR="00646586" w:rsidRPr="00646586" w:rsidRDefault="00646586" w:rsidP="00646586">
      <w:pPr>
        <w:jc w:val="both"/>
        <w:rPr>
          <w:rFonts w:ascii="Times New Roman" w:hAnsi="Times New Roman" w:cs="Times New Roman"/>
          <w:sz w:val="24"/>
          <w:szCs w:val="24"/>
        </w:rPr>
      </w:pPr>
      <w:r>
        <w:rPr>
          <w:rFonts w:ascii="Times New Roman" w:hAnsi="Times New Roman" w:cs="Times New Roman"/>
          <w:sz w:val="24"/>
          <w:szCs w:val="24"/>
        </w:rPr>
        <w:t>Standard Clipsal Classic 200</w:t>
      </w:r>
      <w:r w:rsidR="008D25F0">
        <w:rPr>
          <w:rFonts w:ascii="Times New Roman" w:hAnsi="Times New Roman" w:cs="Times New Roman"/>
          <w:sz w:val="24"/>
          <w:szCs w:val="24"/>
        </w:rPr>
        <w:t>0</w:t>
      </w:r>
      <w:r>
        <w:rPr>
          <w:rFonts w:ascii="Times New Roman" w:hAnsi="Times New Roman" w:cs="Times New Roman"/>
          <w:sz w:val="24"/>
          <w:szCs w:val="24"/>
        </w:rPr>
        <w:t xml:space="preserve"> series power points have been included unless specified otherwise.</w:t>
      </w:r>
    </w:p>
    <w:p w14:paraId="721683E3" w14:textId="77777777" w:rsidR="00ED29D7" w:rsidRPr="00047B68" w:rsidRDefault="00047B68" w:rsidP="00047B68">
      <w:pPr>
        <w:jc w:val="both"/>
        <w:rPr>
          <w:rFonts w:ascii="Times New Roman" w:hAnsi="Times New Roman" w:cs="Times New Roman"/>
          <w:b/>
          <w:color w:val="FF0000"/>
          <w:sz w:val="24"/>
          <w:szCs w:val="24"/>
          <w:u w:val="single"/>
        </w:rPr>
      </w:pPr>
      <w:r w:rsidRPr="00047B68">
        <w:rPr>
          <w:rFonts w:ascii="Times New Roman" w:hAnsi="Times New Roman" w:cs="Times New Roman"/>
          <w:b/>
          <w:color w:val="FF0000"/>
          <w:sz w:val="24"/>
          <w:szCs w:val="24"/>
          <w:u w:val="single"/>
        </w:rPr>
        <w:t>ITEM B TECHNICAL CONDITIONS</w:t>
      </w:r>
    </w:p>
    <w:p w14:paraId="64CE9D04" w14:textId="77777777" w:rsidR="00ED29D7" w:rsidRPr="009069C5" w:rsidRDefault="00ED29D7" w:rsidP="00047B68">
      <w:pPr>
        <w:pStyle w:val="ListParagraph"/>
        <w:numPr>
          <w:ilvl w:val="0"/>
          <w:numId w:val="5"/>
        </w:numPr>
        <w:ind w:left="426"/>
        <w:jc w:val="both"/>
        <w:rPr>
          <w:rFonts w:ascii="Times New Roman" w:hAnsi="Times New Roman" w:cs="Times New Roman"/>
          <w:b/>
          <w:color w:val="FF0000"/>
          <w:sz w:val="24"/>
          <w:szCs w:val="24"/>
        </w:rPr>
      </w:pPr>
      <w:r w:rsidRPr="009069C5">
        <w:rPr>
          <w:rFonts w:ascii="Times New Roman" w:hAnsi="Times New Roman" w:cs="Times New Roman"/>
          <w:b/>
          <w:color w:val="FF0000"/>
          <w:sz w:val="24"/>
          <w:szCs w:val="24"/>
        </w:rPr>
        <w:t>Exclusions</w:t>
      </w:r>
    </w:p>
    <w:p w14:paraId="656A7E8A" w14:textId="77777777" w:rsidR="00F8008D" w:rsidRPr="00047B68" w:rsidRDefault="00047B68" w:rsidP="00F8008D">
      <w:pPr>
        <w:ind w:firstLine="426"/>
        <w:jc w:val="both"/>
        <w:rPr>
          <w:rFonts w:ascii="Times New Roman" w:hAnsi="Times New Roman" w:cs="Times New Roman"/>
          <w:sz w:val="24"/>
          <w:szCs w:val="24"/>
        </w:rPr>
      </w:pPr>
      <w:r w:rsidRPr="00047B68">
        <w:rPr>
          <w:rFonts w:ascii="Times New Roman" w:hAnsi="Times New Roman" w:cs="Times New Roman"/>
          <w:sz w:val="24"/>
          <w:szCs w:val="24"/>
        </w:rPr>
        <w:t xml:space="preserve">In the preparation of our tender, </w:t>
      </w:r>
      <w:r w:rsidRPr="00047B68">
        <w:rPr>
          <w:rFonts w:ascii="Times New Roman" w:hAnsi="Times New Roman" w:cs="Times New Roman"/>
          <w:b/>
          <w:sz w:val="24"/>
          <w:szCs w:val="24"/>
        </w:rPr>
        <w:t>no allowance</w:t>
      </w:r>
      <w:r w:rsidRPr="00047B68">
        <w:rPr>
          <w:rFonts w:ascii="Times New Roman" w:hAnsi="Times New Roman" w:cs="Times New Roman"/>
          <w:sz w:val="24"/>
          <w:szCs w:val="24"/>
        </w:rPr>
        <w:t xml:space="preserve"> has been made for the following items:</w:t>
      </w:r>
    </w:p>
    <w:p w14:paraId="3368EB7B" w14:textId="171B9F4F" w:rsidR="00A5599A" w:rsidRDefault="008C29B0" w:rsidP="00A5599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All trenching and back filling.</w:t>
      </w:r>
    </w:p>
    <w:p w14:paraId="173C05F1" w14:textId="4B1CD81E" w:rsidR="0084284D" w:rsidRDefault="0084284D" w:rsidP="00A5599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any dimmers.</w:t>
      </w:r>
    </w:p>
    <w:p w14:paraId="19BB5485" w14:textId="2D8A1773" w:rsidR="00B60A78" w:rsidRDefault="00B60A78" w:rsidP="00A5599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No allowance for </w:t>
      </w:r>
      <w:r w:rsidR="00DF3486">
        <w:rPr>
          <w:rFonts w:ascii="Times New Roman" w:hAnsi="Times New Roman" w:cs="Times New Roman"/>
          <w:sz w:val="24"/>
          <w:szCs w:val="24"/>
        </w:rPr>
        <w:t xml:space="preserve">supply or </w:t>
      </w:r>
      <w:r>
        <w:rPr>
          <w:rFonts w:ascii="Times New Roman" w:hAnsi="Times New Roman" w:cs="Times New Roman"/>
          <w:sz w:val="24"/>
          <w:szCs w:val="24"/>
        </w:rPr>
        <w:t>installation of any TV’s.</w:t>
      </w:r>
    </w:p>
    <w:p w14:paraId="121E3C40" w14:textId="1FCAF01B" w:rsidR="00B60A78" w:rsidRPr="00A5599A" w:rsidRDefault="00B60A78" w:rsidP="00A5599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No allowance for “As built drawings or maintenance manuals”. </w:t>
      </w:r>
    </w:p>
    <w:p w14:paraId="5B1EA726" w14:textId="3C6ADC60" w:rsidR="00546572" w:rsidRDefault="00546572" w:rsidP="00047B6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Any Air conditioning or associated work</w:t>
      </w:r>
      <w:r w:rsidR="00BB3041">
        <w:rPr>
          <w:rFonts w:ascii="Times New Roman" w:hAnsi="Times New Roman" w:cs="Times New Roman"/>
          <w:sz w:val="24"/>
          <w:szCs w:val="24"/>
        </w:rPr>
        <w:t>.</w:t>
      </w:r>
    </w:p>
    <w:p w14:paraId="065CBCBC" w14:textId="4208157C" w:rsidR="00DF3486" w:rsidRDefault="00DF3486" w:rsidP="00047B6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installation of any signage</w:t>
      </w:r>
      <w:r w:rsidR="007D3141">
        <w:rPr>
          <w:rFonts w:ascii="Times New Roman" w:hAnsi="Times New Roman" w:cs="Times New Roman"/>
          <w:sz w:val="24"/>
          <w:szCs w:val="24"/>
        </w:rPr>
        <w:t>.</w:t>
      </w:r>
    </w:p>
    <w:p w14:paraId="516AED99" w14:textId="21F62259" w:rsidR="0042549E" w:rsidRDefault="0042549E" w:rsidP="00047B6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new sub mains.</w:t>
      </w:r>
    </w:p>
    <w:p w14:paraId="7A9E5DDB" w14:textId="358ED8BA" w:rsidR="0042549E" w:rsidRPr="00DF3486" w:rsidRDefault="0042549E" w:rsidP="00DF348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new Phone line from MDF.</w:t>
      </w:r>
    </w:p>
    <w:p w14:paraId="2883960B" w14:textId="77777777" w:rsidR="000E7D2C" w:rsidRDefault="0042549E"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All security, Audio &amp; any work associated with fire system.</w:t>
      </w:r>
    </w:p>
    <w:p w14:paraId="0249FA13" w14:textId="3F92499D" w:rsidR="00DF3486" w:rsidRDefault="00DF3486"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access control.</w:t>
      </w:r>
    </w:p>
    <w:p w14:paraId="478A6A4F" w14:textId="346AF2C5" w:rsidR="003C705D" w:rsidRDefault="003C705D"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to supply install or terminate data cabinet.</w:t>
      </w:r>
    </w:p>
    <w:p w14:paraId="3DE159FF" w14:textId="79FF45CD" w:rsidR="00DF3486" w:rsidRDefault="00DF3486"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MATV or local TV antenna.</w:t>
      </w:r>
    </w:p>
    <w:p w14:paraId="196AFBAB" w14:textId="287C135D" w:rsidR="008662F3" w:rsidRDefault="008662F3"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any work on existing external lighting.</w:t>
      </w:r>
    </w:p>
    <w:p w14:paraId="7A6BC2C7" w14:textId="01A393AE" w:rsidR="00FD403E" w:rsidRDefault="00FD403E"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to supply or install skirting duct</w:t>
      </w:r>
      <w:r w:rsidR="008D25F0">
        <w:rPr>
          <w:rFonts w:ascii="Times New Roman" w:hAnsi="Times New Roman" w:cs="Times New Roman"/>
          <w:sz w:val="24"/>
          <w:szCs w:val="24"/>
        </w:rPr>
        <w:t>.</w:t>
      </w:r>
    </w:p>
    <w:p w14:paraId="3FB00CD4" w14:textId="18399300" w:rsidR="00DF3486" w:rsidRDefault="00DF3486"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any fire sealing or fire rating of any penetrations.</w:t>
      </w:r>
    </w:p>
    <w:p w14:paraId="5B1FE4A8" w14:textId="77777777" w:rsidR="0042549E" w:rsidRDefault="0042549E"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patching of any active equipment associated with phone systems.</w:t>
      </w:r>
    </w:p>
    <w:p w14:paraId="7193F7DD" w14:textId="77777777" w:rsidR="0042549E" w:rsidRDefault="0042549E"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Supply of any active equipment associated with phone system including patch leads.</w:t>
      </w:r>
    </w:p>
    <w:p w14:paraId="5498DCA2" w14:textId="77777777" w:rsidR="00454AFA" w:rsidRDefault="00454AFA"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allowance for smoke alarms.</w:t>
      </w:r>
    </w:p>
    <w:p w14:paraId="673BD84B" w14:textId="4CC60006" w:rsidR="00454AFA" w:rsidRDefault="00454AFA"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out of hours work.</w:t>
      </w:r>
    </w:p>
    <w:p w14:paraId="62FBC26A" w14:textId="31C5F69B" w:rsidR="00093FA6" w:rsidRDefault="00093FA6"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No allowance for chasing or cutting of any concrete.</w:t>
      </w:r>
    </w:p>
    <w:p w14:paraId="30170E25" w14:textId="218591F8" w:rsidR="00DF3486" w:rsidRPr="0042549E" w:rsidRDefault="00DF3486" w:rsidP="0042549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All demolition, disconnection of existing electrical, removal of all redundant cabling and installation of tenancy switch board in final location to be completed by others prior contracted works commencing.</w:t>
      </w:r>
    </w:p>
    <w:p w14:paraId="7DE5B572" w14:textId="77777777" w:rsidR="00F776DF" w:rsidRDefault="00F776DF" w:rsidP="00047B6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All Energex and Telstra Cost &amp; Charges.</w:t>
      </w:r>
    </w:p>
    <w:p w14:paraId="706ECE72" w14:textId="77777777" w:rsidR="00D52EFA" w:rsidRDefault="00F776DF" w:rsidP="00D52EF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Cutting &amp; restoration of any concrete, paths, </w:t>
      </w:r>
      <w:proofErr w:type="gramStart"/>
      <w:r>
        <w:rPr>
          <w:rFonts w:ascii="Times New Roman" w:hAnsi="Times New Roman" w:cs="Times New Roman"/>
          <w:sz w:val="24"/>
          <w:szCs w:val="24"/>
        </w:rPr>
        <w:t>roads</w:t>
      </w:r>
      <w:proofErr w:type="gramEnd"/>
      <w:r>
        <w:rPr>
          <w:rFonts w:ascii="Times New Roman" w:hAnsi="Times New Roman" w:cs="Times New Roman"/>
          <w:sz w:val="24"/>
          <w:szCs w:val="24"/>
        </w:rPr>
        <w:t xml:space="preserve"> or gardens.</w:t>
      </w:r>
    </w:p>
    <w:p w14:paraId="65F2EB51" w14:textId="77777777" w:rsidR="00D52EFA" w:rsidRPr="00D52EFA" w:rsidRDefault="00D52EFA" w:rsidP="00D52EF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Rubbish disposal.</w:t>
      </w:r>
    </w:p>
    <w:p w14:paraId="13FC2F6B" w14:textId="718A73DF" w:rsidR="00CA27F2" w:rsidRPr="00B60A78" w:rsidRDefault="00F776DF" w:rsidP="00454AF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Back charges will not be accepted by Current Trend Electrical unless we have been given sufficient notice and access to rectify the issue ourselves, at the time of the incident. Back charges will not be accepted at / after Practical completion or during contract finalisation negotiations.</w:t>
      </w:r>
    </w:p>
    <w:p w14:paraId="4CB3EA05" w14:textId="77777777" w:rsidR="00CA27F2" w:rsidRPr="00207204" w:rsidRDefault="00CA27F2" w:rsidP="00207204">
      <w:pPr>
        <w:pStyle w:val="ListParagraph"/>
        <w:jc w:val="both"/>
        <w:rPr>
          <w:rFonts w:ascii="Times New Roman" w:hAnsi="Times New Roman" w:cs="Times New Roman"/>
          <w:sz w:val="24"/>
          <w:szCs w:val="24"/>
        </w:rPr>
      </w:pPr>
    </w:p>
    <w:p w14:paraId="2D25ACF7" w14:textId="77777777" w:rsidR="00A811BF" w:rsidRPr="009069C5" w:rsidRDefault="00A811BF" w:rsidP="00A811BF">
      <w:pPr>
        <w:pStyle w:val="ListParagraph"/>
        <w:numPr>
          <w:ilvl w:val="0"/>
          <w:numId w:val="5"/>
        </w:numPr>
        <w:ind w:left="142" w:firstLine="0"/>
        <w:jc w:val="both"/>
        <w:rPr>
          <w:rFonts w:ascii="Times New Roman" w:hAnsi="Times New Roman" w:cs="Times New Roman"/>
          <w:b/>
          <w:color w:val="FF0000"/>
          <w:sz w:val="24"/>
          <w:szCs w:val="24"/>
        </w:rPr>
      </w:pPr>
      <w:r w:rsidRPr="009069C5">
        <w:rPr>
          <w:rFonts w:ascii="Times New Roman" w:hAnsi="Times New Roman" w:cs="Times New Roman"/>
          <w:b/>
          <w:color w:val="FF0000"/>
          <w:sz w:val="24"/>
          <w:szCs w:val="24"/>
        </w:rPr>
        <w:t>Assumption</w:t>
      </w:r>
    </w:p>
    <w:p w14:paraId="19694FD5" w14:textId="77777777" w:rsidR="004F715C" w:rsidRPr="00D52EFA" w:rsidRDefault="00A811BF" w:rsidP="00D52EFA">
      <w:p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A811BF">
        <w:rPr>
          <w:rFonts w:ascii="Times New Roman" w:hAnsi="Times New Roman" w:cs="Times New Roman"/>
          <w:sz w:val="24"/>
          <w:szCs w:val="24"/>
        </w:rPr>
        <w:t>In the preparation of our tender,</w:t>
      </w:r>
      <w:r>
        <w:rPr>
          <w:rFonts w:ascii="Times New Roman" w:hAnsi="Times New Roman" w:cs="Times New Roman"/>
          <w:sz w:val="24"/>
          <w:szCs w:val="24"/>
        </w:rPr>
        <w:t xml:space="preserve"> we have assumed the following will be provided </w:t>
      </w:r>
      <w:r w:rsidRPr="00A811BF">
        <w:rPr>
          <w:rFonts w:ascii="Times New Roman" w:hAnsi="Times New Roman" w:cs="Times New Roman"/>
          <w:b/>
          <w:sz w:val="24"/>
          <w:szCs w:val="24"/>
        </w:rPr>
        <w:t>by others</w:t>
      </w:r>
      <w:r>
        <w:rPr>
          <w:rFonts w:ascii="Times New Roman" w:hAnsi="Times New Roman" w:cs="Times New Roman"/>
          <w:sz w:val="24"/>
          <w:szCs w:val="24"/>
        </w:rPr>
        <w:t xml:space="preserve"> where required:</w:t>
      </w:r>
    </w:p>
    <w:p w14:paraId="78285885" w14:textId="77777777" w:rsidR="00CA27F2" w:rsidRPr="00CA27F2" w:rsidRDefault="002B1ABB" w:rsidP="00CA27F2">
      <w:pPr>
        <w:pStyle w:val="ListParagraph"/>
        <w:numPr>
          <w:ilvl w:val="0"/>
          <w:numId w:val="20"/>
        </w:numPr>
        <w:jc w:val="both"/>
        <w:rPr>
          <w:rFonts w:ascii="Times New Roman" w:hAnsi="Times New Roman" w:cs="Times New Roman"/>
          <w:b/>
          <w:sz w:val="24"/>
          <w:szCs w:val="24"/>
          <w:u w:val="single"/>
        </w:rPr>
      </w:pPr>
      <w:r>
        <w:rPr>
          <w:rFonts w:ascii="Times New Roman" w:hAnsi="Times New Roman" w:cs="Times New Roman"/>
          <w:sz w:val="24"/>
          <w:szCs w:val="24"/>
        </w:rPr>
        <w:t>Skip bins provided for rubbish.</w:t>
      </w:r>
    </w:p>
    <w:p w14:paraId="3ED8E4B9" w14:textId="77777777" w:rsidR="00CA27F2" w:rsidRPr="00CA27F2" w:rsidRDefault="00CA27F2" w:rsidP="00CA27F2">
      <w:pPr>
        <w:pStyle w:val="ListParagraph"/>
        <w:numPr>
          <w:ilvl w:val="0"/>
          <w:numId w:val="20"/>
        </w:numPr>
        <w:jc w:val="both"/>
        <w:rPr>
          <w:rFonts w:ascii="Times New Roman" w:hAnsi="Times New Roman" w:cs="Times New Roman"/>
          <w:b/>
          <w:sz w:val="24"/>
          <w:szCs w:val="24"/>
          <w:u w:val="single"/>
        </w:rPr>
      </w:pPr>
      <w:r>
        <w:rPr>
          <w:rFonts w:ascii="Times New Roman" w:hAnsi="Times New Roman" w:cs="Times New Roman"/>
          <w:sz w:val="24"/>
          <w:szCs w:val="24"/>
        </w:rPr>
        <w:t>All latest revision plans be supplied before commencement of any works on site.</w:t>
      </w:r>
    </w:p>
    <w:p w14:paraId="21CB512B" w14:textId="77777777" w:rsidR="00CA27F2" w:rsidRPr="00CA27F2" w:rsidRDefault="00CA27F2" w:rsidP="00CA27F2">
      <w:pPr>
        <w:ind w:left="360"/>
        <w:jc w:val="both"/>
        <w:rPr>
          <w:rFonts w:ascii="Times New Roman" w:hAnsi="Times New Roman" w:cs="Times New Roman"/>
          <w:b/>
          <w:sz w:val="24"/>
          <w:szCs w:val="24"/>
          <w:u w:val="single"/>
        </w:rPr>
      </w:pPr>
    </w:p>
    <w:p w14:paraId="0FF5AECC" w14:textId="0DD45D9E" w:rsidR="00FD70C6" w:rsidRDefault="00FD70C6" w:rsidP="00FD70C6">
      <w:pPr>
        <w:jc w:val="both"/>
        <w:rPr>
          <w:rFonts w:ascii="Times New Roman" w:hAnsi="Times New Roman" w:cs="Times New Roman"/>
          <w:b/>
          <w:color w:val="FF0000"/>
          <w:sz w:val="24"/>
          <w:szCs w:val="24"/>
          <w:u w:val="single"/>
        </w:rPr>
      </w:pPr>
      <w:r w:rsidRPr="00DF7EE0">
        <w:rPr>
          <w:rFonts w:ascii="Times New Roman" w:hAnsi="Times New Roman" w:cs="Times New Roman"/>
          <w:b/>
          <w:color w:val="FF0000"/>
          <w:sz w:val="24"/>
          <w:szCs w:val="24"/>
          <w:u w:val="single"/>
        </w:rPr>
        <w:t xml:space="preserve">ITEM C - </w:t>
      </w:r>
      <w:r>
        <w:rPr>
          <w:rFonts w:ascii="Times New Roman" w:hAnsi="Times New Roman" w:cs="Times New Roman"/>
          <w:b/>
          <w:color w:val="FF0000"/>
          <w:sz w:val="24"/>
          <w:szCs w:val="24"/>
          <w:u w:val="single"/>
        </w:rPr>
        <w:t>TERM’S &amp; CONDITIONS.</w:t>
      </w:r>
    </w:p>
    <w:p w14:paraId="5F3F8938" w14:textId="77777777" w:rsidR="00FD70C6" w:rsidRPr="009069C5" w:rsidRDefault="00FD70C6" w:rsidP="00FD70C6">
      <w:pPr>
        <w:pStyle w:val="ListParagraph"/>
        <w:numPr>
          <w:ilvl w:val="0"/>
          <w:numId w:val="14"/>
        </w:numPr>
        <w:ind w:left="709" w:hanging="567"/>
        <w:jc w:val="both"/>
        <w:rPr>
          <w:rFonts w:ascii="Times New Roman" w:hAnsi="Times New Roman" w:cs="Times New Roman"/>
          <w:b/>
          <w:sz w:val="24"/>
          <w:szCs w:val="24"/>
        </w:rPr>
      </w:pPr>
      <w:r w:rsidRPr="009069C5">
        <w:rPr>
          <w:rFonts w:ascii="Times New Roman" w:hAnsi="Times New Roman" w:cs="Times New Roman"/>
          <w:b/>
          <w:sz w:val="24"/>
          <w:szCs w:val="24"/>
        </w:rPr>
        <w:t>Firm Price</w:t>
      </w:r>
    </w:p>
    <w:p w14:paraId="238023A1" w14:textId="77777777" w:rsidR="00FD70C6" w:rsidRDefault="00FD70C6" w:rsidP="00FD70C6">
      <w:pPr>
        <w:ind w:left="709"/>
        <w:jc w:val="both"/>
        <w:rPr>
          <w:rFonts w:ascii="Times New Roman" w:hAnsi="Times New Roman" w:cs="Times New Roman"/>
          <w:sz w:val="24"/>
          <w:szCs w:val="24"/>
        </w:rPr>
      </w:pPr>
      <w:r>
        <w:rPr>
          <w:rFonts w:ascii="Times New Roman" w:hAnsi="Times New Roman" w:cs="Times New Roman"/>
          <w:sz w:val="24"/>
          <w:szCs w:val="24"/>
        </w:rPr>
        <w:t xml:space="preserve">Our Tender price is based on the information provided in accordance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Documentation in Item A. </w:t>
      </w:r>
    </w:p>
    <w:p w14:paraId="05E39BC0" w14:textId="7C0663E3" w:rsidR="00FD70C6" w:rsidRDefault="00FD70C6" w:rsidP="00FD70C6">
      <w:pPr>
        <w:jc w:val="both"/>
        <w:rPr>
          <w:rFonts w:ascii="Times New Roman" w:hAnsi="Times New Roman" w:cs="Times New Roman"/>
          <w:b/>
          <w:sz w:val="24"/>
          <w:szCs w:val="24"/>
        </w:rPr>
      </w:pPr>
      <w:r w:rsidRPr="00FE5ABB">
        <w:rPr>
          <w:rFonts w:ascii="Times New Roman" w:hAnsi="Times New Roman" w:cs="Times New Roman"/>
          <w:b/>
          <w:sz w:val="24"/>
          <w:szCs w:val="24"/>
        </w:rPr>
        <w:t>2.</w:t>
      </w:r>
      <w:r>
        <w:rPr>
          <w:rFonts w:ascii="Times New Roman" w:hAnsi="Times New Roman" w:cs="Times New Roman"/>
          <w:b/>
          <w:sz w:val="24"/>
          <w:szCs w:val="24"/>
        </w:rPr>
        <w:t xml:space="preserve">       </w:t>
      </w:r>
      <w:r w:rsidRPr="009069C5">
        <w:rPr>
          <w:rFonts w:ascii="Times New Roman" w:hAnsi="Times New Roman" w:cs="Times New Roman"/>
          <w:b/>
          <w:sz w:val="24"/>
          <w:szCs w:val="24"/>
        </w:rPr>
        <w:t>Work Hours</w:t>
      </w:r>
    </w:p>
    <w:p w14:paraId="07DADA70" w14:textId="77777777" w:rsidR="00FD70C6" w:rsidRPr="00D52EFA" w:rsidRDefault="00FD70C6" w:rsidP="00FD70C6">
      <w:pPr>
        <w:ind w:left="720"/>
        <w:jc w:val="both"/>
        <w:rPr>
          <w:rFonts w:ascii="Times New Roman" w:hAnsi="Times New Roman" w:cs="Times New Roman"/>
          <w:b/>
          <w:sz w:val="24"/>
          <w:szCs w:val="24"/>
          <w:u w:val="single"/>
        </w:rPr>
      </w:pPr>
      <w:r>
        <w:rPr>
          <w:rFonts w:ascii="Times New Roman" w:hAnsi="Times New Roman" w:cs="Times New Roman"/>
          <w:sz w:val="24"/>
          <w:szCs w:val="24"/>
        </w:rPr>
        <w:t xml:space="preserve">Our tender price is based on our portion of works to be carried out during ordinary    working hours,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7.00am to 5pm Monday to Friday with additional hours as required to comply with the building programme.</w:t>
      </w:r>
    </w:p>
    <w:p w14:paraId="71FAAB50" w14:textId="77777777" w:rsidR="00FD70C6" w:rsidRDefault="00FD70C6" w:rsidP="00FD70C6">
      <w:pPr>
        <w:jc w:val="both"/>
        <w:rPr>
          <w:rFonts w:ascii="Times New Roman" w:hAnsi="Times New Roman" w:cs="Times New Roman"/>
          <w:b/>
          <w:sz w:val="24"/>
          <w:szCs w:val="24"/>
        </w:rPr>
      </w:pPr>
      <w:r w:rsidRPr="009069C5">
        <w:rPr>
          <w:rFonts w:ascii="Times New Roman" w:hAnsi="Times New Roman" w:cs="Times New Roman"/>
          <w:b/>
          <w:sz w:val="24"/>
          <w:szCs w:val="24"/>
        </w:rPr>
        <w:t>3.</w:t>
      </w:r>
      <w:r w:rsidRPr="009069C5">
        <w:rPr>
          <w:rFonts w:ascii="Times New Roman" w:hAnsi="Times New Roman" w:cs="Times New Roman"/>
          <w:b/>
          <w:sz w:val="24"/>
          <w:szCs w:val="24"/>
        </w:rPr>
        <w:tab/>
      </w:r>
      <w:r>
        <w:rPr>
          <w:rFonts w:ascii="Times New Roman" w:hAnsi="Times New Roman" w:cs="Times New Roman"/>
          <w:b/>
          <w:sz w:val="24"/>
          <w:szCs w:val="24"/>
        </w:rPr>
        <w:t>Validity Price</w:t>
      </w:r>
    </w:p>
    <w:p w14:paraId="388B17D8" w14:textId="77777777" w:rsidR="00FD70C6" w:rsidRPr="009069C5" w:rsidRDefault="00FD70C6" w:rsidP="00FD70C6">
      <w:pPr>
        <w:jc w:val="both"/>
        <w:rPr>
          <w:rFonts w:ascii="Times New Roman" w:hAnsi="Times New Roman" w:cs="Times New Roman"/>
          <w:sz w:val="24"/>
          <w:szCs w:val="24"/>
        </w:rPr>
      </w:pPr>
      <w:r>
        <w:rPr>
          <w:rFonts w:ascii="Times New Roman" w:hAnsi="Times New Roman" w:cs="Times New Roman"/>
          <w:b/>
          <w:sz w:val="24"/>
          <w:szCs w:val="24"/>
        </w:rPr>
        <w:tab/>
      </w:r>
      <w:r w:rsidRPr="009069C5">
        <w:rPr>
          <w:rFonts w:ascii="Times New Roman" w:hAnsi="Times New Roman" w:cs="Times New Roman"/>
          <w:sz w:val="24"/>
          <w:szCs w:val="24"/>
        </w:rPr>
        <w:t>Our tender price is valid for thirty (30) days, except by negotiation.</w:t>
      </w:r>
    </w:p>
    <w:p w14:paraId="4B1E9601" w14:textId="303811E7" w:rsidR="00FD70C6" w:rsidRDefault="00FD70C6" w:rsidP="00FD70C6">
      <w:pPr>
        <w:jc w:val="both"/>
        <w:rPr>
          <w:rFonts w:ascii="Times New Roman" w:hAnsi="Times New Roman" w:cs="Times New Roman"/>
          <w:b/>
          <w:sz w:val="24"/>
          <w:szCs w:val="24"/>
        </w:rPr>
      </w:pPr>
      <w:r w:rsidRPr="009069C5">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szCs w:val="24"/>
        </w:rPr>
        <w:tab/>
        <w:t>Contract Conditions</w:t>
      </w:r>
    </w:p>
    <w:p w14:paraId="6F6D8AB6" w14:textId="77777777" w:rsidR="00FD70C6" w:rsidRDefault="00FD70C6" w:rsidP="00FD70C6">
      <w:pPr>
        <w:ind w:left="720"/>
        <w:jc w:val="both"/>
        <w:rPr>
          <w:rFonts w:ascii="Times New Roman" w:hAnsi="Times New Roman" w:cs="Times New Roman"/>
          <w:sz w:val="24"/>
          <w:szCs w:val="24"/>
        </w:rPr>
      </w:pPr>
      <w:r w:rsidRPr="00706C29">
        <w:rPr>
          <w:rFonts w:ascii="Times New Roman" w:hAnsi="Times New Roman" w:cs="Times New Roman"/>
          <w:sz w:val="24"/>
          <w:szCs w:val="24"/>
        </w:rPr>
        <w:t>We advise that prior to acceptance of an order for the works, the conditions of contract will be m</w:t>
      </w:r>
      <w:r>
        <w:rPr>
          <w:rFonts w:ascii="Times New Roman" w:hAnsi="Times New Roman" w:cs="Times New Roman"/>
          <w:sz w:val="24"/>
          <w:szCs w:val="24"/>
        </w:rPr>
        <w:t>utually agreed with our company.</w:t>
      </w:r>
    </w:p>
    <w:p w14:paraId="586F6CF7" w14:textId="77777777" w:rsidR="00FD70C6" w:rsidRPr="00706C29" w:rsidRDefault="00FD70C6" w:rsidP="00FD70C6">
      <w:pPr>
        <w:ind w:left="720"/>
        <w:jc w:val="both"/>
        <w:rPr>
          <w:rFonts w:ascii="Times New Roman" w:hAnsi="Times New Roman" w:cs="Times New Roman"/>
          <w:sz w:val="24"/>
          <w:szCs w:val="24"/>
        </w:rPr>
      </w:pPr>
      <w:r w:rsidRPr="00706C29">
        <w:rPr>
          <w:rFonts w:ascii="Times New Roman" w:hAnsi="Times New Roman" w:cs="Times New Roman"/>
          <w:sz w:val="24"/>
          <w:szCs w:val="24"/>
        </w:rPr>
        <w:t xml:space="preserve"> Quotations must be accepted in writing by an authorised representative of your organisation. Confirmation of acceptance can include fax, </w:t>
      </w:r>
      <w:proofErr w:type="gramStart"/>
      <w:r w:rsidRPr="00706C29">
        <w:rPr>
          <w:rFonts w:ascii="Times New Roman" w:hAnsi="Times New Roman" w:cs="Times New Roman"/>
          <w:sz w:val="24"/>
          <w:szCs w:val="24"/>
        </w:rPr>
        <w:t>email</w:t>
      </w:r>
      <w:proofErr w:type="gramEnd"/>
      <w:r w:rsidRPr="00706C29">
        <w:rPr>
          <w:rFonts w:ascii="Times New Roman" w:hAnsi="Times New Roman" w:cs="Times New Roman"/>
          <w:sz w:val="24"/>
          <w:szCs w:val="24"/>
        </w:rPr>
        <w:t xml:space="preserve"> or letter. Verbal confirmation will not be deemed as suitable notification of acceptance</w:t>
      </w:r>
      <w:r>
        <w:rPr>
          <w:rFonts w:ascii="Times New Roman" w:hAnsi="Times New Roman" w:cs="Times New Roman"/>
          <w:sz w:val="24"/>
          <w:szCs w:val="24"/>
        </w:rPr>
        <w:t>.</w:t>
      </w:r>
    </w:p>
    <w:p w14:paraId="45B41B85" w14:textId="77777777" w:rsidR="00FD70C6" w:rsidRDefault="00FD70C6" w:rsidP="00FD70C6">
      <w:pPr>
        <w:jc w:val="both"/>
        <w:rPr>
          <w:rFonts w:ascii="Times New Roman" w:hAnsi="Times New Roman" w:cs="Times New Roman"/>
          <w:b/>
          <w:sz w:val="24"/>
          <w:szCs w:val="24"/>
        </w:rPr>
      </w:pPr>
      <w:r w:rsidRPr="00FB0082">
        <w:rPr>
          <w:rFonts w:ascii="Times New Roman" w:hAnsi="Times New Roman" w:cs="Times New Roman"/>
          <w:b/>
          <w:sz w:val="24"/>
          <w:szCs w:val="24"/>
        </w:rPr>
        <w:lastRenderedPageBreak/>
        <w:t>5.</w:t>
      </w:r>
      <w:r>
        <w:rPr>
          <w:rFonts w:ascii="Times New Roman" w:hAnsi="Times New Roman" w:cs="Times New Roman"/>
          <w:b/>
          <w:sz w:val="24"/>
          <w:szCs w:val="24"/>
        </w:rPr>
        <w:tab/>
        <w:t>Payment conditions</w:t>
      </w:r>
    </w:p>
    <w:p w14:paraId="2990845A" w14:textId="77777777" w:rsidR="00FD70C6" w:rsidRPr="00FB0082" w:rsidRDefault="00FD70C6" w:rsidP="00FD70C6">
      <w:pPr>
        <w:jc w:val="both"/>
        <w:rPr>
          <w:rFonts w:ascii="Times New Roman" w:hAnsi="Times New Roman" w:cs="Times New Roman"/>
          <w:sz w:val="24"/>
          <w:szCs w:val="24"/>
        </w:rPr>
      </w:pPr>
      <w:r>
        <w:rPr>
          <w:rFonts w:ascii="Times New Roman" w:hAnsi="Times New Roman" w:cs="Times New Roman"/>
          <w:b/>
          <w:sz w:val="24"/>
          <w:szCs w:val="24"/>
        </w:rPr>
        <w:tab/>
      </w:r>
      <w:r w:rsidRPr="00FB0082">
        <w:rPr>
          <w:rFonts w:ascii="Times New Roman" w:hAnsi="Times New Roman" w:cs="Times New Roman"/>
          <w:sz w:val="24"/>
          <w:szCs w:val="24"/>
        </w:rPr>
        <w:t>Instalments to be made within 14 days of invoices</w:t>
      </w:r>
      <w:r>
        <w:rPr>
          <w:rFonts w:ascii="Times New Roman" w:hAnsi="Times New Roman" w:cs="Times New Roman"/>
          <w:sz w:val="24"/>
          <w:szCs w:val="24"/>
        </w:rPr>
        <w:t xml:space="preserve"> for work </w:t>
      </w:r>
      <w:r w:rsidRPr="00FB0082">
        <w:rPr>
          <w:rFonts w:ascii="Times New Roman" w:hAnsi="Times New Roman" w:cs="Times New Roman"/>
          <w:sz w:val="24"/>
          <w:szCs w:val="24"/>
        </w:rPr>
        <w:t>completed</w:t>
      </w:r>
      <w:r>
        <w:rPr>
          <w:rFonts w:ascii="Times New Roman" w:hAnsi="Times New Roman" w:cs="Times New Roman"/>
          <w:sz w:val="24"/>
          <w:szCs w:val="24"/>
        </w:rPr>
        <w:t>.</w:t>
      </w:r>
      <w:r w:rsidRPr="00FB0082">
        <w:rPr>
          <w:rFonts w:ascii="Times New Roman" w:hAnsi="Times New Roman" w:cs="Times New Roman"/>
          <w:sz w:val="24"/>
          <w:szCs w:val="24"/>
        </w:rPr>
        <w:t xml:space="preserve"> </w:t>
      </w:r>
    </w:p>
    <w:p w14:paraId="28322BAA" w14:textId="77777777" w:rsidR="00FD70C6" w:rsidRDefault="00FD70C6" w:rsidP="00FD70C6">
      <w:pPr>
        <w:jc w:val="both"/>
      </w:pPr>
      <w:r w:rsidRPr="00F85036">
        <w:rPr>
          <w:rFonts w:ascii="Times New Roman" w:hAnsi="Times New Roman" w:cs="Times New Roman"/>
          <w:b/>
          <w:sz w:val="24"/>
          <w:szCs w:val="24"/>
        </w:rPr>
        <w:t>6.</w:t>
      </w:r>
      <w:r>
        <w:rPr>
          <w:rFonts w:ascii="Times New Roman" w:hAnsi="Times New Roman" w:cs="Times New Roman"/>
          <w:b/>
          <w:sz w:val="24"/>
          <w:szCs w:val="24"/>
        </w:rPr>
        <w:tab/>
      </w:r>
      <w:r w:rsidRPr="00706C29">
        <w:rPr>
          <w:rFonts w:ascii="Times New Roman" w:hAnsi="Times New Roman" w:cs="Times New Roman"/>
          <w:b/>
          <w:sz w:val="24"/>
          <w:szCs w:val="24"/>
        </w:rPr>
        <w:t>Electrical Works</w:t>
      </w:r>
      <w:r>
        <w:t xml:space="preserve"> </w:t>
      </w:r>
    </w:p>
    <w:p w14:paraId="27C1F0BA" w14:textId="77777777" w:rsidR="00FD70C6" w:rsidRDefault="00FD70C6" w:rsidP="00FD70C6">
      <w:pPr>
        <w:ind w:left="720"/>
        <w:jc w:val="both"/>
        <w:rPr>
          <w:rFonts w:ascii="Times New Roman" w:hAnsi="Times New Roman" w:cs="Times New Roman"/>
          <w:sz w:val="24"/>
          <w:szCs w:val="24"/>
        </w:rPr>
      </w:pPr>
      <w:r w:rsidRPr="00706C29">
        <w:rPr>
          <w:rFonts w:ascii="Times New Roman" w:hAnsi="Times New Roman" w:cs="Times New Roman"/>
          <w:sz w:val="24"/>
          <w:szCs w:val="24"/>
        </w:rPr>
        <w:t>In compliance with State Electrical Safety Act and The Company’s Live Work policy, live electrical work will not be performed unless in the interest of safety there is no other alternative than to perform live works. Therefore, it may be necessary to disconnect power to part or all of customer’s premises to successfully and safely complete the works covered in our quotation</w:t>
      </w:r>
      <w:r>
        <w:rPr>
          <w:rFonts w:ascii="Times New Roman" w:hAnsi="Times New Roman" w:cs="Times New Roman"/>
          <w:sz w:val="24"/>
          <w:szCs w:val="24"/>
        </w:rPr>
        <w:t>.</w:t>
      </w:r>
    </w:p>
    <w:p w14:paraId="757DA4BC" w14:textId="77777777" w:rsidR="00FD70C6" w:rsidRDefault="00FD70C6" w:rsidP="00B81C44">
      <w:pPr>
        <w:jc w:val="both"/>
      </w:pPr>
      <w:r w:rsidRPr="00706C29">
        <w:rPr>
          <w:rFonts w:ascii="Times New Roman" w:hAnsi="Times New Roman" w:cs="Times New Roman"/>
          <w:b/>
          <w:sz w:val="24"/>
          <w:szCs w:val="24"/>
        </w:rPr>
        <w:t>7.</w:t>
      </w:r>
      <w:r w:rsidRPr="00706C29">
        <w:t xml:space="preserve"> </w:t>
      </w:r>
      <w:r>
        <w:tab/>
      </w:r>
      <w:r w:rsidRPr="00706C29">
        <w:rPr>
          <w:rFonts w:ascii="Times New Roman" w:hAnsi="Times New Roman" w:cs="Times New Roman"/>
          <w:b/>
          <w:sz w:val="24"/>
          <w:szCs w:val="24"/>
        </w:rPr>
        <w:t>Warranty</w:t>
      </w:r>
      <w:r>
        <w:t xml:space="preserve"> </w:t>
      </w:r>
    </w:p>
    <w:p w14:paraId="7025AB84" w14:textId="083E2E01" w:rsidR="00FD70C6" w:rsidRDefault="00FD70C6" w:rsidP="00FD70C6">
      <w:pPr>
        <w:ind w:left="720"/>
        <w:jc w:val="both"/>
        <w:rPr>
          <w:rFonts w:ascii="Times New Roman" w:hAnsi="Times New Roman" w:cs="Times New Roman"/>
          <w:sz w:val="24"/>
          <w:szCs w:val="24"/>
        </w:rPr>
      </w:pPr>
      <w:r w:rsidRPr="00706C29">
        <w:rPr>
          <w:rFonts w:ascii="Times New Roman" w:hAnsi="Times New Roman" w:cs="Times New Roman"/>
          <w:sz w:val="24"/>
          <w:szCs w:val="24"/>
        </w:rPr>
        <w:t xml:space="preserve">We warrant our work for 365 days from date of practical completion. Such warranty </w:t>
      </w:r>
      <w:proofErr w:type="gramStart"/>
      <w:r w:rsidRPr="00706C29">
        <w:rPr>
          <w:rFonts w:ascii="Times New Roman" w:hAnsi="Times New Roman" w:cs="Times New Roman"/>
          <w:sz w:val="24"/>
          <w:szCs w:val="24"/>
        </w:rPr>
        <w:t>is considered to be</w:t>
      </w:r>
      <w:proofErr w:type="gramEnd"/>
      <w:r w:rsidRPr="00706C29">
        <w:rPr>
          <w:rFonts w:ascii="Times New Roman" w:hAnsi="Times New Roman" w:cs="Times New Roman"/>
          <w:sz w:val="24"/>
          <w:szCs w:val="24"/>
        </w:rPr>
        <w:t xml:space="preserve"> Null and Void should a </w:t>
      </w:r>
      <w:r w:rsidR="00CC4D81" w:rsidRPr="00706C29">
        <w:rPr>
          <w:rFonts w:ascii="Times New Roman" w:hAnsi="Times New Roman" w:cs="Times New Roman"/>
          <w:sz w:val="24"/>
          <w:szCs w:val="24"/>
        </w:rPr>
        <w:t>second- or third-party</w:t>
      </w:r>
      <w:r w:rsidRPr="00706C29">
        <w:rPr>
          <w:rFonts w:ascii="Times New Roman" w:hAnsi="Times New Roman" w:cs="Times New Roman"/>
          <w:sz w:val="24"/>
          <w:szCs w:val="24"/>
        </w:rPr>
        <w:t xml:space="preserve"> tamper with or alter Current Trend Electricals’ works. Unless otherwise stated in The Company’s proposal third party Vendor warranties will not apply to this quotation.</w:t>
      </w:r>
    </w:p>
    <w:p w14:paraId="7031E475" w14:textId="77777777" w:rsidR="00FD70C6" w:rsidRDefault="00FD70C6" w:rsidP="00FD70C6">
      <w:pPr>
        <w:jc w:val="both"/>
      </w:pPr>
      <w:r>
        <w:rPr>
          <w:rFonts w:ascii="Times New Roman" w:hAnsi="Times New Roman" w:cs="Times New Roman"/>
          <w:b/>
          <w:sz w:val="24"/>
          <w:szCs w:val="24"/>
        </w:rPr>
        <w:t>8.</w:t>
      </w:r>
      <w:r>
        <w:rPr>
          <w:rFonts w:ascii="Times New Roman" w:hAnsi="Times New Roman" w:cs="Times New Roman"/>
          <w:b/>
          <w:sz w:val="24"/>
          <w:szCs w:val="24"/>
        </w:rPr>
        <w:tab/>
        <w:t>D</w:t>
      </w:r>
      <w:r w:rsidRPr="00706C29">
        <w:rPr>
          <w:rFonts w:ascii="Times New Roman" w:hAnsi="Times New Roman" w:cs="Times New Roman"/>
          <w:b/>
          <w:sz w:val="24"/>
          <w:szCs w:val="24"/>
        </w:rPr>
        <w:t>own Time</w:t>
      </w:r>
      <w:r>
        <w:t xml:space="preserve"> </w:t>
      </w:r>
    </w:p>
    <w:p w14:paraId="45163FEF" w14:textId="77777777" w:rsidR="00FD70C6" w:rsidRDefault="00FD70C6" w:rsidP="00FD70C6">
      <w:pPr>
        <w:ind w:left="720"/>
        <w:jc w:val="both"/>
        <w:rPr>
          <w:rFonts w:ascii="Times New Roman" w:hAnsi="Times New Roman" w:cs="Times New Roman"/>
          <w:sz w:val="24"/>
          <w:szCs w:val="24"/>
        </w:rPr>
      </w:pPr>
      <w:r w:rsidRPr="00706C29">
        <w:rPr>
          <w:rFonts w:ascii="Times New Roman" w:hAnsi="Times New Roman" w:cs="Times New Roman"/>
          <w:sz w:val="24"/>
          <w:szCs w:val="24"/>
        </w:rPr>
        <w:t xml:space="preserve">This project has been tendered </w:t>
      </w:r>
      <w:proofErr w:type="gramStart"/>
      <w:r w:rsidRPr="00706C29">
        <w:rPr>
          <w:rFonts w:ascii="Times New Roman" w:hAnsi="Times New Roman" w:cs="Times New Roman"/>
          <w:sz w:val="24"/>
          <w:szCs w:val="24"/>
        </w:rPr>
        <w:t>on the basis of</w:t>
      </w:r>
      <w:proofErr w:type="gramEnd"/>
      <w:r w:rsidRPr="00706C29">
        <w:rPr>
          <w:rFonts w:ascii="Times New Roman" w:hAnsi="Times New Roman" w:cs="Times New Roman"/>
          <w:sz w:val="24"/>
          <w:szCs w:val="24"/>
        </w:rPr>
        <w:t xml:space="preserve"> a smooth, uninterrupted flow of works. No allowance has been included for lost time due to down time caused by others. Costs incurred by us for lost time will be charged to the customer’s account if the down time cannot be mitigated by scheduling alternative work.</w:t>
      </w:r>
    </w:p>
    <w:p w14:paraId="019F8F2A" w14:textId="25608287" w:rsidR="00FD70C6" w:rsidRDefault="00FD70C6" w:rsidP="00FD70C6">
      <w:pPr>
        <w:jc w:val="both"/>
        <w:rPr>
          <w:rFonts w:ascii="Times New Roman" w:hAnsi="Times New Roman" w:cs="Times New Roman"/>
          <w:b/>
          <w:sz w:val="24"/>
          <w:szCs w:val="24"/>
        </w:rPr>
      </w:pPr>
      <w:r w:rsidRPr="00706C29">
        <w:rPr>
          <w:rFonts w:ascii="Times New Roman" w:hAnsi="Times New Roman" w:cs="Times New Roman"/>
          <w:b/>
          <w:sz w:val="24"/>
          <w:szCs w:val="24"/>
        </w:rPr>
        <w:t>9.</w:t>
      </w:r>
      <w:r>
        <w:rPr>
          <w:rFonts w:ascii="Times New Roman" w:hAnsi="Times New Roman" w:cs="Times New Roman"/>
          <w:b/>
          <w:sz w:val="24"/>
          <w:szCs w:val="24"/>
        </w:rPr>
        <w:tab/>
      </w:r>
      <w:r w:rsidRPr="00706C29">
        <w:rPr>
          <w:rFonts w:ascii="Times New Roman" w:hAnsi="Times New Roman" w:cs="Times New Roman"/>
          <w:b/>
          <w:sz w:val="24"/>
          <w:szCs w:val="24"/>
        </w:rPr>
        <w:t>Equipment Supplied by Others</w:t>
      </w:r>
    </w:p>
    <w:p w14:paraId="614401D7" w14:textId="77777777" w:rsidR="00FD70C6" w:rsidRDefault="00FD70C6" w:rsidP="00FD70C6">
      <w:pPr>
        <w:ind w:left="720" w:firstLine="45"/>
        <w:jc w:val="both"/>
        <w:rPr>
          <w:rFonts w:ascii="Times New Roman" w:hAnsi="Times New Roman" w:cs="Times New Roman"/>
          <w:sz w:val="24"/>
          <w:szCs w:val="24"/>
        </w:rPr>
      </w:pPr>
      <w:r w:rsidRPr="00706C29">
        <w:rPr>
          <w:rFonts w:ascii="Times New Roman" w:hAnsi="Times New Roman" w:cs="Times New Roman"/>
          <w:sz w:val="24"/>
          <w:szCs w:val="24"/>
        </w:rPr>
        <w:t>If equipment and devices are supplied by others, The Company’s Proposal is based upon them being suitable for the required purpose. Such items are to be delivered to us prior to the required installation time.</w:t>
      </w:r>
    </w:p>
    <w:p w14:paraId="09078F2B" w14:textId="77777777" w:rsidR="00FD70C6" w:rsidRDefault="00FD70C6" w:rsidP="00FD70C6">
      <w:pPr>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Pr="00706C29">
        <w:rPr>
          <w:rFonts w:ascii="Times New Roman" w:hAnsi="Times New Roman" w:cs="Times New Roman"/>
          <w:b/>
          <w:sz w:val="24"/>
          <w:szCs w:val="24"/>
        </w:rPr>
        <w:t>Asbestos /PCB’s / Hazardous Substances</w:t>
      </w:r>
    </w:p>
    <w:p w14:paraId="020C1F72" w14:textId="77777777" w:rsidR="00FD70C6" w:rsidRDefault="00FD70C6" w:rsidP="00FD70C6">
      <w:pPr>
        <w:ind w:left="720" w:firstLine="30"/>
        <w:jc w:val="both"/>
        <w:rPr>
          <w:rFonts w:ascii="Times New Roman" w:hAnsi="Times New Roman" w:cs="Times New Roman"/>
          <w:sz w:val="24"/>
          <w:szCs w:val="24"/>
        </w:rPr>
      </w:pPr>
      <w:r w:rsidRPr="00706C29">
        <w:rPr>
          <w:rFonts w:ascii="Times New Roman" w:hAnsi="Times New Roman" w:cs="Times New Roman"/>
          <w:sz w:val="24"/>
          <w:szCs w:val="24"/>
        </w:rPr>
        <w:t xml:space="preserve">The tender price </w:t>
      </w:r>
      <w:proofErr w:type="gramStart"/>
      <w:r w:rsidRPr="00706C29">
        <w:rPr>
          <w:rFonts w:ascii="Times New Roman" w:hAnsi="Times New Roman" w:cs="Times New Roman"/>
          <w:sz w:val="24"/>
          <w:szCs w:val="24"/>
        </w:rPr>
        <w:t>is based on the assumption</w:t>
      </w:r>
      <w:proofErr w:type="gramEnd"/>
      <w:r w:rsidRPr="00706C29">
        <w:rPr>
          <w:rFonts w:ascii="Times New Roman" w:hAnsi="Times New Roman" w:cs="Times New Roman"/>
          <w:sz w:val="24"/>
          <w:szCs w:val="24"/>
        </w:rPr>
        <w:t xml:space="preserve"> that the work for which this tender is provided (The Works) will be executed in an asbestos / PCB / hazardous free environment. The builder/client shall accept full responsibility for the resolution of any problems and for delays and additional costs which may result from the presence of asbestos / PCB’s/ hazardous substances or asbestos / PCB / hazardous contaminated materials in or about the site on which The Works or any part thereof are to be performed. Where circumstances require, we would expect </w:t>
      </w:r>
      <w:r w:rsidRPr="00A4591C">
        <w:rPr>
          <w:rFonts w:ascii="Times New Roman" w:hAnsi="Times New Roman" w:cs="Times New Roman"/>
          <w:sz w:val="24"/>
          <w:szCs w:val="24"/>
        </w:rPr>
        <w:t>the builder/client to provide the relevant clearance certification prior to the works being undertaken.</w:t>
      </w:r>
    </w:p>
    <w:p w14:paraId="261EFC15" w14:textId="77777777" w:rsidR="00FD70C6" w:rsidRDefault="00FD70C6" w:rsidP="00FD70C6">
      <w:pPr>
        <w:jc w:val="both"/>
        <w:rPr>
          <w:rFonts w:ascii="Times New Roman" w:hAnsi="Times New Roman" w:cs="Times New Roman"/>
          <w:b/>
          <w:sz w:val="24"/>
          <w:szCs w:val="24"/>
        </w:rPr>
      </w:pPr>
      <w:r w:rsidRPr="00A4591C">
        <w:rPr>
          <w:rFonts w:ascii="Times New Roman" w:hAnsi="Times New Roman" w:cs="Times New Roman"/>
          <w:b/>
          <w:sz w:val="24"/>
          <w:szCs w:val="24"/>
        </w:rPr>
        <w:t>11.</w:t>
      </w:r>
      <w:r>
        <w:rPr>
          <w:rFonts w:ascii="Times New Roman" w:hAnsi="Times New Roman" w:cs="Times New Roman"/>
          <w:b/>
          <w:sz w:val="24"/>
          <w:szCs w:val="24"/>
        </w:rPr>
        <w:tab/>
      </w:r>
      <w:r w:rsidRPr="00A4591C">
        <w:rPr>
          <w:rFonts w:ascii="Times New Roman" w:hAnsi="Times New Roman" w:cs="Times New Roman"/>
          <w:b/>
          <w:sz w:val="24"/>
          <w:szCs w:val="24"/>
        </w:rPr>
        <w:t>Scaffolding</w:t>
      </w:r>
    </w:p>
    <w:p w14:paraId="0DB976CB" w14:textId="77777777" w:rsidR="00FD70C6" w:rsidRPr="00A4591C" w:rsidRDefault="00FD70C6" w:rsidP="00FD70C6">
      <w:pPr>
        <w:ind w:left="720" w:firstLine="30"/>
        <w:jc w:val="both"/>
        <w:rPr>
          <w:rFonts w:ascii="Times New Roman" w:hAnsi="Times New Roman" w:cs="Times New Roman"/>
          <w:b/>
          <w:sz w:val="24"/>
          <w:szCs w:val="24"/>
        </w:rPr>
      </w:pPr>
      <w:r w:rsidRPr="00A4591C">
        <w:rPr>
          <w:rFonts w:ascii="Times New Roman" w:hAnsi="Times New Roman" w:cs="Times New Roman"/>
          <w:sz w:val="24"/>
          <w:szCs w:val="24"/>
        </w:rPr>
        <w:t xml:space="preserve">Suitable scaffolding is to be provided by others at all work faces that cannot be accessed via scissor lifts, </w:t>
      </w:r>
      <w:proofErr w:type="gramStart"/>
      <w:r w:rsidRPr="00A4591C">
        <w:rPr>
          <w:rFonts w:ascii="Times New Roman" w:hAnsi="Times New Roman" w:cs="Times New Roman"/>
          <w:sz w:val="24"/>
          <w:szCs w:val="24"/>
        </w:rPr>
        <w:t>ladders</w:t>
      </w:r>
      <w:proofErr w:type="gramEnd"/>
      <w:r w:rsidRPr="00A4591C">
        <w:rPr>
          <w:rFonts w:ascii="Times New Roman" w:hAnsi="Times New Roman" w:cs="Times New Roman"/>
          <w:sz w:val="24"/>
          <w:szCs w:val="24"/>
        </w:rPr>
        <w:t xml:space="preserve"> and mobile platforms. The scaffold is to be complete without </w:t>
      </w:r>
      <w:r w:rsidRPr="00A4591C">
        <w:rPr>
          <w:rFonts w:ascii="Times New Roman" w:hAnsi="Times New Roman" w:cs="Times New Roman"/>
          <w:sz w:val="24"/>
          <w:szCs w:val="24"/>
        </w:rPr>
        <w:lastRenderedPageBreak/>
        <w:t>the need for modification of assembly by our personnel and in sufficient time to enable the installation to be carried out without any delays or interruptions.</w:t>
      </w:r>
    </w:p>
    <w:p w14:paraId="1F0F06F7" w14:textId="77777777" w:rsidR="00FD70C6" w:rsidRDefault="00FD70C6" w:rsidP="00FD70C6">
      <w:pPr>
        <w:jc w:val="both"/>
      </w:pPr>
      <w:r w:rsidRPr="00A4591C">
        <w:rPr>
          <w:rFonts w:ascii="Times New Roman" w:hAnsi="Times New Roman" w:cs="Times New Roman"/>
          <w:b/>
          <w:sz w:val="24"/>
          <w:szCs w:val="24"/>
        </w:rPr>
        <w:t>12.</w:t>
      </w:r>
      <w:r>
        <w:rPr>
          <w:rFonts w:ascii="Times New Roman" w:hAnsi="Times New Roman" w:cs="Times New Roman"/>
          <w:b/>
          <w:sz w:val="24"/>
          <w:szCs w:val="24"/>
        </w:rPr>
        <w:tab/>
      </w:r>
      <w:r w:rsidRPr="00A4591C">
        <w:rPr>
          <w:rFonts w:ascii="Times New Roman" w:hAnsi="Times New Roman" w:cs="Times New Roman"/>
          <w:b/>
          <w:sz w:val="24"/>
          <w:szCs w:val="24"/>
        </w:rPr>
        <w:t>Proprietary Items and Documentation</w:t>
      </w:r>
      <w:r>
        <w:t xml:space="preserve"> </w:t>
      </w:r>
    </w:p>
    <w:p w14:paraId="1E8AF492" w14:textId="77777777" w:rsidR="00FD70C6" w:rsidRPr="00454AFA" w:rsidRDefault="00FD70C6" w:rsidP="00454AFA">
      <w:pPr>
        <w:ind w:left="720"/>
        <w:jc w:val="both"/>
        <w:rPr>
          <w:rFonts w:ascii="Times New Roman" w:hAnsi="Times New Roman" w:cs="Times New Roman"/>
          <w:b/>
          <w:sz w:val="24"/>
          <w:szCs w:val="24"/>
        </w:rPr>
      </w:pPr>
      <w:r w:rsidRPr="00A4591C">
        <w:rPr>
          <w:rFonts w:ascii="Times New Roman" w:hAnsi="Times New Roman" w:cs="Times New Roman"/>
          <w:sz w:val="24"/>
          <w:szCs w:val="24"/>
        </w:rPr>
        <w:t xml:space="preserve">All documents and items provided to the customer by us are proprietary items and documents and as such will remain our property until ownership is transferred by Agreement or placement of a Purchase Order. All documents and items are to be treated as commercial in confidence and trade secret and are not to be disclosed, </w:t>
      </w:r>
      <w:proofErr w:type="gramStart"/>
      <w:r w:rsidRPr="00A4591C">
        <w:rPr>
          <w:rFonts w:ascii="Times New Roman" w:hAnsi="Times New Roman" w:cs="Times New Roman"/>
          <w:sz w:val="24"/>
          <w:szCs w:val="24"/>
        </w:rPr>
        <w:t>discussed</w:t>
      </w:r>
      <w:proofErr w:type="gramEnd"/>
      <w:r w:rsidRPr="00A4591C">
        <w:rPr>
          <w:rFonts w:ascii="Times New Roman" w:hAnsi="Times New Roman" w:cs="Times New Roman"/>
          <w:sz w:val="24"/>
          <w:szCs w:val="24"/>
        </w:rPr>
        <w:t xml:space="preserve"> or shown to any party without our consent.</w:t>
      </w:r>
    </w:p>
    <w:p w14:paraId="5E19A92E" w14:textId="77777777" w:rsidR="006C0F18" w:rsidRDefault="006C0F18" w:rsidP="00FD70C6">
      <w:pPr>
        <w:jc w:val="both"/>
        <w:rPr>
          <w:rFonts w:ascii="Times New Roman" w:hAnsi="Times New Roman" w:cs="Times New Roman"/>
          <w:color w:val="000000" w:themeColor="text1"/>
          <w:sz w:val="24"/>
          <w:szCs w:val="24"/>
        </w:rPr>
      </w:pPr>
    </w:p>
    <w:p w14:paraId="53D5396A" w14:textId="1E29BB96" w:rsidR="00FD70C6" w:rsidRPr="002B1ABB" w:rsidRDefault="00FD70C6" w:rsidP="00FD70C6">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We trust the above meets with your approval. If you require any further </w:t>
      </w:r>
      <w:proofErr w:type="gramStart"/>
      <w:r>
        <w:rPr>
          <w:rFonts w:ascii="Times New Roman" w:hAnsi="Times New Roman" w:cs="Times New Roman"/>
          <w:color w:val="000000" w:themeColor="text1"/>
          <w:sz w:val="24"/>
          <w:szCs w:val="24"/>
        </w:rPr>
        <w:t>assistance</w:t>
      </w:r>
      <w:proofErr w:type="gramEnd"/>
      <w:r>
        <w:rPr>
          <w:rFonts w:ascii="Times New Roman" w:hAnsi="Times New Roman" w:cs="Times New Roman"/>
          <w:color w:val="000000" w:themeColor="text1"/>
          <w:sz w:val="24"/>
          <w:szCs w:val="24"/>
        </w:rPr>
        <w:t xml:space="preserve"> please contact the undersigned on </w:t>
      </w:r>
      <w:r w:rsidRPr="00086AA9">
        <w:rPr>
          <w:rFonts w:ascii="Times New Roman" w:hAnsi="Times New Roman" w:cs="Times New Roman"/>
          <w:color w:val="FF0000"/>
          <w:sz w:val="24"/>
          <w:szCs w:val="24"/>
        </w:rPr>
        <w:t>0418693202</w:t>
      </w:r>
    </w:p>
    <w:p w14:paraId="36087013" w14:textId="77777777" w:rsidR="00FD70C6" w:rsidRPr="00A811BF" w:rsidRDefault="00FD70C6" w:rsidP="00FD70C6">
      <w:pPr>
        <w:pStyle w:val="ListParagraph"/>
        <w:ind w:left="0"/>
        <w:jc w:val="both"/>
        <w:rPr>
          <w:rFonts w:ascii="Times New Roman" w:hAnsi="Times New Roman" w:cs="Times New Roman"/>
          <w:color w:val="000000" w:themeColor="text1"/>
          <w:sz w:val="24"/>
          <w:szCs w:val="24"/>
        </w:rPr>
      </w:pPr>
    </w:p>
    <w:p w14:paraId="5D2EA6E4" w14:textId="77777777" w:rsidR="00FD70C6" w:rsidRDefault="00FD70C6" w:rsidP="00FD70C6">
      <w:pPr>
        <w:jc w:val="both"/>
        <w:rPr>
          <w:rFonts w:ascii="Times New Roman" w:hAnsi="Times New Roman" w:cs="Times New Roman"/>
          <w:sz w:val="24"/>
          <w:szCs w:val="24"/>
        </w:rPr>
      </w:pPr>
      <w:r>
        <w:rPr>
          <w:rFonts w:ascii="Times New Roman" w:hAnsi="Times New Roman" w:cs="Times New Roman"/>
          <w:sz w:val="24"/>
          <w:szCs w:val="24"/>
        </w:rPr>
        <w:t>Kind Regards,</w:t>
      </w:r>
    </w:p>
    <w:p w14:paraId="61C55A29" w14:textId="77777777" w:rsidR="00FD70C6" w:rsidRPr="00086AA9" w:rsidRDefault="00FD70C6" w:rsidP="00FD70C6">
      <w:pPr>
        <w:jc w:val="both"/>
        <w:rPr>
          <w:rFonts w:ascii="Lucida Handwriting" w:hAnsi="Lucida Handwriting" w:cs="Times New Roman"/>
          <w:sz w:val="28"/>
          <w:szCs w:val="28"/>
        </w:rPr>
      </w:pPr>
      <w:r w:rsidRPr="00086AA9">
        <w:rPr>
          <w:rFonts w:ascii="Lucida Handwriting" w:hAnsi="Lucida Handwriting" w:cs="Times New Roman"/>
          <w:sz w:val="28"/>
          <w:szCs w:val="28"/>
        </w:rPr>
        <w:t>Ashley Simpson</w:t>
      </w:r>
    </w:p>
    <w:p w14:paraId="6B20AEDC" w14:textId="77777777" w:rsidR="00FD70C6" w:rsidRDefault="00FD70C6" w:rsidP="00FD70C6">
      <w:pPr>
        <w:jc w:val="both"/>
        <w:rPr>
          <w:rFonts w:ascii="Times New Roman" w:hAnsi="Times New Roman" w:cs="Times New Roman"/>
          <w:sz w:val="24"/>
          <w:szCs w:val="24"/>
        </w:rPr>
      </w:pPr>
      <w:r>
        <w:rPr>
          <w:rFonts w:ascii="Times New Roman" w:hAnsi="Times New Roman" w:cs="Times New Roman"/>
          <w:sz w:val="24"/>
          <w:szCs w:val="24"/>
        </w:rPr>
        <w:t>Current Trend Electrical</w:t>
      </w:r>
    </w:p>
    <w:p w14:paraId="5FE11133" w14:textId="77777777" w:rsidR="00FD70C6" w:rsidRDefault="00FD70C6" w:rsidP="00FD70C6">
      <w:pPr>
        <w:jc w:val="both"/>
        <w:rPr>
          <w:rFonts w:ascii="Times New Roman" w:hAnsi="Times New Roman" w:cs="Times New Roman"/>
          <w:sz w:val="24"/>
          <w:szCs w:val="24"/>
        </w:rPr>
      </w:pPr>
      <w:r>
        <w:rPr>
          <w:rFonts w:ascii="Times New Roman" w:hAnsi="Times New Roman" w:cs="Times New Roman"/>
          <w:sz w:val="24"/>
          <w:szCs w:val="24"/>
        </w:rPr>
        <w:t>Mobile: 0418693202</w:t>
      </w:r>
    </w:p>
    <w:p w14:paraId="585DC54A" w14:textId="77777777" w:rsidR="00FD70C6" w:rsidRPr="00A811BF" w:rsidRDefault="00FD70C6" w:rsidP="00FD70C6">
      <w:pPr>
        <w:jc w:val="both"/>
        <w:rPr>
          <w:rFonts w:ascii="Times New Roman" w:hAnsi="Times New Roman" w:cs="Times New Roman"/>
          <w:sz w:val="24"/>
          <w:szCs w:val="24"/>
        </w:rPr>
      </w:pPr>
      <w:r>
        <w:rPr>
          <w:rFonts w:ascii="Times New Roman" w:hAnsi="Times New Roman" w:cs="Times New Roman"/>
          <w:sz w:val="24"/>
          <w:szCs w:val="24"/>
        </w:rPr>
        <w:t>Email: currenttrendelectrical@gmail.com</w:t>
      </w:r>
    </w:p>
    <w:p w14:paraId="20669A13" w14:textId="77777777" w:rsidR="00D52EFA" w:rsidRDefault="00D52EFA" w:rsidP="0004453C">
      <w:pPr>
        <w:jc w:val="both"/>
        <w:rPr>
          <w:rFonts w:ascii="Times New Roman" w:hAnsi="Times New Roman" w:cs="Times New Roman"/>
          <w:b/>
          <w:sz w:val="24"/>
          <w:szCs w:val="24"/>
          <w:u w:val="single"/>
        </w:rPr>
      </w:pPr>
    </w:p>
    <w:p w14:paraId="1B319DDA" w14:textId="77777777" w:rsidR="00D5230C" w:rsidRDefault="00D5230C" w:rsidP="0004453C">
      <w:pPr>
        <w:jc w:val="both"/>
        <w:rPr>
          <w:rFonts w:ascii="Times New Roman" w:hAnsi="Times New Roman" w:cs="Times New Roman"/>
          <w:b/>
          <w:color w:val="FF0000"/>
          <w:sz w:val="24"/>
          <w:szCs w:val="24"/>
          <w:u w:val="single"/>
        </w:rPr>
      </w:pPr>
    </w:p>
    <w:p w14:paraId="59816A98" w14:textId="77777777" w:rsidR="00D5230C" w:rsidRDefault="00D5230C" w:rsidP="0004453C">
      <w:pPr>
        <w:jc w:val="both"/>
        <w:rPr>
          <w:rFonts w:ascii="Times New Roman" w:hAnsi="Times New Roman" w:cs="Times New Roman"/>
          <w:b/>
          <w:color w:val="FF0000"/>
          <w:sz w:val="24"/>
          <w:szCs w:val="24"/>
          <w:u w:val="single"/>
        </w:rPr>
      </w:pPr>
    </w:p>
    <w:p w14:paraId="54E31E1D" w14:textId="77777777" w:rsidR="00D5230C" w:rsidRDefault="00D5230C" w:rsidP="0004453C">
      <w:pPr>
        <w:jc w:val="both"/>
        <w:rPr>
          <w:rFonts w:ascii="Times New Roman" w:hAnsi="Times New Roman" w:cs="Times New Roman"/>
          <w:b/>
          <w:color w:val="FF0000"/>
          <w:sz w:val="24"/>
          <w:szCs w:val="24"/>
          <w:u w:val="single"/>
        </w:rPr>
      </w:pPr>
    </w:p>
    <w:p w14:paraId="280710A9" w14:textId="77777777" w:rsidR="007D7058" w:rsidRDefault="007D7058" w:rsidP="0004453C">
      <w:pPr>
        <w:jc w:val="both"/>
        <w:rPr>
          <w:rFonts w:ascii="Times New Roman" w:hAnsi="Times New Roman" w:cs="Times New Roman"/>
          <w:b/>
          <w:color w:val="FF0000"/>
          <w:sz w:val="24"/>
          <w:szCs w:val="24"/>
          <w:u w:val="single"/>
        </w:rPr>
      </w:pPr>
    </w:p>
    <w:sectPr w:rsidR="007D7058" w:rsidSect="003A7FB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E6DA" w14:textId="77777777" w:rsidR="00FE6FCC" w:rsidRDefault="00FE6FCC" w:rsidP="00F3543E">
      <w:pPr>
        <w:spacing w:after="0" w:line="240" w:lineRule="auto"/>
      </w:pPr>
      <w:r>
        <w:separator/>
      </w:r>
    </w:p>
  </w:endnote>
  <w:endnote w:type="continuationSeparator" w:id="0">
    <w:p w14:paraId="48B498AB" w14:textId="77777777" w:rsidR="00FE6FCC" w:rsidRDefault="00FE6FCC" w:rsidP="00F3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007D" w14:textId="77777777" w:rsidR="00F3543E" w:rsidRPr="00F3543E" w:rsidRDefault="00CD3374" w:rsidP="00F3543E">
    <w:pPr>
      <w:pStyle w:val="Footer"/>
      <w:jc w:val="center"/>
      <w:rPr>
        <w:rFonts w:ascii="Times New Roman" w:hAnsi="Times New Roman" w:cs="Times New Roman"/>
        <w:sz w:val="20"/>
        <w:szCs w:val="20"/>
      </w:rPr>
    </w:pPr>
    <w:r>
      <w:rPr>
        <w:rFonts w:ascii="Times New Roman" w:hAnsi="Times New Roman" w:cs="Times New Roman"/>
        <w:sz w:val="20"/>
        <w:szCs w:val="20"/>
      </w:rPr>
      <w:t>Current Trend Electrical (Qld) Pty Ltd</w:t>
    </w:r>
  </w:p>
  <w:p w14:paraId="5C669074" w14:textId="77777777" w:rsidR="00F3543E" w:rsidRPr="00F3543E" w:rsidRDefault="00F3543E" w:rsidP="00F3543E">
    <w:pPr>
      <w:pStyle w:val="Footer"/>
      <w:jc w:val="center"/>
      <w:rPr>
        <w:rFonts w:ascii="Times New Roman" w:hAnsi="Times New Roman" w:cs="Times New Roman"/>
        <w:sz w:val="20"/>
        <w:szCs w:val="20"/>
      </w:rPr>
    </w:pPr>
    <w:r>
      <w:rPr>
        <w:rFonts w:ascii="Times New Roman" w:hAnsi="Times New Roman" w:cs="Times New Roman"/>
        <w:sz w:val="20"/>
        <w:szCs w:val="20"/>
      </w:rPr>
      <w:t>LIC</w:t>
    </w:r>
    <w:r w:rsidRPr="00F3543E">
      <w:rPr>
        <w:rFonts w:ascii="Times New Roman" w:hAnsi="Times New Roman" w:cs="Times New Roman"/>
        <w:sz w:val="20"/>
        <w:szCs w:val="20"/>
      </w:rPr>
      <w:t xml:space="preserve"> </w:t>
    </w:r>
    <w:proofErr w:type="gramStart"/>
    <w:r w:rsidRPr="00F3543E">
      <w:rPr>
        <w:rFonts w:ascii="Times New Roman" w:hAnsi="Times New Roman" w:cs="Times New Roman"/>
        <w:sz w:val="20"/>
        <w:szCs w:val="20"/>
      </w:rPr>
      <w:t>No :</w:t>
    </w:r>
    <w:proofErr w:type="gramEnd"/>
    <w:r w:rsidRPr="00F3543E">
      <w:rPr>
        <w:rFonts w:ascii="Times New Roman" w:hAnsi="Times New Roman" w:cs="Times New Roman"/>
        <w:sz w:val="20"/>
        <w:szCs w:val="20"/>
      </w:rPr>
      <w:t xml:space="preserve"> </w:t>
    </w:r>
    <w:r w:rsidR="00EF3497">
      <w:rPr>
        <w:rFonts w:ascii="Times New Roman" w:hAnsi="Times New Roman" w:cs="Times New Roman"/>
        <w:sz w:val="20"/>
        <w:szCs w:val="20"/>
      </w:rPr>
      <w:t>77004</w:t>
    </w:r>
  </w:p>
  <w:p w14:paraId="65C09232" w14:textId="77777777" w:rsidR="00F3543E" w:rsidRPr="00F3543E" w:rsidRDefault="00F3543E" w:rsidP="00F3543E">
    <w:pPr>
      <w:pStyle w:val="Footer"/>
      <w:jc w:val="center"/>
      <w:rPr>
        <w:rFonts w:ascii="Times New Roman" w:hAnsi="Times New Roman" w:cs="Times New Roman"/>
        <w:sz w:val="20"/>
        <w:szCs w:val="20"/>
      </w:rPr>
    </w:pPr>
    <w:proofErr w:type="gramStart"/>
    <w:r w:rsidRPr="00F3543E">
      <w:rPr>
        <w:rFonts w:ascii="Times New Roman" w:hAnsi="Times New Roman" w:cs="Times New Roman"/>
        <w:sz w:val="20"/>
        <w:szCs w:val="20"/>
      </w:rPr>
      <w:t>ABN :</w:t>
    </w:r>
    <w:proofErr w:type="gramEnd"/>
    <w:r w:rsidRPr="00F3543E">
      <w:rPr>
        <w:rFonts w:ascii="Times New Roman" w:hAnsi="Times New Roman" w:cs="Times New Roman"/>
        <w:sz w:val="20"/>
        <w:szCs w:val="20"/>
      </w:rPr>
      <w:t xml:space="preserve"> </w:t>
    </w:r>
    <w:r w:rsidR="00EF3497">
      <w:rPr>
        <w:rFonts w:ascii="Times New Roman" w:hAnsi="Times New Roman" w:cs="Times New Roman"/>
        <w:sz w:val="20"/>
        <w:szCs w:val="20"/>
      </w:rPr>
      <w:t>12 865 608 755</w:t>
    </w:r>
  </w:p>
  <w:p w14:paraId="27B58320" w14:textId="77777777" w:rsidR="00F3543E" w:rsidRPr="00F3543E" w:rsidRDefault="00F3543E" w:rsidP="00F3543E">
    <w:pPr>
      <w:pStyle w:val="Footer"/>
      <w:jc w:val="center"/>
      <w:rPr>
        <w:rFonts w:ascii="Times New Roman" w:hAnsi="Times New Roman" w:cs="Times New Roman"/>
        <w:sz w:val="20"/>
        <w:szCs w:val="20"/>
      </w:rPr>
    </w:pPr>
    <w:r w:rsidRPr="00F3543E">
      <w:rPr>
        <w:rFonts w:ascii="Times New Roman" w:hAnsi="Times New Roman" w:cs="Times New Roman"/>
        <w:sz w:val="20"/>
        <w:szCs w:val="20"/>
      </w:rPr>
      <w:t xml:space="preserve"> </w:t>
    </w:r>
    <w:proofErr w:type="gramStart"/>
    <w:r w:rsidRPr="00F3543E">
      <w:rPr>
        <w:rFonts w:ascii="Times New Roman" w:hAnsi="Times New Roman" w:cs="Times New Roman"/>
        <w:sz w:val="20"/>
        <w:szCs w:val="20"/>
      </w:rPr>
      <w:t>PH :</w:t>
    </w:r>
    <w:proofErr w:type="gramEnd"/>
    <w:r w:rsidRPr="00F3543E">
      <w:rPr>
        <w:rFonts w:ascii="Times New Roman" w:hAnsi="Times New Roman" w:cs="Times New Roman"/>
        <w:sz w:val="20"/>
        <w:szCs w:val="20"/>
      </w:rPr>
      <w:t xml:space="preserve"> 0418693202</w:t>
    </w:r>
  </w:p>
  <w:p w14:paraId="797418DF" w14:textId="77777777" w:rsidR="00F3543E" w:rsidRPr="00F3543E" w:rsidRDefault="00F3543E" w:rsidP="00F3543E">
    <w:pPr>
      <w:pStyle w:val="Footer"/>
      <w:jc w:val="center"/>
      <w:rPr>
        <w:rFonts w:ascii="Times New Roman" w:hAnsi="Times New Roman" w:cs="Times New Roman"/>
        <w:sz w:val="20"/>
        <w:szCs w:val="20"/>
      </w:rPr>
    </w:pPr>
    <w:proofErr w:type="gramStart"/>
    <w:r w:rsidRPr="00F3543E">
      <w:rPr>
        <w:rFonts w:ascii="Times New Roman" w:hAnsi="Times New Roman" w:cs="Times New Roman"/>
        <w:sz w:val="20"/>
        <w:szCs w:val="20"/>
      </w:rPr>
      <w:t xml:space="preserve">Email </w:t>
    </w:r>
    <w:r w:rsidR="00C81CAB">
      <w:rPr>
        <w:rFonts w:ascii="Times New Roman" w:hAnsi="Times New Roman" w:cs="Times New Roman"/>
        <w:sz w:val="20"/>
        <w:szCs w:val="20"/>
      </w:rPr>
      <w:t>:</w:t>
    </w:r>
    <w:proofErr w:type="gramEnd"/>
    <w:r w:rsidR="00C81CAB">
      <w:rPr>
        <w:rFonts w:ascii="Times New Roman" w:hAnsi="Times New Roman" w:cs="Times New Roman"/>
        <w:sz w:val="20"/>
        <w:szCs w:val="20"/>
      </w:rPr>
      <w:t xml:space="preserve"> currenttrendelectrical@gmail</w:t>
    </w:r>
    <w:r w:rsidRPr="00F3543E">
      <w:rPr>
        <w:rFonts w:ascii="Times New Roman" w:hAnsi="Times New Roman" w:cs="Times New Roman"/>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D30E" w14:textId="77777777" w:rsidR="00FE6FCC" w:rsidRDefault="00FE6FCC" w:rsidP="00F3543E">
      <w:pPr>
        <w:spacing w:after="0" w:line="240" w:lineRule="auto"/>
      </w:pPr>
      <w:r>
        <w:separator/>
      </w:r>
    </w:p>
  </w:footnote>
  <w:footnote w:type="continuationSeparator" w:id="0">
    <w:p w14:paraId="0B2CE9BD" w14:textId="77777777" w:rsidR="00FE6FCC" w:rsidRDefault="00FE6FCC" w:rsidP="00F35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6F2"/>
    <w:multiLevelType w:val="hybridMultilevel"/>
    <w:tmpl w:val="591C0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02636"/>
    <w:multiLevelType w:val="hybridMultilevel"/>
    <w:tmpl w:val="1BD63206"/>
    <w:lvl w:ilvl="0" w:tplc="0C09000F">
      <w:start w:val="1"/>
      <w:numFmt w:val="decimal"/>
      <w:lvlText w:val="%1."/>
      <w:lvlJc w:val="left"/>
      <w:pPr>
        <w:ind w:left="3610" w:hanging="360"/>
      </w:pPr>
      <w:rPr>
        <w:rFonts w:hint="default"/>
      </w:rPr>
    </w:lvl>
    <w:lvl w:ilvl="1" w:tplc="0C090019" w:tentative="1">
      <w:start w:val="1"/>
      <w:numFmt w:val="lowerLetter"/>
      <w:lvlText w:val="%2."/>
      <w:lvlJc w:val="left"/>
      <w:pPr>
        <w:ind w:left="4330" w:hanging="360"/>
      </w:pPr>
    </w:lvl>
    <w:lvl w:ilvl="2" w:tplc="0C09001B" w:tentative="1">
      <w:start w:val="1"/>
      <w:numFmt w:val="lowerRoman"/>
      <w:lvlText w:val="%3."/>
      <w:lvlJc w:val="right"/>
      <w:pPr>
        <w:ind w:left="5050" w:hanging="180"/>
      </w:pPr>
    </w:lvl>
    <w:lvl w:ilvl="3" w:tplc="0C09000F" w:tentative="1">
      <w:start w:val="1"/>
      <w:numFmt w:val="decimal"/>
      <w:lvlText w:val="%4."/>
      <w:lvlJc w:val="left"/>
      <w:pPr>
        <w:ind w:left="5770" w:hanging="360"/>
      </w:pPr>
    </w:lvl>
    <w:lvl w:ilvl="4" w:tplc="0C090019" w:tentative="1">
      <w:start w:val="1"/>
      <w:numFmt w:val="lowerLetter"/>
      <w:lvlText w:val="%5."/>
      <w:lvlJc w:val="left"/>
      <w:pPr>
        <w:ind w:left="6490" w:hanging="360"/>
      </w:pPr>
    </w:lvl>
    <w:lvl w:ilvl="5" w:tplc="0C09001B" w:tentative="1">
      <w:start w:val="1"/>
      <w:numFmt w:val="lowerRoman"/>
      <w:lvlText w:val="%6."/>
      <w:lvlJc w:val="right"/>
      <w:pPr>
        <w:ind w:left="7210" w:hanging="180"/>
      </w:pPr>
    </w:lvl>
    <w:lvl w:ilvl="6" w:tplc="0C09000F" w:tentative="1">
      <w:start w:val="1"/>
      <w:numFmt w:val="decimal"/>
      <w:lvlText w:val="%7."/>
      <w:lvlJc w:val="left"/>
      <w:pPr>
        <w:ind w:left="7930" w:hanging="360"/>
      </w:pPr>
    </w:lvl>
    <w:lvl w:ilvl="7" w:tplc="0C090019" w:tentative="1">
      <w:start w:val="1"/>
      <w:numFmt w:val="lowerLetter"/>
      <w:lvlText w:val="%8."/>
      <w:lvlJc w:val="left"/>
      <w:pPr>
        <w:ind w:left="8650" w:hanging="360"/>
      </w:pPr>
    </w:lvl>
    <w:lvl w:ilvl="8" w:tplc="0C09001B" w:tentative="1">
      <w:start w:val="1"/>
      <w:numFmt w:val="lowerRoman"/>
      <w:lvlText w:val="%9."/>
      <w:lvlJc w:val="right"/>
      <w:pPr>
        <w:ind w:left="9370" w:hanging="180"/>
      </w:pPr>
    </w:lvl>
  </w:abstractNum>
  <w:abstractNum w:abstractNumId="2" w15:restartNumberingAfterBreak="0">
    <w:nsid w:val="02CC7AC4"/>
    <w:multiLevelType w:val="hybridMultilevel"/>
    <w:tmpl w:val="E9261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0F6B79"/>
    <w:multiLevelType w:val="hybridMultilevel"/>
    <w:tmpl w:val="A43AB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2F2223"/>
    <w:multiLevelType w:val="hybridMultilevel"/>
    <w:tmpl w:val="8B5491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C3BA6"/>
    <w:multiLevelType w:val="hybridMultilevel"/>
    <w:tmpl w:val="04907E2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043005"/>
    <w:multiLevelType w:val="hybridMultilevel"/>
    <w:tmpl w:val="EC2A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F22EED"/>
    <w:multiLevelType w:val="hybridMultilevel"/>
    <w:tmpl w:val="0EB211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1E9548B"/>
    <w:multiLevelType w:val="hybridMultilevel"/>
    <w:tmpl w:val="55EEE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46CF7"/>
    <w:multiLevelType w:val="hybridMultilevel"/>
    <w:tmpl w:val="42B6AB14"/>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0" w15:restartNumberingAfterBreak="0">
    <w:nsid w:val="2B7014BE"/>
    <w:multiLevelType w:val="hybridMultilevel"/>
    <w:tmpl w:val="F12A84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810980"/>
    <w:multiLevelType w:val="hybridMultilevel"/>
    <w:tmpl w:val="433CD2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88D3B97"/>
    <w:multiLevelType w:val="hybridMultilevel"/>
    <w:tmpl w:val="8710D8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C5017F0"/>
    <w:multiLevelType w:val="hybridMultilevel"/>
    <w:tmpl w:val="EAA8B9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B22913"/>
    <w:multiLevelType w:val="hybridMultilevel"/>
    <w:tmpl w:val="4020574C"/>
    <w:lvl w:ilvl="0" w:tplc="6F8E1416">
      <w:start w:val="1"/>
      <w:numFmt w:val="decimal"/>
      <w:lvlText w:val="%1."/>
      <w:lvlJc w:val="left"/>
      <w:pPr>
        <w:ind w:left="1353" w:hanging="360"/>
      </w:pPr>
      <w:rPr>
        <w:color w:val="auto"/>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3FFE2D93"/>
    <w:multiLevelType w:val="hybridMultilevel"/>
    <w:tmpl w:val="C14AD250"/>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7E71D4"/>
    <w:multiLevelType w:val="hybridMultilevel"/>
    <w:tmpl w:val="58D68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F549B7"/>
    <w:multiLevelType w:val="hybridMultilevel"/>
    <w:tmpl w:val="6CCC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D372B"/>
    <w:multiLevelType w:val="hybridMultilevel"/>
    <w:tmpl w:val="7260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E4E5C"/>
    <w:multiLevelType w:val="hybridMultilevel"/>
    <w:tmpl w:val="D1729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EB7A52"/>
    <w:multiLevelType w:val="hybridMultilevel"/>
    <w:tmpl w:val="EFE6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25541B"/>
    <w:multiLevelType w:val="hybridMultilevel"/>
    <w:tmpl w:val="BDFE5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3F4777"/>
    <w:multiLevelType w:val="hybridMultilevel"/>
    <w:tmpl w:val="3126D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7C2EC3"/>
    <w:multiLevelType w:val="hybridMultilevel"/>
    <w:tmpl w:val="4682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7D3EBF"/>
    <w:multiLevelType w:val="hybridMultilevel"/>
    <w:tmpl w:val="BAEA46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6C0264A7"/>
    <w:multiLevelType w:val="hybridMultilevel"/>
    <w:tmpl w:val="58A4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3A705C"/>
    <w:multiLevelType w:val="hybridMultilevel"/>
    <w:tmpl w:val="971CB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D20F39"/>
    <w:multiLevelType w:val="hybridMultilevel"/>
    <w:tmpl w:val="5C06C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723446E"/>
    <w:multiLevelType w:val="hybridMultilevel"/>
    <w:tmpl w:val="03CCE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B528D"/>
    <w:multiLevelType w:val="hybridMultilevel"/>
    <w:tmpl w:val="5DC6D1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F5E182F"/>
    <w:multiLevelType w:val="hybridMultilevel"/>
    <w:tmpl w:val="0672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0739462">
    <w:abstractNumId w:val="3"/>
  </w:num>
  <w:num w:numId="2" w16cid:durableId="1874420289">
    <w:abstractNumId w:val="0"/>
  </w:num>
  <w:num w:numId="3" w16cid:durableId="1211772957">
    <w:abstractNumId w:val="5"/>
  </w:num>
  <w:num w:numId="4" w16cid:durableId="61800899">
    <w:abstractNumId w:val="2"/>
  </w:num>
  <w:num w:numId="5" w16cid:durableId="754739792">
    <w:abstractNumId w:val="15"/>
  </w:num>
  <w:num w:numId="6" w16cid:durableId="427654735">
    <w:abstractNumId w:val="27"/>
  </w:num>
  <w:num w:numId="7" w16cid:durableId="1825001690">
    <w:abstractNumId w:val="25"/>
  </w:num>
  <w:num w:numId="8" w16cid:durableId="367141539">
    <w:abstractNumId w:val="26"/>
  </w:num>
  <w:num w:numId="9" w16cid:durableId="1489512785">
    <w:abstractNumId w:val="24"/>
  </w:num>
  <w:num w:numId="10" w16cid:durableId="1622302069">
    <w:abstractNumId w:val="9"/>
  </w:num>
  <w:num w:numId="11" w16cid:durableId="1481192982">
    <w:abstractNumId w:val="20"/>
  </w:num>
  <w:num w:numId="12" w16cid:durableId="1133791183">
    <w:abstractNumId w:val="10"/>
  </w:num>
  <w:num w:numId="13" w16cid:durableId="1524322419">
    <w:abstractNumId w:val="30"/>
  </w:num>
  <w:num w:numId="14" w16cid:durableId="1593858074">
    <w:abstractNumId w:val="1"/>
  </w:num>
  <w:num w:numId="15" w16cid:durableId="1782408613">
    <w:abstractNumId w:val="12"/>
  </w:num>
  <w:num w:numId="16" w16cid:durableId="47921313">
    <w:abstractNumId w:val="8"/>
  </w:num>
  <w:num w:numId="17" w16cid:durableId="2106222399">
    <w:abstractNumId w:val="29"/>
  </w:num>
  <w:num w:numId="18" w16cid:durableId="926577666">
    <w:abstractNumId w:val="23"/>
  </w:num>
  <w:num w:numId="19" w16cid:durableId="884295790">
    <w:abstractNumId w:val="7"/>
  </w:num>
  <w:num w:numId="20" w16cid:durableId="2065256039">
    <w:abstractNumId w:val="16"/>
  </w:num>
  <w:num w:numId="21" w16cid:durableId="1725248432">
    <w:abstractNumId w:val="6"/>
  </w:num>
  <w:num w:numId="22" w16cid:durableId="1630891661">
    <w:abstractNumId w:val="21"/>
  </w:num>
  <w:num w:numId="23" w16cid:durableId="557934674">
    <w:abstractNumId w:val="19"/>
  </w:num>
  <w:num w:numId="24" w16cid:durableId="1455249408">
    <w:abstractNumId w:val="14"/>
  </w:num>
  <w:num w:numId="25" w16cid:durableId="1799453121">
    <w:abstractNumId w:val="18"/>
  </w:num>
  <w:num w:numId="26" w16cid:durableId="1830290215">
    <w:abstractNumId w:val="17"/>
  </w:num>
  <w:num w:numId="27" w16cid:durableId="1280644167">
    <w:abstractNumId w:val="11"/>
  </w:num>
  <w:num w:numId="28" w16cid:durableId="535657432">
    <w:abstractNumId w:val="4"/>
  </w:num>
  <w:num w:numId="29" w16cid:durableId="1055930691">
    <w:abstractNumId w:val="28"/>
  </w:num>
  <w:num w:numId="30" w16cid:durableId="866256741">
    <w:abstractNumId w:val="22"/>
  </w:num>
  <w:num w:numId="31" w16cid:durableId="1583103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3E"/>
    <w:rsid w:val="0003743C"/>
    <w:rsid w:val="0004453C"/>
    <w:rsid w:val="00047B68"/>
    <w:rsid w:val="00057137"/>
    <w:rsid w:val="00064DBC"/>
    <w:rsid w:val="00065169"/>
    <w:rsid w:val="00085C5E"/>
    <w:rsid w:val="00086AA9"/>
    <w:rsid w:val="0009020A"/>
    <w:rsid w:val="00093FA6"/>
    <w:rsid w:val="0009441D"/>
    <w:rsid w:val="000C4A25"/>
    <w:rsid w:val="000E0387"/>
    <w:rsid w:val="000E7D2C"/>
    <w:rsid w:val="001035ED"/>
    <w:rsid w:val="00191D2F"/>
    <w:rsid w:val="00191E2D"/>
    <w:rsid w:val="0019654A"/>
    <w:rsid w:val="001A7BBA"/>
    <w:rsid w:val="001B22B7"/>
    <w:rsid w:val="001B526E"/>
    <w:rsid w:val="001D422F"/>
    <w:rsid w:val="001D4CD9"/>
    <w:rsid w:val="00207204"/>
    <w:rsid w:val="002248BC"/>
    <w:rsid w:val="002314D0"/>
    <w:rsid w:val="00244D23"/>
    <w:rsid w:val="00250732"/>
    <w:rsid w:val="00250D53"/>
    <w:rsid w:val="00263082"/>
    <w:rsid w:val="00264424"/>
    <w:rsid w:val="00265ED0"/>
    <w:rsid w:val="0026699A"/>
    <w:rsid w:val="0027271D"/>
    <w:rsid w:val="002758E7"/>
    <w:rsid w:val="002824DE"/>
    <w:rsid w:val="002938A9"/>
    <w:rsid w:val="002940DD"/>
    <w:rsid w:val="002B1ABB"/>
    <w:rsid w:val="002C0A31"/>
    <w:rsid w:val="002C1180"/>
    <w:rsid w:val="002D2071"/>
    <w:rsid w:val="003349F7"/>
    <w:rsid w:val="00335FC0"/>
    <w:rsid w:val="00341D1B"/>
    <w:rsid w:val="00360E3A"/>
    <w:rsid w:val="003A7FB3"/>
    <w:rsid w:val="003C16E0"/>
    <w:rsid w:val="003C400A"/>
    <w:rsid w:val="003C705D"/>
    <w:rsid w:val="003E010E"/>
    <w:rsid w:val="003E3DAB"/>
    <w:rsid w:val="0042549E"/>
    <w:rsid w:val="00435235"/>
    <w:rsid w:val="00440B8E"/>
    <w:rsid w:val="00447D0D"/>
    <w:rsid w:val="00454AFA"/>
    <w:rsid w:val="00454BC7"/>
    <w:rsid w:val="0048744B"/>
    <w:rsid w:val="004920B1"/>
    <w:rsid w:val="004979CA"/>
    <w:rsid w:val="004A5035"/>
    <w:rsid w:val="004C46B8"/>
    <w:rsid w:val="004E6659"/>
    <w:rsid w:val="004F715C"/>
    <w:rsid w:val="00514F0A"/>
    <w:rsid w:val="00522B3D"/>
    <w:rsid w:val="005243F2"/>
    <w:rsid w:val="005400F7"/>
    <w:rsid w:val="00546572"/>
    <w:rsid w:val="005513B5"/>
    <w:rsid w:val="00554674"/>
    <w:rsid w:val="00575096"/>
    <w:rsid w:val="005A0B67"/>
    <w:rsid w:val="005B200F"/>
    <w:rsid w:val="005F29AB"/>
    <w:rsid w:val="00605C45"/>
    <w:rsid w:val="00607529"/>
    <w:rsid w:val="00607B72"/>
    <w:rsid w:val="00624730"/>
    <w:rsid w:val="00641261"/>
    <w:rsid w:val="00646586"/>
    <w:rsid w:val="00655C70"/>
    <w:rsid w:val="006600F1"/>
    <w:rsid w:val="006C0F18"/>
    <w:rsid w:val="0070182B"/>
    <w:rsid w:val="0073784C"/>
    <w:rsid w:val="00741A27"/>
    <w:rsid w:val="00766CCB"/>
    <w:rsid w:val="007753B9"/>
    <w:rsid w:val="00775BB3"/>
    <w:rsid w:val="00780DDE"/>
    <w:rsid w:val="007875ED"/>
    <w:rsid w:val="0079704F"/>
    <w:rsid w:val="007A001F"/>
    <w:rsid w:val="007B1B70"/>
    <w:rsid w:val="007D3141"/>
    <w:rsid w:val="007D65BA"/>
    <w:rsid w:val="007D7058"/>
    <w:rsid w:val="007E5C8C"/>
    <w:rsid w:val="007E6F70"/>
    <w:rsid w:val="007F1EEB"/>
    <w:rsid w:val="007F2831"/>
    <w:rsid w:val="008051E1"/>
    <w:rsid w:val="00806125"/>
    <w:rsid w:val="0082223D"/>
    <w:rsid w:val="008318B5"/>
    <w:rsid w:val="0084284D"/>
    <w:rsid w:val="00843DC4"/>
    <w:rsid w:val="008502AA"/>
    <w:rsid w:val="008625BC"/>
    <w:rsid w:val="008662F3"/>
    <w:rsid w:val="00874209"/>
    <w:rsid w:val="00876F61"/>
    <w:rsid w:val="008803F1"/>
    <w:rsid w:val="00885C99"/>
    <w:rsid w:val="00892958"/>
    <w:rsid w:val="0089513F"/>
    <w:rsid w:val="008B0F6B"/>
    <w:rsid w:val="008B20C4"/>
    <w:rsid w:val="008C29B0"/>
    <w:rsid w:val="008C50C3"/>
    <w:rsid w:val="008C6541"/>
    <w:rsid w:val="008D1823"/>
    <w:rsid w:val="008D25F0"/>
    <w:rsid w:val="008E0C53"/>
    <w:rsid w:val="009023A1"/>
    <w:rsid w:val="009069C5"/>
    <w:rsid w:val="009708A6"/>
    <w:rsid w:val="00973EAC"/>
    <w:rsid w:val="00980378"/>
    <w:rsid w:val="009A487E"/>
    <w:rsid w:val="009A5F43"/>
    <w:rsid w:val="009C4DB0"/>
    <w:rsid w:val="009D3AB7"/>
    <w:rsid w:val="009E1CD7"/>
    <w:rsid w:val="009F3874"/>
    <w:rsid w:val="00A11019"/>
    <w:rsid w:val="00A31027"/>
    <w:rsid w:val="00A35BF5"/>
    <w:rsid w:val="00A5599A"/>
    <w:rsid w:val="00A62B9A"/>
    <w:rsid w:val="00A647F5"/>
    <w:rsid w:val="00A811BF"/>
    <w:rsid w:val="00AA3FE5"/>
    <w:rsid w:val="00AB18F7"/>
    <w:rsid w:val="00AE600B"/>
    <w:rsid w:val="00B14126"/>
    <w:rsid w:val="00B15129"/>
    <w:rsid w:val="00B1531E"/>
    <w:rsid w:val="00B24BC3"/>
    <w:rsid w:val="00B437EA"/>
    <w:rsid w:val="00B60A78"/>
    <w:rsid w:val="00B81C44"/>
    <w:rsid w:val="00B968E6"/>
    <w:rsid w:val="00BA6988"/>
    <w:rsid w:val="00BB3041"/>
    <w:rsid w:val="00BC35B9"/>
    <w:rsid w:val="00BD1411"/>
    <w:rsid w:val="00BE1940"/>
    <w:rsid w:val="00C10900"/>
    <w:rsid w:val="00C37096"/>
    <w:rsid w:val="00C41AB8"/>
    <w:rsid w:val="00C77790"/>
    <w:rsid w:val="00C81CAB"/>
    <w:rsid w:val="00C9059F"/>
    <w:rsid w:val="00C91981"/>
    <w:rsid w:val="00CA0EEB"/>
    <w:rsid w:val="00CA27F2"/>
    <w:rsid w:val="00CC4D81"/>
    <w:rsid w:val="00CD3374"/>
    <w:rsid w:val="00CF5444"/>
    <w:rsid w:val="00D16A96"/>
    <w:rsid w:val="00D33F11"/>
    <w:rsid w:val="00D518E7"/>
    <w:rsid w:val="00D5230C"/>
    <w:rsid w:val="00D52EFA"/>
    <w:rsid w:val="00D66D50"/>
    <w:rsid w:val="00D6790D"/>
    <w:rsid w:val="00D967EC"/>
    <w:rsid w:val="00DA40EE"/>
    <w:rsid w:val="00DB5810"/>
    <w:rsid w:val="00DF3486"/>
    <w:rsid w:val="00DF7EE0"/>
    <w:rsid w:val="00E00102"/>
    <w:rsid w:val="00E23BC6"/>
    <w:rsid w:val="00E40BA3"/>
    <w:rsid w:val="00E43E64"/>
    <w:rsid w:val="00E45DDF"/>
    <w:rsid w:val="00E561C9"/>
    <w:rsid w:val="00E94880"/>
    <w:rsid w:val="00EA3405"/>
    <w:rsid w:val="00EA3BE9"/>
    <w:rsid w:val="00EB1538"/>
    <w:rsid w:val="00EB3E0E"/>
    <w:rsid w:val="00EB5DFF"/>
    <w:rsid w:val="00ED29D7"/>
    <w:rsid w:val="00EE6DA4"/>
    <w:rsid w:val="00EF3497"/>
    <w:rsid w:val="00F0571D"/>
    <w:rsid w:val="00F34C17"/>
    <w:rsid w:val="00F3543E"/>
    <w:rsid w:val="00F7502F"/>
    <w:rsid w:val="00F776DF"/>
    <w:rsid w:val="00F8008D"/>
    <w:rsid w:val="00F94706"/>
    <w:rsid w:val="00FA2E39"/>
    <w:rsid w:val="00FC3BD2"/>
    <w:rsid w:val="00FD403E"/>
    <w:rsid w:val="00FD70C6"/>
    <w:rsid w:val="00FE5ABB"/>
    <w:rsid w:val="00FE6FCC"/>
    <w:rsid w:val="00FF5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3A57"/>
  <w15:docId w15:val="{C34080FA-93B1-4798-8300-2DC776AA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43E"/>
    <w:rPr>
      <w:rFonts w:ascii="Tahoma" w:hAnsi="Tahoma" w:cs="Tahoma"/>
      <w:sz w:val="16"/>
      <w:szCs w:val="16"/>
    </w:rPr>
  </w:style>
  <w:style w:type="paragraph" w:styleId="Header">
    <w:name w:val="header"/>
    <w:basedOn w:val="Normal"/>
    <w:link w:val="HeaderChar"/>
    <w:uiPriority w:val="99"/>
    <w:semiHidden/>
    <w:unhideWhenUsed/>
    <w:rsid w:val="00F354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543E"/>
  </w:style>
  <w:style w:type="paragraph" w:styleId="Footer">
    <w:name w:val="footer"/>
    <w:basedOn w:val="Normal"/>
    <w:link w:val="FooterChar"/>
    <w:uiPriority w:val="99"/>
    <w:unhideWhenUsed/>
    <w:rsid w:val="00F35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43E"/>
  </w:style>
  <w:style w:type="paragraph" w:styleId="ListParagraph">
    <w:name w:val="List Paragraph"/>
    <w:basedOn w:val="Normal"/>
    <w:uiPriority w:val="34"/>
    <w:qFormat/>
    <w:rsid w:val="00265ED0"/>
    <w:pPr>
      <w:ind w:left="720"/>
      <w:contextualSpacing/>
    </w:pPr>
  </w:style>
  <w:style w:type="table" w:styleId="TableGrid">
    <w:name w:val="Table Grid"/>
    <w:basedOn w:val="TableNormal"/>
    <w:uiPriority w:val="59"/>
    <w:rsid w:val="00C37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70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B675-3BF2-4A40-B258-A0BDA2E5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dc:creator>
  <cp:lastModifiedBy>Ashley Simpson</cp:lastModifiedBy>
  <cp:revision>2</cp:revision>
  <cp:lastPrinted>2014-05-05T07:20:00Z</cp:lastPrinted>
  <dcterms:created xsi:type="dcterms:W3CDTF">2023-09-20T23:26:00Z</dcterms:created>
  <dcterms:modified xsi:type="dcterms:W3CDTF">2023-09-20T23:26:00Z</dcterms:modified>
</cp:coreProperties>
</file>