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A196" w14:textId="77777777" w:rsidR="00895FA8" w:rsidRPr="005F37D2" w:rsidRDefault="00895FA8" w:rsidP="00895FA8">
      <w:pPr>
        <w:pStyle w:val="Heading3"/>
        <w:spacing w:before="0" w:after="0"/>
      </w:pPr>
      <w:bookmarkStart w:id="0" w:name="_Toc7533753"/>
      <w:r w:rsidRPr="005F37D2">
        <w:t>Anti Bullying Policy</w:t>
      </w:r>
      <w:bookmarkEnd w:id="0"/>
    </w:p>
    <w:p w14:paraId="672A6659" w14:textId="77777777" w:rsidR="00895FA8" w:rsidRPr="005F37D2" w:rsidRDefault="00895FA8" w:rsidP="00895FA8">
      <w:pPr>
        <w:pStyle w:val="Title"/>
        <w:rPr>
          <w:sz w:val="22"/>
          <w:szCs w:val="22"/>
        </w:rPr>
      </w:pPr>
    </w:p>
    <w:p w14:paraId="2B1ADC34" w14:textId="77C154FE" w:rsidR="00895FA8" w:rsidRPr="006B6E1D" w:rsidRDefault="00895FA8" w:rsidP="63940383">
      <w:pPr>
        <w:jc w:val="both"/>
        <w:rPr>
          <w:rFonts w:cs="Arial"/>
        </w:rPr>
      </w:pPr>
      <w:r w:rsidRPr="4BFFAD25">
        <w:rPr>
          <w:rFonts w:cs="Arial"/>
        </w:rPr>
        <w:t>This Club is committed to providing an environment that is safe, friendly and caring for all.  Bullying of any type is not accepted in the Club</w:t>
      </w:r>
      <w:r w:rsidR="0696BEB7" w:rsidRPr="4BFFAD25">
        <w:rPr>
          <w:rFonts w:cs="Arial"/>
        </w:rPr>
        <w:t xml:space="preserve"> and </w:t>
      </w:r>
      <w:r w:rsidR="767C5688" w:rsidRPr="4BFFAD25">
        <w:rPr>
          <w:rFonts w:cs="Arial"/>
        </w:rPr>
        <w:t>we</w:t>
      </w:r>
      <w:r w:rsidR="0696BEB7" w:rsidRPr="4BFFAD25">
        <w:rPr>
          <w:rFonts w:cs="Arial"/>
        </w:rPr>
        <w:t xml:space="preserve"> will </w:t>
      </w:r>
      <w:r w:rsidR="0696BEB7" w:rsidRPr="4BFFAD25">
        <w:rPr>
          <w:rFonts w:ascii="Helvetica" w:eastAsia="Helvetica" w:hAnsi="Helvetica" w:cs="Helvetica"/>
          <w:color w:val="1B1B1B"/>
        </w:rPr>
        <w:t>respond quickly</w:t>
      </w:r>
      <w:r w:rsidR="0097684D">
        <w:rPr>
          <w:rFonts w:ascii="Helvetica" w:eastAsia="Helvetica" w:hAnsi="Helvetica" w:cs="Helvetica"/>
          <w:color w:val="1B1B1B"/>
        </w:rPr>
        <w:t>, effectively</w:t>
      </w:r>
      <w:r w:rsidR="0696BEB7" w:rsidRPr="4BFFAD25">
        <w:rPr>
          <w:rFonts w:ascii="Helvetica" w:eastAsia="Helvetica" w:hAnsi="Helvetica" w:cs="Helvetica"/>
          <w:color w:val="1B1B1B"/>
        </w:rPr>
        <w:t xml:space="preserve"> and consistently to </w:t>
      </w:r>
      <w:r w:rsidR="00346DD3" w:rsidRPr="4BFFAD25">
        <w:rPr>
          <w:rFonts w:ascii="Helvetica" w:eastAsia="Helvetica" w:hAnsi="Helvetica" w:cs="Helvetica"/>
          <w:color w:val="1B1B1B"/>
        </w:rPr>
        <w:t xml:space="preserve">all </w:t>
      </w:r>
      <w:r w:rsidR="0696BEB7" w:rsidRPr="4BFFAD25">
        <w:rPr>
          <w:rFonts w:ascii="Helvetica" w:eastAsia="Helvetica" w:hAnsi="Helvetica" w:cs="Helvetica"/>
          <w:color w:val="1B1B1B"/>
        </w:rPr>
        <w:t xml:space="preserve">bullying </w:t>
      </w:r>
      <w:r w:rsidR="71854EDE" w:rsidRPr="4BFFAD25">
        <w:rPr>
          <w:rFonts w:ascii="Helvetica" w:eastAsia="Helvetica" w:hAnsi="Helvetica" w:cs="Helvetica"/>
          <w:color w:val="1B1B1B"/>
        </w:rPr>
        <w:t>behaviour</w:t>
      </w:r>
      <w:r w:rsidR="0097684D">
        <w:rPr>
          <w:rFonts w:ascii="Helvetica" w:eastAsia="Helvetica" w:hAnsi="Helvetica" w:cs="Helvetica"/>
          <w:color w:val="1B1B1B"/>
        </w:rPr>
        <w:t xml:space="preserve">.  This will be done </w:t>
      </w:r>
      <w:r w:rsidR="0097684D">
        <w:rPr>
          <w:rFonts w:cs="Arial"/>
        </w:rPr>
        <w:t xml:space="preserve">whilst </w:t>
      </w:r>
      <w:r w:rsidR="0097684D" w:rsidRPr="4BFFAD25">
        <w:rPr>
          <w:rFonts w:ascii="Helvetica" w:eastAsia="Helvetica" w:hAnsi="Helvetica" w:cs="Helvetica"/>
          <w:color w:val="1B1B1B"/>
        </w:rPr>
        <w:t>r</w:t>
      </w:r>
      <w:r w:rsidR="0097684D" w:rsidRPr="4BFFAD25">
        <w:rPr>
          <w:rFonts w:ascii="Helvetica" w:eastAsia="Helvetica" w:hAnsi="Helvetica" w:cs="Helvetica"/>
        </w:rPr>
        <w:t>especting individual children’s level of understanding and maturity</w:t>
      </w:r>
      <w:r w:rsidR="0097684D">
        <w:rPr>
          <w:rFonts w:ascii="Helvetica" w:eastAsia="Helvetica" w:hAnsi="Helvetica" w:cs="Helvetica"/>
        </w:rPr>
        <w:t>, and</w:t>
      </w:r>
      <w:r w:rsidR="0097684D" w:rsidRPr="006B6E1D">
        <w:rPr>
          <w:rFonts w:cs="Arial"/>
        </w:rPr>
        <w:t xml:space="preserve"> in line with our behaviour policy, safeguarding policy and any other relevant policies</w:t>
      </w:r>
      <w:r w:rsidR="7CAEF072" w:rsidRPr="4BFFAD25">
        <w:rPr>
          <w:rFonts w:ascii="Helvetica" w:eastAsia="Helvetica" w:hAnsi="Helvetica" w:cs="Helvetica"/>
        </w:rPr>
        <w:t xml:space="preserve">. </w:t>
      </w:r>
      <w:r w:rsidRPr="4BFFAD25">
        <w:rPr>
          <w:rFonts w:cs="Arial"/>
        </w:rPr>
        <w:t xml:space="preserve">This policy relates to all staff, </w:t>
      </w:r>
      <w:r w:rsidR="00B526E8">
        <w:rPr>
          <w:rFonts w:cs="Arial"/>
        </w:rPr>
        <w:t xml:space="preserve">visitors, </w:t>
      </w:r>
      <w:r w:rsidRPr="4BFFAD25">
        <w:rPr>
          <w:rFonts w:cs="Arial"/>
        </w:rPr>
        <w:t xml:space="preserve">children and parents/carers linked to the Club. </w:t>
      </w:r>
    </w:p>
    <w:p w14:paraId="0A37501D" w14:textId="77777777" w:rsidR="00895FA8" w:rsidRPr="006B6E1D" w:rsidRDefault="00895FA8" w:rsidP="00895FA8">
      <w:pPr>
        <w:jc w:val="both"/>
      </w:pPr>
    </w:p>
    <w:p w14:paraId="684A388A" w14:textId="5B97C4D7" w:rsidR="00AF7322" w:rsidRPr="001E65BD" w:rsidRDefault="00895FA8" w:rsidP="00FF7FE7">
      <w:pPr>
        <w:shd w:val="clear" w:color="auto" w:fill="FFFFFF"/>
        <w:textAlignment w:val="baseline"/>
        <w:rPr>
          <w:rFonts w:ascii="Helvetica" w:hAnsi="Helvetica" w:cs="Helvetica"/>
          <w:color w:val="1B1B1B"/>
          <w:shd w:val="clear" w:color="auto" w:fill="FFFFFF"/>
        </w:rPr>
      </w:pPr>
      <w:r w:rsidRPr="001E65BD">
        <w:rPr>
          <w:rFonts w:cs="Arial"/>
          <w:bCs/>
        </w:rPr>
        <w:t>‘</w:t>
      </w:r>
      <w:r w:rsidRPr="001E65BD">
        <w:t>Bullying is where someone hurts you either physically, by hitting or kicking you, or verbally by calling you names or teasing you.’</w:t>
      </w:r>
      <w:r w:rsidR="00303168" w:rsidRPr="001E65BD">
        <w:t xml:space="preserve"> </w:t>
      </w:r>
      <w:r w:rsidRPr="001E65BD">
        <w:t xml:space="preserve">Bullying can </w:t>
      </w:r>
      <w:r w:rsidR="00346DD3" w:rsidRPr="001E65BD">
        <w:t xml:space="preserve">happen in person or </w:t>
      </w:r>
      <w:r w:rsidR="004B2EE4" w:rsidRPr="001E65BD">
        <w:rPr>
          <w:rFonts w:ascii="Helvetica" w:hAnsi="Helvetica" w:cs="Helvetica"/>
          <w:color w:val="1B1B1B"/>
          <w:shd w:val="clear" w:color="auto" w:fill="FFFFFF"/>
        </w:rPr>
        <w:t xml:space="preserve">over digital devices like cell phones, computers, and tablets. </w:t>
      </w:r>
      <w:r w:rsidR="00A67A58" w:rsidRPr="001E65BD">
        <w:rPr>
          <w:rFonts w:ascii="Helvetica" w:hAnsi="Helvetica" w:cs="Helvetica"/>
          <w:color w:val="1B1B1B"/>
          <w:shd w:val="clear" w:color="auto" w:fill="FFFFFF"/>
        </w:rPr>
        <w:t>This is called cyber</w:t>
      </w:r>
      <w:r w:rsidR="00D829D5" w:rsidRPr="001E65BD">
        <w:rPr>
          <w:rFonts w:ascii="Helvetica" w:hAnsi="Helvetica" w:cs="Helvetica"/>
          <w:color w:val="1B1B1B"/>
          <w:shd w:val="clear" w:color="auto" w:fill="FFFFFF"/>
        </w:rPr>
        <w:t>bullying and can</w:t>
      </w:r>
      <w:r w:rsidR="004B2EE4" w:rsidRPr="001E65BD">
        <w:rPr>
          <w:rFonts w:ascii="Helvetica" w:hAnsi="Helvetica" w:cs="Helvetica"/>
          <w:color w:val="1B1B1B"/>
          <w:shd w:val="clear" w:color="auto" w:fill="FFFFFF"/>
        </w:rPr>
        <w:t xml:space="preserve"> occur through SMS, Text, and apps, or online in social media, forums, or gaming where people can view, participate in, or share content</w:t>
      </w:r>
      <w:r w:rsidR="00DC0B65" w:rsidRPr="001E65BD">
        <w:rPr>
          <w:rStyle w:val="FootnoteReference"/>
          <w:rFonts w:ascii="Helvetica" w:hAnsi="Helvetica" w:cs="Helvetica"/>
          <w:color w:val="1B1B1B"/>
          <w:shd w:val="clear" w:color="auto" w:fill="FFFFFF"/>
        </w:rPr>
        <w:footnoteReference w:id="2"/>
      </w:r>
      <w:r w:rsidR="004B2EE4" w:rsidRPr="001E65BD">
        <w:rPr>
          <w:rFonts w:ascii="Helvetica" w:hAnsi="Helvetica" w:cs="Helvetica"/>
          <w:color w:val="1B1B1B"/>
          <w:shd w:val="clear" w:color="auto" w:fill="FFFFFF"/>
        </w:rPr>
        <w:t xml:space="preserve">. </w:t>
      </w:r>
      <w:r w:rsidR="004878DF">
        <w:rPr>
          <w:rFonts w:ascii="Helvetica" w:hAnsi="Helvetica" w:cs="Helvetica"/>
          <w:color w:val="1B1B1B"/>
          <w:shd w:val="clear" w:color="auto" w:fill="FFFFFF"/>
        </w:rPr>
        <w:t xml:space="preserve"> Examples can be found below.</w:t>
      </w:r>
    </w:p>
    <w:p w14:paraId="3F2C2724" w14:textId="77777777" w:rsidR="00F82C22" w:rsidRDefault="00F82C22" w:rsidP="00F82C22">
      <w:pPr>
        <w:jc w:val="both"/>
        <w:rPr>
          <w:rFonts w:cs="Arial"/>
          <w:bCs/>
        </w:rPr>
      </w:pPr>
    </w:p>
    <w:p w14:paraId="6893F2AE" w14:textId="1C8C7619" w:rsidR="004878DF" w:rsidRPr="004878DF" w:rsidRDefault="004878DF" w:rsidP="004878DF">
      <w:pPr>
        <w:pStyle w:val="paragraph"/>
        <w:spacing w:before="0" w:beforeAutospacing="0" w:after="0" w:afterAutospacing="0"/>
        <w:jc w:val="both"/>
        <w:textAlignment w:val="baseline"/>
        <w:rPr>
          <w:rFonts w:ascii="Arial Nova" w:hAnsi="Arial Nova"/>
          <w:b/>
          <w:bCs/>
          <w:sz w:val="22"/>
          <w:szCs w:val="22"/>
        </w:rPr>
      </w:pPr>
      <w:r w:rsidRPr="004878DF">
        <w:rPr>
          <w:rFonts w:ascii="Arial Nova" w:eastAsia="Sofia Pro" w:hAnsi="Arial Nova"/>
          <w:b/>
          <w:bCs/>
          <w:color w:val="000000"/>
          <w:sz w:val="22"/>
          <w:szCs w:val="22"/>
        </w:rPr>
        <w:t>Playworkers</w:t>
      </w:r>
      <w:r w:rsidRPr="004878DF">
        <w:rPr>
          <w:rFonts w:ascii="Arial Nova" w:eastAsia="Sofia Pro" w:hAnsi="Arial Nova" w:cs="Arial"/>
          <w:b/>
          <w:bCs/>
          <w:color w:val="000000"/>
          <w:sz w:val="22"/>
          <w:szCs w:val="22"/>
        </w:rPr>
        <w:t xml:space="preserve"> who have witnessed or received a disclosure relating to</w:t>
      </w:r>
      <w:r w:rsidR="00F82C22" w:rsidRPr="004878DF">
        <w:rPr>
          <w:rFonts w:ascii="Arial Nova" w:eastAsia="Sofia Pro" w:hAnsi="Arial Nova" w:cs="Arial"/>
          <w:b/>
          <w:color w:val="000000"/>
          <w:sz w:val="22"/>
          <w:szCs w:val="22"/>
        </w:rPr>
        <w:t xml:space="preserve"> </w:t>
      </w:r>
      <w:r w:rsidR="00F82C22" w:rsidRPr="004878DF">
        <w:rPr>
          <w:rFonts w:ascii="Arial Nova" w:hAnsi="Arial Nova" w:cs="Arial"/>
          <w:b/>
          <w:sz w:val="22"/>
          <w:szCs w:val="22"/>
        </w:rPr>
        <w:t xml:space="preserve">bullying or </w:t>
      </w:r>
      <w:r w:rsidRPr="004878DF">
        <w:rPr>
          <w:rFonts w:ascii="Arial Nova" w:hAnsi="Arial Nova" w:cs="Arial"/>
          <w:b/>
          <w:bCs/>
          <w:sz w:val="22"/>
          <w:szCs w:val="22"/>
        </w:rPr>
        <w:t xml:space="preserve">who notice </w:t>
      </w:r>
      <w:r w:rsidR="00F82C22" w:rsidRPr="004878DF">
        <w:rPr>
          <w:rFonts w:ascii="Arial Nova" w:hAnsi="Arial Nova" w:cs="Arial"/>
          <w:b/>
          <w:sz w:val="22"/>
          <w:szCs w:val="22"/>
        </w:rPr>
        <w:t xml:space="preserve">changes in behaviour that suggest a child is being bullied </w:t>
      </w:r>
      <w:r w:rsidR="00F82C22">
        <w:rPr>
          <w:rFonts w:ascii="Arial Nova" w:eastAsia="Sofia Pro" w:hAnsi="Arial Nova" w:cs="Arial"/>
          <w:b/>
          <w:color w:val="000000"/>
          <w:sz w:val="22"/>
          <w:szCs w:val="22"/>
        </w:rPr>
        <w:t>will</w:t>
      </w:r>
      <w:r w:rsidR="00F82C22" w:rsidRPr="004878DF">
        <w:rPr>
          <w:rFonts w:ascii="Arial Nova" w:eastAsia="Sofia Pro" w:hAnsi="Arial Nova" w:cs="Arial"/>
          <w:b/>
          <w:color w:val="000000"/>
          <w:sz w:val="22"/>
          <w:szCs w:val="22"/>
        </w:rPr>
        <w:t xml:space="preserve"> </w:t>
      </w:r>
      <w:r w:rsidRPr="004878DF">
        <w:rPr>
          <w:rFonts w:ascii="Arial Nova" w:eastAsia="Sofia Pro" w:hAnsi="Arial Nova" w:cs="Arial"/>
          <w:b/>
          <w:bCs/>
          <w:color w:val="000000"/>
          <w:sz w:val="22"/>
          <w:szCs w:val="22"/>
        </w:rPr>
        <w:t>follow</w:t>
      </w:r>
      <w:r w:rsidR="00F82C22" w:rsidRPr="004878DF">
        <w:rPr>
          <w:rFonts w:ascii="Arial Nova" w:eastAsia="Sofia Pro" w:hAnsi="Arial Nova" w:cs="Arial"/>
          <w:b/>
          <w:color w:val="000000"/>
          <w:sz w:val="22"/>
          <w:szCs w:val="22"/>
        </w:rPr>
        <w:t xml:space="preserve"> the </w:t>
      </w:r>
      <w:r w:rsidR="00F82C22" w:rsidRPr="002D0DF0">
        <w:rPr>
          <w:rFonts w:ascii="Arial Nova" w:eastAsia="Sofia Pro" w:hAnsi="Arial Nova" w:cs="Arial"/>
          <w:b/>
          <w:sz w:val="22"/>
          <w:szCs w:val="22"/>
        </w:rPr>
        <w:t>following</w:t>
      </w:r>
      <w:r w:rsidR="00F82C22">
        <w:rPr>
          <w:rFonts w:ascii="Arial Nova" w:hAnsi="Arial Nova"/>
          <w:b/>
          <w:sz w:val="22"/>
          <w:szCs w:val="22"/>
        </w:rPr>
        <w:t xml:space="preserve"> </w:t>
      </w:r>
      <w:r>
        <w:rPr>
          <w:rFonts w:ascii="Arial Nova" w:hAnsi="Arial Nova"/>
          <w:b/>
          <w:bCs/>
          <w:sz w:val="22"/>
          <w:szCs w:val="22"/>
        </w:rPr>
        <w:t>procedure:</w:t>
      </w:r>
      <w:r w:rsidRPr="004878DF">
        <w:rPr>
          <w:rFonts w:ascii="Arial Nova" w:hAnsi="Arial Nova"/>
          <w:b/>
          <w:bCs/>
          <w:sz w:val="22"/>
          <w:szCs w:val="22"/>
        </w:rPr>
        <w:t xml:space="preserve">  </w:t>
      </w:r>
    </w:p>
    <w:p w14:paraId="1CBD5292" w14:textId="137ACBD6" w:rsidR="00F82C22" w:rsidRPr="008B3F1C" w:rsidRDefault="00F82C22" w:rsidP="00F82C22">
      <w:pPr>
        <w:jc w:val="both"/>
        <w:rPr>
          <w:rFonts w:cs="Arial"/>
          <w:b/>
        </w:rPr>
      </w:pPr>
    </w:p>
    <w:p w14:paraId="26157200" w14:textId="77777777" w:rsidR="00F82C22" w:rsidRPr="006B6E1D" w:rsidRDefault="00F82C22" w:rsidP="00F82C22">
      <w:pPr>
        <w:numPr>
          <w:ilvl w:val="0"/>
          <w:numId w:val="3"/>
        </w:numPr>
        <w:jc w:val="both"/>
        <w:rPr>
          <w:rFonts w:cs="Arial"/>
          <w:bCs/>
        </w:rPr>
      </w:pPr>
      <w:r w:rsidRPr="006B6E1D">
        <w:rPr>
          <w:rFonts w:cs="Arial"/>
          <w:bCs/>
        </w:rPr>
        <w:t>The child will be comforted and encouraged to explain what has happened.</w:t>
      </w:r>
      <w:r>
        <w:rPr>
          <w:rFonts w:cs="Arial"/>
          <w:bCs/>
        </w:rPr>
        <w:t xml:space="preserve">  </w:t>
      </w:r>
    </w:p>
    <w:p w14:paraId="1FC31E01" w14:textId="5CB09165" w:rsidR="00F82C22" w:rsidRPr="006B6E1D" w:rsidRDefault="00F82C22" w:rsidP="00F82C22">
      <w:pPr>
        <w:numPr>
          <w:ilvl w:val="0"/>
          <w:numId w:val="3"/>
        </w:numPr>
        <w:jc w:val="both"/>
        <w:rPr>
          <w:rFonts w:cs="Arial"/>
          <w:bCs/>
        </w:rPr>
      </w:pPr>
      <w:r w:rsidRPr="006B6E1D">
        <w:rPr>
          <w:rFonts w:cs="Arial"/>
          <w:bCs/>
        </w:rPr>
        <w:t xml:space="preserve">The Senior Playworker will investigate the matter in a sensitive </w:t>
      </w:r>
      <w:r w:rsidR="00B526E8">
        <w:rPr>
          <w:rFonts w:cs="Arial"/>
          <w:bCs/>
        </w:rPr>
        <w:t xml:space="preserve">and confidential </w:t>
      </w:r>
      <w:r w:rsidRPr="006B6E1D">
        <w:rPr>
          <w:rFonts w:cs="Arial"/>
          <w:bCs/>
        </w:rPr>
        <w:t>manner (see confidentiality policy).</w:t>
      </w:r>
    </w:p>
    <w:p w14:paraId="1B62C217" w14:textId="61A1E6B9" w:rsidR="00F82C22" w:rsidRDefault="0051654C" w:rsidP="00F82C22">
      <w:pPr>
        <w:pStyle w:val="ListParagraph"/>
        <w:numPr>
          <w:ilvl w:val="0"/>
          <w:numId w:val="3"/>
        </w:numPr>
        <w:spacing w:after="0"/>
        <w:jc w:val="both"/>
      </w:pPr>
      <w:r>
        <w:t>The incident will be confidentially recorded and will include</w:t>
      </w:r>
      <w:r w:rsidR="00F82C22">
        <w:t xml:space="preserve"> the nature of the incident</w:t>
      </w:r>
      <w:r w:rsidR="005738E8">
        <w:t>.  The</w:t>
      </w:r>
      <w:r w:rsidR="00F82C22">
        <w:t xml:space="preserve"> parent/carer </w:t>
      </w:r>
      <w:r w:rsidR="005738E8">
        <w:t xml:space="preserve">will be </w:t>
      </w:r>
      <w:r w:rsidR="00F82C22">
        <w:t>informed the same day</w:t>
      </w:r>
    </w:p>
    <w:p w14:paraId="7EA85066" w14:textId="77777777" w:rsidR="00F82C22" w:rsidRPr="006B6E1D" w:rsidRDefault="00F82C22" w:rsidP="00F82C22">
      <w:pPr>
        <w:pStyle w:val="ListParagraph"/>
        <w:numPr>
          <w:ilvl w:val="0"/>
          <w:numId w:val="3"/>
        </w:numPr>
        <w:spacing w:after="0"/>
        <w:jc w:val="both"/>
      </w:pPr>
      <w:bookmarkStart w:id="2" w:name="_Hlk170225315"/>
      <w:r>
        <w:t>All alleged racist and other discriminatory incidents will be investigated, recorded and action taken according to agreed and co-constructed processes.  Actions will be communicated with involved parties.</w:t>
      </w:r>
    </w:p>
    <w:p w14:paraId="1A2158E3" w14:textId="145BC1B1" w:rsidR="00F82C22" w:rsidRDefault="00F82C22" w:rsidP="00F82C22">
      <w:pPr>
        <w:numPr>
          <w:ilvl w:val="0"/>
          <w:numId w:val="3"/>
        </w:numPr>
        <w:jc w:val="both"/>
        <w:rPr>
          <w:rFonts w:cs="Arial"/>
        </w:rPr>
      </w:pPr>
      <w:bookmarkStart w:id="3" w:name="_Hlk170225777"/>
      <w:bookmarkEnd w:id="2"/>
      <w:r>
        <w:t xml:space="preserve">Any form of discriminatory behaviour will not be tolerated in the </w:t>
      </w:r>
      <w:r w:rsidR="00B526E8">
        <w:t>C</w:t>
      </w:r>
      <w:r>
        <w:t xml:space="preserve">lub. </w:t>
      </w:r>
      <w:r w:rsidRPr="748E3905">
        <w:rPr>
          <w:rFonts w:cs="Arial"/>
        </w:rPr>
        <w:t>Where the bullying has been perpetrated by another child, the Senior Playworker will work in partnership with child</w:t>
      </w:r>
      <w:r>
        <w:rPr>
          <w:rFonts w:cs="Arial"/>
        </w:rPr>
        <w:t>ren</w:t>
      </w:r>
      <w:r w:rsidRPr="748E3905">
        <w:rPr>
          <w:rFonts w:cs="Arial"/>
        </w:rPr>
        <w:t xml:space="preserve"> and parents (where appropriate) </w:t>
      </w:r>
      <w:r>
        <w:t>within agreed and co-constructed processes and communicate with involved parties</w:t>
      </w:r>
      <w:r w:rsidRPr="748E3905">
        <w:rPr>
          <w:rFonts w:cs="Arial"/>
        </w:rPr>
        <w:t xml:space="preserve"> to find a positive way forward that will include an education element. </w:t>
      </w:r>
    </w:p>
    <w:p w14:paraId="0C5BAB73" w14:textId="77777777" w:rsidR="00F82C22" w:rsidRPr="006B6E1D" w:rsidRDefault="00F82C22" w:rsidP="00F82C22">
      <w:pPr>
        <w:numPr>
          <w:ilvl w:val="0"/>
          <w:numId w:val="3"/>
        </w:numPr>
        <w:jc w:val="both"/>
        <w:rPr>
          <w:rFonts w:cs="Arial"/>
          <w:bCs/>
        </w:rPr>
      </w:pPr>
      <w:r>
        <w:rPr>
          <w:rFonts w:cs="Arial"/>
          <w:bCs/>
        </w:rPr>
        <w:t>The need for ongoing support, including signposting, for the target/s will be considered.</w:t>
      </w:r>
    </w:p>
    <w:bookmarkEnd w:id="3"/>
    <w:p w14:paraId="33CD09FC" w14:textId="77777777" w:rsidR="00F82C22" w:rsidRPr="006B6E1D" w:rsidRDefault="00F82C22" w:rsidP="00F82C22">
      <w:pPr>
        <w:numPr>
          <w:ilvl w:val="0"/>
          <w:numId w:val="3"/>
        </w:numPr>
        <w:jc w:val="both"/>
        <w:rPr>
          <w:rFonts w:cs="Arial"/>
        </w:rPr>
      </w:pPr>
      <w:r w:rsidRPr="748E3905">
        <w:rPr>
          <w:rFonts w:cs="Arial"/>
        </w:rPr>
        <w:t xml:space="preserve">Following the investigation the Club’s behaviour management policy may be implemented if deemed appropriate. </w:t>
      </w:r>
    </w:p>
    <w:p w14:paraId="502FCC66" w14:textId="77777777" w:rsidR="008B3F1C" w:rsidRDefault="008B3F1C" w:rsidP="00B526E8">
      <w:pPr>
        <w:jc w:val="both"/>
        <w:rPr>
          <w:bCs/>
        </w:rPr>
      </w:pPr>
    </w:p>
    <w:p w14:paraId="1717AC07" w14:textId="77777777" w:rsidR="008B3F1C" w:rsidRDefault="008B3F1C" w:rsidP="008B3F1C">
      <w:pPr>
        <w:ind w:left="360"/>
        <w:jc w:val="both"/>
        <w:rPr>
          <w:bCs/>
        </w:rPr>
      </w:pPr>
    </w:p>
    <w:p w14:paraId="058D000C" w14:textId="53016C77" w:rsidR="008B3F1C" w:rsidRPr="008B3F1C" w:rsidRDefault="008B3F1C" w:rsidP="008B3F1C">
      <w:pPr>
        <w:jc w:val="both"/>
        <w:rPr>
          <w:bCs/>
        </w:rPr>
      </w:pPr>
      <w:r w:rsidRPr="008B3F1C">
        <w:rPr>
          <w:bCs/>
        </w:rPr>
        <w:t xml:space="preserve">Opportunities for discussion, information and resources </w:t>
      </w:r>
      <w:proofErr w:type="gramStart"/>
      <w:r w:rsidRPr="008B3F1C">
        <w:rPr>
          <w:bCs/>
        </w:rPr>
        <w:t>on the subject of bullying</w:t>
      </w:r>
      <w:proofErr w:type="gramEnd"/>
      <w:r w:rsidRPr="008B3F1C">
        <w:rPr>
          <w:bCs/>
        </w:rPr>
        <w:t xml:space="preserve"> will be used as an integral part of the Club’s programme</w:t>
      </w:r>
      <w:r w:rsidR="00C44B92">
        <w:rPr>
          <w:bCs/>
        </w:rPr>
        <w:t>,</w:t>
      </w:r>
      <w:r w:rsidRPr="008B3F1C">
        <w:rPr>
          <w:bCs/>
        </w:rPr>
        <w:t xml:space="preserve"> including staff professional learning</w:t>
      </w:r>
      <w:r w:rsidR="00C44B92">
        <w:rPr>
          <w:bCs/>
        </w:rPr>
        <w:t xml:space="preserve"> and</w:t>
      </w:r>
      <w:r w:rsidRPr="008B3F1C">
        <w:rPr>
          <w:bCs/>
        </w:rPr>
        <w:t xml:space="preserve"> discussion of anti-discriminatory practice.  Specific instances may also trigger </w:t>
      </w:r>
      <w:r w:rsidR="00B526E8">
        <w:rPr>
          <w:bCs/>
        </w:rPr>
        <w:t xml:space="preserve">additional </w:t>
      </w:r>
      <w:r w:rsidRPr="008B3F1C">
        <w:rPr>
          <w:bCs/>
        </w:rPr>
        <w:t>discreet activities, resources and discussion with children on the subject</w:t>
      </w:r>
      <w:r w:rsidR="00C44B92">
        <w:rPr>
          <w:bCs/>
        </w:rPr>
        <w:t>,</w:t>
      </w:r>
      <w:r w:rsidRPr="008B3F1C">
        <w:rPr>
          <w:bCs/>
        </w:rPr>
        <w:t xml:space="preserve"> </w:t>
      </w:r>
      <w:r w:rsidR="00C44B92">
        <w:rPr>
          <w:bCs/>
        </w:rPr>
        <w:t>as a reminder</w:t>
      </w:r>
      <w:r w:rsidR="00DC2994">
        <w:rPr>
          <w:bCs/>
        </w:rPr>
        <w:t xml:space="preserve"> and to</w:t>
      </w:r>
      <w:r w:rsidRPr="008B3F1C">
        <w:rPr>
          <w:bCs/>
        </w:rPr>
        <w:t xml:space="preserve"> </w:t>
      </w:r>
      <w:r w:rsidR="00B526E8">
        <w:rPr>
          <w:bCs/>
        </w:rPr>
        <w:t>improve</w:t>
      </w:r>
      <w:r w:rsidRPr="008B3F1C">
        <w:rPr>
          <w:bCs/>
        </w:rPr>
        <w:t xml:space="preserve"> children’s awareness.</w:t>
      </w:r>
    </w:p>
    <w:p w14:paraId="495308F3" w14:textId="77777777" w:rsidR="008B3F1C" w:rsidRPr="008B3F1C" w:rsidRDefault="008B3F1C" w:rsidP="008B3F1C">
      <w:pPr>
        <w:jc w:val="both"/>
        <w:rPr>
          <w:bCs/>
        </w:rPr>
      </w:pPr>
    </w:p>
    <w:p w14:paraId="0BEBBBD0" w14:textId="04F76FFE" w:rsidR="008B3F1C" w:rsidRPr="008B3F1C" w:rsidRDefault="008B3F1C" w:rsidP="008B3F1C">
      <w:pPr>
        <w:jc w:val="both"/>
      </w:pPr>
      <w:r w:rsidRPr="008B3F1C">
        <w:t>Playworkers will be encouraged to attend relevant training wherever possible.  While petty ‘tale telling’ is not desirable, genuine ‘</w:t>
      </w:r>
      <w:proofErr w:type="gramStart"/>
      <w:r w:rsidRPr="008B3F1C">
        <w:t>whistle-blowing</w:t>
      </w:r>
      <w:proofErr w:type="gramEnd"/>
      <w:r w:rsidRPr="008B3F1C">
        <w:t xml:space="preserve">’ on bullying and other unacceptable behaviour will be acted on promptly.  Allegations of bullying by staff and other adults associated with the </w:t>
      </w:r>
      <w:r w:rsidR="00B526E8">
        <w:t>C</w:t>
      </w:r>
      <w:r w:rsidRPr="008B3F1C">
        <w:t>lub will be investigated immediately.</w:t>
      </w:r>
    </w:p>
    <w:p w14:paraId="6BE07389" w14:textId="77777777" w:rsidR="00F82C22" w:rsidRPr="006B6E1D" w:rsidRDefault="00F82C22" w:rsidP="00F82C22">
      <w:pPr>
        <w:pStyle w:val="BodyText"/>
        <w:spacing w:after="0"/>
        <w:rPr>
          <w:rFonts w:cs="Arial"/>
        </w:rPr>
      </w:pPr>
    </w:p>
    <w:p w14:paraId="2F3D8657" w14:textId="6C64C51F" w:rsidR="00FF7FE7" w:rsidRDefault="004878DF" w:rsidP="00FF7FE7">
      <w:pPr>
        <w:shd w:val="clear" w:color="auto" w:fill="FFFFFF"/>
        <w:textAlignment w:val="baseline"/>
      </w:pPr>
      <w:r>
        <w:t>Examples of bullying include</w:t>
      </w:r>
      <w:r w:rsidR="006B6E1D">
        <w:t>:</w:t>
      </w:r>
      <w:r w:rsidR="00895FA8" w:rsidRPr="006B6E1D">
        <w:t xml:space="preserve"> </w:t>
      </w:r>
      <w:r w:rsidR="00346DD3" w:rsidRPr="006B6E1D">
        <w:t xml:space="preserve"> </w:t>
      </w:r>
    </w:p>
    <w:p w14:paraId="04AE5D9A" w14:textId="645BC265" w:rsidR="00895FA8" w:rsidRPr="00FF7FE7" w:rsidRDefault="00895FA8" w:rsidP="0001722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839" w:hanging="357"/>
        <w:textAlignment w:val="baseline"/>
      </w:pPr>
      <w:r w:rsidRPr="00FF7FE7">
        <w:t>Calling you names</w:t>
      </w:r>
    </w:p>
    <w:p w14:paraId="7BFF93BC" w14:textId="77777777" w:rsidR="00895FA8" w:rsidRPr="006B6E1D" w:rsidRDefault="00895FA8" w:rsidP="0001722B">
      <w:pPr>
        <w:numPr>
          <w:ilvl w:val="0"/>
          <w:numId w:val="2"/>
        </w:numPr>
        <w:shd w:val="clear" w:color="auto" w:fill="FFFFFF"/>
        <w:ind w:left="839" w:hanging="357"/>
        <w:textAlignment w:val="baseline"/>
        <w:rPr>
          <w:rFonts w:cs="Arial"/>
        </w:rPr>
      </w:pPr>
      <w:r w:rsidRPr="006B6E1D">
        <w:rPr>
          <w:rFonts w:cs="Arial"/>
        </w:rPr>
        <w:t>Spreading lies about you</w:t>
      </w:r>
    </w:p>
    <w:p w14:paraId="7EC3F8A5" w14:textId="77777777" w:rsidR="00895FA8" w:rsidRPr="006B6E1D" w:rsidRDefault="00895FA8" w:rsidP="0001722B">
      <w:pPr>
        <w:numPr>
          <w:ilvl w:val="0"/>
          <w:numId w:val="2"/>
        </w:numPr>
        <w:shd w:val="clear" w:color="auto" w:fill="FFFFFF"/>
        <w:ind w:left="839" w:hanging="357"/>
        <w:textAlignment w:val="baseline"/>
        <w:rPr>
          <w:rFonts w:cs="Arial"/>
        </w:rPr>
      </w:pPr>
      <w:r w:rsidRPr="006B6E1D">
        <w:rPr>
          <w:rFonts w:cs="Arial"/>
        </w:rPr>
        <w:t>Teasing you</w:t>
      </w:r>
    </w:p>
    <w:p w14:paraId="32DE9D5D" w14:textId="77777777" w:rsidR="00895FA8" w:rsidRPr="006B6E1D" w:rsidRDefault="00895FA8" w:rsidP="00895FA8">
      <w:pPr>
        <w:numPr>
          <w:ilvl w:val="0"/>
          <w:numId w:val="2"/>
        </w:numPr>
        <w:shd w:val="clear" w:color="auto" w:fill="FFFFFF"/>
        <w:textAlignment w:val="baseline"/>
        <w:rPr>
          <w:rFonts w:cs="Arial"/>
        </w:rPr>
      </w:pPr>
      <w:r w:rsidRPr="006B6E1D">
        <w:rPr>
          <w:rFonts w:cs="Arial"/>
        </w:rPr>
        <w:t>Hitting or kicking you and causing you physical pain</w:t>
      </w:r>
    </w:p>
    <w:p w14:paraId="39F7131B" w14:textId="72B88C90" w:rsidR="00895FA8" w:rsidRPr="006B6E1D" w:rsidRDefault="00895FA8" w:rsidP="00895FA8">
      <w:pPr>
        <w:numPr>
          <w:ilvl w:val="0"/>
          <w:numId w:val="2"/>
        </w:numPr>
        <w:shd w:val="clear" w:color="auto" w:fill="FFFFFF"/>
        <w:textAlignment w:val="baseline"/>
        <w:rPr>
          <w:rFonts w:cs="Arial"/>
        </w:rPr>
      </w:pPr>
      <w:r w:rsidRPr="006B6E1D">
        <w:rPr>
          <w:rFonts w:cs="Arial"/>
        </w:rPr>
        <w:t xml:space="preserve">Pushing or </w:t>
      </w:r>
      <w:r w:rsidR="00346DD3" w:rsidRPr="006B6E1D">
        <w:rPr>
          <w:rFonts w:cs="Arial"/>
        </w:rPr>
        <w:t xml:space="preserve">tripping </w:t>
      </w:r>
      <w:r w:rsidRPr="006B6E1D">
        <w:rPr>
          <w:rFonts w:cs="Arial"/>
        </w:rPr>
        <w:t>you</w:t>
      </w:r>
    </w:p>
    <w:p w14:paraId="3B9A89F2" w14:textId="2DB96968" w:rsidR="00346DD3" w:rsidRPr="006B6E1D" w:rsidRDefault="00346DD3" w:rsidP="00895FA8">
      <w:pPr>
        <w:numPr>
          <w:ilvl w:val="0"/>
          <w:numId w:val="2"/>
        </w:numPr>
        <w:shd w:val="clear" w:color="auto" w:fill="FFFFFF"/>
        <w:textAlignment w:val="baseline"/>
        <w:rPr>
          <w:rFonts w:cs="Arial"/>
        </w:rPr>
      </w:pPr>
      <w:r w:rsidRPr="006B6E1D">
        <w:rPr>
          <w:rFonts w:cs="Arial"/>
        </w:rPr>
        <w:t>Hitting, kicking, pinching</w:t>
      </w:r>
    </w:p>
    <w:p w14:paraId="7983C7F9" w14:textId="408ED4D3" w:rsidR="00895FA8" w:rsidRPr="006B6E1D" w:rsidRDefault="00895FA8" w:rsidP="7A90E9D8">
      <w:pPr>
        <w:numPr>
          <w:ilvl w:val="0"/>
          <w:numId w:val="2"/>
        </w:numPr>
        <w:shd w:val="clear" w:color="auto" w:fill="FFFFFF" w:themeFill="background1"/>
        <w:textAlignment w:val="baseline"/>
        <w:rPr>
          <w:rFonts w:cs="Arial"/>
        </w:rPr>
      </w:pPr>
      <w:r w:rsidRPr="006B6E1D">
        <w:rPr>
          <w:rFonts w:cs="Arial"/>
        </w:rPr>
        <w:t xml:space="preserve">Taking </w:t>
      </w:r>
      <w:r w:rsidR="00346DD3" w:rsidRPr="006B6E1D">
        <w:rPr>
          <w:rFonts w:cs="Arial"/>
        </w:rPr>
        <w:t xml:space="preserve">or breaking </w:t>
      </w:r>
      <w:r w:rsidRPr="006B6E1D">
        <w:rPr>
          <w:rFonts w:cs="Arial"/>
        </w:rPr>
        <w:t>your possessions</w:t>
      </w:r>
      <w:r w:rsidR="00346DD3" w:rsidRPr="006B6E1D">
        <w:rPr>
          <w:rFonts w:cs="Arial"/>
        </w:rPr>
        <w:t xml:space="preserve"> or money</w:t>
      </w:r>
    </w:p>
    <w:p w14:paraId="3E3C124E" w14:textId="06FA4071" w:rsidR="00346DD3" w:rsidRPr="006B6E1D" w:rsidRDefault="00895FA8" w:rsidP="006B6E1D">
      <w:pPr>
        <w:numPr>
          <w:ilvl w:val="0"/>
          <w:numId w:val="2"/>
        </w:numPr>
        <w:shd w:val="clear" w:color="auto" w:fill="FFFFFF"/>
        <w:spacing w:before="100" w:beforeAutospacing="1"/>
        <w:textAlignment w:val="baseline"/>
        <w:rPr>
          <w:rFonts w:eastAsia="Times New Roman" w:cs="Arial"/>
          <w:color w:val="1B1B1B"/>
          <w:lang w:eastAsia="en-GB"/>
        </w:rPr>
      </w:pPr>
      <w:r w:rsidRPr="006B6E1D">
        <w:rPr>
          <w:rFonts w:cs="Arial"/>
        </w:rPr>
        <w:t>Leaving you out or excluding you</w:t>
      </w:r>
      <w:r w:rsidR="0001722B">
        <w:rPr>
          <w:rFonts w:cs="Arial"/>
        </w:rPr>
        <w:t xml:space="preserve"> or e</w:t>
      </w:r>
      <w:r w:rsidR="00346DD3" w:rsidRPr="006B6E1D">
        <w:rPr>
          <w:rFonts w:eastAsia="Times New Roman" w:cs="Arial"/>
          <w:color w:val="1B1B1B"/>
          <w:lang w:eastAsia="en-GB"/>
        </w:rPr>
        <w:t>mbarrassing you in front of others</w:t>
      </w:r>
    </w:p>
    <w:p w14:paraId="7B90679C" w14:textId="77777777" w:rsidR="00346DD3" w:rsidRPr="006B6E1D" w:rsidRDefault="00346DD3" w:rsidP="00346DD3">
      <w:pPr>
        <w:numPr>
          <w:ilvl w:val="0"/>
          <w:numId w:val="2"/>
        </w:numPr>
        <w:shd w:val="clear" w:color="auto" w:fill="FFFFFF"/>
        <w:textAlignment w:val="baseline"/>
        <w:rPr>
          <w:rFonts w:eastAsia="Times New Roman" w:cs="Arial"/>
          <w:color w:val="1B1B1B"/>
          <w:lang w:eastAsia="en-GB"/>
        </w:rPr>
      </w:pPr>
      <w:r w:rsidRPr="006B6E1D">
        <w:rPr>
          <w:rFonts w:eastAsia="Times New Roman" w:cs="Arial"/>
          <w:color w:val="1B1B1B"/>
          <w:lang w:eastAsia="en-GB"/>
        </w:rPr>
        <w:t>Telling other children not to be friends with someone</w:t>
      </w:r>
    </w:p>
    <w:p w14:paraId="3D0A72B7" w14:textId="77777777" w:rsidR="00895FA8" w:rsidRPr="006B6E1D" w:rsidRDefault="00895FA8" w:rsidP="00895FA8">
      <w:pPr>
        <w:numPr>
          <w:ilvl w:val="0"/>
          <w:numId w:val="2"/>
        </w:numPr>
        <w:shd w:val="clear" w:color="auto" w:fill="FFFFFF"/>
        <w:textAlignment w:val="baseline"/>
        <w:rPr>
          <w:rFonts w:cs="Arial"/>
        </w:rPr>
      </w:pPr>
      <w:r w:rsidRPr="006B6E1D">
        <w:rPr>
          <w:rFonts w:cs="Arial"/>
        </w:rPr>
        <w:t>Threatening or intimidating you</w:t>
      </w:r>
    </w:p>
    <w:p w14:paraId="1EEE0852" w14:textId="046822A4" w:rsidR="003431CF" w:rsidRDefault="005326FF" w:rsidP="003431CF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textAlignment w:val="baseline"/>
      </w:pPr>
      <w:r w:rsidRPr="003431CF">
        <w:rPr>
          <w:rFonts w:ascii="Helvetica" w:hAnsi="Helvetica" w:cs="Helvetica"/>
          <w:color w:val="1B1B1B"/>
          <w:shd w:val="clear" w:color="auto" w:fill="FFFFFF"/>
        </w:rPr>
        <w:t xml:space="preserve">Cyberbullying includes sending, posting, or sharing negative, harmful, false, or mean content about someone else. It can include sharing personal or private information about someone else causing embarrassment or humiliation. </w:t>
      </w:r>
      <w:r w:rsidR="003431CF" w:rsidRPr="003431CF">
        <w:rPr>
          <w:rFonts w:ascii="Helvetica" w:hAnsi="Helvetica" w:cs="Helvetica"/>
          <w:color w:val="1B1B1B"/>
          <w:shd w:val="clear" w:color="auto" w:fill="FFFFFF"/>
        </w:rPr>
        <w:t>I</w:t>
      </w:r>
      <w:r w:rsidR="00491CFB">
        <w:rPr>
          <w:rFonts w:ascii="Helvetica" w:hAnsi="Helvetica" w:cs="Helvetica"/>
          <w:color w:val="1B1B1B"/>
          <w:shd w:val="clear" w:color="auto" w:fill="FFFFFF"/>
        </w:rPr>
        <w:t>t</w:t>
      </w:r>
      <w:r w:rsidR="003431CF" w:rsidRPr="003431CF">
        <w:rPr>
          <w:rFonts w:ascii="Helvetica" w:hAnsi="Helvetica" w:cs="Helvetica"/>
          <w:color w:val="1B1B1B"/>
          <w:shd w:val="clear" w:color="auto" w:fill="FFFFFF"/>
        </w:rPr>
        <w:t xml:space="preserve"> can include t</w:t>
      </w:r>
      <w:r w:rsidR="00895FA8" w:rsidRPr="003431CF">
        <w:t xml:space="preserve">exting </w:t>
      </w:r>
      <w:proofErr w:type="gramStart"/>
      <w:r w:rsidR="00895FA8" w:rsidRPr="003431CF">
        <w:t>you</w:t>
      </w:r>
      <w:proofErr w:type="gramEnd"/>
      <w:r w:rsidR="00895FA8" w:rsidRPr="003431CF">
        <w:t xml:space="preserve"> horrible messages</w:t>
      </w:r>
      <w:r w:rsidR="003431CF">
        <w:t>, f</w:t>
      </w:r>
      <w:r w:rsidR="00895FA8" w:rsidRPr="003431CF">
        <w:t xml:space="preserve">ilming you on their </w:t>
      </w:r>
      <w:r w:rsidR="00895FA8" w:rsidRPr="003431CF">
        <w:lastRenderedPageBreak/>
        <w:t>mobile phones and spreading it about</w:t>
      </w:r>
      <w:r w:rsidR="003431CF">
        <w:t xml:space="preserve"> or s</w:t>
      </w:r>
      <w:r w:rsidR="00895FA8" w:rsidRPr="003431CF">
        <w:t>ending you horrible emails or messages on Facebook and other social networking websites.</w:t>
      </w:r>
    </w:p>
    <w:p w14:paraId="7F18E69A" w14:textId="6CFB5DF6" w:rsidR="005D6D2E" w:rsidRPr="003431CF" w:rsidRDefault="6C3247BE" w:rsidP="003431CF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textAlignment w:val="baseline"/>
      </w:pPr>
      <w:r w:rsidRPr="003431CF">
        <w:t>Any form of r</w:t>
      </w:r>
      <w:r w:rsidR="4A1789D8" w:rsidRPr="003431CF">
        <w:t xml:space="preserve">acist </w:t>
      </w:r>
      <w:r w:rsidR="6DCE181F" w:rsidRPr="003431CF">
        <w:t>abuse</w:t>
      </w:r>
      <w:r w:rsidR="4A1789D8" w:rsidRPr="003431CF">
        <w:t xml:space="preserve"> </w:t>
      </w:r>
      <w:r w:rsidR="00F2184F">
        <w:t>i.</w:t>
      </w:r>
      <w:r w:rsidR="317F9A5B" w:rsidRPr="003431CF">
        <w:t>e</w:t>
      </w:r>
      <w:r w:rsidR="00F2184F">
        <w:t>.</w:t>
      </w:r>
      <w:r w:rsidR="317F9A5B" w:rsidRPr="003431CF">
        <w:t xml:space="preserve"> assault, harassment, </w:t>
      </w:r>
      <w:r w:rsidR="6F69E880" w:rsidRPr="003431CF">
        <w:t>j</w:t>
      </w:r>
      <w:r w:rsidR="317F9A5B" w:rsidRPr="003431CF">
        <w:t>okes</w:t>
      </w:r>
      <w:r w:rsidR="0D62FD5E" w:rsidRPr="003431CF">
        <w:t xml:space="preserve">, graffiti because of a person’s </w:t>
      </w:r>
      <w:r w:rsidR="003431CF">
        <w:t>skin tone</w:t>
      </w:r>
      <w:r w:rsidR="0D62FD5E" w:rsidRPr="003431CF">
        <w:t>, ethnicity or nationality</w:t>
      </w:r>
      <w:r w:rsidR="004878DF">
        <w:t>, including for example because of a person’s clothing or speech.</w:t>
      </w:r>
      <w:r w:rsidR="00FF7FE7" w:rsidRPr="003431CF">
        <w:t xml:space="preserve"> </w:t>
      </w:r>
      <w:bookmarkStart w:id="4" w:name="_Hlk170225221"/>
      <w:r w:rsidR="00FF7FE7">
        <w:t>Remember that some children who are in Wales</w:t>
      </w:r>
      <w:r w:rsidR="00F90AB2">
        <w:t>,</w:t>
      </w:r>
      <w:r w:rsidR="00FF7FE7">
        <w:t xml:space="preserve"> as the children of asylum-seeking parents and relatives fleeing persecution</w:t>
      </w:r>
      <w:r w:rsidR="00F90AB2">
        <w:t>,</w:t>
      </w:r>
      <w:r w:rsidR="00FF7FE7">
        <w:t xml:space="preserve"> may come to your setting </w:t>
      </w:r>
      <w:proofErr w:type="gramStart"/>
      <w:r w:rsidR="00FF7FE7">
        <w:t>as a result of</w:t>
      </w:r>
      <w:proofErr w:type="gramEnd"/>
      <w:r w:rsidR="00FF7FE7">
        <w:t xml:space="preserve"> Home Office policy. P</w:t>
      </w:r>
      <w:r w:rsidR="00953A6B">
        <w:t>layworkers</w:t>
      </w:r>
      <w:r w:rsidR="00FF7FE7">
        <w:t xml:space="preserve"> need to take a trauma-informed view when thinking about how best to ensure that the child is at the centre of practice.</w:t>
      </w:r>
    </w:p>
    <w:bookmarkEnd w:id="4"/>
    <w:p w14:paraId="6A05A809" w14:textId="77777777" w:rsidR="00895FA8" w:rsidRDefault="00895FA8" w:rsidP="00895FA8">
      <w:pPr>
        <w:jc w:val="both"/>
      </w:pPr>
    </w:p>
    <w:p w14:paraId="37A7AD5F" w14:textId="62056607" w:rsidR="00895FA8" w:rsidRPr="006B6E1D" w:rsidRDefault="06A5606B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  <w:r w:rsidRPr="576CC9F6">
        <w:rPr>
          <w:rFonts w:eastAsia="Arial" w:cs="Arial"/>
          <w:color w:val="000000" w:themeColor="text1"/>
        </w:rPr>
        <w:t>With thanks to Welsh Government’s Anti-Racist Community Mentors for their contribution</w:t>
      </w:r>
      <w:r w:rsidR="5F6D640E" w:rsidRPr="576CC9F6">
        <w:rPr>
          <w:rFonts w:eastAsia="Arial" w:cs="Arial"/>
          <w:color w:val="000000" w:themeColor="text1"/>
        </w:rPr>
        <w:t xml:space="preserve"> to this policy</w:t>
      </w:r>
      <w:r w:rsidRPr="576CC9F6">
        <w:rPr>
          <w:rFonts w:eastAsia="Arial" w:cs="Arial"/>
          <w:color w:val="000000" w:themeColor="text1"/>
        </w:rPr>
        <w:t>.</w:t>
      </w:r>
    </w:p>
    <w:p w14:paraId="37D35770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1ED0A497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4E42DFEB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514C00BE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0F501432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04FCBCDF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1656E8B1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17DFEFE6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5DBE9740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4313BDE3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2DFF2553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462BEA01" w14:textId="77777777" w:rsidR="003A568C" w:rsidRDefault="003A568C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611CA3EF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380AEF9A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2CC59ADA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2C38E56D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5BE4D796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3955CFF7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2EB42B94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6DBA9E60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52CFEDCF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56F38D92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68CB8D1A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32404E5A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7A1451C3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03D00606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0124C2FB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3DB3AC6D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36AB6EC1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3C73C56A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23645A06" w14:textId="77777777" w:rsidR="00417980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p w14:paraId="7B1D3149" w14:textId="77777777" w:rsidR="00417980" w:rsidRPr="006B6E1D" w:rsidRDefault="00417980" w:rsidP="003A568C">
      <w:pPr>
        <w:spacing w:line="257" w:lineRule="auto"/>
        <w:jc w:val="both"/>
        <w:rPr>
          <w:rFonts w:eastAsia="Arial" w:cs="Arial"/>
          <w:color w:val="000000" w:themeColor="text1"/>
        </w:rPr>
      </w:pPr>
    </w:p>
    <w:sectPr w:rsidR="00417980" w:rsidRPr="006B6E1D" w:rsidSect="00512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E780" w14:textId="77777777" w:rsidR="00B2523C" w:rsidRDefault="00B2523C" w:rsidP="00D4380C">
      <w:r>
        <w:separator/>
      </w:r>
    </w:p>
  </w:endnote>
  <w:endnote w:type="continuationSeparator" w:id="0">
    <w:p w14:paraId="75E72246" w14:textId="77777777" w:rsidR="00B2523C" w:rsidRDefault="00B2523C" w:rsidP="00D4380C">
      <w:r>
        <w:continuationSeparator/>
      </w:r>
    </w:p>
  </w:endnote>
  <w:endnote w:type="continuationNotice" w:id="1">
    <w:p w14:paraId="03BDF461" w14:textId="77777777" w:rsidR="00B2523C" w:rsidRDefault="00B25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BGCI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ofia Pro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03DE" w14:textId="77777777" w:rsidR="00B2523C" w:rsidRDefault="00B2523C" w:rsidP="00D4380C">
      <w:r>
        <w:separator/>
      </w:r>
    </w:p>
  </w:footnote>
  <w:footnote w:type="continuationSeparator" w:id="0">
    <w:p w14:paraId="6E5551E3" w14:textId="77777777" w:rsidR="00B2523C" w:rsidRDefault="00B2523C" w:rsidP="00D4380C">
      <w:r>
        <w:continuationSeparator/>
      </w:r>
    </w:p>
  </w:footnote>
  <w:footnote w:type="continuationNotice" w:id="1">
    <w:p w14:paraId="0340576D" w14:textId="77777777" w:rsidR="00B2523C" w:rsidRDefault="00B2523C"/>
  </w:footnote>
  <w:footnote w:id="2">
    <w:p w14:paraId="14A33698" w14:textId="742E62EC" w:rsidR="00DC0B65" w:rsidRDefault="00DC0B65">
      <w:pPr>
        <w:pStyle w:val="FootnoteText"/>
      </w:pPr>
      <w:bookmarkStart w:id="1" w:name="_Hlk190764424"/>
      <w:r>
        <w:rPr>
          <w:rStyle w:val="FootnoteReference"/>
        </w:rPr>
        <w:footnoteRef/>
      </w:r>
      <w:r>
        <w:t xml:space="preserve"> </w:t>
      </w:r>
      <w:hyperlink r:id="rId1" w:history="1"/>
      <w:bookmarkEnd w:id="1"/>
      <w:r w:rsidR="002A082A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01A3"/>
    <w:multiLevelType w:val="hybridMultilevel"/>
    <w:tmpl w:val="D3B670BE"/>
    <w:lvl w:ilvl="0" w:tplc="819A53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DAEE86A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AA64B1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129429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8676F83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78FCD49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25C8D91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B5AE0D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CAFEF0B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" w15:restartNumberingAfterBreak="0">
    <w:nsid w:val="17E02226"/>
    <w:multiLevelType w:val="hybridMultilevel"/>
    <w:tmpl w:val="82ECF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215"/>
    <w:multiLevelType w:val="multilevel"/>
    <w:tmpl w:val="0688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E25F6"/>
    <w:multiLevelType w:val="hybridMultilevel"/>
    <w:tmpl w:val="F3BAA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37A2A"/>
    <w:multiLevelType w:val="hybridMultilevel"/>
    <w:tmpl w:val="EA1CD26E"/>
    <w:lvl w:ilvl="0" w:tplc="87707D7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BAAE4A4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003068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8B4C26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3ECBCA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6C1497C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DDC059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32725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62B649A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5" w15:restartNumberingAfterBreak="0">
    <w:nsid w:val="28451CC1"/>
    <w:multiLevelType w:val="hybridMultilevel"/>
    <w:tmpl w:val="C02AB4BA"/>
    <w:lvl w:ilvl="0" w:tplc="EB94500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322B1E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5E1265E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1DC8EBF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BD8ACC6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30AB7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446EC3D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E6B4440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C6D2F6B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6" w15:restartNumberingAfterBreak="0">
    <w:nsid w:val="3AF2064D"/>
    <w:multiLevelType w:val="hybridMultilevel"/>
    <w:tmpl w:val="DD84C2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470334"/>
    <w:multiLevelType w:val="hybridMultilevel"/>
    <w:tmpl w:val="12662AEC"/>
    <w:lvl w:ilvl="0" w:tplc="7152BA36">
      <w:numFmt w:val="bullet"/>
      <w:lvlText w:val="•"/>
      <w:lvlJc w:val="left"/>
      <w:pPr>
        <w:ind w:left="840" w:hanging="360"/>
      </w:pPr>
      <w:rPr>
        <w:rFonts w:ascii="Arial" w:eastAsia="SimSun" w:hAnsi="Aria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D50755B"/>
    <w:multiLevelType w:val="hybridMultilevel"/>
    <w:tmpl w:val="D264E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73536"/>
    <w:multiLevelType w:val="hybridMultilevel"/>
    <w:tmpl w:val="1676F2EE"/>
    <w:lvl w:ilvl="0" w:tplc="7152BA36">
      <w:numFmt w:val="bullet"/>
      <w:lvlText w:val="•"/>
      <w:lvlJc w:val="left"/>
      <w:pPr>
        <w:ind w:left="840" w:hanging="360"/>
      </w:pPr>
      <w:rPr>
        <w:rFonts w:ascii="Arial" w:eastAsia="SimSu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01C1653"/>
    <w:multiLevelType w:val="multilevel"/>
    <w:tmpl w:val="6C4A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72933"/>
    <w:multiLevelType w:val="multilevel"/>
    <w:tmpl w:val="73DE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84567"/>
    <w:multiLevelType w:val="hybridMultilevel"/>
    <w:tmpl w:val="8E46AFCC"/>
    <w:lvl w:ilvl="0" w:tplc="D104043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EF2ADB7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D422E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4448E7D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E0DCD5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9AD8EA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F7FAD05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E7704BF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878EBCA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3" w15:restartNumberingAfterBreak="0">
    <w:nsid w:val="58DB05FB"/>
    <w:multiLevelType w:val="hybridMultilevel"/>
    <w:tmpl w:val="B6A68936"/>
    <w:lvl w:ilvl="0" w:tplc="7152BA36">
      <w:numFmt w:val="bullet"/>
      <w:lvlText w:val="•"/>
      <w:lvlJc w:val="left"/>
      <w:pPr>
        <w:ind w:left="1080" w:hanging="360"/>
      </w:pPr>
      <w:rPr>
        <w:rFonts w:ascii="Arial" w:eastAsia="SimSu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FF18BD"/>
    <w:multiLevelType w:val="hybridMultilevel"/>
    <w:tmpl w:val="7DEC5A4C"/>
    <w:lvl w:ilvl="0" w:tplc="7F9E524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840E98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9008EE5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6614750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30327BC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38300B5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BC661D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B60C9A2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17E2B0E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5" w15:restartNumberingAfterBreak="0">
    <w:nsid w:val="71495B4D"/>
    <w:multiLevelType w:val="hybridMultilevel"/>
    <w:tmpl w:val="6A7A2E88"/>
    <w:lvl w:ilvl="0" w:tplc="DE0E4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730F1"/>
    <w:multiLevelType w:val="hybridMultilevel"/>
    <w:tmpl w:val="80EEBC1A"/>
    <w:lvl w:ilvl="0" w:tplc="DE0E4F7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918364687">
    <w:abstractNumId w:val="6"/>
  </w:num>
  <w:num w:numId="2" w16cid:durableId="1544443203">
    <w:abstractNumId w:val="16"/>
  </w:num>
  <w:num w:numId="3" w16cid:durableId="133986257">
    <w:abstractNumId w:val="15"/>
  </w:num>
  <w:num w:numId="4" w16cid:durableId="728528636">
    <w:abstractNumId w:val="9"/>
  </w:num>
  <w:num w:numId="5" w16cid:durableId="260993732">
    <w:abstractNumId w:val="7"/>
  </w:num>
  <w:num w:numId="6" w16cid:durableId="1876774832">
    <w:abstractNumId w:val="13"/>
  </w:num>
  <w:num w:numId="7" w16cid:durableId="1244141980">
    <w:abstractNumId w:val="2"/>
  </w:num>
  <w:num w:numId="8" w16cid:durableId="1621567240">
    <w:abstractNumId w:val="11"/>
  </w:num>
  <w:num w:numId="9" w16cid:durableId="739520841">
    <w:abstractNumId w:val="10"/>
  </w:num>
  <w:num w:numId="10" w16cid:durableId="418066867">
    <w:abstractNumId w:val="1"/>
  </w:num>
  <w:num w:numId="11" w16cid:durableId="1182086437">
    <w:abstractNumId w:val="12"/>
  </w:num>
  <w:num w:numId="12" w16cid:durableId="1354378283">
    <w:abstractNumId w:val="4"/>
  </w:num>
  <w:num w:numId="13" w16cid:durableId="493759592">
    <w:abstractNumId w:val="5"/>
  </w:num>
  <w:num w:numId="14" w16cid:durableId="2086680173">
    <w:abstractNumId w:val="14"/>
  </w:num>
  <w:num w:numId="15" w16cid:durableId="709957428">
    <w:abstractNumId w:val="0"/>
  </w:num>
  <w:num w:numId="16" w16cid:durableId="1896504143">
    <w:abstractNumId w:val="3"/>
  </w:num>
  <w:num w:numId="17" w16cid:durableId="1695886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0C"/>
    <w:rsid w:val="000000EB"/>
    <w:rsid w:val="000014EA"/>
    <w:rsid w:val="00003E15"/>
    <w:rsid w:val="00012FAE"/>
    <w:rsid w:val="00016E1B"/>
    <w:rsid w:val="0001722B"/>
    <w:rsid w:val="0002257F"/>
    <w:rsid w:val="0003321B"/>
    <w:rsid w:val="00053597"/>
    <w:rsid w:val="00060449"/>
    <w:rsid w:val="0006226F"/>
    <w:rsid w:val="00065526"/>
    <w:rsid w:val="00066E4C"/>
    <w:rsid w:val="00067250"/>
    <w:rsid w:val="0007118A"/>
    <w:rsid w:val="00076C34"/>
    <w:rsid w:val="00082AC2"/>
    <w:rsid w:val="00084453"/>
    <w:rsid w:val="00091DEB"/>
    <w:rsid w:val="000925F7"/>
    <w:rsid w:val="000B4575"/>
    <w:rsid w:val="000B6541"/>
    <w:rsid w:val="000B6BF7"/>
    <w:rsid w:val="000B7FEB"/>
    <w:rsid w:val="000C1727"/>
    <w:rsid w:val="000D4B4E"/>
    <w:rsid w:val="000E6B71"/>
    <w:rsid w:val="000F6F76"/>
    <w:rsid w:val="0010186F"/>
    <w:rsid w:val="00103CBD"/>
    <w:rsid w:val="00112839"/>
    <w:rsid w:val="00113AB5"/>
    <w:rsid w:val="0011527C"/>
    <w:rsid w:val="00123AC5"/>
    <w:rsid w:val="00127424"/>
    <w:rsid w:val="00137822"/>
    <w:rsid w:val="00140418"/>
    <w:rsid w:val="0014307E"/>
    <w:rsid w:val="001452D8"/>
    <w:rsid w:val="0015137D"/>
    <w:rsid w:val="00151CAB"/>
    <w:rsid w:val="00153F65"/>
    <w:rsid w:val="00154FC4"/>
    <w:rsid w:val="00156AB9"/>
    <w:rsid w:val="00156C30"/>
    <w:rsid w:val="00156FBC"/>
    <w:rsid w:val="00180D4E"/>
    <w:rsid w:val="001B6F39"/>
    <w:rsid w:val="001C0F10"/>
    <w:rsid w:val="001C4FC5"/>
    <w:rsid w:val="001C4FC7"/>
    <w:rsid w:val="001D197C"/>
    <w:rsid w:val="001E25A0"/>
    <w:rsid w:val="001E344F"/>
    <w:rsid w:val="001E65BD"/>
    <w:rsid w:val="001F0C29"/>
    <w:rsid w:val="001F6668"/>
    <w:rsid w:val="001F6948"/>
    <w:rsid w:val="00205290"/>
    <w:rsid w:val="00213DC8"/>
    <w:rsid w:val="002229AB"/>
    <w:rsid w:val="00226353"/>
    <w:rsid w:val="00231E9D"/>
    <w:rsid w:val="00232625"/>
    <w:rsid w:val="00233061"/>
    <w:rsid w:val="00241A85"/>
    <w:rsid w:val="002470AA"/>
    <w:rsid w:val="00253C59"/>
    <w:rsid w:val="00255938"/>
    <w:rsid w:val="002646DA"/>
    <w:rsid w:val="002663A2"/>
    <w:rsid w:val="002739A1"/>
    <w:rsid w:val="00276F56"/>
    <w:rsid w:val="0028048C"/>
    <w:rsid w:val="00280ADC"/>
    <w:rsid w:val="00282464"/>
    <w:rsid w:val="0029742C"/>
    <w:rsid w:val="002974AB"/>
    <w:rsid w:val="002A082A"/>
    <w:rsid w:val="002A232D"/>
    <w:rsid w:val="002A64C4"/>
    <w:rsid w:val="002A7D79"/>
    <w:rsid w:val="002B3BC2"/>
    <w:rsid w:val="002B5A2E"/>
    <w:rsid w:val="002C106B"/>
    <w:rsid w:val="002C1AE7"/>
    <w:rsid w:val="002C2236"/>
    <w:rsid w:val="002D0DF0"/>
    <w:rsid w:val="002D3749"/>
    <w:rsid w:val="002E0DE4"/>
    <w:rsid w:val="002E1343"/>
    <w:rsid w:val="002E6199"/>
    <w:rsid w:val="002F1B82"/>
    <w:rsid w:val="002F3A65"/>
    <w:rsid w:val="00303168"/>
    <w:rsid w:val="00316387"/>
    <w:rsid w:val="00316515"/>
    <w:rsid w:val="00323EF6"/>
    <w:rsid w:val="003431CF"/>
    <w:rsid w:val="00343A97"/>
    <w:rsid w:val="00345F5E"/>
    <w:rsid w:val="00346DD3"/>
    <w:rsid w:val="0035214A"/>
    <w:rsid w:val="00355955"/>
    <w:rsid w:val="00360D7B"/>
    <w:rsid w:val="0036308D"/>
    <w:rsid w:val="00363828"/>
    <w:rsid w:val="00366087"/>
    <w:rsid w:val="00374EFA"/>
    <w:rsid w:val="00380044"/>
    <w:rsid w:val="003849B7"/>
    <w:rsid w:val="003850CC"/>
    <w:rsid w:val="00386D8F"/>
    <w:rsid w:val="003929A8"/>
    <w:rsid w:val="00397D66"/>
    <w:rsid w:val="003A065B"/>
    <w:rsid w:val="003A1A13"/>
    <w:rsid w:val="003A568C"/>
    <w:rsid w:val="003B3F38"/>
    <w:rsid w:val="003C1D6D"/>
    <w:rsid w:val="003C5C2E"/>
    <w:rsid w:val="003C6CAB"/>
    <w:rsid w:val="003D6F87"/>
    <w:rsid w:val="003E0022"/>
    <w:rsid w:val="003E0DBB"/>
    <w:rsid w:val="003E3E16"/>
    <w:rsid w:val="003F39A3"/>
    <w:rsid w:val="0040072C"/>
    <w:rsid w:val="00404A80"/>
    <w:rsid w:val="004063F8"/>
    <w:rsid w:val="004166CF"/>
    <w:rsid w:val="00417980"/>
    <w:rsid w:val="00434E44"/>
    <w:rsid w:val="00447B5E"/>
    <w:rsid w:val="00451105"/>
    <w:rsid w:val="00457120"/>
    <w:rsid w:val="00462A41"/>
    <w:rsid w:val="004636CD"/>
    <w:rsid w:val="00467E12"/>
    <w:rsid w:val="00481227"/>
    <w:rsid w:val="0048358F"/>
    <w:rsid w:val="00485483"/>
    <w:rsid w:val="004878DF"/>
    <w:rsid w:val="00487D6C"/>
    <w:rsid w:val="00491CFB"/>
    <w:rsid w:val="004920EC"/>
    <w:rsid w:val="00493CDC"/>
    <w:rsid w:val="00496EEE"/>
    <w:rsid w:val="004A262F"/>
    <w:rsid w:val="004B2EE4"/>
    <w:rsid w:val="004C06B7"/>
    <w:rsid w:val="004C2B28"/>
    <w:rsid w:val="004C4158"/>
    <w:rsid w:val="004C50F8"/>
    <w:rsid w:val="004C579D"/>
    <w:rsid w:val="004C5ED3"/>
    <w:rsid w:val="004D1B25"/>
    <w:rsid w:val="004D40B7"/>
    <w:rsid w:val="004E4254"/>
    <w:rsid w:val="004F1B9F"/>
    <w:rsid w:val="00510433"/>
    <w:rsid w:val="00512096"/>
    <w:rsid w:val="00513974"/>
    <w:rsid w:val="0051654C"/>
    <w:rsid w:val="005172D7"/>
    <w:rsid w:val="00531C55"/>
    <w:rsid w:val="005326FF"/>
    <w:rsid w:val="00533675"/>
    <w:rsid w:val="0054645E"/>
    <w:rsid w:val="0055350B"/>
    <w:rsid w:val="00556B75"/>
    <w:rsid w:val="00562630"/>
    <w:rsid w:val="005631DA"/>
    <w:rsid w:val="00564B3C"/>
    <w:rsid w:val="005735FD"/>
    <w:rsid w:val="005738E8"/>
    <w:rsid w:val="005741E2"/>
    <w:rsid w:val="00583C80"/>
    <w:rsid w:val="0058579E"/>
    <w:rsid w:val="00586F76"/>
    <w:rsid w:val="0059050A"/>
    <w:rsid w:val="005A10B3"/>
    <w:rsid w:val="005B6E8C"/>
    <w:rsid w:val="005C50DD"/>
    <w:rsid w:val="005C795A"/>
    <w:rsid w:val="005D60AC"/>
    <w:rsid w:val="005D6D2E"/>
    <w:rsid w:val="005E3459"/>
    <w:rsid w:val="005E7070"/>
    <w:rsid w:val="005F03F0"/>
    <w:rsid w:val="005F2851"/>
    <w:rsid w:val="00602087"/>
    <w:rsid w:val="00605248"/>
    <w:rsid w:val="00611106"/>
    <w:rsid w:val="00613169"/>
    <w:rsid w:val="00624410"/>
    <w:rsid w:val="00624466"/>
    <w:rsid w:val="006300D1"/>
    <w:rsid w:val="0063181B"/>
    <w:rsid w:val="00633D01"/>
    <w:rsid w:val="00642A24"/>
    <w:rsid w:val="00646DE2"/>
    <w:rsid w:val="00650E43"/>
    <w:rsid w:val="00663498"/>
    <w:rsid w:val="006642B6"/>
    <w:rsid w:val="00667319"/>
    <w:rsid w:val="006816FC"/>
    <w:rsid w:val="00686778"/>
    <w:rsid w:val="00686D23"/>
    <w:rsid w:val="00693196"/>
    <w:rsid w:val="0069331C"/>
    <w:rsid w:val="00693EB4"/>
    <w:rsid w:val="006977A5"/>
    <w:rsid w:val="00697B19"/>
    <w:rsid w:val="006A32FE"/>
    <w:rsid w:val="006B2E9E"/>
    <w:rsid w:val="006B6E1D"/>
    <w:rsid w:val="006B7569"/>
    <w:rsid w:val="006D2B4A"/>
    <w:rsid w:val="006D44CB"/>
    <w:rsid w:val="006D4CEC"/>
    <w:rsid w:val="006D7AC0"/>
    <w:rsid w:val="006D7DA7"/>
    <w:rsid w:val="006E06AD"/>
    <w:rsid w:val="006F1185"/>
    <w:rsid w:val="006F300E"/>
    <w:rsid w:val="006F70BC"/>
    <w:rsid w:val="00700856"/>
    <w:rsid w:val="00701721"/>
    <w:rsid w:val="0070639A"/>
    <w:rsid w:val="0071036F"/>
    <w:rsid w:val="007118F3"/>
    <w:rsid w:val="0071296F"/>
    <w:rsid w:val="00730FB0"/>
    <w:rsid w:val="00733B03"/>
    <w:rsid w:val="00745DA2"/>
    <w:rsid w:val="00747BC9"/>
    <w:rsid w:val="00751CFD"/>
    <w:rsid w:val="00752777"/>
    <w:rsid w:val="00766A86"/>
    <w:rsid w:val="00770A1F"/>
    <w:rsid w:val="007734B3"/>
    <w:rsid w:val="007A2950"/>
    <w:rsid w:val="007A3279"/>
    <w:rsid w:val="007A50C7"/>
    <w:rsid w:val="007A73E6"/>
    <w:rsid w:val="007A7B84"/>
    <w:rsid w:val="007C4105"/>
    <w:rsid w:val="007D52CE"/>
    <w:rsid w:val="007D5A55"/>
    <w:rsid w:val="007D6131"/>
    <w:rsid w:val="007D7D73"/>
    <w:rsid w:val="007E2176"/>
    <w:rsid w:val="007E5C4D"/>
    <w:rsid w:val="007E7F91"/>
    <w:rsid w:val="00804C90"/>
    <w:rsid w:val="00810023"/>
    <w:rsid w:val="0081305B"/>
    <w:rsid w:val="008147E6"/>
    <w:rsid w:val="008202E7"/>
    <w:rsid w:val="00820614"/>
    <w:rsid w:val="0082285B"/>
    <w:rsid w:val="008249D7"/>
    <w:rsid w:val="00825F3F"/>
    <w:rsid w:val="008318C6"/>
    <w:rsid w:val="00832C1F"/>
    <w:rsid w:val="00835F49"/>
    <w:rsid w:val="00837B39"/>
    <w:rsid w:val="0085085A"/>
    <w:rsid w:val="00851342"/>
    <w:rsid w:val="00851664"/>
    <w:rsid w:val="00854F46"/>
    <w:rsid w:val="00862B62"/>
    <w:rsid w:val="00863869"/>
    <w:rsid w:val="00864F53"/>
    <w:rsid w:val="00876EE9"/>
    <w:rsid w:val="00884AC5"/>
    <w:rsid w:val="00885C7E"/>
    <w:rsid w:val="00895FA8"/>
    <w:rsid w:val="00896BEC"/>
    <w:rsid w:val="008B3F1C"/>
    <w:rsid w:val="008B636D"/>
    <w:rsid w:val="008D0540"/>
    <w:rsid w:val="008D2D25"/>
    <w:rsid w:val="008D7AAF"/>
    <w:rsid w:val="008E1C1C"/>
    <w:rsid w:val="008E5359"/>
    <w:rsid w:val="008E7EDC"/>
    <w:rsid w:val="00901B11"/>
    <w:rsid w:val="00902BDA"/>
    <w:rsid w:val="00915ED0"/>
    <w:rsid w:val="00916D76"/>
    <w:rsid w:val="009201EF"/>
    <w:rsid w:val="00924207"/>
    <w:rsid w:val="00936035"/>
    <w:rsid w:val="00936270"/>
    <w:rsid w:val="009368DD"/>
    <w:rsid w:val="00953A6B"/>
    <w:rsid w:val="0096200F"/>
    <w:rsid w:val="00962E3E"/>
    <w:rsid w:val="009643C5"/>
    <w:rsid w:val="009654AE"/>
    <w:rsid w:val="00965F83"/>
    <w:rsid w:val="00967193"/>
    <w:rsid w:val="0097199E"/>
    <w:rsid w:val="00973EE0"/>
    <w:rsid w:val="00974291"/>
    <w:rsid w:val="0097684D"/>
    <w:rsid w:val="00980006"/>
    <w:rsid w:val="009802E4"/>
    <w:rsid w:val="00987772"/>
    <w:rsid w:val="0099552A"/>
    <w:rsid w:val="00995AE1"/>
    <w:rsid w:val="009A0FAC"/>
    <w:rsid w:val="009A6E92"/>
    <w:rsid w:val="009B13D2"/>
    <w:rsid w:val="009B2ADD"/>
    <w:rsid w:val="009C0B4E"/>
    <w:rsid w:val="009C2241"/>
    <w:rsid w:val="009C3958"/>
    <w:rsid w:val="009C3A93"/>
    <w:rsid w:val="009C6984"/>
    <w:rsid w:val="009D40CC"/>
    <w:rsid w:val="009D5E84"/>
    <w:rsid w:val="009E14C9"/>
    <w:rsid w:val="009E4D36"/>
    <w:rsid w:val="009F0912"/>
    <w:rsid w:val="009F0EA2"/>
    <w:rsid w:val="009F21CC"/>
    <w:rsid w:val="00A10C90"/>
    <w:rsid w:val="00A33BFF"/>
    <w:rsid w:val="00A3549A"/>
    <w:rsid w:val="00A359FF"/>
    <w:rsid w:val="00A364EF"/>
    <w:rsid w:val="00A37B28"/>
    <w:rsid w:val="00A40B55"/>
    <w:rsid w:val="00A41836"/>
    <w:rsid w:val="00A42520"/>
    <w:rsid w:val="00A43021"/>
    <w:rsid w:val="00A43393"/>
    <w:rsid w:val="00A45DDA"/>
    <w:rsid w:val="00A512AB"/>
    <w:rsid w:val="00A52901"/>
    <w:rsid w:val="00A530D6"/>
    <w:rsid w:val="00A53EFE"/>
    <w:rsid w:val="00A54888"/>
    <w:rsid w:val="00A66236"/>
    <w:rsid w:val="00A67029"/>
    <w:rsid w:val="00A67A58"/>
    <w:rsid w:val="00A739CF"/>
    <w:rsid w:val="00A75498"/>
    <w:rsid w:val="00A80054"/>
    <w:rsid w:val="00A83523"/>
    <w:rsid w:val="00A912DA"/>
    <w:rsid w:val="00A95B42"/>
    <w:rsid w:val="00AA1C51"/>
    <w:rsid w:val="00AB27B0"/>
    <w:rsid w:val="00AB6853"/>
    <w:rsid w:val="00AC00CF"/>
    <w:rsid w:val="00AC3CE3"/>
    <w:rsid w:val="00AE045F"/>
    <w:rsid w:val="00AE3DBD"/>
    <w:rsid w:val="00AF1259"/>
    <w:rsid w:val="00AF6BCD"/>
    <w:rsid w:val="00AF7322"/>
    <w:rsid w:val="00AF7544"/>
    <w:rsid w:val="00B00190"/>
    <w:rsid w:val="00B01419"/>
    <w:rsid w:val="00B01711"/>
    <w:rsid w:val="00B10475"/>
    <w:rsid w:val="00B1131C"/>
    <w:rsid w:val="00B226CD"/>
    <w:rsid w:val="00B240FE"/>
    <w:rsid w:val="00B2492A"/>
    <w:rsid w:val="00B2523C"/>
    <w:rsid w:val="00B25656"/>
    <w:rsid w:val="00B26566"/>
    <w:rsid w:val="00B36603"/>
    <w:rsid w:val="00B40FBC"/>
    <w:rsid w:val="00B43BBB"/>
    <w:rsid w:val="00B45A57"/>
    <w:rsid w:val="00B526E8"/>
    <w:rsid w:val="00B544EF"/>
    <w:rsid w:val="00B64A6B"/>
    <w:rsid w:val="00B760A1"/>
    <w:rsid w:val="00B77445"/>
    <w:rsid w:val="00B833C5"/>
    <w:rsid w:val="00B834CE"/>
    <w:rsid w:val="00B84A09"/>
    <w:rsid w:val="00B907E5"/>
    <w:rsid w:val="00B95D4B"/>
    <w:rsid w:val="00B96225"/>
    <w:rsid w:val="00BA07D7"/>
    <w:rsid w:val="00BA40B5"/>
    <w:rsid w:val="00BA4E2C"/>
    <w:rsid w:val="00BA52BB"/>
    <w:rsid w:val="00BB04BD"/>
    <w:rsid w:val="00BB379F"/>
    <w:rsid w:val="00BB759C"/>
    <w:rsid w:val="00BB7AE7"/>
    <w:rsid w:val="00BD0C05"/>
    <w:rsid w:val="00BD196A"/>
    <w:rsid w:val="00BD70D1"/>
    <w:rsid w:val="00BE00CB"/>
    <w:rsid w:val="00BE05C2"/>
    <w:rsid w:val="00BE07F5"/>
    <w:rsid w:val="00BE23EB"/>
    <w:rsid w:val="00BE55E0"/>
    <w:rsid w:val="00C03A9D"/>
    <w:rsid w:val="00C03C45"/>
    <w:rsid w:val="00C0457C"/>
    <w:rsid w:val="00C12AC3"/>
    <w:rsid w:val="00C16029"/>
    <w:rsid w:val="00C174C1"/>
    <w:rsid w:val="00C20039"/>
    <w:rsid w:val="00C22D5C"/>
    <w:rsid w:val="00C25D14"/>
    <w:rsid w:val="00C34ACF"/>
    <w:rsid w:val="00C36742"/>
    <w:rsid w:val="00C37808"/>
    <w:rsid w:val="00C44B92"/>
    <w:rsid w:val="00C46A0F"/>
    <w:rsid w:val="00C46A60"/>
    <w:rsid w:val="00C55D72"/>
    <w:rsid w:val="00C57D4E"/>
    <w:rsid w:val="00C65711"/>
    <w:rsid w:val="00C66CB5"/>
    <w:rsid w:val="00C73527"/>
    <w:rsid w:val="00C76898"/>
    <w:rsid w:val="00C92E9C"/>
    <w:rsid w:val="00C96A20"/>
    <w:rsid w:val="00C975E0"/>
    <w:rsid w:val="00CB4A4B"/>
    <w:rsid w:val="00CC08AF"/>
    <w:rsid w:val="00CC09DA"/>
    <w:rsid w:val="00CC1BB4"/>
    <w:rsid w:val="00CD10AF"/>
    <w:rsid w:val="00CD786A"/>
    <w:rsid w:val="00CF50C5"/>
    <w:rsid w:val="00D0729F"/>
    <w:rsid w:val="00D11ACB"/>
    <w:rsid w:val="00D1779F"/>
    <w:rsid w:val="00D33414"/>
    <w:rsid w:val="00D412B7"/>
    <w:rsid w:val="00D4380C"/>
    <w:rsid w:val="00D43DB4"/>
    <w:rsid w:val="00D43E9B"/>
    <w:rsid w:val="00D44A7B"/>
    <w:rsid w:val="00D536C0"/>
    <w:rsid w:val="00D545FA"/>
    <w:rsid w:val="00D61420"/>
    <w:rsid w:val="00D66DFA"/>
    <w:rsid w:val="00D829D5"/>
    <w:rsid w:val="00D92490"/>
    <w:rsid w:val="00D96015"/>
    <w:rsid w:val="00D97997"/>
    <w:rsid w:val="00D97BD2"/>
    <w:rsid w:val="00DA20B7"/>
    <w:rsid w:val="00DA7A58"/>
    <w:rsid w:val="00DB133C"/>
    <w:rsid w:val="00DB4E4D"/>
    <w:rsid w:val="00DC0B65"/>
    <w:rsid w:val="00DC0E15"/>
    <w:rsid w:val="00DC2994"/>
    <w:rsid w:val="00DC35BE"/>
    <w:rsid w:val="00DC61CA"/>
    <w:rsid w:val="00DD0DA6"/>
    <w:rsid w:val="00DD0E8C"/>
    <w:rsid w:val="00DD73A8"/>
    <w:rsid w:val="00DE0696"/>
    <w:rsid w:val="00DE1EA7"/>
    <w:rsid w:val="00DE5831"/>
    <w:rsid w:val="00DE5AC6"/>
    <w:rsid w:val="00DF110B"/>
    <w:rsid w:val="00DF3C40"/>
    <w:rsid w:val="00E0213A"/>
    <w:rsid w:val="00E10DA4"/>
    <w:rsid w:val="00E160C0"/>
    <w:rsid w:val="00E17BA4"/>
    <w:rsid w:val="00E20250"/>
    <w:rsid w:val="00E2125E"/>
    <w:rsid w:val="00E2597C"/>
    <w:rsid w:val="00E43500"/>
    <w:rsid w:val="00E449E4"/>
    <w:rsid w:val="00E468F2"/>
    <w:rsid w:val="00E66161"/>
    <w:rsid w:val="00E73455"/>
    <w:rsid w:val="00E73552"/>
    <w:rsid w:val="00E740E4"/>
    <w:rsid w:val="00E91245"/>
    <w:rsid w:val="00E918F5"/>
    <w:rsid w:val="00EB1229"/>
    <w:rsid w:val="00EB1D27"/>
    <w:rsid w:val="00EB3D7C"/>
    <w:rsid w:val="00EC04EC"/>
    <w:rsid w:val="00EC34DF"/>
    <w:rsid w:val="00ED0C3A"/>
    <w:rsid w:val="00ED1787"/>
    <w:rsid w:val="00EF16F5"/>
    <w:rsid w:val="00EF48D9"/>
    <w:rsid w:val="00F02215"/>
    <w:rsid w:val="00F05D12"/>
    <w:rsid w:val="00F0651B"/>
    <w:rsid w:val="00F12F39"/>
    <w:rsid w:val="00F20DEB"/>
    <w:rsid w:val="00F2184F"/>
    <w:rsid w:val="00F25B45"/>
    <w:rsid w:val="00F26B2F"/>
    <w:rsid w:val="00F26B51"/>
    <w:rsid w:val="00F31A10"/>
    <w:rsid w:val="00F34AC8"/>
    <w:rsid w:val="00F463C4"/>
    <w:rsid w:val="00F467AB"/>
    <w:rsid w:val="00F4680C"/>
    <w:rsid w:val="00F47F30"/>
    <w:rsid w:val="00F61649"/>
    <w:rsid w:val="00F72E8A"/>
    <w:rsid w:val="00F72EB3"/>
    <w:rsid w:val="00F73932"/>
    <w:rsid w:val="00F74A1D"/>
    <w:rsid w:val="00F770F5"/>
    <w:rsid w:val="00F81A26"/>
    <w:rsid w:val="00F82264"/>
    <w:rsid w:val="00F8262E"/>
    <w:rsid w:val="00F82C22"/>
    <w:rsid w:val="00F85BFA"/>
    <w:rsid w:val="00F85FCC"/>
    <w:rsid w:val="00F902CB"/>
    <w:rsid w:val="00F903A2"/>
    <w:rsid w:val="00F90AB2"/>
    <w:rsid w:val="00F92EEA"/>
    <w:rsid w:val="00F93232"/>
    <w:rsid w:val="00F94EC8"/>
    <w:rsid w:val="00F951A8"/>
    <w:rsid w:val="00F97A7D"/>
    <w:rsid w:val="00FA2E27"/>
    <w:rsid w:val="00FB0871"/>
    <w:rsid w:val="00FB5C3E"/>
    <w:rsid w:val="00FC0B77"/>
    <w:rsid w:val="00FD7DC7"/>
    <w:rsid w:val="00FE1AB3"/>
    <w:rsid w:val="00FE2C8C"/>
    <w:rsid w:val="00FE70C4"/>
    <w:rsid w:val="00FF7FE7"/>
    <w:rsid w:val="03AA0031"/>
    <w:rsid w:val="049DAEAD"/>
    <w:rsid w:val="04B6F311"/>
    <w:rsid w:val="0696BEB7"/>
    <w:rsid w:val="06A5606B"/>
    <w:rsid w:val="0709B42F"/>
    <w:rsid w:val="072ACD19"/>
    <w:rsid w:val="07999625"/>
    <w:rsid w:val="092EDC17"/>
    <w:rsid w:val="0A018927"/>
    <w:rsid w:val="0A8A5CAF"/>
    <w:rsid w:val="0D62FD5E"/>
    <w:rsid w:val="0F142086"/>
    <w:rsid w:val="129C7D37"/>
    <w:rsid w:val="12EBB010"/>
    <w:rsid w:val="19733FC4"/>
    <w:rsid w:val="1B28997B"/>
    <w:rsid w:val="1B9FD45D"/>
    <w:rsid w:val="20124459"/>
    <w:rsid w:val="20E840F5"/>
    <w:rsid w:val="29CB00F5"/>
    <w:rsid w:val="2AE3703B"/>
    <w:rsid w:val="2E108AC5"/>
    <w:rsid w:val="317F9A5B"/>
    <w:rsid w:val="340E3B2F"/>
    <w:rsid w:val="3FBEE7E9"/>
    <w:rsid w:val="442C6BF3"/>
    <w:rsid w:val="4670F79D"/>
    <w:rsid w:val="4710A030"/>
    <w:rsid w:val="4A1789D8"/>
    <w:rsid w:val="4BFFAD25"/>
    <w:rsid w:val="4D06B0AF"/>
    <w:rsid w:val="4E4CEDB3"/>
    <w:rsid w:val="4EBE182C"/>
    <w:rsid w:val="513904D0"/>
    <w:rsid w:val="519E68E7"/>
    <w:rsid w:val="546897A4"/>
    <w:rsid w:val="54A07C6E"/>
    <w:rsid w:val="5703C9E1"/>
    <w:rsid w:val="576CC9F6"/>
    <w:rsid w:val="59A5B8FD"/>
    <w:rsid w:val="5B8DA822"/>
    <w:rsid w:val="5F6D640E"/>
    <w:rsid w:val="63940383"/>
    <w:rsid w:val="640C9D10"/>
    <w:rsid w:val="6641822C"/>
    <w:rsid w:val="67BAEB2D"/>
    <w:rsid w:val="6B9E34A1"/>
    <w:rsid w:val="6C3247BE"/>
    <w:rsid w:val="6C4B701B"/>
    <w:rsid w:val="6D3DAEC8"/>
    <w:rsid w:val="6DCE181F"/>
    <w:rsid w:val="6F69E880"/>
    <w:rsid w:val="71854EDE"/>
    <w:rsid w:val="71947AD4"/>
    <w:rsid w:val="730642B1"/>
    <w:rsid w:val="7398E430"/>
    <w:rsid w:val="748E3905"/>
    <w:rsid w:val="74D85F12"/>
    <w:rsid w:val="75AB6C04"/>
    <w:rsid w:val="75D92A04"/>
    <w:rsid w:val="767C5688"/>
    <w:rsid w:val="7A90E9D8"/>
    <w:rsid w:val="7CAEF072"/>
    <w:rsid w:val="7D8E8ECC"/>
    <w:rsid w:val="7EE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D3143"/>
  <w15:docId w15:val="{4F392708-6469-4E3F-9FEE-E49A968F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A6"/>
    <w:pPr>
      <w:spacing w:after="0" w:line="240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0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4380C"/>
    <w:pPr>
      <w:keepNext/>
      <w:spacing w:before="60" w:after="60"/>
      <w:jc w:val="center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380C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222">
    <w:name w:val="Heading 222"/>
    <w:basedOn w:val="Normal"/>
    <w:qFormat/>
    <w:rsid w:val="00D4380C"/>
    <w:pPr>
      <w:autoSpaceDE w:val="0"/>
      <w:autoSpaceDN w:val="0"/>
      <w:adjustRightInd w:val="0"/>
    </w:pPr>
    <w:rPr>
      <w:rFonts w:cs="Arial"/>
      <w:b/>
      <w:bCs/>
      <w:sz w:val="24"/>
      <w:szCs w:val="24"/>
    </w:rPr>
  </w:style>
  <w:style w:type="paragraph" w:customStyle="1" w:styleId="HeadingSJ">
    <w:name w:val="Heading SJ"/>
    <w:basedOn w:val="Normal"/>
    <w:link w:val="HeadingSJChar"/>
    <w:qFormat/>
    <w:rsid w:val="00D4380C"/>
    <w:pPr>
      <w:spacing w:after="200" w:line="276" w:lineRule="auto"/>
      <w:jc w:val="center"/>
    </w:pPr>
    <w:rPr>
      <w:rFonts w:cs="Arial"/>
      <w:b/>
      <w:lang w:val="en-US"/>
    </w:rPr>
  </w:style>
  <w:style w:type="character" w:customStyle="1" w:styleId="HeadingSJChar">
    <w:name w:val="Heading SJ Char"/>
    <w:link w:val="HeadingSJ"/>
    <w:rsid w:val="00D4380C"/>
    <w:rPr>
      <w:rFonts w:ascii="Arial" w:eastAsia="Calibri" w:hAnsi="Arial" w:cs="Arial"/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3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80C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43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80C"/>
    <w:rPr>
      <w:rFonts w:ascii="Arial" w:eastAsia="Calibri" w:hAnsi="Arial" w:cs="Times New Roman"/>
    </w:rPr>
  </w:style>
  <w:style w:type="character" w:styleId="Hyperlink">
    <w:name w:val="Hyperlink"/>
    <w:uiPriority w:val="99"/>
    <w:rsid w:val="00895FA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95F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95FA8"/>
    <w:rPr>
      <w:rFonts w:ascii="Arial" w:eastAsia="Calibri" w:hAnsi="Arial" w:cs="Times New Roman"/>
    </w:rPr>
  </w:style>
  <w:style w:type="paragraph" w:styleId="Title">
    <w:name w:val="Title"/>
    <w:basedOn w:val="Normal"/>
    <w:link w:val="TitleChar"/>
    <w:qFormat/>
    <w:rsid w:val="00895FA8"/>
    <w:pPr>
      <w:jc w:val="center"/>
    </w:pPr>
    <w:rPr>
      <w:rFonts w:eastAsia="Times New Roman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95FA8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895FA8"/>
    <w:pPr>
      <w:autoSpaceDE w:val="0"/>
      <w:autoSpaceDN w:val="0"/>
      <w:adjustRightInd w:val="0"/>
      <w:spacing w:after="0" w:line="240" w:lineRule="auto"/>
    </w:pPr>
    <w:rPr>
      <w:rFonts w:ascii="OBGCID+Arial,Bold" w:eastAsia="Times New Roman" w:hAnsi="OBGCID+Arial,Bold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2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12096"/>
    <w:pPr>
      <w:spacing w:after="200" w:line="276" w:lineRule="auto"/>
      <w:ind w:left="720"/>
      <w:contextualSpacing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12096"/>
    <w:rPr>
      <w:rFonts w:ascii="Arial" w:eastAsia="Calibri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Calibri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D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DD3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6DD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E1D"/>
    <w:rPr>
      <w:rFonts w:ascii="Arial" w:eastAsia="Calibri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0B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B6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0B65"/>
    <w:rPr>
      <w:vertAlign w:val="superscript"/>
    </w:rPr>
  </w:style>
  <w:style w:type="paragraph" w:customStyle="1" w:styleId="paragraph">
    <w:name w:val="paragraph"/>
    <w:basedOn w:val="Normal"/>
    <w:rsid w:val="006E06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6E06A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F0EA2"/>
    <w:pPr>
      <w:spacing w:after="0" w:line="240" w:lineRule="auto"/>
    </w:pPr>
    <w:rPr>
      <w:rFonts w:ascii="Arial" w:eastAsia="Calibri" w:hAnsi="Arial" w:cs="Times New Roman"/>
    </w:rPr>
  </w:style>
  <w:style w:type="character" w:styleId="Mention">
    <w:name w:val="Mention"/>
    <w:basedOn w:val="DefaultParagraphFont"/>
    <w:uiPriority w:val="99"/>
    <w:unhideWhenUsed/>
    <w:rsid w:val="00B40FB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0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opbullying.gov/cyberbullying/what-is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68646-9416-4b5f-a56f-ae0be9be880f" xsi:nil="true"/>
    <lcf76f155ced4ddcb4097134ff3c332f xmlns="46c8aa47-ac4a-4ed6-b5e2-1d1291853997">
      <Terms xmlns="http://schemas.microsoft.com/office/infopath/2007/PartnerControls"/>
    </lcf76f155ced4ddcb4097134ff3c332f>
    <_Flow_SignoffStatus xmlns="46c8aa47-ac4a-4ed6-b5e2-1d12918539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AEF70D75004EA6F76B745C464B1A" ma:contentTypeVersion="19" ma:contentTypeDescription="Create a new document." ma:contentTypeScope="" ma:versionID="2d7aade8ca0f862c10f82476be7fa7c8">
  <xsd:schema xmlns:xsd="http://www.w3.org/2001/XMLSchema" xmlns:xs="http://www.w3.org/2001/XMLSchema" xmlns:p="http://schemas.microsoft.com/office/2006/metadata/properties" xmlns:ns2="46c8aa47-ac4a-4ed6-b5e2-1d1291853997" xmlns:ns3="a2568646-9416-4b5f-a56f-ae0be9be880f" targetNamespace="http://schemas.microsoft.com/office/2006/metadata/properties" ma:root="true" ma:fieldsID="276f1fcbb48201384ba3e954308be2f4" ns2:_="" ns3:_="">
    <xsd:import namespace="46c8aa47-ac4a-4ed6-b5e2-1d1291853997"/>
    <xsd:import namespace="a2568646-9416-4b5f-a56f-ae0be9be8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8aa47-ac4a-4ed6-b5e2-1d1291853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273457-9bc6-477d-a5e0-d9401b480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8646-9416-4b5f-a56f-ae0be9be88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69b3c27-c603-4402-8077-24ee86646164}" ma:internalName="TaxCatchAll" ma:showField="CatchAllData" ma:web="a2568646-9416-4b5f-a56f-ae0be9be8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85D09-BDCF-441D-9C21-449A86FC24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E6F7A-A6EE-4A9F-A222-C4F72F683811}">
  <ds:schemaRefs>
    <ds:schemaRef ds:uri="http://schemas.microsoft.com/office/2006/metadata/properties"/>
    <ds:schemaRef ds:uri="http://schemas.microsoft.com/office/infopath/2007/PartnerControls"/>
    <ds:schemaRef ds:uri="a2568646-9416-4b5f-a56f-ae0be9be880f"/>
    <ds:schemaRef ds:uri="46c8aa47-ac4a-4ed6-b5e2-1d1291853997"/>
  </ds:schemaRefs>
</ds:datastoreItem>
</file>

<file path=customXml/itemProps3.xml><?xml version="1.0" encoding="utf-8"?>
<ds:datastoreItem xmlns:ds="http://schemas.openxmlformats.org/officeDocument/2006/customXml" ds:itemID="{0FD3CDFB-2D27-4304-A1E0-719AD8BE6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FF4DD7-A878-420E-8620-A22890A7F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8aa47-ac4a-4ed6-b5e2-1d1291853997"/>
    <ds:schemaRef ds:uri="a2568646-9416-4b5f-a56f-ae0be9be8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Jenkins</dc:creator>
  <cp:keywords/>
  <cp:lastModifiedBy>Craig Lambourne</cp:lastModifiedBy>
  <cp:revision>2</cp:revision>
  <cp:lastPrinted>2024-06-25T23:51:00Z</cp:lastPrinted>
  <dcterms:created xsi:type="dcterms:W3CDTF">2025-05-26T08:05:00Z</dcterms:created>
  <dcterms:modified xsi:type="dcterms:W3CDTF">2025-05-26T08:05:00Z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0x010100E631AEF70D75004EA6F76B745C464B1A</vt:lpwstr>
  </property>
  <property fmtid="{D5CDD505-2E9C-101B-9397-08002B2CF9AE}" pid="3" name="MediaServiceImageTags">
    <vt:lpwstr/>
  </property>
</Properties>
</file>