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10215C" w14:textId="0571230D" w:rsidR="006458F2" w:rsidRPr="002F35A1" w:rsidRDefault="006458F2" w:rsidP="006458F2">
      <w:pPr>
        <w:pStyle w:val="Heading3"/>
        <w:spacing w:before="0" w:after="0"/>
      </w:pPr>
      <w:bookmarkStart w:id="0" w:name="_Toc7533758"/>
      <w:r w:rsidRPr="002F35A1">
        <w:t>Safeguarding Policy</w:t>
      </w:r>
      <w:bookmarkEnd w:id="0"/>
      <w:r w:rsidRPr="002F35A1">
        <w:t xml:space="preserve"> </w:t>
      </w:r>
    </w:p>
    <w:p w14:paraId="0A37501D" w14:textId="77777777" w:rsidR="006458F2" w:rsidRPr="002F35A1" w:rsidRDefault="006458F2" w:rsidP="006458F2">
      <w:pPr>
        <w:rPr>
          <w:b/>
        </w:rPr>
      </w:pPr>
    </w:p>
    <w:p w14:paraId="7AA08706" w14:textId="77777777" w:rsidR="006458F2" w:rsidRPr="002F35A1" w:rsidRDefault="006458F2" w:rsidP="006458F2">
      <w:pPr>
        <w:autoSpaceDE w:val="0"/>
        <w:autoSpaceDN w:val="0"/>
        <w:adjustRightInd w:val="0"/>
        <w:jc w:val="both"/>
        <w:rPr>
          <w:rFonts w:cs="Arial"/>
          <w:bCs/>
          <w:i/>
          <w:color w:val="000000"/>
          <w:lang w:eastAsia="en-GB"/>
        </w:rPr>
      </w:pPr>
      <w:r w:rsidRPr="002F35A1">
        <w:rPr>
          <w:rFonts w:cs="Arial"/>
          <w:b/>
          <w:color w:val="000000"/>
          <w:lang w:eastAsia="en-GB"/>
        </w:rPr>
        <w:t>Children have the right to be protected from all forms of violence; they must be kept safe from harm. They must be given proper care from those looking after them.</w:t>
      </w:r>
      <w:r w:rsidRPr="002F35A1">
        <w:rPr>
          <w:rFonts w:cs="Arial"/>
          <w:i/>
          <w:color w:val="000000"/>
          <w:lang w:eastAsia="en-GB"/>
        </w:rPr>
        <w:t xml:space="preserve"> (</w:t>
      </w:r>
      <w:r w:rsidRPr="002F35A1">
        <w:rPr>
          <w:rFonts w:cs="Arial"/>
          <w:bCs/>
          <w:i/>
          <w:color w:val="000000"/>
          <w:lang w:eastAsia="en-GB"/>
        </w:rPr>
        <w:t xml:space="preserve">Article 19 - UN Convention on the Rights of the Child). </w:t>
      </w:r>
    </w:p>
    <w:p w14:paraId="5DAB6C7B" w14:textId="77777777" w:rsidR="006458F2" w:rsidRPr="002F35A1" w:rsidRDefault="006458F2" w:rsidP="006458F2">
      <w:pPr>
        <w:autoSpaceDE w:val="0"/>
        <w:autoSpaceDN w:val="0"/>
        <w:adjustRightInd w:val="0"/>
        <w:jc w:val="both"/>
        <w:rPr>
          <w:i/>
          <w:color w:val="000000"/>
        </w:rPr>
      </w:pPr>
    </w:p>
    <w:p w14:paraId="03313E98" w14:textId="77777777" w:rsidR="006458F2" w:rsidRPr="002F35A1" w:rsidRDefault="006458F2" w:rsidP="006458F2">
      <w:pPr>
        <w:autoSpaceDE w:val="0"/>
        <w:autoSpaceDN w:val="0"/>
        <w:adjustRightInd w:val="0"/>
        <w:jc w:val="both"/>
        <w:rPr>
          <w:rFonts w:cs="Arial"/>
          <w:color w:val="000000"/>
          <w:lang w:eastAsia="en-GB"/>
        </w:rPr>
      </w:pPr>
      <w:r w:rsidRPr="002F35A1">
        <w:rPr>
          <w:rFonts w:cs="Arial"/>
          <w:bCs/>
          <w:color w:val="000000"/>
          <w:lang w:eastAsia="en-GB"/>
        </w:rPr>
        <w:t>In Wales this is further underpinned by the Rights of Children and Young Persons (Wales) Measure 2011.</w:t>
      </w:r>
    </w:p>
    <w:p w14:paraId="2E1A733A" w14:textId="77777777" w:rsidR="006458F2" w:rsidRPr="002F35A1" w:rsidRDefault="006458F2" w:rsidP="006458F2">
      <w:pPr>
        <w:autoSpaceDE w:val="0"/>
        <w:autoSpaceDN w:val="0"/>
        <w:adjustRightInd w:val="0"/>
        <w:jc w:val="both"/>
        <w:rPr>
          <w:b/>
          <w:color w:val="FFFFFF"/>
        </w:rPr>
      </w:pPr>
      <w:r w:rsidRPr="002F35A1">
        <w:rPr>
          <w:b/>
          <w:color w:val="FFFFFF"/>
        </w:rPr>
        <w:t>Let’s Protect Our Children</w:t>
      </w:r>
    </w:p>
    <w:p w14:paraId="46C40C29" w14:textId="7CEA9671" w:rsidR="006458F2" w:rsidRPr="002F35A1" w:rsidRDefault="006458F2" w:rsidP="006458F2">
      <w:pPr>
        <w:pStyle w:val="BodyText2"/>
        <w:spacing w:after="0" w:line="240" w:lineRule="auto"/>
        <w:jc w:val="both"/>
        <w:rPr>
          <w:rFonts w:cs="Arial"/>
          <w:b/>
        </w:rPr>
      </w:pPr>
      <w:r w:rsidRPr="002F35A1">
        <w:rPr>
          <w:rFonts w:cs="Arial"/>
          <w:b/>
        </w:rPr>
        <w:t xml:space="preserve">As an organisation working with children, </w:t>
      </w:r>
      <w:r w:rsidR="00131B03">
        <w:rPr>
          <w:rFonts w:cs="Arial"/>
          <w:b/>
        </w:rPr>
        <w:t>The Lil Rascals</w:t>
      </w:r>
      <w:r w:rsidRPr="002F35A1">
        <w:rPr>
          <w:rFonts w:cs="Arial"/>
          <w:b/>
        </w:rPr>
        <w:t xml:space="preserve"> has a responsibility to safeguard and promote children’s welfare and protect them from harm. The child’s welfare is always the paramount consideration and the protection of the child is </w:t>
      </w:r>
      <w:r w:rsidR="00131B03">
        <w:rPr>
          <w:rFonts w:cs="Arial"/>
          <w:b/>
        </w:rPr>
        <w:t>The Lil Rascals</w:t>
      </w:r>
      <w:r w:rsidRPr="002F35A1">
        <w:rPr>
          <w:rFonts w:cs="Arial"/>
          <w:b/>
        </w:rPr>
        <w:t xml:space="preserve"> and the Responsible Individual’s first priority.</w:t>
      </w:r>
    </w:p>
    <w:p w14:paraId="02EB378F" w14:textId="77777777" w:rsidR="006458F2" w:rsidRPr="002F35A1" w:rsidRDefault="006458F2" w:rsidP="006458F2">
      <w:pPr>
        <w:pStyle w:val="BodyText2"/>
        <w:spacing w:after="0" w:line="240" w:lineRule="auto"/>
        <w:jc w:val="both"/>
      </w:pPr>
    </w:p>
    <w:p w14:paraId="59E673F9" w14:textId="77777777" w:rsidR="006458F2" w:rsidRPr="002F35A1" w:rsidRDefault="006458F2" w:rsidP="006458F2">
      <w:pPr>
        <w:pStyle w:val="BodyText2"/>
        <w:spacing w:after="0" w:line="240" w:lineRule="auto"/>
        <w:jc w:val="both"/>
        <w:rPr>
          <w:rFonts w:cs="Arial"/>
        </w:rPr>
      </w:pPr>
      <w:r w:rsidRPr="002F35A1">
        <w:rPr>
          <w:rFonts w:cs="Arial"/>
        </w:rPr>
        <w:t>This policy has been developed in line with the</w:t>
      </w:r>
    </w:p>
    <w:p w14:paraId="05FBBEA7" w14:textId="77777777" w:rsidR="006458F2" w:rsidRPr="002F35A1" w:rsidRDefault="008D10D7" w:rsidP="006458F2">
      <w:pPr>
        <w:pStyle w:val="BodyText2"/>
        <w:numPr>
          <w:ilvl w:val="0"/>
          <w:numId w:val="18"/>
        </w:numPr>
        <w:suppressAutoHyphens/>
        <w:spacing w:after="0" w:line="240" w:lineRule="auto"/>
        <w:jc w:val="both"/>
        <w:rPr>
          <w:rFonts w:cs="Arial"/>
        </w:rPr>
      </w:pPr>
      <w:r w:rsidRPr="002F35A1">
        <w:rPr>
          <w:rFonts w:cs="Arial"/>
        </w:rPr>
        <w:t>Wales Safeguarding Procedures</w:t>
      </w:r>
      <w:r w:rsidR="000C0CFF" w:rsidRPr="002F35A1">
        <w:rPr>
          <w:rFonts w:cs="Arial"/>
        </w:rPr>
        <w:t xml:space="preserve"> 2019</w:t>
      </w:r>
      <w:r w:rsidRPr="002F35A1">
        <w:rPr>
          <w:rFonts w:cs="Arial"/>
        </w:rPr>
        <w:t xml:space="preserve"> (</w:t>
      </w:r>
      <w:hyperlink r:id="rId11" w:history="1">
        <w:r w:rsidRPr="002F35A1">
          <w:rPr>
            <w:rStyle w:val="Hyperlink"/>
          </w:rPr>
          <w:t>http://www.myguideapps.com/projects/wales_safeguarding_procedures/default/</w:t>
        </w:r>
      </w:hyperlink>
      <w:r w:rsidRPr="002F35A1">
        <w:t>)</w:t>
      </w:r>
    </w:p>
    <w:p w14:paraId="3E9E3533" w14:textId="77777777" w:rsidR="006458F2" w:rsidRPr="002F35A1" w:rsidRDefault="006458F2" w:rsidP="006458F2">
      <w:pPr>
        <w:pStyle w:val="BodyText2"/>
        <w:numPr>
          <w:ilvl w:val="0"/>
          <w:numId w:val="18"/>
        </w:numPr>
        <w:suppressAutoHyphens/>
        <w:spacing w:after="0" w:line="240" w:lineRule="auto"/>
        <w:jc w:val="both"/>
        <w:rPr>
          <w:rFonts w:cs="Arial"/>
        </w:rPr>
      </w:pPr>
      <w:r w:rsidRPr="002F35A1">
        <w:rPr>
          <w:rFonts w:cs="Arial"/>
        </w:rPr>
        <w:t>Safeguarding Children: Working Together under the Children Act 2004 (</w:t>
      </w:r>
      <w:hyperlink r:id="rId12" w:history="1">
        <w:r w:rsidRPr="002F35A1">
          <w:rPr>
            <w:rStyle w:val="Hyperlink"/>
            <w:rFonts w:cs="Arial"/>
          </w:rPr>
          <w:t>http://wales.gov.uk/topics/childrenyoungpeople/publications/safeguardingunder2004act/?lang=en</w:t>
        </w:r>
      </w:hyperlink>
      <w:r w:rsidRPr="002F35A1">
        <w:rPr>
          <w:rFonts w:cs="Arial"/>
        </w:rPr>
        <w:t xml:space="preserve"> )</w:t>
      </w:r>
    </w:p>
    <w:p w14:paraId="306534AF" w14:textId="77777777" w:rsidR="006458F2" w:rsidRPr="002F35A1" w:rsidRDefault="006458F2" w:rsidP="006458F2">
      <w:pPr>
        <w:pStyle w:val="BodyText2"/>
        <w:numPr>
          <w:ilvl w:val="0"/>
          <w:numId w:val="18"/>
        </w:numPr>
        <w:suppressAutoHyphens/>
        <w:spacing w:after="0" w:line="240" w:lineRule="auto"/>
        <w:jc w:val="both"/>
        <w:rPr>
          <w:rFonts w:cs="Arial"/>
        </w:rPr>
      </w:pPr>
      <w:r w:rsidRPr="002F35A1">
        <w:rPr>
          <w:rFonts w:cs="Arial"/>
        </w:rPr>
        <w:t>Social Services and Wellbeing (Wales) Act 2014</w:t>
      </w:r>
    </w:p>
    <w:p w14:paraId="4258D3B0" w14:textId="77777777" w:rsidR="006458F2" w:rsidRPr="002F35A1" w:rsidRDefault="006458F2" w:rsidP="006458F2">
      <w:pPr>
        <w:pStyle w:val="BodyText2"/>
        <w:numPr>
          <w:ilvl w:val="0"/>
          <w:numId w:val="18"/>
        </w:numPr>
        <w:suppressAutoHyphens/>
        <w:spacing w:after="0" w:line="240" w:lineRule="auto"/>
        <w:jc w:val="both"/>
        <w:rPr>
          <w:rFonts w:cs="Arial"/>
        </w:rPr>
      </w:pPr>
      <w:r w:rsidRPr="002F35A1">
        <w:rPr>
          <w:rFonts w:cs="Arial"/>
        </w:rPr>
        <w:t>Counter Terrorism and Security Act 2015 – section 26</w:t>
      </w:r>
    </w:p>
    <w:p w14:paraId="6A05A809" w14:textId="77777777" w:rsidR="006458F2" w:rsidRPr="002F35A1" w:rsidRDefault="006458F2" w:rsidP="006458F2">
      <w:pPr>
        <w:autoSpaceDE w:val="0"/>
        <w:autoSpaceDN w:val="0"/>
        <w:adjustRightInd w:val="0"/>
        <w:jc w:val="both"/>
        <w:rPr>
          <w:rFonts w:cs="Arial"/>
        </w:rPr>
      </w:pPr>
    </w:p>
    <w:p w14:paraId="17B1D78A" w14:textId="77777777" w:rsidR="006458F2" w:rsidRPr="002F35A1" w:rsidRDefault="006458F2" w:rsidP="006458F2">
      <w:pPr>
        <w:autoSpaceDE w:val="0"/>
        <w:autoSpaceDN w:val="0"/>
        <w:adjustRightInd w:val="0"/>
        <w:jc w:val="both"/>
        <w:rPr>
          <w:rFonts w:cs="Arial"/>
          <w:lang w:eastAsia="en-GB"/>
        </w:rPr>
      </w:pPr>
      <w:r w:rsidRPr="002F35A1">
        <w:rPr>
          <w:rFonts w:cs="Arial"/>
        </w:rPr>
        <w:t xml:space="preserve">The Local Authority is the prime authority for dealing with safeguarding investigations, although concerns may be reported to </w:t>
      </w:r>
      <w:r w:rsidRPr="002F35A1">
        <w:rPr>
          <w:rFonts w:cs="Arial"/>
          <w:lang w:eastAsia="en-GB"/>
        </w:rPr>
        <w:t>a police officer or an officer of the National Society for the Prevention of Cruelty to Children (NSPCC).</w:t>
      </w:r>
    </w:p>
    <w:p w14:paraId="5A39BBE3" w14:textId="77777777" w:rsidR="006458F2" w:rsidRPr="002F35A1" w:rsidRDefault="006458F2" w:rsidP="006458F2">
      <w:pPr>
        <w:jc w:val="both"/>
        <w:rPr>
          <w:rFonts w:cs="Arial"/>
        </w:rPr>
      </w:pPr>
    </w:p>
    <w:p w14:paraId="66FEB838" w14:textId="3995B747" w:rsidR="006458F2" w:rsidRPr="002F35A1" w:rsidRDefault="00131B03" w:rsidP="006458F2">
      <w:pPr>
        <w:jc w:val="both"/>
        <w:rPr>
          <w:rFonts w:cs="Arial"/>
        </w:rPr>
      </w:pPr>
      <w:r>
        <w:rPr>
          <w:rFonts w:cs="Arial"/>
        </w:rPr>
        <w:t>The Lil Rascals</w:t>
      </w:r>
      <w:r w:rsidR="006458F2" w:rsidRPr="002F35A1">
        <w:rPr>
          <w:rFonts w:cs="Arial"/>
        </w:rPr>
        <w:t xml:space="preserve"> takes steps to protect children by:</w:t>
      </w:r>
    </w:p>
    <w:p w14:paraId="4F63D7C8" w14:textId="35FA5B00" w:rsidR="006458F2" w:rsidRPr="002F35A1" w:rsidRDefault="006458F2" w:rsidP="006458F2">
      <w:pPr>
        <w:numPr>
          <w:ilvl w:val="0"/>
          <w:numId w:val="19"/>
        </w:numPr>
        <w:jc w:val="both"/>
        <w:rPr>
          <w:rFonts w:cs="Arial"/>
        </w:rPr>
      </w:pPr>
      <w:r w:rsidRPr="002F35A1">
        <w:rPr>
          <w:rFonts w:cs="Arial"/>
        </w:rPr>
        <w:t xml:space="preserve">Maintaining a child-centred ethos in </w:t>
      </w:r>
      <w:r w:rsidR="00131B03">
        <w:rPr>
          <w:rFonts w:cs="Arial"/>
        </w:rPr>
        <w:t>The Lil Rascals</w:t>
      </w:r>
      <w:r w:rsidRPr="002F35A1">
        <w:rPr>
          <w:rFonts w:cs="Arial"/>
        </w:rPr>
        <w:t>.</w:t>
      </w:r>
    </w:p>
    <w:p w14:paraId="117A8C72" w14:textId="77777777" w:rsidR="006458F2" w:rsidRPr="002F35A1" w:rsidRDefault="006458F2" w:rsidP="006458F2">
      <w:pPr>
        <w:numPr>
          <w:ilvl w:val="0"/>
          <w:numId w:val="19"/>
        </w:numPr>
        <w:jc w:val="both"/>
        <w:rPr>
          <w:rFonts w:cs="Arial"/>
        </w:rPr>
      </w:pPr>
      <w:r w:rsidRPr="002F35A1">
        <w:rPr>
          <w:rFonts w:cs="Arial"/>
        </w:rPr>
        <w:t xml:space="preserve">Having a robust staff and volunteer recruitment procedure (this includes maintaining current enhanced DBS disclosures, and where relevant, Independent Safeguarding Authority (ISA) checks, referring to </w:t>
      </w:r>
      <w:hyperlink r:id="rId13" w:tgtFrame="_blank" w:history="1">
        <w:r w:rsidRPr="002F35A1">
          <w:rPr>
            <w:rStyle w:val="Hyperlink"/>
            <w:rFonts w:cs="Arial"/>
          </w:rPr>
          <w:t>http://www.isa.homeoffice.gov.uk/</w:t>
        </w:r>
      </w:hyperlink>
      <w:r w:rsidRPr="002F35A1">
        <w:rPr>
          <w:rFonts w:cs="Arial"/>
        </w:rPr>
        <w:t xml:space="preserve"> for up to date information and requirements) and checks on fitness references and qualifications in line with relevant day-care regulations.</w:t>
      </w:r>
    </w:p>
    <w:p w14:paraId="36B881C5" w14:textId="77777777" w:rsidR="006458F2" w:rsidRPr="002F35A1" w:rsidRDefault="006458F2" w:rsidP="006458F2">
      <w:pPr>
        <w:pStyle w:val="introtext"/>
        <w:numPr>
          <w:ilvl w:val="0"/>
          <w:numId w:val="19"/>
        </w:numPr>
        <w:spacing w:before="0" w:beforeAutospacing="0" w:after="0" w:afterAutospacing="0"/>
        <w:jc w:val="both"/>
        <w:rPr>
          <w:rFonts w:ascii="Arial" w:hAnsi="Arial" w:cs="Arial"/>
          <w:sz w:val="22"/>
          <w:szCs w:val="22"/>
          <w:lang w:val="en-GB"/>
        </w:rPr>
      </w:pPr>
      <w:r w:rsidRPr="002F35A1">
        <w:rPr>
          <w:rFonts w:ascii="Arial" w:hAnsi="Arial" w:cs="Arial"/>
          <w:sz w:val="22"/>
          <w:szCs w:val="22"/>
          <w:lang w:val="en-GB"/>
        </w:rPr>
        <w:t xml:space="preserve">Having an awareness of </w:t>
      </w:r>
      <w:hyperlink r:id="rId14" w:tgtFrame="_blank" w:history="1">
        <w:r w:rsidRPr="002F35A1">
          <w:rPr>
            <w:rStyle w:val="Hyperlink"/>
            <w:rFonts w:cs="Arial"/>
            <w:sz w:val="22"/>
            <w:szCs w:val="22"/>
            <w:lang w:val="en-GB"/>
          </w:rPr>
          <w:t>The Protection of Children Act 1999: A practical guide to the Act for all organisations working with children</w:t>
        </w:r>
      </w:hyperlink>
      <w:r w:rsidRPr="002F35A1">
        <w:rPr>
          <w:rFonts w:ascii="Arial" w:hAnsi="Arial" w:cs="Arial"/>
          <w:sz w:val="22"/>
          <w:szCs w:val="22"/>
          <w:lang w:val="en-GB"/>
        </w:rPr>
        <w:t xml:space="preserve"> which relates to the Government's aim of establishing a framework of a coherent cross-sector scheme for identifying those people considered to be unsuitable to work with children. </w:t>
      </w:r>
    </w:p>
    <w:p w14:paraId="6D315FAD" w14:textId="77777777" w:rsidR="006458F2" w:rsidRPr="002F35A1" w:rsidRDefault="006458F2" w:rsidP="006458F2">
      <w:pPr>
        <w:numPr>
          <w:ilvl w:val="0"/>
          <w:numId w:val="19"/>
        </w:numPr>
        <w:jc w:val="both"/>
        <w:rPr>
          <w:rFonts w:cs="Arial"/>
        </w:rPr>
      </w:pPr>
      <w:r w:rsidRPr="002F35A1">
        <w:rPr>
          <w:rFonts w:cs="Arial"/>
        </w:rPr>
        <w:t>Having robust procedures for staff, students, visitors and volunteers</w:t>
      </w:r>
      <w:r w:rsidR="008D10D7" w:rsidRPr="002F35A1">
        <w:rPr>
          <w:rFonts w:cs="Arial"/>
        </w:rPr>
        <w:t>; including induction and supervision</w:t>
      </w:r>
    </w:p>
    <w:p w14:paraId="0224C0EE" w14:textId="77777777" w:rsidR="006458F2" w:rsidRPr="002F35A1" w:rsidRDefault="006458F2" w:rsidP="006458F2">
      <w:pPr>
        <w:numPr>
          <w:ilvl w:val="0"/>
          <w:numId w:val="19"/>
        </w:numPr>
        <w:jc w:val="both"/>
        <w:rPr>
          <w:rFonts w:cs="Arial"/>
        </w:rPr>
      </w:pPr>
      <w:r w:rsidRPr="002F35A1">
        <w:rPr>
          <w:rFonts w:cs="Arial"/>
        </w:rPr>
        <w:t>Ensuring no student, volunteer, visitor is left unsupervised at any time, and that a record of their attendance – including dates and times – is kept.</w:t>
      </w:r>
    </w:p>
    <w:p w14:paraId="65F32C7E" w14:textId="77777777" w:rsidR="005B1B3E" w:rsidRPr="002F35A1" w:rsidRDefault="005B1B3E" w:rsidP="006458F2">
      <w:pPr>
        <w:numPr>
          <w:ilvl w:val="0"/>
          <w:numId w:val="19"/>
        </w:numPr>
        <w:jc w:val="both"/>
        <w:rPr>
          <w:rFonts w:cs="Arial"/>
        </w:rPr>
      </w:pPr>
      <w:r w:rsidRPr="002F35A1">
        <w:rPr>
          <w:rFonts w:cs="Arial"/>
        </w:rPr>
        <w:t xml:space="preserve">Ensuring Staff and Volunteers are aware of their responsibilities for safeguarding making clear that they would also be held accountable. They should have a good understanding of who they should refer to and what to do if they continue to be concerned. </w:t>
      </w:r>
    </w:p>
    <w:p w14:paraId="105A63BD" w14:textId="77777777" w:rsidR="006458F2" w:rsidRPr="002F35A1" w:rsidRDefault="006458F2" w:rsidP="006458F2">
      <w:pPr>
        <w:numPr>
          <w:ilvl w:val="0"/>
          <w:numId w:val="20"/>
        </w:numPr>
        <w:jc w:val="both"/>
        <w:rPr>
          <w:rFonts w:cs="Arial"/>
        </w:rPr>
      </w:pPr>
      <w:r w:rsidRPr="002F35A1">
        <w:rPr>
          <w:rFonts w:cs="Arial"/>
        </w:rPr>
        <w:t>Ensuring all staff attend safeguarding training and they regularly review and update this training</w:t>
      </w:r>
    </w:p>
    <w:p w14:paraId="783735EA" w14:textId="77777777" w:rsidR="006458F2" w:rsidRPr="002F35A1" w:rsidRDefault="006458F2" w:rsidP="006458F2">
      <w:pPr>
        <w:numPr>
          <w:ilvl w:val="0"/>
          <w:numId w:val="20"/>
        </w:numPr>
        <w:jc w:val="both"/>
        <w:rPr>
          <w:rFonts w:cs="Arial"/>
        </w:rPr>
      </w:pPr>
      <w:r w:rsidRPr="002F35A1">
        <w:rPr>
          <w:rFonts w:cs="Arial"/>
        </w:rPr>
        <w:t>Ensuring all staff are made aware of the Prevent Duty, including how to identify factors that can make people vulnerable to radicalization within 3 months of commencing employment. (see Prevent Policy).</w:t>
      </w:r>
    </w:p>
    <w:p w14:paraId="1D7EB74C" w14:textId="2E8B0DB9" w:rsidR="006458F2" w:rsidRPr="002F35A1" w:rsidRDefault="2389B8C7" w:rsidP="006458F2">
      <w:pPr>
        <w:numPr>
          <w:ilvl w:val="0"/>
          <w:numId w:val="20"/>
        </w:numPr>
        <w:jc w:val="both"/>
        <w:rPr>
          <w:rFonts w:cs="Arial"/>
        </w:rPr>
      </w:pPr>
      <w:r w:rsidRPr="002F35A1">
        <w:rPr>
          <w:rFonts w:cs="Arial"/>
        </w:rPr>
        <w:t xml:space="preserve">Maintaining appropriate </w:t>
      </w:r>
      <w:proofErr w:type="spellStart"/>
      <w:r w:rsidRPr="002F35A1">
        <w:rPr>
          <w:rFonts w:cs="Arial"/>
        </w:rPr>
        <w:t>staff:children</w:t>
      </w:r>
      <w:proofErr w:type="spellEnd"/>
      <w:r w:rsidRPr="002F35A1">
        <w:rPr>
          <w:rFonts w:cs="Arial"/>
        </w:rPr>
        <w:t xml:space="preserve"> ratios for the supervision of children (in line with, or exceeding, regulatory requirements).</w:t>
      </w:r>
    </w:p>
    <w:p w14:paraId="0B6AB2F5" w14:textId="71054656" w:rsidR="006458F2" w:rsidRPr="002F35A1" w:rsidRDefault="006458F2" w:rsidP="006458F2">
      <w:pPr>
        <w:numPr>
          <w:ilvl w:val="0"/>
          <w:numId w:val="20"/>
        </w:numPr>
        <w:jc w:val="both"/>
        <w:rPr>
          <w:rFonts w:cs="Arial"/>
        </w:rPr>
      </w:pPr>
      <w:r w:rsidRPr="002F35A1">
        <w:rPr>
          <w:rFonts w:cs="Arial"/>
        </w:rPr>
        <w:t xml:space="preserve">Implementing and maintaining a current risk assessment of all activity in </w:t>
      </w:r>
      <w:r w:rsidR="00131B03">
        <w:rPr>
          <w:rFonts w:cs="Arial"/>
        </w:rPr>
        <w:t>The Lil Rascals</w:t>
      </w:r>
      <w:r w:rsidRPr="002F35A1">
        <w:rPr>
          <w:rFonts w:cs="Arial"/>
        </w:rPr>
        <w:t xml:space="preserve"> and ensuring adequate insurance cover is provided.</w:t>
      </w:r>
    </w:p>
    <w:p w14:paraId="1CDFBEC9" w14:textId="46A8838D" w:rsidR="006458F2" w:rsidRPr="002F35A1" w:rsidRDefault="006458F2" w:rsidP="006458F2">
      <w:pPr>
        <w:numPr>
          <w:ilvl w:val="0"/>
          <w:numId w:val="20"/>
        </w:numPr>
        <w:jc w:val="both"/>
        <w:rPr>
          <w:rFonts w:cs="Arial"/>
        </w:rPr>
      </w:pPr>
      <w:r w:rsidRPr="002F35A1">
        <w:rPr>
          <w:rFonts w:cs="Arial"/>
        </w:rPr>
        <w:t>Designating a suitable Safeguarding Office</w:t>
      </w:r>
      <w:r w:rsidR="0006095A">
        <w:rPr>
          <w:rFonts w:cs="Arial"/>
        </w:rPr>
        <w:t xml:space="preserve">r, Craig Lambourne </w:t>
      </w:r>
      <w:r w:rsidRPr="002F35A1">
        <w:rPr>
          <w:rFonts w:cs="Arial"/>
        </w:rPr>
        <w:t xml:space="preserve">who acts on behalf of </w:t>
      </w:r>
      <w:r w:rsidR="00131B03">
        <w:rPr>
          <w:rFonts w:cs="Arial"/>
        </w:rPr>
        <w:t>The Lil Rascals</w:t>
      </w:r>
      <w:r w:rsidRPr="002F35A1">
        <w:rPr>
          <w:rFonts w:cs="Arial"/>
        </w:rPr>
        <w:t xml:space="preserve"> in any child protection matters.</w:t>
      </w:r>
      <w:r w:rsidR="008D10D7" w:rsidRPr="002F35A1">
        <w:rPr>
          <w:rFonts w:cs="Arial"/>
        </w:rPr>
        <w:t xml:space="preserve"> Providing a name of a deputy who will cover when they are unreachable due to sickness or annual leave</w:t>
      </w:r>
    </w:p>
    <w:p w14:paraId="664FE630" w14:textId="5ACC8D93" w:rsidR="006458F2" w:rsidRPr="002F35A1" w:rsidRDefault="006458F2" w:rsidP="006458F2">
      <w:pPr>
        <w:numPr>
          <w:ilvl w:val="0"/>
          <w:numId w:val="20"/>
        </w:numPr>
        <w:jc w:val="both"/>
        <w:rPr>
          <w:rFonts w:cs="Arial"/>
        </w:rPr>
      </w:pPr>
      <w:r w:rsidRPr="002F35A1">
        <w:rPr>
          <w:rFonts w:cs="Arial"/>
        </w:rPr>
        <w:t xml:space="preserve">Informing all parents/carers of the safeguarding policy and procedures (including relevant contact numbers) as each family starts to use </w:t>
      </w:r>
      <w:r w:rsidR="00131B03">
        <w:rPr>
          <w:rFonts w:cs="Arial"/>
        </w:rPr>
        <w:t>The Lil Rascals</w:t>
      </w:r>
      <w:r w:rsidRPr="002F35A1">
        <w:rPr>
          <w:rFonts w:cs="Arial"/>
        </w:rPr>
        <w:t>.</w:t>
      </w:r>
    </w:p>
    <w:p w14:paraId="41C8F396" w14:textId="372E69AA" w:rsidR="006458F2" w:rsidRDefault="00A5270C" w:rsidP="006458F2">
      <w:pPr>
        <w:jc w:val="both"/>
        <w:rPr>
          <w:rFonts w:cs="Arial"/>
          <w:b/>
          <w:bCs/>
        </w:rPr>
      </w:pPr>
      <w:r>
        <w:rPr>
          <w:rFonts w:cs="Arial"/>
          <w:b/>
          <w:bCs/>
        </w:rPr>
        <w:lastRenderedPageBreak/>
        <w:t>Categories of abuse</w:t>
      </w:r>
    </w:p>
    <w:p w14:paraId="2E48DDC7" w14:textId="77777777" w:rsidR="00A5270C" w:rsidRDefault="00A5270C" w:rsidP="006458F2">
      <w:pPr>
        <w:jc w:val="both"/>
        <w:rPr>
          <w:rFonts w:cs="Arial"/>
          <w:b/>
          <w:bCs/>
        </w:rPr>
      </w:pPr>
    </w:p>
    <w:p w14:paraId="639854A3" w14:textId="525F48F8" w:rsidR="00A5270C" w:rsidRDefault="00A5270C" w:rsidP="00A5270C">
      <w:pPr>
        <w:pStyle w:val="ListParagraph"/>
        <w:numPr>
          <w:ilvl w:val="0"/>
          <w:numId w:val="37"/>
        </w:numPr>
        <w:jc w:val="both"/>
        <w:rPr>
          <w:rFonts w:cs="Arial"/>
        </w:rPr>
      </w:pPr>
      <w:r w:rsidRPr="00A5270C">
        <w:rPr>
          <w:rFonts w:cs="Arial"/>
        </w:rPr>
        <w:t>Bullying and cyberbullying</w:t>
      </w:r>
    </w:p>
    <w:p w14:paraId="46B67664" w14:textId="7321FE1C" w:rsidR="00A5270C" w:rsidRDefault="00A5270C" w:rsidP="00A5270C">
      <w:pPr>
        <w:pStyle w:val="ListParagraph"/>
        <w:numPr>
          <w:ilvl w:val="0"/>
          <w:numId w:val="37"/>
        </w:numPr>
        <w:jc w:val="both"/>
        <w:rPr>
          <w:rFonts w:cs="Arial"/>
        </w:rPr>
      </w:pPr>
      <w:r>
        <w:rPr>
          <w:rFonts w:cs="Arial"/>
        </w:rPr>
        <w:t>Child sexual exploitation</w:t>
      </w:r>
    </w:p>
    <w:p w14:paraId="7C649EFC" w14:textId="136F90E8" w:rsidR="00A5270C" w:rsidRDefault="00A5270C" w:rsidP="00A5270C">
      <w:pPr>
        <w:pStyle w:val="ListParagraph"/>
        <w:numPr>
          <w:ilvl w:val="0"/>
          <w:numId w:val="37"/>
        </w:numPr>
        <w:jc w:val="both"/>
        <w:rPr>
          <w:rFonts w:cs="Arial"/>
        </w:rPr>
      </w:pPr>
      <w:r>
        <w:rPr>
          <w:rFonts w:cs="Arial"/>
        </w:rPr>
        <w:t>Child trafficking</w:t>
      </w:r>
    </w:p>
    <w:p w14:paraId="3B9DE44E" w14:textId="6037CBD0" w:rsidR="00A5270C" w:rsidRDefault="00A5270C" w:rsidP="00A5270C">
      <w:pPr>
        <w:pStyle w:val="ListParagraph"/>
        <w:numPr>
          <w:ilvl w:val="0"/>
          <w:numId w:val="37"/>
        </w:numPr>
        <w:jc w:val="both"/>
        <w:rPr>
          <w:rFonts w:cs="Arial"/>
        </w:rPr>
      </w:pPr>
      <w:r>
        <w:rPr>
          <w:rFonts w:cs="Arial"/>
        </w:rPr>
        <w:t>Criminal exploitation and gangs</w:t>
      </w:r>
    </w:p>
    <w:p w14:paraId="3465D683" w14:textId="50E249A0" w:rsidR="00A5270C" w:rsidRDefault="00A5270C" w:rsidP="00A5270C">
      <w:pPr>
        <w:pStyle w:val="ListParagraph"/>
        <w:numPr>
          <w:ilvl w:val="0"/>
          <w:numId w:val="37"/>
        </w:numPr>
        <w:jc w:val="both"/>
        <w:rPr>
          <w:rFonts w:cs="Arial"/>
        </w:rPr>
      </w:pPr>
      <w:r>
        <w:rPr>
          <w:rFonts w:cs="Arial"/>
        </w:rPr>
        <w:t>Domestic abuse</w:t>
      </w:r>
    </w:p>
    <w:p w14:paraId="75A3225A" w14:textId="2F4D24E0" w:rsidR="00A5270C" w:rsidRDefault="00A5270C" w:rsidP="00A5270C">
      <w:pPr>
        <w:pStyle w:val="ListParagraph"/>
        <w:numPr>
          <w:ilvl w:val="0"/>
          <w:numId w:val="37"/>
        </w:numPr>
        <w:jc w:val="both"/>
        <w:rPr>
          <w:rFonts w:cs="Arial"/>
        </w:rPr>
      </w:pPr>
      <w:r>
        <w:rPr>
          <w:rFonts w:cs="Arial"/>
        </w:rPr>
        <w:t>Emotional abuse</w:t>
      </w:r>
    </w:p>
    <w:p w14:paraId="4FA06DAE" w14:textId="70571F5B" w:rsidR="00A5270C" w:rsidRDefault="00A5270C" w:rsidP="00A5270C">
      <w:pPr>
        <w:pStyle w:val="ListParagraph"/>
        <w:numPr>
          <w:ilvl w:val="0"/>
          <w:numId w:val="37"/>
        </w:numPr>
        <w:jc w:val="both"/>
        <w:rPr>
          <w:rFonts w:cs="Arial"/>
        </w:rPr>
      </w:pPr>
      <w:r>
        <w:rPr>
          <w:rFonts w:cs="Arial"/>
        </w:rPr>
        <w:t xml:space="preserve">Female genital </w:t>
      </w:r>
      <w:proofErr w:type="spellStart"/>
      <w:r>
        <w:rPr>
          <w:rFonts w:cs="Arial"/>
        </w:rPr>
        <w:t>mutiliation</w:t>
      </w:r>
      <w:proofErr w:type="spellEnd"/>
    </w:p>
    <w:p w14:paraId="0D1E42A9" w14:textId="3A18DD1C" w:rsidR="00A5270C" w:rsidRDefault="00A5270C" w:rsidP="00A5270C">
      <w:pPr>
        <w:pStyle w:val="ListParagraph"/>
        <w:numPr>
          <w:ilvl w:val="0"/>
          <w:numId w:val="37"/>
        </w:numPr>
        <w:jc w:val="both"/>
        <w:rPr>
          <w:rFonts w:cs="Arial"/>
        </w:rPr>
      </w:pPr>
      <w:r>
        <w:rPr>
          <w:rFonts w:cs="Arial"/>
        </w:rPr>
        <w:t>Grooming</w:t>
      </w:r>
    </w:p>
    <w:p w14:paraId="544A9F09" w14:textId="0B7430AA" w:rsidR="00A5270C" w:rsidRDefault="00A5270C" w:rsidP="00A5270C">
      <w:pPr>
        <w:pStyle w:val="ListParagraph"/>
        <w:numPr>
          <w:ilvl w:val="0"/>
          <w:numId w:val="37"/>
        </w:numPr>
        <w:jc w:val="both"/>
        <w:rPr>
          <w:rFonts w:cs="Arial"/>
        </w:rPr>
      </w:pPr>
      <w:r>
        <w:rPr>
          <w:rFonts w:cs="Arial"/>
        </w:rPr>
        <w:t>Neglect</w:t>
      </w:r>
    </w:p>
    <w:p w14:paraId="3AB5DCAA" w14:textId="29BB5381" w:rsidR="00A5270C" w:rsidRDefault="00A5270C" w:rsidP="00A5270C">
      <w:pPr>
        <w:pStyle w:val="ListParagraph"/>
        <w:numPr>
          <w:ilvl w:val="0"/>
          <w:numId w:val="37"/>
        </w:numPr>
        <w:jc w:val="both"/>
        <w:rPr>
          <w:rFonts w:cs="Arial"/>
        </w:rPr>
      </w:pPr>
      <w:r>
        <w:rPr>
          <w:rFonts w:cs="Arial"/>
        </w:rPr>
        <w:t>Non-recent abuse</w:t>
      </w:r>
    </w:p>
    <w:p w14:paraId="34FD0621" w14:textId="4204DBBF" w:rsidR="00A5270C" w:rsidRDefault="00A5270C" w:rsidP="00A5270C">
      <w:pPr>
        <w:pStyle w:val="ListParagraph"/>
        <w:numPr>
          <w:ilvl w:val="0"/>
          <w:numId w:val="37"/>
        </w:numPr>
        <w:jc w:val="both"/>
        <w:rPr>
          <w:rFonts w:cs="Arial"/>
        </w:rPr>
      </w:pPr>
      <w:r>
        <w:rPr>
          <w:rFonts w:cs="Arial"/>
        </w:rPr>
        <w:t>Online abuse</w:t>
      </w:r>
    </w:p>
    <w:p w14:paraId="733C37FD" w14:textId="5053E314" w:rsidR="00A5270C" w:rsidRDefault="00A5270C" w:rsidP="00A5270C">
      <w:pPr>
        <w:pStyle w:val="ListParagraph"/>
        <w:numPr>
          <w:ilvl w:val="0"/>
          <w:numId w:val="37"/>
        </w:numPr>
        <w:jc w:val="both"/>
        <w:rPr>
          <w:rFonts w:cs="Arial"/>
        </w:rPr>
      </w:pPr>
      <w:r>
        <w:rPr>
          <w:rFonts w:cs="Arial"/>
        </w:rPr>
        <w:t>Physical abuse</w:t>
      </w:r>
    </w:p>
    <w:p w14:paraId="2A7F4AD3" w14:textId="5616A57B" w:rsidR="00A5270C" w:rsidRPr="00A5270C" w:rsidRDefault="00A5270C" w:rsidP="00A5270C">
      <w:pPr>
        <w:pStyle w:val="ListParagraph"/>
        <w:numPr>
          <w:ilvl w:val="0"/>
          <w:numId w:val="37"/>
        </w:numPr>
        <w:jc w:val="both"/>
        <w:rPr>
          <w:rFonts w:cs="Arial"/>
        </w:rPr>
      </w:pPr>
      <w:r>
        <w:rPr>
          <w:rFonts w:cs="Arial"/>
        </w:rPr>
        <w:t>Sexual abuse</w:t>
      </w:r>
    </w:p>
    <w:p w14:paraId="2699F7EE" w14:textId="77777777" w:rsidR="00A5270C" w:rsidRPr="002F35A1" w:rsidRDefault="00A5270C" w:rsidP="006458F2">
      <w:pPr>
        <w:jc w:val="both"/>
        <w:rPr>
          <w:rFonts w:cs="Arial"/>
        </w:rPr>
      </w:pPr>
    </w:p>
    <w:p w14:paraId="104B6B9E" w14:textId="353C0730" w:rsidR="006458F2" w:rsidRPr="002F35A1" w:rsidRDefault="006458F2" w:rsidP="006458F2">
      <w:pPr>
        <w:rPr>
          <w:rFonts w:cs="Arial"/>
          <w:b/>
        </w:rPr>
      </w:pPr>
      <w:r w:rsidRPr="002F35A1">
        <w:rPr>
          <w:rFonts w:cs="Arial"/>
          <w:b/>
        </w:rPr>
        <w:t>The procedure</w:t>
      </w:r>
    </w:p>
    <w:p w14:paraId="0EC0AC0F" w14:textId="77777777" w:rsidR="006458F2" w:rsidRPr="002F35A1" w:rsidRDefault="006458F2" w:rsidP="006458F2">
      <w:pPr>
        <w:rPr>
          <w:rFonts w:cs="Arial"/>
        </w:rPr>
      </w:pPr>
      <w:r w:rsidRPr="002F35A1">
        <w:rPr>
          <w:rFonts w:cs="Arial"/>
        </w:rPr>
        <w:t>There are two routes:</w:t>
      </w:r>
    </w:p>
    <w:p w14:paraId="30E1B106" w14:textId="77777777" w:rsidR="006458F2" w:rsidRPr="002F35A1" w:rsidRDefault="006458F2" w:rsidP="006458F2">
      <w:r w:rsidRPr="002F35A1">
        <w:t>Route 1: A disclosure about a child</w:t>
      </w:r>
    </w:p>
    <w:p w14:paraId="0026F63A" w14:textId="77777777" w:rsidR="006458F2" w:rsidRPr="002F35A1" w:rsidRDefault="006458F2" w:rsidP="006458F2">
      <w:r w:rsidRPr="002F35A1">
        <w:t>Route 2: A disclosure about professional abuse</w:t>
      </w:r>
    </w:p>
    <w:p w14:paraId="72A3D3EC" w14:textId="77777777" w:rsidR="006458F2" w:rsidRPr="002F35A1" w:rsidRDefault="006458F2" w:rsidP="006458F2">
      <w:pPr>
        <w:rPr>
          <w:rFonts w:cs="Arial"/>
          <w:b/>
        </w:rPr>
      </w:pPr>
    </w:p>
    <w:tbl>
      <w:tblPr>
        <w:tblW w:w="10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1"/>
      </w:tblGrid>
      <w:tr w:rsidR="006458F2" w:rsidRPr="002F35A1" w14:paraId="66A558A4" w14:textId="77777777" w:rsidTr="253F71CE">
        <w:trPr>
          <w:jc w:val="center"/>
        </w:trPr>
        <w:tc>
          <w:tcPr>
            <w:tcW w:w="10431" w:type="dxa"/>
          </w:tcPr>
          <w:p w14:paraId="7C8DA496" w14:textId="4974C034" w:rsidR="006458F2" w:rsidRPr="002F35A1" w:rsidRDefault="4F3F381E" w:rsidP="004C2428">
            <w:pPr>
              <w:autoSpaceDE w:val="0"/>
              <w:autoSpaceDN w:val="0"/>
              <w:adjustRightInd w:val="0"/>
              <w:ind w:left="18"/>
              <w:jc w:val="both"/>
              <w:rPr>
                <w:rFonts w:cs="Arial"/>
                <w:color w:val="000000"/>
                <w:lang w:eastAsia="en-GB"/>
              </w:rPr>
            </w:pPr>
            <w:r w:rsidRPr="002F35A1">
              <w:rPr>
                <w:rFonts w:cs="Arial"/>
                <w:b/>
                <w:bCs/>
                <w:lang w:eastAsia="en-GB"/>
              </w:rPr>
              <w:t>Route 1: In the event of a member of staff having a concern/suspicion t</w:t>
            </w:r>
            <w:r w:rsidRPr="002F35A1">
              <w:rPr>
                <w:rFonts w:cs="Arial"/>
                <w:b/>
                <w:bCs/>
                <w:color w:val="000000" w:themeColor="text1"/>
                <w:lang w:eastAsia="en-GB"/>
              </w:rPr>
              <w:t xml:space="preserve">hat a child has suffered abuse/neglect or if someone tells a member of staff that they or another child or young person is being abused/suffering neglect or is at risk </w:t>
            </w:r>
            <w:r w:rsidR="79B79977" w:rsidRPr="002F35A1">
              <w:rPr>
                <w:rFonts w:cs="Arial"/>
                <w:b/>
                <w:bCs/>
                <w:color w:val="000000" w:themeColor="text1"/>
                <w:lang w:eastAsia="en-GB"/>
              </w:rPr>
              <w:t>of being engaged in extremism</w:t>
            </w:r>
            <w:r w:rsidRPr="002F35A1">
              <w:rPr>
                <w:rFonts w:cs="Arial"/>
                <w:b/>
                <w:bCs/>
                <w:color w:val="000000" w:themeColor="text1"/>
                <w:lang w:eastAsia="en-GB"/>
              </w:rPr>
              <w:t>.</w:t>
            </w:r>
          </w:p>
          <w:p w14:paraId="006B654A" w14:textId="77777777" w:rsidR="006458F2" w:rsidRPr="002F35A1" w:rsidRDefault="006458F2" w:rsidP="004C2428">
            <w:pPr>
              <w:autoSpaceDE w:val="0"/>
              <w:autoSpaceDN w:val="0"/>
              <w:adjustRightInd w:val="0"/>
              <w:jc w:val="both"/>
              <w:rPr>
                <w:rFonts w:cs="Arial"/>
                <w:color w:val="000000"/>
                <w:lang w:eastAsia="en-GB"/>
              </w:rPr>
            </w:pPr>
            <w:r w:rsidRPr="002F35A1">
              <w:rPr>
                <w:rFonts w:cs="Arial"/>
                <w:color w:val="000000"/>
                <w:lang w:eastAsia="en-GB"/>
              </w:rPr>
              <w:t>The member of staff acts without delay (and as is appropriate to the age/stage of the individual child):</w:t>
            </w:r>
          </w:p>
          <w:p w14:paraId="1F3C2628" w14:textId="77777777" w:rsidR="006458F2" w:rsidRPr="002F35A1" w:rsidRDefault="006458F2" w:rsidP="006458F2">
            <w:pPr>
              <w:numPr>
                <w:ilvl w:val="0"/>
                <w:numId w:val="21"/>
              </w:numPr>
              <w:autoSpaceDE w:val="0"/>
              <w:autoSpaceDN w:val="0"/>
              <w:adjustRightInd w:val="0"/>
              <w:jc w:val="both"/>
              <w:rPr>
                <w:rFonts w:cs="Arial"/>
                <w:color w:val="000000"/>
                <w:lang w:eastAsia="en-GB"/>
              </w:rPr>
            </w:pPr>
            <w:r w:rsidRPr="002F35A1">
              <w:rPr>
                <w:rFonts w:cs="Arial"/>
                <w:color w:val="000000"/>
                <w:lang w:eastAsia="en-GB"/>
              </w:rPr>
              <w:t>Shows that they have heard what they are being told and that they take the allegations seriously.</w:t>
            </w:r>
          </w:p>
          <w:p w14:paraId="232BFAE6" w14:textId="77777777" w:rsidR="006458F2" w:rsidRPr="002F35A1" w:rsidRDefault="006458F2" w:rsidP="006458F2">
            <w:pPr>
              <w:numPr>
                <w:ilvl w:val="0"/>
                <w:numId w:val="21"/>
              </w:numPr>
              <w:autoSpaceDE w:val="0"/>
              <w:autoSpaceDN w:val="0"/>
              <w:adjustRightInd w:val="0"/>
              <w:jc w:val="both"/>
              <w:rPr>
                <w:rFonts w:cs="Arial"/>
                <w:lang w:eastAsia="en-GB"/>
              </w:rPr>
            </w:pPr>
            <w:r w:rsidRPr="002F35A1">
              <w:rPr>
                <w:rFonts w:cs="Arial"/>
                <w:lang w:eastAsia="en-GB"/>
              </w:rPr>
              <w:t>Encourages the child to talk but does not prompt or ask leading questions.</w:t>
            </w:r>
          </w:p>
          <w:p w14:paraId="57654038" w14:textId="77777777" w:rsidR="006458F2" w:rsidRPr="002F35A1" w:rsidRDefault="006458F2" w:rsidP="006458F2">
            <w:pPr>
              <w:numPr>
                <w:ilvl w:val="0"/>
                <w:numId w:val="21"/>
              </w:numPr>
              <w:autoSpaceDE w:val="0"/>
              <w:autoSpaceDN w:val="0"/>
              <w:adjustRightInd w:val="0"/>
              <w:jc w:val="both"/>
              <w:rPr>
                <w:rFonts w:cs="Arial"/>
                <w:lang w:eastAsia="en-GB"/>
              </w:rPr>
            </w:pPr>
            <w:r w:rsidRPr="002F35A1">
              <w:rPr>
                <w:rFonts w:cs="Arial"/>
                <w:lang w:eastAsia="en-GB"/>
              </w:rPr>
              <w:t>Avoids making the child tell their story several times to different people.</w:t>
            </w:r>
          </w:p>
          <w:p w14:paraId="01A0862E" w14:textId="77777777" w:rsidR="006458F2" w:rsidRPr="002F35A1" w:rsidRDefault="006458F2" w:rsidP="006458F2">
            <w:pPr>
              <w:numPr>
                <w:ilvl w:val="0"/>
                <w:numId w:val="21"/>
              </w:numPr>
              <w:autoSpaceDE w:val="0"/>
              <w:autoSpaceDN w:val="0"/>
              <w:adjustRightInd w:val="0"/>
              <w:jc w:val="both"/>
              <w:rPr>
                <w:rFonts w:cs="Arial"/>
                <w:lang w:eastAsia="en-GB"/>
              </w:rPr>
            </w:pPr>
            <w:r w:rsidRPr="002F35A1">
              <w:rPr>
                <w:rFonts w:cs="Arial"/>
                <w:lang w:eastAsia="en-GB"/>
              </w:rPr>
              <w:t>Explains what actions they must take (using agreed procedures).</w:t>
            </w:r>
          </w:p>
          <w:p w14:paraId="30ADC32B" w14:textId="77777777" w:rsidR="006458F2" w:rsidRPr="002F35A1" w:rsidRDefault="006458F2" w:rsidP="006458F2">
            <w:pPr>
              <w:numPr>
                <w:ilvl w:val="0"/>
                <w:numId w:val="21"/>
              </w:numPr>
              <w:autoSpaceDE w:val="0"/>
              <w:autoSpaceDN w:val="0"/>
              <w:adjustRightInd w:val="0"/>
              <w:jc w:val="both"/>
              <w:rPr>
                <w:rFonts w:cs="Arial"/>
                <w:lang w:eastAsia="en-GB"/>
              </w:rPr>
            </w:pPr>
            <w:r w:rsidRPr="002F35A1">
              <w:rPr>
                <w:rFonts w:cs="Arial"/>
                <w:lang w:eastAsia="en-GB"/>
              </w:rPr>
              <w:t>Does not promise to keep what they have been told a secret or confidential, but explains that they will share information only on a ‘need to know’ basis.</w:t>
            </w:r>
          </w:p>
          <w:p w14:paraId="0D0B940D" w14:textId="77777777" w:rsidR="006458F2" w:rsidRPr="002F35A1" w:rsidRDefault="006458F2" w:rsidP="004C2428">
            <w:pPr>
              <w:autoSpaceDE w:val="0"/>
              <w:autoSpaceDN w:val="0"/>
              <w:adjustRightInd w:val="0"/>
              <w:jc w:val="both"/>
              <w:rPr>
                <w:rFonts w:cs="Arial"/>
                <w:color w:val="000000"/>
                <w:lang w:eastAsia="en-GB"/>
              </w:rPr>
            </w:pPr>
          </w:p>
          <w:p w14:paraId="252061E2" w14:textId="77777777" w:rsidR="006458F2" w:rsidRPr="002F35A1" w:rsidRDefault="006458F2" w:rsidP="004C2428">
            <w:pPr>
              <w:autoSpaceDE w:val="0"/>
              <w:autoSpaceDN w:val="0"/>
              <w:adjustRightInd w:val="0"/>
              <w:jc w:val="both"/>
              <w:rPr>
                <w:rFonts w:cs="Arial"/>
                <w:color w:val="000000"/>
                <w:lang w:eastAsia="en-GB"/>
              </w:rPr>
            </w:pPr>
            <w:r w:rsidRPr="002F35A1">
              <w:rPr>
                <w:rFonts w:cs="Arial"/>
                <w:color w:val="000000"/>
                <w:lang w:eastAsia="en-GB"/>
              </w:rPr>
              <w:t>The member of staff:</w:t>
            </w:r>
          </w:p>
          <w:p w14:paraId="04F9EF06" w14:textId="77777777" w:rsidR="006458F2" w:rsidRPr="002F35A1" w:rsidRDefault="4A5FDCF9" w:rsidP="006458F2">
            <w:pPr>
              <w:numPr>
                <w:ilvl w:val="0"/>
                <w:numId w:val="16"/>
              </w:numPr>
              <w:autoSpaceDE w:val="0"/>
              <w:autoSpaceDN w:val="0"/>
              <w:adjustRightInd w:val="0"/>
              <w:ind w:left="18"/>
              <w:jc w:val="both"/>
              <w:rPr>
                <w:rFonts w:cs="Arial"/>
                <w:lang w:eastAsia="en-GB"/>
              </w:rPr>
            </w:pPr>
            <w:r w:rsidRPr="002F35A1">
              <w:rPr>
                <w:rFonts w:cs="Arial"/>
                <w:lang w:eastAsia="en-GB"/>
              </w:rPr>
              <w:t>Writes down, using the exact words, what they have been told and/or seen - this is done without delay and within 24 hours</w:t>
            </w:r>
          </w:p>
          <w:p w14:paraId="5731A57F" w14:textId="77777777" w:rsidR="006458F2" w:rsidRPr="002F35A1" w:rsidRDefault="4A5FDCF9" w:rsidP="006458F2">
            <w:pPr>
              <w:numPr>
                <w:ilvl w:val="0"/>
                <w:numId w:val="16"/>
              </w:numPr>
              <w:autoSpaceDE w:val="0"/>
              <w:autoSpaceDN w:val="0"/>
              <w:adjustRightInd w:val="0"/>
              <w:ind w:left="18"/>
              <w:jc w:val="both"/>
              <w:rPr>
                <w:rFonts w:cs="Arial"/>
                <w:lang w:eastAsia="en-GB"/>
              </w:rPr>
            </w:pPr>
            <w:r w:rsidRPr="002F35A1">
              <w:rPr>
                <w:rFonts w:cs="Arial"/>
                <w:lang w:eastAsia="en-GB"/>
              </w:rPr>
              <w:t>Makes a note of the date, time, place and people present in the discussion</w:t>
            </w:r>
          </w:p>
          <w:p w14:paraId="2A1B8976" w14:textId="46D694BF" w:rsidR="7A08E7D0" w:rsidRPr="002F35A1" w:rsidRDefault="78564800" w:rsidP="00A730BB">
            <w:pPr>
              <w:numPr>
                <w:ilvl w:val="0"/>
                <w:numId w:val="16"/>
              </w:numPr>
              <w:ind w:left="18"/>
              <w:jc w:val="both"/>
              <w:rPr>
                <w:rFonts w:asciiTheme="minorHAnsi" w:eastAsiaTheme="minorEastAsia" w:hAnsiTheme="minorHAnsi" w:cstheme="minorBidi"/>
                <w:lang w:eastAsia="en-GB"/>
              </w:rPr>
            </w:pPr>
            <w:r w:rsidRPr="002F35A1">
              <w:rPr>
                <w:rFonts w:cs="Arial"/>
                <w:lang w:eastAsia="en-GB"/>
              </w:rPr>
              <w:t>The written record is passed to the designated Safeguarding Officer and kept safely and confidentially.</w:t>
            </w:r>
          </w:p>
          <w:p w14:paraId="5BE71CC1" w14:textId="2B69AAA3" w:rsidR="006458F2" w:rsidRPr="002F35A1" w:rsidRDefault="24825FA2" w:rsidP="253F71CE">
            <w:pPr>
              <w:numPr>
                <w:ilvl w:val="0"/>
                <w:numId w:val="16"/>
              </w:numPr>
              <w:autoSpaceDE w:val="0"/>
              <w:autoSpaceDN w:val="0"/>
              <w:adjustRightInd w:val="0"/>
              <w:ind w:left="18"/>
              <w:jc w:val="both"/>
              <w:rPr>
                <w:rFonts w:asciiTheme="minorHAnsi" w:eastAsiaTheme="minorEastAsia" w:hAnsiTheme="minorHAnsi" w:cstheme="minorBidi"/>
                <w:lang w:eastAsia="en-GB"/>
              </w:rPr>
            </w:pPr>
            <w:r w:rsidRPr="002F35A1">
              <w:rPr>
                <w:rFonts w:cs="Arial"/>
                <w:lang w:eastAsia="en-GB"/>
              </w:rPr>
              <w:t xml:space="preserve">Reports the concerns to the Responsible Individual and/or designated Safeguarding Officer or in their absence their line manager as </w:t>
            </w:r>
            <w:r w:rsidR="7A427A70" w:rsidRPr="002F35A1">
              <w:rPr>
                <w:rFonts w:cs="Arial"/>
                <w:lang w:eastAsia="en-GB"/>
              </w:rPr>
              <w:t xml:space="preserve">soon as </w:t>
            </w:r>
            <w:r w:rsidRPr="002F35A1">
              <w:rPr>
                <w:rFonts w:cs="Arial"/>
                <w:lang w:eastAsia="en-GB"/>
              </w:rPr>
              <w:t>possible but without delay.</w:t>
            </w:r>
            <w:r w:rsidR="6B79A758" w:rsidRPr="002F35A1">
              <w:rPr>
                <w:rFonts w:cs="Arial"/>
                <w:lang w:eastAsia="en-GB"/>
              </w:rPr>
              <w:t xml:space="preserve"> They may wish to discuss your written record with </w:t>
            </w:r>
            <w:r w:rsidR="2A365C73" w:rsidRPr="002F35A1">
              <w:rPr>
                <w:rFonts w:cs="Arial"/>
                <w:lang w:eastAsia="en-GB"/>
              </w:rPr>
              <w:t>the member of staff</w:t>
            </w:r>
            <w:r w:rsidR="6B79A758" w:rsidRPr="002F35A1">
              <w:rPr>
                <w:rFonts w:cs="Arial"/>
                <w:lang w:eastAsia="en-GB"/>
              </w:rPr>
              <w:t>.</w:t>
            </w:r>
          </w:p>
          <w:p w14:paraId="14DEBD25" w14:textId="1E993EE3" w:rsidR="006458F2" w:rsidRPr="002F35A1" w:rsidRDefault="6B8CD0D9" w:rsidP="253F71CE">
            <w:pPr>
              <w:numPr>
                <w:ilvl w:val="0"/>
                <w:numId w:val="16"/>
              </w:numPr>
              <w:autoSpaceDE w:val="0"/>
              <w:autoSpaceDN w:val="0"/>
              <w:adjustRightInd w:val="0"/>
              <w:ind w:left="18"/>
              <w:jc w:val="both"/>
              <w:rPr>
                <w:rFonts w:eastAsia="Arial" w:cs="Arial"/>
              </w:rPr>
            </w:pPr>
            <w:r w:rsidRPr="002F35A1">
              <w:rPr>
                <w:rFonts w:eastAsia="Arial" w:cs="Arial"/>
                <w:color w:val="242424"/>
              </w:rPr>
              <w:lastRenderedPageBreak/>
              <w:t>Practitioners should seek to obtain consent from parents to speak to the</w:t>
            </w:r>
            <w:r w:rsidR="2A505F15" w:rsidRPr="002F35A1">
              <w:rPr>
                <w:rFonts w:eastAsia="Arial" w:cs="Arial"/>
                <w:color w:val="242424"/>
              </w:rPr>
              <w:t xml:space="preserve"> </w:t>
            </w:r>
            <w:r w:rsidRPr="002F35A1">
              <w:rPr>
                <w:rFonts w:eastAsia="Arial" w:cs="Arial"/>
                <w:color w:val="242424"/>
              </w:rPr>
              <w:t>child or to undertake an assessment where possible. Where a decision</w:t>
            </w:r>
            <w:r w:rsidR="2D52500C" w:rsidRPr="002F35A1">
              <w:rPr>
                <w:rFonts w:eastAsia="Arial" w:cs="Arial"/>
                <w:color w:val="242424"/>
              </w:rPr>
              <w:t xml:space="preserve"> </w:t>
            </w:r>
            <w:r w:rsidRPr="002F35A1">
              <w:rPr>
                <w:rFonts w:eastAsia="Arial" w:cs="Arial"/>
                <w:color w:val="242424"/>
              </w:rPr>
              <w:t>not to seek parental consent is made the reasons must be recorded and</w:t>
            </w:r>
            <w:r w:rsidR="376912BD" w:rsidRPr="002F35A1">
              <w:rPr>
                <w:rFonts w:eastAsia="Arial" w:cs="Arial"/>
                <w:color w:val="242424"/>
              </w:rPr>
              <w:t xml:space="preserve"> </w:t>
            </w:r>
            <w:r w:rsidRPr="002F35A1">
              <w:rPr>
                <w:rFonts w:eastAsia="Arial" w:cs="Arial"/>
                <w:color w:val="242424"/>
              </w:rPr>
              <w:t>may include:</w:t>
            </w:r>
          </w:p>
          <w:p w14:paraId="3FAACEB9" w14:textId="168F30ED" w:rsidR="006458F2" w:rsidRPr="002F35A1" w:rsidRDefault="6B8CD0D9" w:rsidP="253F71CE">
            <w:pPr>
              <w:pStyle w:val="ListParagraph"/>
              <w:numPr>
                <w:ilvl w:val="0"/>
                <w:numId w:val="1"/>
              </w:numPr>
              <w:autoSpaceDE w:val="0"/>
              <w:autoSpaceDN w:val="0"/>
              <w:adjustRightInd w:val="0"/>
              <w:jc w:val="both"/>
              <w:rPr>
                <w:rFonts w:eastAsia="Arial" w:cs="Arial"/>
              </w:rPr>
            </w:pPr>
            <w:r w:rsidRPr="002F35A1">
              <w:rPr>
                <w:rFonts w:eastAsia="Arial" w:cs="Arial"/>
                <w:color w:val="242424"/>
              </w:rPr>
              <w:t>the possibility that the child would be put at further risk;</w:t>
            </w:r>
          </w:p>
          <w:p w14:paraId="1B3DB65D" w14:textId="65F605C8" w:rsidR="006458F2" w:rsidRPr="002F35A1" w:rsidRDefault="6B8CD0D9" w:rsidP="253F71CE">
            <w:pPr>
              <w:pStyle w:val="ListParagraph"/>
              <w:numPr>
                <w:ilvl w:val="0"/>
                <w:numId w:val="1"/>
              </w:numPr>
              <w:autoSpaceDE w:val="0"/>
              <w:autoSpaceDN w:val="0"/>
              <w:adjustRightInd w:val="0"/>
              <w:jc w:val="both"/>
              <w:rPr>
                <w:rFonts w:eastAsia="Arial" w:cs="Arial"/>
              </w:rPr>
            </w:pPr>
            <w:r w:rsidRPr="002F35A1">
              <w:rPr>
                <w:rFonts w:eastAsia="Arial" w:cs="Arial"/>
                <w:color w:val="242424"/>
              </w:rPr>
              <w:t>the possibility that a child would be threatened or otherwise</w:t>
            </w:r>
            <w:r w:rsidR="6281D2FD" w:rsidRPr="002F35A1">
              <w:rPr>
                <w:rFonts w:eastAsia="Arial" w:cs="Arial"/>
                <w:color w:val="242424"/>
              </w:rPr>
              <w:t xml:space="preserve"> </w:t>
            </w:r>
            <w:r w:rsidRPr="002F35A1">
              <w:rPr>
                <w:rFonts w:eastAsia="Arial" w:cs="Arial"/>
                <w:color w:val="242424"/>
              </w:rPr>
              <w:t>coerced into silence;</w:t>
            </w:r>
          </w:p>
          <w:p w14:paraId="207B8C63" w14:textId="7F646AD9" w:rsidR="006458F2" w:rsidRPr="002F35A1" w:rsidRDefault="6B8CD0D9" w:rsidP="253F71CE">
            <w:pPr>
              <w:pStyle w:val="ListParagraph"/>
              <w:numPr>
                <w:ilvl w:val="0"/>
                <w:numId w:val="1"/>
              </w:numPr>
              <w:autoSpaceDE w:val="0"/>
              <w:autoSpaceDN w:val="0"/>
              <w:adjustRightInd w:val="0"/>
              <w:jc w:val="both"/>
              <w:rPr>
                <w:rFonts w:eastAsia="Arial" w:cs="Arial"/>
              </w:rPr>
            </w:pPr>
            <w:r w:rsidRPr="002F35A1">
              <w:rPr>
                <w:rFonts w:eastAsia="Arial" w:cs="Arial"/>
                <w:color w:val="242424"/>
              </w:rPr>
              <w:t>a strong likelihood that important evidence would be destroyed/lost;</w:t>
            </w:r>
          </w:p>
          <w:p w14:paraId="26EFF7B3" w14:textId="292B90C9" w:rsidR="006458F2" w:rsidRPr="002F35A1" w:rsidRDefault="6B8CD0D9" w:rsidP="253F71CE">
            <w:pPr>
              <w:pStyle w:val="ListParagraph"/>
              <w:numPr>
                <w:ilvl w:val="0"/>
                <w:numId w:val="1"/>
              </w:numPr>
              <w:autoSpaceDE w:val="0"/>
              <w:autoSpaceDN w:val="0"/>
              <w:adjustRightInd w:val="0"/>
              <w:jc w:val="both"/>
              <w:rPr>
                <w:rFonts w:eastAsia="Arial" w:cs="Arial"/>
              </w:rPr>
            </w:pPr>
            <w:r w:rsidRPr="002F35A1">
              <w:rPr>
                <w:rFonts w:eastAsia="Arial" w:cs="Arial"/>
                <w:color w:val="242424"/>
              </w:rPr>
              <w:t>if the parent is identified as the alleged abuser; or</w:t>
            </w:r>
          </w:p>
          <w:p w14:paraId="10160196" w14:textId="407FEA0E" w:rsidR="006458F2" w:rsidRPr="002F35A1" w:rsidRDefault="6B8CD0D9" w:rsidP="253F71CE">
            <w:pPr>
              <w:pStyle w:val="ListParagraph"/>
              <w:numPr>
                <w:ilvl w:val="0"/>
                <w:numId w:val="1"/>
              </w:numPr>
              <w:autoSpaceDE w:val="0"/>
              <w:autoSpaceDN w:val="0"/>
              <w:adjustRightInd w:val="0"/>
              <w:jc w:val="both"/>
              <w:rPr>
                <w:rFonts w:eastAsia="Arial" w:cs="Arial"/>
              </w:rPr>
            </w:pPr>
            <w:r w:rsidRPr="002F35A1">
              <w:rPr>
                <w:rFonts w:eastAsia="Arial" w:cs="Arial"/>
                <w:color w:val="242424"/>
              </w:rPr>
              <w:t>that the child in question did not wish the parent to be involved at</w:t>
            </w:r>
            <w:r w:rsidR="2F3DA616" w:rsidRPr="002F35A1">
              <w:rPr>
                <w:rFonts w:eastAsia="Arial" w:cs="Arial"/>
                <w:color w:val="242424"/>
              </w:rPr>
              <w:t xml:space="preserve"> </w:t>
            </w:r>
            <w:r w:rsidRPr="002F35A1">
              <w:rPr>
                <w:rFonts w:eastAsia="Arial" w:cs="Arial"/>
                <w:color w:val="242424"/>
              </w:rPr>
              <w:t>that stage, and is competent to take that decision.</w:t>
            </w:r>
          </w:p>
          <w:p w14:paraId="41BF2EFB" w14:textId="4EB52361" w:rsidR="006458F2" w:rsidRPr="002F35A1" w:rsidRDefault="6B8CD0D9" w:rsidP="253F71CE">
            <w:pPr>
              <w:autoSpaceDE w:val="0"/>
              <w:autoSpaceDN w:val="0"/>
              <w:adjustRightInd w:val="0"/>
              <w:jc w:val="both"/>
              <w:rPr>
                <w:rFonts w:eastAsia="Arial" w:cs="Arial"/>
                <w:color w:val="242424"/>
              </w:rPr>
            </w:pPr>
            <w:r w:rsidRPr="002F35A1">
              <w:rPr>
                <w:rFonts w:eastAsia="Arial" w:cs="Arial"/>
                <w:color w:val="242424"/>
              </w:rPr>
              <w:t>Any decision to speak to a child without the knowledge of the parent or</w:t>
            </w:r>
            <w:r w:rsidR="7070F7A7" w:rsidRPr="002F35A1">
              <w:rPr>
                <w:rFonts w:eastAsia="Arial" w:cs="Arial"/>
                <w:color w:val="242424"/>
              </w:rPr>
              <w:t xml:space="preserve"> </w:t>
            </w:r>
            <w:r w:rsidRPr="002F35A1">
              <w:rPr>
                <w:rFonts w:eastAsia="Arial" w:cs="Arial"/>
                <w:color w:val="242424"/>
              </w:rPr>
              <w:t>carer must be recorded. The parent or carer must be informed as soon</w:t>
            </w:r>
            <w:r w:rsidR="3796DABC" w:rsidRPr="002F35A1">
              <w:rPr>
                <w:rFonts w:eastAsia="Arial" w:cs="Arial"/>
                <w:color w:val="242424"/>
              </w:rPr>
              <w:t xml:space="preserve"> </w:t>
            </w:r>
            <w:r w:rsidRPr="002F35A1">
              <w:rPr>
                <w:rFonts w:eastAsia="Arial" w:cs="Arial"/>
                <w:color w:val="242424"/>
              </w:rPr>
              <w:t>as practicable and consistent with the best interests of the c</w:t>
            </w:r>
            <w:r w:rsidR="1AF01660" w:rsidRPr="002F35A1">
              <w:rPr>
                <w:rFonts w:eastAsia="Arial" w:cs="Arial"/>
                <w:color w:val="242424"/>
              </w:rPr>
              <w:t>h</w:t>
            </w:r>
            <w:r w:rsidRPr="002F35A1">
              <w:rPr>
                <w:rFonts w:eastAsia="Arial" w:cs="Arial"/>
                <w:color w:val="242424"/>
              </w:rPr>
              <w:t>ild</w:t>
            </w:r>
            <w:r w:rsidR="22B742F4" w:rsidRPr="002F35A1">
              <w:rPr>
                <w:rFonts w:eastAsia="Arial" w:cs="Arial"/>
                <w:color w:val="242424"/>
              </w:rPr>
              <w:t>.</w:t>
            </w:r>
            <w:r w:rsidR="67EB00E6" w:rsidRPr="002F35A1">
              <w:rPr>
                <w:rFonts w:eastAsia="Arial" w:cs="Arial"/>
                <w:color w:val="242424"/>
              </w:rPr>
              <w:t xml:space="preserve"> (more information is available </w:t>
            </w:r>
            <w:r w:rsidR="70A33D3D" w:rsidRPr="002F35A1">
              <w:rPr>
                <w:rFonts w:eastAsia="Arial" w:cs="Arial"/>
                <w:color w:val="242424"/>
              </w:rPr>
              <w:t>in the Wales Safeguarding Procedures, ‘</w:t>
            </w:r>
            <w:hyperlink r:id="rId15" w:history="1">
              <w:r w:rsidR="70A33D3D" w:rsidRPr="002F35A1">
                <w:rPr>
                  <w:rStyle w:val="Hyperlink"/>
                  <w:rFonts w:eastAsia="Arial" w:cs="Arial"/>
                </w:rPr>
                <w:t>Seeking Consent to a Report</w:t>
              </w:r>
            </w:hyperlink>
            <w:r w:rsidR="70A33D3D" w:rsidRPr="002F35A1">
              <w:rPr>
                <w:rFonts w:eastAsia="Arial" w:cs="Arial"/>
                <w:color w:val="242424"/>
              </w:rPr>
              <w:t>’)</w:t>
            </w:r>
          </w:p>
          <w:p w14:paraId="5AED9A5F" w14:textId="11AE3FC1" w:rsidR="006458F2" w:rsidRPr="002F35A1" w:rsidRDefault="006458F2" w:rsidP="253F71CE">
            <w:pPr>
              <w:autoSpaceDE w:val="0"/>
              <w:autoSpaceDN w:val="0"/>
              <w:adjustRightInd w:val="0"/>
              <w:jc w:val="both"/>
              <w:rPr>
                <w:lang w:eastAsia="en-GB"/>
              </w:rPr>
            </w:pPr>
          </w:p>
          <w:p w14:paraId="5BA72568" w14:textId="6BA2B27A" w:rsidR="006458F2" w:rsidRPr="002F35A1" w:rsidRDefault="64EAD1C1" w:rsidP="253F71CE">
            <w:pPr>
              <w:autoSpaceDE w:val="0"/>
              <w:autoSpaceDN w:val="0"/>
              <w:adjustRightInd w:val="0"/>
              <w:jc w:val="both"/>
              <w:rPr>
                <w:lang w:eastAsia="en-GB"/>
              </w:rPr>
            </w:pPr>
            <w:r w:rsidRPr="002F35A1">
              <w:rPr>
                <w:rFonts w:eastAsia="Arial" w:cs="Arial"/>
                <w:lang w:eastAsia="en-GB"/>
              </w:rPr>
              <w:t xml:space="preserve">The written record must be updated and </w:t>
            </w:r>
            <w:r w:rsidR="371C2FC3" w:rsidRPr="002F35A1">
              <w:rPr>
                <w:rFonts w:eastAsia="Arial" w:cs="Arial"/>
                <w:lang w:eastAsia="en-GB"/>
              </w:rPr>
              <w:t>kept as part of the chronology for the child.</w:t>
            </w:r>
          </w:p>
          <w:p w14:paraId="63EE78C4" w14:textId="505DC6B5" w:rsidR="006458F2" w:rsidRPr="002F35A1" w:rsidRDefault="0CC59082" w:rsidP="2E8AB354">
            <w:pPr>
              <w:numPr>
                <w:ilvl w:val="0"/>
                <w:numId w:val="16"/>
              </w:numPr>
              <w:autoSpaceDE w:val="0"/>
              <w:autoSpaceDN w:val="0"/>
              <w:adjustRightInd w:val="0"/>
              <w:ind w:left="18"/>
              <w:jc w:val="both"/>
              <w:rPr>
                <w:rFonts w:asciiTheme="minorHAnsi" w:eastAsiaTheme="minorEastAsia" w:hAnsiTheme="minorHAnsi" w:cstheme="minorBidi"/>
                <w:lang w:eastAsia="en-GB"/>
              </w:rPr>
            </w:pPr>
            <w:r w:rsidRPr="002F35A1">
              <w:rPr>
                <w:rFonts w:eastAsia="Arial" w:cs="Arial"/>
                <w:lang w:eastAsia="en-GB"/>
              </w:rPr>
              <w:t>Follow the Local Safeguarding Boards reporting procedures. Add to the chronology (ongoing record) with any updates as they occur.</w:t>
            </w:r>
            <w:r w:rsidR="5B679B0D" w:rsidRPr="002F35A1">
              <w:rPr>
                <w:rFonts w:eastAsia="Arial" w:cs="Arial"/>
                <w:lang w:eastAsia="en-GB"/>
              </w:rPr>
              <w:t xml:space="preserve"> </w:t>
            </w:r>
            <w:r w:rsidR="12533506" w:rsidRPr="002F35A1">
              <w:rPr>
                <w:rFonts w:cs="Arial"/>
                <w:lang w:eastAsia="en-GB"/>
              </w:rPr>
              <w:t xml:space="preserve">Under the Social Services and Wellbeing (Wales) Act 2014 </w:t>
            </w:r>
            <w:r w:rsidR="00131B03">
              <w:rPr>
                <w:rFonts w:cs="Arial"/>
                <w:lang w:eastAsia="en-GB"/>
              </w:rPr>
              <w:t xml:space="preserve">The Lil </w:t>
            </w:r>
            <w:proofErr w:type="spellStart"/>
            <w:r w:rsidR="00131B03">
              <w:rPr>
                <w:rFonts w:cs="Arial"/>
                <w:lang w:eastAsia="en-GB"/>
              </w:rPr>
              <w:t>Rascals</w:t>
            </w:r>
            <w:r w:rsidR="12533506" w:rsidRPr="002F35A1">
              <w:rPr>
                <w:rFonts w:cs="Arial"/>
                <w:lang w:eastAsia="en-GB"/>
              </w:rPr>
              <w:t>’s</w:t>
            </w:r>
            <w:proofErr w:type="spellEnd"/>
            <w:r w:rsidR="12533506" w:rsidRPr="002F35A1">
              <w:rPr>
                <w:rFonts w:cs="Arial"/>
                <w:lang w:eastAsia="en-GB"/>
              </w:rPr>
              <w:t xml:space="preserve"> Responsible Individual/designated Safeguarding Officer has a duty to report the concerns immediately to the Duty Social Worker at the local office. – without delay</w:t>
            </w:r>
            <w:r w:rsidR="69B03FF8" w:rsidRPr="002F35A1">
              <w:rPr>
                <w:rFonts w:cs="Arial"/>
                <w:lang w:eastAsia="en-GB"/>
              </w:rPr>
              <w:t xml:space="preserve">. Social Services must be informed at the point of report whether parent/carer and/or child consent has been given or withheld along with their wishes and desired outcomes, </w:t>
            </w:r>
            <w:r w:rsidR="4052B7B1" w:rsidRPr="002F35A1">
              <w:rPr>
                <w:rFonts w:cs="Arial"/>
                <w:lang w:eastAsia="en-GB"/>
              </w:rPr>
              <w:t>or why there have been no attempts made to seek consent.</w:t>
            </w:r>
          </w:p>
          <w:p w14:paraId="44EAFD9C" w14:textId="77777777" w:rsidR="006458F2" w:rsidRPr="002F35A1" w:rsidRDefault="006458F2" w:rsidP="004C2428">
            <w:pPr>
              <w:autoSpaceDE w:val="0"/>
              <w:autoSpaceDN w:val="0"/>
              <w:adjustRightInd w:val="0"/>
              <w:jc w:val="both"/>
              <w:rPr>
                <w:rFonts w:cs="Arial"/>
                <w:lang w:eastAsia="en-GB"/>
              </w:rPr>
            </w:pPr>
          </w:p>
          <w:p w14:paraId="69B9C250" w14:textId="0558EAD0" w:rsidR="006458F2" w:rsidRPr="002F35A1" w:rsidRDefault="00131B03" w:rsidP="004C2428">
            <w:pPr>
              <w:autoSpaceDE w:val="0"/>
              <w:autoSpaceDN w:val="0"/>
              <w:adjustRightInd w:val="0"/>
              <w:jc w:val="both"/>
              <w:rPr>
                <w:rFonts w:cs="Arial"/>
                <w:lang w:eastAsia="en-GB"/>
              </w:rPr>
            </w:pPr>
            <w:r>
              <w:rPr>
                <w:rFonts w:cs="Arial"/>
                <w:lang w:eastAsia="en-GB"/>
              </w:rPr>
              <w:t>The Lil Rascals</w:t>
            </w:r>
            <w:r w:rsidR="006458F2" w:rsidRPr="002F35A1">
              <w:rPr>
                <w:rFonts w:cs="Arial"/>
                <w:lang w:eastAsia="en-GB"/>
              </w:rPr>
              <w:t xml:space="preserve"> </w:t>
            </w:r>
            <w:r w:rsidR="003C1150">
              <w:rPr>
                <w:rFonts w:cs="Arial"/>
                <w:lang w:eastAsia="en-GB"/>
              </w:rPr>
              <w:t>are</w:t>
            </w:r>
            <w:r w:rsidR="006458F2" w:rsidRPr="002F35A1">
              <w:rPr>
                <w:rFonts w:cs="Arial"/>
                <w:lang w:eastAsia="en-GB"/>
              </w:rPr>
              <w:t xml:space="preserve"> registered with CIW and </w:t>
            </w:r>
            <w:r w:rsidR="008B1CBC">
              <w:rPr>
                <w:rFonts w:cs="Arial"/>
                <w:lang w:eastAsia="en-GB"/>
              </w:rPr>
              <w:t xml:space="preserve">if </w:t>
            </w:r>
            <w:r w:rsidR="006458F2" w:rsidRPr="002F35A1">
              <w:rPr>
                <w:rFonts w:cs="Arial"/>
                <w:lang w:eastAsia="en-GB"/>
              </w:rPr>
              <w:t>the incident is considered to breach Part 2 (child minding and day care for children) of the Children and families (Wales) Measure 2010, as amended by the Child Minding and Day Care (Wales) Order 2016, it should also be reported to CIW.</w:t>
            </w:r>
          </w:p>
          <w:p w14:paraId="4B94D5A5" w14:textId="77777777" w:rsidR="006458F2" w:rsidRPr="002F35A1" w:rsidRDefault="006458F2" w:rsidP="004C2428">
            <w:pPr>
              <w:jc w:val="both"/>
              <w:rPr>
                <w:rFonts w:cs="Arial"/>
                <w:b/>
              </w:rPr>
            </w:pPr>
          </w:p>
          <w:p w14:paraId="1AA0B976" w14:textId="17E210DB" w:rsidR="006458F2" w:rsidRPr="002F35A1" w:rsidRDefault="24825FA2" w:rsidP="29925CDB">
            <w:pPr>
              <w:jc w:val="both"/>
              <w:rPr>
                <w:rFonts w:cs="Arial"/>
                <w:b/>
                <w:bCs/>
              </w:rPr>
            </w:pPr>
            <w:r w:rsidRPr="002F35A1">
              <w:rPr>
                <w:rFonts w:cs="Arial"/>
                <w:b/>
                <w:bCs/>
              </w:rPr>
              <w:t xml:space="preserve">The need to seek advice should never delay any emergency action needed to protect a child. </w:t>
            </w:r>
            <w:r w:rsidR="5C0C64E6" w:rsidRPr="002F35A1">
              <w:rPr>
                <w:rFonts w:cs="Arial"/>
                <w:b/>
                <w:bCs/>
              </w:rPr>
              <w:t>Recording and reporting Safeguarding concerns is everyone’s responsibility.</w:t>
            </w:r>
          </w:p>
        </w:tc>
      </w:tr>
    </w:tbl>
    <w:p w14:paraId="3DEEC669" w14:textId="77777777" w:rsidR="006458F2" w:rsidRPr="002F35A1" w:rsidRDefault="006458F2" w:rsidP="006458F2">
      <w:pPr>
        <w:rPr>
          <w:rFonts w:cs="Arial"/>
          <w:b/>
        </w:rPr>
      </w:pPr>
    </w:p>
    <w:p w14:paraId="3656B9AB" w14:textId="77777777" w:rsidR="006458F2" w:rsidRPr="002F35A1" w:rsidRDefault="006458F2" w:rsidP="006458F2">
      <w:pPr>
        <w:rPr>
          <w:rFonts w:cs="Arial"/>
          <w:b/>
        </w:rPr>
      </w:pPr>
    </w:p>
    <w:tbl>
      <w:tblPr>
        <w:tblW w:w="10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1"/>
      </w:tblGrid>
      <w:tr w:rsidR="006458F2" w:rsidRPr="002F35A1" w14:paraId="63D55341" w14:textId="77777777" w:rsidTr="253F71CE">
        <w:trPr>
          <w:jc w:val="center"/>
        </w:trPr>
        <w:tc>
          <w:tcPr>
            <w:tcW w:w="10331" w:type="dxa"/>
          </w:tcPr>
          <w:p w14:paraId="096032D0" w14:textId="77777777" w:rsidR="006458F2" w:rsidRPr="002F35A1" w:rsidRDefault="006458F2" w:rsidP="004C2428">
            <w:pPr>
              <w:autoSpaceDE w:val="0"/>
              <w:autoSpaceDN w:val="0"/>
              <w:adjustRightInd w:val="0"/>
              <w:jc w:val="both"/>
              <w:rPr>
                <w:rFonts w:cs="Arial"/>
                <w:b/>
                <w:lang w:eastAsia="en-GB"/>
              </w:rPr>
            </w:pPr>
            <w:r w:rsidRPr="002F35A1">
              <w:rPr>
                <w:rFonts w:cs="Arial"/>
                <w:lang w:eastAsia="en-GB"/>
              </w:rPr>
              <w:br w:type="page"/>
            </w:r>
            <w:r w:rsidRPr="002F35A1">
              <w:rPr>
                <w:rFonts w:cs="Arial"/>
                <w:b/>
                <w:lang w:eastAsia="en-GB"/>
              </w:rPr>
              <w:t xml:space="preserve">Route 2: If the behaviour of a colleague, </w:t>
            </w:r>
            <w:r w:rsidRPr="002F35A1">
              <w:rPr>
                <w:rFonts w:cs="Arial"/>
                <w:b/>
                <w:bCs/>
                <w:lang w:eastAsia="en-GB"/>
              </w:rPr>
              <w:t xml:space="preserve">adult (including members of the public) towards children or young people </w:t>
            </w:r>
            <w:r w:rsidRPr="002F35A1">
              <w:rPr>
                <w:rFonts w:cs="Arial"/>
                <w:b/>
                <w:lang w:eastAsia="en-GB"/>
              </w:rPr>
              <w:t>causes concern:</w:t>
            </w:r>
          </w:p>
          <w:p w14:paraId="7C4E29EE" w14:textId="3AF24107" w:rsidR="006458F2" w:rsidRPr="002F35A1" w:rsidRDefault="4FAF5370" w:rsidP="6EE978D5">
            <w:pPr>
              <w:autoSpaceDE w:val="0"/>
              <w:autoSpaceDN w:val="0"/>
              <w:adjustRightInd w:val="0"/>
              <w:jc w:val="both"/>
              <w:rPr>
                <w:rFonts w:cs="Arial"/>
                <w:b/>
                <w:bCs/>
                <w:lang w:eastAsia="en-GB"/>
              </w:rPr>
            </w:pPr>
            <w:r w:rsidRPr="002F35A1">
              <w:rPr>
                <w:rFonts w:cs="Arial"/>
                <w:b/>
                <w:bCs/>
                <w:lang w:eastAsia="en-GB"/>
              </w:rPr>
              <w:t>In such circumstances, it is critical that suspicions/allegations of child abuse and/or neglect are investigated in strict confidence thus enabling information to be given freely and fully, to reduce any fears of victimisation and protect the rights of the suspected person.</w:t>
            </w:r>
            <w:r w:rsidR="45AF19CD" w:rsidRPr="002F35A1">
              <w:rPr>
                <w:rFonts w:cs="Arial"/>
                <w:b/>
                <w:bCs/>
                <w:lang w:eastAsia="en-GB"/>
              </w:rPr>
              <w:t xml:space="preserve"> </w:t>
            </w:r>
            <w:r w:rsidR="5932E9CA" w:rsidRPr="002F35A1">
              <w:rPr>
                <w:rFonts w:cs="Arial"/>
                <w:b/>
                <w:bCs/>
                <w:lang w:eastAsia="en-GB"/>
              </w:rPr>
              <w:t>Follow the guidance from Police/Social Services regarding informing parents/carers of the child/ren</w:t>
            </w:r>
            <w:r w:rsidR="68508FCC" w:rsidRPr="002F35A1">
              <w:rPr>
                <w:rFonts w:cs="Arial"/>
                <w:b/>
                <w:bCs/>
                <w:lang w:eastAsia="en-GB"/>
              </w:rPr>
              <w:t xml:space="preserve"> who have been affected.</w:t>
            </w:r>
            <w:r w:rsidR="5932E9CA" w:rsidRPr="002F35A1">
              <w:rPr>
                <w:rFonts w:cs="Arial"/>
                <w:b/>
                <w:bCs/>
                <w:lang w:eastAsia="en-GB"/>
              </w:rPr>
              <w:t xml:space="preserve"> </w:t>
            </w:r>
          </w:p>
          <w:p w14:paraId="45FB0818" w14:textId="77777777" w:rsidR="006458F2" w:rsidRPr="002F35A1" w:rsidRDefault="006458F2" w:rsidP="004C2428">
            <w:pPr>
              <w:autoSpaceDE w:val="0"/>
              <w:autoSpaceDN w:val="0"/>
              <w:adjustRightInd w:val="0"/>
              <w:jc w:val="both"/>
              <w:rPr>
                <w:rFonts w:cs="Arial"/>
                <w:b/>
                <w:lang w:eastAsia="en-GB"/>
              </w:rPr>
            </w:pPr>
          </w:p>
          <w:p w14:paraId="71F05D24" w14:textId="77777777" w:rsidR="006458F2" w:rsidRPr="002F35A1" w:rsidRDefault="006458F2" w:rsidP="004C2428">
            <w:pPr>
              <w:autoSpaceDE w:val="0"/>
              <w:autoSpaceDN w:val="0"/>
              <w:adjustRightInd w:val="0"/>
              <w:jc w:val="both"/>
              <w:rPr>
                <w:rFonts w:cs="Arial"/>
                <w:b/>
                <w:lang w:eastAsia="en-GB"/>
              </w:rPr>
            </w:pPr>
            <w:r w:rsidRPr="002F35A1">
              <w:rPr>
                <w:rFonts w:cs="Arial"/>
                <w:b/>
                <w:lang w:eastAsia="en-GB"/>
              </w:rPr>
              <w:t>It will also be necessary to consider what action should be taken with regard to other children whom the suspected person has ongoing or unsupervised contact. This must include</w:t>
            </w:r>
            <w:r w:rsidR="00C57956" w:rsidRPr="002F35A1">
              <w:rPr>
                <w:rFonts w:cs="Arial"/>
                <w:b/>
                <w:lang w:eastAsia="en-GB"/>
              </w:rPr>
              <w:t>:</w:t>
            </w:r>
          </w:p>
          <w:p w14:paraId="67FEFC14" w14:textId="77777777" w:rsidR="006458F2" w:rsidRPr="002F35A1" w:rsidRDefault="006458F2" w:rsidP="006458F2">
            <w:pPr>
              <w:numPr>
                <w:ilvl w:val="0"/>
                <w:numId w:val="22"/>
              </w:numPr>
              <w:autoSpaceDE w:val="0"/>
              <w:autoSpaceDN w:val="0"/>
              <w:adjustRightInd w:val="0"/>
              <w:jc w:val="both"/>
              <w:rPr>
                <w:rFonts w:cs="Arial"/>
                <w:b/>
                <w:lang w:eastAsia="en-GB"/>
              </w:rPr>
            </w:pPr>
            <w:r w:rsidRPr="002F35A1">
              <w:rPr>
                <w:rFonts w:cs="Arial"/>
                <w:b/>
                <w:lang w:eastAsia="en-GB"/>
              </w:rPr>
              <w:t>The person’s own children and family</w:t>
            </w:r>
          </w:p>
          <w:p w14:paraId="30D6CE1C" w14:textId="77777777" w:rsidR="006458F2" w:rsidRPr="002F35A1" w:rsidRDefault="006458F2" w:rsidP="006458F2">
            <w:pPr>
              <w:numPr>
                <w:ilvl w:val="0"/>
                <w:numId w:val="22"/>
              </w:numPr>
              <w:autoSpaceDE w:val="0"/>
              <w:autoSpaceDN w:val="0"/>
              <w:adjustRightInd w:val="0"/>
              <w:jc w:val="both"/>
              <w:rPr>
                <w:rFonts w:cs="Arial"/>
                <w:b/>
                <w:lang w:eastAsia="en-GB"/>
              </w:rPr>
            </w:pPr>
            <w:r w:rsidRPr="002F35A1">
              <w:rPr>
                <w:rFonts w:cs="Arial"/>
                <w:b/>
                <w:lang w:eastAsia="en-GB"/>
              </w:rPr>
              <w:lastRenderedPageBreak/>
              <w:t>Any community activities undertaken by that person in light of the suspicion/allegation of child abuse/neglect.</w:t>
            </w:r>
          </w:p>
          <w:p w14:paraId="049F31CB" w14:textId="77777777" w:rsidR="006458F2" w:rsidRPr="002F35A1" w:rsidRDefault="006458F2" w:rsidP="004C2428">
            <w:pPr>
              <w:autoSpaceDE w:val="0"/>
              <w:autoSpaceDN w:val="0"/>
              <w:adjustRightInd w:val="0"/>
              <w:jc w:val="both"/>
              <w:rPr>
                <w:rFonts w:cs="Arial"/>
                <w:b/>
                <w:lang w:eastAsia="en-GB"/>
              </w:rPr>
            </w:pPr>
          </w:p>
          <w:p w14:paraId="400F4B9F" w14:textId="77777777" w:rsidR="006458F2" w:rsidRPr="002F35A1" w:rsidRDefault="006458F2" w:rsidP="004C2428">
            <w:pPr>
              <w:jc w:val="both"/>
              <w:rPr>
                <w:rFonts w:cs="Arial"/>
                <w:i/>
              </w:rPr>
            </w:pPr>
            <w:r w:rsidRPr="002F35A1">
              <w:rPr>
                <w:rFonts w:cs="Arial"/>
              </w:rPr>
              <w:t>It is important to differentiate between cases involving issues such as poor professional practice and cases that give rise to safeguarding concerns (including cases involving abuse of trust). Whilst the former may be handled through disciplinary procedures or other avenues, safeguarding concerns should always be dealt with through local safeguarding procedures in line with this guidance and, in particular, the guidance contained in Chapter 8</w:t>
            </w:r>
            <w:r w:rsidRPr="002F35A1">
              <w:rPr>
                <w:rFonts w:cs="Arial"/>
                <w:i/>
              </w:rPr>
              <w:t xml:space="preserve"> (Dealing with Individual Cases). (Safeguarding Children: Working Together to Safeguard Children under the Children Act 2004.12.3)</w:t>
            </w:r>
          </w:p>
          <w:p w14:paraId="53128261" w14:textId="77777777" w:rsidR="006458F2" w:rsidRPr="002F35A1" w:rsidRDefault="006458F2" w:rsidP="004C2428">
            <w:pPr>
              <w:jc w:val="both"/>
              <w:rPr>
                <w:rFonts w:cs="Arial"/>
                <w:i/>
              </w:rPr>
            </w:pPr>
          </w:p>
          <w:p w14:paraId="48F21797" w14:textId="77777777" w:rsidR="006458F2" w:rsidRPr="002F35A1" w:rsidRDefault="006458F2" w:rsidP="006458F2">
            <w:pPr>
              <w:numPr>
                <w:ilvl w:val="0"/>
                <w:numId w:val="23"/>
              </w:numPr>
              <w:jc w:val="both"/>
              <w:rPr>
                <w:rFonts w:cs="Arial"/>
              </w:rPr>
            </w:pPr>
            <w:r w:rsidRPr="002F35A1">
              <w:rPr>
                <w:rFonts w:cs="Arial"/>
              </w:rPr>
              <w:t xml:space="preserve">The procedure as above (Route 1) is implemented and adapted as appropriate to the person who is making the disclosure. </w:t>
            </w:r>
          </w:p>
          <w:p w14:paraId="62486C05" w14:textId="77777777" w:rsidR="006458F2" w:rsidRPr="002F35A1" w:rsidRDefault="006458F2" w:rsidP="004C2428">
            <w:pPr>
              <w:ind w:left="18"/>
              <w:jc w:val="both"/>
              <w:rPr>
                <w:b/>
              </w:rPr>
            </w:pPr>
          </w:p>
          <w:p w14:paraId="65CDCA3C" w14:textId="77777777" w:rsidR="006458F2" w:rsidRPr="002F35A1" w:rsidRDefault="006458F2" w:rsidP="006458F2">
            <w:pPr>
              <w:numPr>
                <w:ilvl w:val="0"/>
                <w:numId w:val="23"/>
              </w:numPr>
              <w:jc w:val="both"/>
              <w:rPr>
                <w:rFonts w:cs="Arial"/>
                <w:b/>
                <w:lang w:eastAsia="en-GB"/>
              </w:rPr>
            </w:pPr>
            <w:r w:rsidRPr="002F35A1">
              <w:rPr>
                <w:rFonts w:cs="Arial"/>
              </w:rPr>
              <w:t>The member of staff is informed and written records of discussions and decisions are made in line with the Staff Disciplinary Policy and Procedure</w:t>
            </w:r>
          </w:p>
          <w:p w14:paraId="4101652C" w14:textId="77777777" w:rsidR="006458F2" w:rsidRPr="002F35A1" w:rsidRDefault="006458F2" w:rsidP="004C2428">
            <w:pPr>
              <w:jc w:val="both"/>
              <w:rPr>
                <w:rFonts w:cs="Arial"/>
              </w:rPr>
            </w:pPr>
          </w:p>
          <w:p w14:paraId="12B7586A" w14:textId="30BA3B62" w:rsidR="006458F2" w:rsidRPr="002F35A1" w:rsidRDefault="00131B03" w:rsidP="006458F2">
            <w:pPr>
              <w:numPr>
                <w:ilvl w:val="0"/>
                <w:numId w:val="23"/>
              </w:numPr>
              <w:jc w:val="both"/>
              <w:rPr>
                <w:rFonts w:cs="Arial"/>
              </w:rPr>
            </w:pPr>
            <w:r>
              <w:rPr>
                <w:rFonts w:cs="Arial"/>
              </w:rPr>
              <w:t xml:space="preserve">The Lil </w:t>
            </w:r>
            <w:r w:rsidR="00022C8A">
              <w:rPr>
                <w:rFonts w:cs="Arial"/>
              </w:rPr>
              <w:t>Rascals</w:t>
            </w:r>
            <w:r w:rsidR="00022C8A" w:rsidRPr="002F35A1">
              <w:rPr>
                <w:rFonts w:cs="Arial"/>
              </w:rPr>
              <w:t>’</w:t>
            </w:r>
            <w:r w:rsidR="4F3F381E" w:rsidRPr="002F35A1">
              <w:rPr>
                <w:rFonts w:cs="Arial"/>
              </w:rPr>
              <w:t xml:space="preserve"> </w:t>
            </w:r>
            <w:r w:rsidR="4F3F381E" w:rsidRPr="002F35A1">
              <w:rPr>
                <w:rFonts w:cs="Arial"/>
                <w:lang w:eastAsia="en-GB"/>
              </w:rPr>
              <w:t>Responsible Individual</w:t>
            </w:r>
            <w:r w:rsidR="4F3F381E" w:rsidRPr="002F35A1">
              <w:rPr>
                <w:rFonts w:cs="Arial"/>
              </w:rPr>
              <w:t xml:space="preserve"> </w:t>
            </w:r>
            <w:r w:rsidR="7FE620F2" w:rsidRPr="002F35A1">
              <w:rPr>
                <w:rFonts w:cs="Arial"/>
              </w:rPr>
              <w:t xml:space="preserve">temporarily </w:t>
            </w:r>
            <w:r w:rsidR="4F3F381E" w:rsidRPr="002F35A1">
              <w:rPr>
                <w:rFonts w:cs="Arial"/>
              </w:rPr>
              <w:t>suspen</w:t>
            </w:r>
            <w:r w:rsidR="41D1B111" w:rsidRPr="002F35A1">
              <w:rPr>
                <w:rFonts w:cs="Arial"/>
              </w:rPr>
              <w:t>d</w:t>
            </w:r>
            <w:r w:rsidR="4F3F381E" w:rsidRPr="002F35A1">
              <w:rPr>
                <w:rFonts w:cs="Arial"/>
              </w:rPr>
              <w:t>s without prejudice from duty the member of staff pending decisions made at the Strategy Discussion (which is arranged by Social Services).</w:t>
            </w:r>
          </w:p>
          <w:p w14:paraId="4B99056E" w14:textId="77777777" w:rsidR="006458F2" w:rsidRPr="002F35A1" w:rsidRDefault="006458F2" w:rsidP="004C2428">
            <w:pPr>
              <w:jc w:val="both"/>
              <w:rPr>
                <w:rFonts w:cs="Arial"/>
                <w:b/>
                <w:lang w:eastAsia="en-GB"/>
              </w:rPr>
            </w:pPr>
          </w:p>
          <w:p w14:paraId="12EA7C26" w14:textId="7B1DCF9E" w:rsidR="006458F2" w:rsidRPr="002F35A1" w:rsidRDefault="006458F2" w:rsidP="006458F2">
            <w:pPr>
              <w:numPr>
                <w:ilvl w:val="0"/>
                <w:numId w:val="23"/>
              </w:numPr>
              <w:jc w:val="both"/>
              <w:rPr>
                <w:rFonts w:cs="Arial"/>
                <w:b/>
                <w:lang w:eastAsia="en-GB"/>
              </w:rPr>
            </w:pPr>
            <w:r w:rsidRPr="002F35A1">
              <w:rPr>
                <w:rFonts w:cs="Arial"/>
                <w:lang w:eastAsia="en-GB"/>
              </w:rPr>
              <w:t xml:space="preserve">The Responsible Individual informs CIW of any allegations of serious harm to a child committed by any person looking after children in </w:t>
            </w:r>
            <w:r w:rsidR="00131B03">
              <w:rPr>
                <w:rFonts w:cs="Arial"/>
                <w:lang w:eastAsia="en-GB"/>
              </w:rPr>
              <w:t>The Lil Rascals</w:t>
            </w:r>
            <w:r w:rsidRPr="002F35A1">
              <w:rPr>
                <w:rFonts w:cs="Arial"/>
                <w:lang w:eastAsia="en-GB"/>
              </w:rPr>
              <w:t>, or by any person living, working, or employed on the premises, or any abuse alleged to have taken place on the premises.</w:t>
            </w:r>
          </w:p>
          <w:p w14:paraId="1299C43A" w14:textId="77777777" w:rsidR="006458F2" w:rsidRPr="002F35A1" w:rsidRDefault="006458F2" w:rsidP="004C2428">
            <w:pPr>
              <w:autoSpaceDE w:val="0"/>
              <w:autoSpaceDN w:val="0"/>
              <w:adjustRightInd w:val="0"/>
              <w:jc w:val="both"/>
              <w:rPr>
                <w:rFonts w:cs="Arial"/>
                <w:lang w:eastAsia="en-GB"/>
              </w:rPr>
            </w:pPr>
          </w:p>
        </w:tc>
      </w:tr>
    </w:tbl>
    <w:p w14:paraId="4DDBEF00" w14:textId="77777777" w:rsidR="006458F2" w:rsidRPr="002F35A1" w:rsidRDefault="006458F2" w:rsidP="006458F2">
      <w:pPr>
        <w:autoSpaceDE w:val="0"/>
        <w:autoSpaceDN w:val="0"/>
        <w:adjustRightInd w:val="0"/>
      </w:pPr>
    </w:p>
    <w:p w14:paraId="03DCE005" w14:textId="77777777" w:rsidR="006458F2" w:rsidRPr="002F35A1" w:rsidRDefault="006458F2" w:rsidP="006458F2">
      <w:pPr>
        <w:autoSpaceDE w:val="0"/>
        <w:autoSpaceDN w:val="0"/>
        <w:adjustRightInd w:val="0"/>
        <w:jc w:val="both"/>
        <w:rPr>
          <w:rFonts w:cs="Arial"/>
          <w:b/>
          <w:bCs/>
          <w:lang w:eastAsia="en-GB"/>
        </w:rPr>
      </w:pPr>
      <w:r w:rsidRPr="002F35A1">
        <w:rPr>
          <w:rFonts w:cs="Arial"/>
          <w:b/>
          <w:bCs/>
          <w:lang w:eastAsia="en-GB"/>
        </w:rPr>
        <w:t>Making the Referral (following Route 1 or Route 2)</w:t>
      </w:r>
    </w:p>
    <w:p w14:paraId="57041F06" w14:textId="77777777" w:rsidR="006458F2" w:rsidRPr="002F35A1" w:rsidRDefault="006458F2" w:rsidP="006458F2">
      <w:pPr>
        <w:numPr>
          <w:ilvl w:val="0"/>
          <w:numId w:val="24"/>
        </w:numPr>
        <w:autoSpaceDE w:val="0"/>
        <w:autoSpaceDN w:val="0"/>
        <w:adjustRightInd w:val="0"/>
        <w:jc w:val="both"/>
        <w:rPr>
          <w:rFonts w:cs="Arial"/>
          <w:color w:val="000000"/>
          <w:lang w:eastAsia="en-GB"/>
        </w:rPr>
      </w:pPr>
      <w:r w:rsidRPr="002F35A1">
        <w:rPr>
          <w:rFonts w:cs="Arial"/>
          <w:color w:val="000000"/>
          <w:lang w:eastAsia="en-GB"/>
        </w:rPr>
        <w:t xml:space="preserve">A referral to Social Services is made as soon as a problem, suspicion or concern about a child becomes apparent and at least </w:t>
      </w:r>
      <w:r w:rsidRPr="002F35A1">
        <w:rPr>
          <w:rFonts w:cs="Arial"/>
          <w:b/>
          <w:bCs/>
          <w:color w:val="000000"/>
          <w:lang w:eastAsia="en-GB"/>
        </w:rPr>
        <w:t>within 24 hours</w:t>
      </w:r>
      <w:r w:rsidRPr="002F35A1">
        <w:rPr>
          <w:rFonts w:cs="Arial"/>
          <w:color w:val="000000"/>
          <w:lang w:eastAsia="en-GB"/>
        </w:rPr>
        <w:t>.</w:t>
      </w:r>
    </w:p>
    <w:p w14:paraId="1E307559" w14:textId="77777777" w:rsidR="006458F2" w:rsidRPr="002F35A1" w:rsidRDefault="006458F2" w:rsidP="006458F2">
      <w:pPr>
        <w:numPr>
          <w:ilvl w:val="0"/>
          <w:numId w:val="24"/>
        </w:numPr>
        <w:autoSpaceDE w:val="0"/>
        <w:autoSpaceDN w:val="0"/>
        <w:adjustRightInd w:val="0"/>
        <w:jc w:val="both"/>
        <w:rPr>
          <w:rFonts w:cs="Arial"/>
          <w:color w:val="000000"/>
          <w:lang w:eastAsia="en-GB"/>
        </w:rPr>
      </w:pPr>
      <w:r w:rsidRPr="002F35A1">
        <w:rPr>
          <w:rFonts w:cs="Arial"/>
          <w:color w:val="000000"/>
          <w:lang w:eastAsia="en-GB"/>
        </w:rPr>
        <w:t>Outside office hours, referrals are made to the Social Services Emergency Duty Team or the Police</w:t>
      </w:r>
      <w:r w:rsidR="005B1B3E" w:rsidRPr="002F35A1">
        <w:rPr>
          <w:rFonts w:cs="Arial"/>
          <w:color w:val="000000"/>
          <w:lang w:eastAsia="en-GB"/>
        </w:rPr>
        <w:t>: The Wales Safeguarding Procedure states that Police should be contacted if a child or unborn child is in immediate risk</w:t>
      </w:r>
    </w:p>
    <w:p w14:paraId="3D4BDE22" w14:textId="5787ABFE" w:rsidR="006458F2" w:rsidRPr="002F35A1" w:rsidRDefault="006458F2" w:rsidP="006458F2">
      <w:pPr>
        <w:numPr>
          <w:ilvl w:val="0"/>
          <w:numId w:val="24"/>
        </w:numPr>
        <w:autoSpaceDE w:val="0"/>
        <w:autoSpaceDN w:val="0"/>
        <w:adjustRightInd w:val="0"/>
        <w:jc w:val="both"/>
        <w:rPr>
          <w:rFonts w:cs="Arial"/>
          <w:color w:val="000000"/>
          <w:lang w:eastAsia="en-GB"/>
        </w:rPr>
      </w:pPr>
      <w:r w:rsidRPr="002F35A1">
        <w:rPr>
          <w:rFonts w:cs="Arial"/>
          <w:color w:val="000000"/>
          <w:lang w:eastAsia="en-GB"/>
        </w:rPr>
        <w:t xml:space="preserve">The Duty Social Worker taking the referral is given as much of the following information as possible by </w:t>
      </w:r>
      <w:r w:rsidR="00131B03">
        <w:rPr>
          <w:rFonts w:cs="Arial"/>
          <w:color w:val="000000"/>
          <w:lang w:eastAsia="en-GB"/>
        </w:rPr>
        <w:t xml:space="preserve">The Lil </w:t>
      </w:r>
      <w:r w:rsidR="00141EC4">
        <w:rPr>
          <w:rFonts w:cs="Arial"/>
          <w:color w:val="000000"/>
          <w:lang w:eastAsia="en-GB"/>
        </w:rPr>
        <w:t>Rascals</w:t>
      </w:r>
      <w:r w:rsidR="00141EC4" w:rsidRPr="002F35A1">
        <w:rPr>
          <w:rFonts w:cs="Arial"/>
          <w:color w:val="000000"/>
          <w:lang w:eastAsia="en-GB"/>
        </w:rPr>
        <w:t>’</w:t>
      </w:r>
      <w:r w:rsidRPr="002F35A1">
        <w:rPr>
          <w:rFonts w:cs="Arial"/>
          <w:color w:val="000000"/>
          <w:lang w:eastAsia="en-GB"/>
        </w:rPr>
        <w:t xml:space="preserve"> referrer:</w:t>
      </w:r>
    </w:p>
    <w:p w14:paraId="187DC86A" w14:textId="77777777" w:rsidR="006458F2" w:rsidRPr="002F35A1" w:rsidRDefault="006458F2" w:rsidP="006458F2">
      <w:pPr>
        <w:numPr>
          <w:ilvl w:val="1"/>
          <w:numId w:val="25"/>
        </w:numPr>
        <w:autoSpaceDE w:val="0"/>
        <w:autoSpaceDN w:val="0"/>
        <w:adjustRightInd w:val="0"/>
        <w:jc w:val="both"/>
        <w:rPr>
          <w:rFonts w:cs="Arial"/>
          <w:color w:val="000000"/>
          <w:lang w:eastAsia="en-GB"/>
        </w:rPr>
      </w:pPr>
      <w:r w:rsidRPr="002F35A1">
        <w:rPr>
          <w:rFonts w:cs="Arial"/>
          <w:color w:val="000000"/>
          <w:lang w:eastAsia="en-GB"/>
        </w:rPr>
        <w:t>The nature of the concerns.</w:t>
      </w:r>
    </w:p>
    <w:p w14:paraId="28E503C9" w14:textId="77777777" w:rsidR="006458F2" w:rsidRPr="002F35A1" w:rsidRDefault="006458F2" w:rsidP="006458F2">
      <w:pPr>
        <w:numPr>
          <w:ilvl w:val="1"/>
          <w:numId w:val="25"/>
        </w:numPr>
        <w:autoSpaceDE w:val="0"/>
        <w:autoSpaceDN w:val="0"/>
        <w:adjustRightInd w:val="0"/>
        <w:jc w:val="both"/>
        <w:rPr>
          <w:rFonts w:cs="Arial"/>
          <w:color w:val="000000"/>
          <w:lang w:eastAsia="en-GB"/>
        </w:rPr>
      </w:pPr>
      <w:r w:rsidRPr="002F35A1">
        <w:rPr>
          <w:rFonts w:cs="Arial"/>
          <w:color w:val="000000"/>
          <w:lang w:eastAsia="en-GB"/>
        </w:rPr>
        <w:t>How and why those concerns have arisen.</w:t>
      </w:r>
    </w:p>
    <w:p w14:paraId="611E7FE0" w14:textId="77777777" w:rsidR="006458F2" w:rsidRPr="002F35A1" w:rsidRDefault="006458F2" w:rsidP="006458F2">
      <w:pPr>
        <w:numPr>
          <w:ilvl w:val="1"/>
          <w:numId w:val="25"/>
        </w:numPr>
        <w:autoSpaceDE w:val="0"/>
        <w:autoSpaceDN w:val="0"/>
        <w:adjustRightInd w:val="0"/>
        <w:jc w:val="both"/>
        <w:rPr>
          <w:rFonts w:cs="Arial"/>
          <w:color w:val="000000"/>
          <w:lang w:eastAsia="en-GB"/>
        </w:rPr>
      </w:pPr>
      <w:r w:rsidRPr="002F35A1">
        <w:rPr>
          <w:rFonts w:cs="Arial"/>
          <w:color w:val="000000"/>
          <w:lang w:eastAsia="en-GB"/>
        </w:rPr>
        <w:t>The full name, address and date of birth (or age) of the child.</w:t>
      </w:r>
    </w:p>
    <w:p w14:paraId="671B9546" w14:textId="77777777" w:rsidR="006458F2" w:rsidRPr="002F35A1" w:rsidRDefault="006458F2" w:rsidP="006458F2">
      <w:pPr>
        <w:numPr>
          <w:ilvl w:val="1"/>
          <w:numId w:val="25"/>
        </w:numPr>
        <w:autoSpaceDE w:val="0"/>
        <w:autoSpaceDN w:val="0"/>
        <w:adjustRightInd w:val="0"/>
        <w:jc w:val="both"/>
        <w:rPr>
          <w:rFonts w:cs="Arial"/>
          <w:color w:val="000000"/>
          <w:lang w:eastAsia="en-GB"/>
        </w:rPr>
      </w:pPr>
      <w:r w:rsidRPr="002F35A1">
        <w:rPr>
          <w:rFonts w:cs="Arial"/>
          <w:color w:val="000000"/>
          <w:lang w:eastAsia="en-GB"/>
        </w:rPr>
        <w:t>The names, addresses and dates of birth/ages of family members, along with any other names which they use or are known by.</w:t>
      </w:r>
    </w:p>
    <w:p w14:paraId="1628A74B" w14:textId="77777777" w:rsidR="006458F2" w:rsidRPr="002F35A1" w:rsidRDefault="006458F2" w:rsidP="006458F2">
      <w:pPr>
        <w:numPr>
          <w:ilvl w:val="1"/>
          <w:numId w:val="25"/>
        </w:numPr>
        <w:autoSpaceDE w:val="0"/>
        <w:autoSpaceDN w:val="0"/>
        <w:adjustRightInd w:val="0"/>
        <w:jc w:val="both"/>
        <w:rPr>
          <w:rFonts w:cs="Arial"/>
          <w:color w:val="000000"/>
          <w:lang w:eastAsia="en-GB"/>
        </w:rPr>
      </w:pPr>
      <w:r w:rsidRPr="002F35A1">
        <w:rPr>
          <w:rFonts w:cs="Arial"/>
          <w:color w:val="000000"/>
          <w:lang w:eastAsia="en-GB"/>
        </w:rPr>
        <w:t>The names and relationship of all those with parental responsibility, where known.</w:t>
      </w:r>
    </w:p>
    <w:p w14:paraId="09825306" w14:textId="77777777" w:rsidR="006458F2" w:rsidRPr="002F35A1" w:rsidRDefault="006458F2" w:rsidP="006458F2">
      <w:pPr>
        <w:numPr>
          <w:ilvl w:val="1"/>
          <w:numId w:val="25"/>
        </w:numPr>
        <w:autoSpaceDE w:val="0"/>
        <w:autoSpaceDN w:val="0"/>
        <w:adjustRightInd w:val="0"/>
        <w:jc w:val="both"/>
        <w:rPr>
          <w:rFonts w:cs="Arial"/>
          <w:color w:val="000000"/>
          <w:lang w:eastAsia="en-GB"/>
        </w:rPr>
      </w:pPr>
      <w:r w:rsidRPr="002F35A1">
        <w:rPr>
          <w:rFonts w:cs="Arial"/>
          <w:color w:val="000000"/>
          <w:lang w:eastAsia="en-GB"/>
        </w:rPr>
        <w:t>Information on any other adults living in the household.</w:t>
      </w:r>
    </w:p>
    <w:p w14:paraId="4E6C9520" w14:textId="77777777" w:rsidR="006458F2" w:rsidRPr="002F35A1" w:rsidRDefault="006458F2" w:rsidP="006458F2">
      <w:pPr>
        <w:numPr>
          <w:ilvl w:val="1"/>
          <w:numId w:val="25"/>
        </w:numPr>
        <w:autoSpaceDE w:val="0"/>
        <w:autoSpaceDN w:val="0"/>
        <w:adjustRightInd w:val="0"/>
        <w:jc w:val="both"/>
        <w:rPr>
          <w:rFonts w:cs="Arial"/>
          <w:color w:val="000000"/>
          <w:lang w:eastAsia="en-GB"/>
        </w:rPr>
      </w:pPr>
      <w:r w:rsidRPr="002F35A1">
        <w:rPr>
          <w:rFonts w:cs="Arial"/>
          <w:color w:val="000000"/>
          <w:lang w:eastAsia="en-GB"/>
        </w:rPr>
        <w:t>Information relating to other professionals involved with the family, including the name of the child’s school and GP.</w:t>
      </w:r>
    </w:p>
    <w:p w14:paraId="187C934A" w14:textId="77777777" w:rsidR="006458F2" w:rsidRPr="002F35A1" w:rsidRDefault="006458F2" w:rsidP="006458F2">
      <w:pPr>
        <w:numPr>
          <w:ilvl w:val="1"/>
          <w:numId w:val="25"/>
        </w:numPr>
        <w:autoSpaceDE w:val="0"/>
        <w:autoSpaceDN w:val="0"/>
        <w:adjustRightInd w:val="0"/>
        <w:jc w:val="both"/>
        <w:rPr>
          <w:rFonts w:cs="Arial"/>
          <w:color w:val="000000"/>
          <w:lang w:eastAsia="en-GB"/>
        </w:rPr>
      </w:pPr>
      <w:r w:rsidRPr="002F35A1">
        <w:rPr>
          <w:rFonts w:cs="Arial"/>
          <w:color w:val="000000"/>
          <w:lang w:eastAsia="en-GB"/>
        </w:rPr>
        <w:t>Any information held on the child’s developmental needs and his/her parents’/caregivers’ ability to respond to these needs within the context of the wider family environment.</w:t>
      </w:r>
    </w:p>
    <w:p w14:paraId="7496C9DD" w14:textId="77777777" w:rsidR="006458F2" w:rsidRPr="002F35A1" w:rsidRDefault="006458F2" w:rsidP="006458F2">
      <w:pPr>
        <w:numPr>
          <w:ilvl w:val="1"/>
          <w:numId w:val="25"/>
        </w:numPr>
        <w:autoSpaceDE w:val="0"/>
        <w:autoSpaceDN w:val="0"/>
        <w:adjustRightInd w:val="0"/>
        <w:jc w:val="both"/>
        <w:rPr>
          <w:rFonts w:cs="Arial"/>
          <w:color w:val="000000"/>
          <w:lang w:eastAsia="en-GB"/>
        </w:rPr>
      </w:pPr>
      <w:r w:rsidRPr="002F35A1">
        <w:rPr>
          <w:rFonts w:cs="Arial"/>
          <w:color w:val="000000"/>
          <w:lang w:eastAsia="en-GB"/>
        </w:rPr>
        <w:t>Any information affecting the safety of staff.</w:t>
      </w:r>
    </w:p>
    <w:p w14:paraId="3461D779" w14:textId="77777777" w:rsidR="006458F2" w:rsidRPr="002F35A1" w:rsidRDefault="006458F2" w:rsidP="006458F2">
      <w:pPr>
        <w:autoSpaceDE w:val="0"/>
        <w:autoSpaceDN w:val="0"/>
        <w:adjustRightInd w:val="0"/>
        <w:ind w:left="1458"/>
        <w:jc w:val="both"/>
        <w:rPr>
          <w:rFonts w:cs="Arial"/>
          <w:b/>
          <w:bCs/>
          <w:color w:val="FFFFFF"/>
          <w:lang w:eastAsia="en-GB"/>
        </w:rPr>
      </w:pPr>
    </w:p>
    <w:p w14:paraId="66144B25" w14:textId="7668B524" w:rsidR="006458F2" w:rsidRPr="002F35A1" w:rsidRDefault="00131B03" w:rsidP="006458F2">
      <w:pPr>
        <w:numPr>
          <w:ilvl w:val="0"/>
          <w:numId w:val="15"/>
        </w:numPr>
        <w:autoSpaceDE w:val="0"/>
        <w:autoSpaceDN w:val="0"/>
        <w:adjustRightInd w:val="0"/>
        <w:ind w:left="18"/>
        <w:jc w:val="both"/>
        <w:rPr>
          <w:rFonts w:cs="Arial"/>
          <w:b/>
          <w:bCs/>
          <w:color w:val="FFFFFF"/>
          <w:lang w:eastAsia="en-GB"/>
        </w:rPr>
      </w:pPr>
      <w:r>
        <w:rPr>
          <w:rFonts w:cs="Arial"/>
          <w:color w:val="000000"/>
          <w:lang w:eastAsia="en-GB"/>
        </w:rPr>
        <w:lastRenderedPageBreak/>
        <w:t>The Lil Rascals</w:t>
      </w:r>
      <w:r w:rsidR="008B1CBC">
        <w:rPr>
          <w:rFonts w:cs="Arial"/>
          <w:color w:val="000000"/>
          <w:lang w:eastAsia="en-GB"/>
        </w:rPr>
        <w:t xml:space="preserve"> </w:t>
      </w:r>
      <w:r w:rsidR="006458F2" w:rsidRPr="002F35A1">
        <w:rPr>
          <w:rFonts w:cs="Arial"/>
          <w:lang w:eastAsia="en-GB"/>
        </w:rPr>
        <w:t>Responsible Indivi</w:t>
      </w:r>
      <w:r w:rsidR="009F296D">
        <w:rPr>
          <w:rFonts w:cs="Arial"/>
          <w:lang w:eastAsia="en-GB"/>
        </w:rPr>
        <w:t>dual</w:t>
      </w:r>
      <w:r w:rsidR="006458F2" w:rsidRPr="002F35A1">
        <w:rPr>
          <w:rFonts w:cs="Arial"/>
          <w:color w:val="000000"/>
          <w:lang w:eastAsia="en-GB"/>
        </w:rPr>
        <w:t xml:space="preserve"> holds responsibility to ensure that safeguarding concerns are taken seriously and followed through, remaining accountable for their role in the safeguarding process.</w:t>
      </w:r>
      <w:r w:rsidR="005B1B3E" w:rsidRPr="002F35A1">
        <w:rPr>
          <w:rFonts w:cs="Arial"/>
          <w:color w:val="000000"/>
          <w:lang w:eastAsia="en-GB"/>
        </w:rPr>
        <w:t xml:space="preserve"> The member of staff who raises concerns about the child is also responsible for ensuring that the concern is taken seriously and should be made aware of what action to take if they feel the designated </w:t>
      </w:r>
      <w:r w:rsidR="00B06169" w:rsidRPr="002F35A1">
        <w:rPr>
          <w:rFonts w:cs="Arial"/>
          <w:color w:val="000000"/>
          <w:lang w:eastAsia="en-GB"/>
        </w:rPr>
        <w:t>S</w:t>
      </w:r>
      <w:r w:rsidR="005B1B3E" w:rsidRPr="002F35A1">
        <w:rPr>
          <w:rFonts w:cs="Arial"/>
          <w:color w:val="000000"/>
          <w:lang w:eastAsia="en-GB"/>
        </w:rPr>
        <w:t xml:space="preserve">afeguarding </w:t>
      </w:r>
      <w:r w:rsidR="00B06169" w:rsidRPr="002F35A1">
        <w:rPr>
          <w:rFonts w:cs="Arial"/>
          <w:color w:val="000000"/>
          <w:lang w:eastAsia="en-GB"/>
        </w:rPr>
        <w:t>O</w:t>
      </w:r>
      <w:r w:rsidR="005B1B3E" w:rsidRPr="002F35A1">
        <w:rPr>
          <w:rFonts w:cs="Arial"/>
          <w:color w:val="000000"/>
          <w:lang w:eastAsia="en-GB"/>
        </w:rPr>
        <w:t>fficer or deputy is not taking appropriate action</w:t>
      </w:r>
    </w:p>
    <w:p w14:paraId="3CF2D8B6" w14:textId="77777777" w:rsidR="006458F2" w:rsidRPr="002F35A1" w:rsidRDefault="006458F2" w:rsidP="006458F2">
      <w:pPr>
        <w:numPr>
          <w:ilvl w:val="0"/>
          <w:numId w:val="15"/>
        </w:numPr>
        <w:autoSpaceDE w:val="0"/>
        <w:autoSpaceDN w:val="0"/>
        <w:adjustRightInd w:val="0"/>
        <w:ind w:left="18"/>
        <w:jc w:val="both"/>
        <w:rPr>
          <w:rFonts w:cs="Arial"/>
          <w:b/>
          <w:bCs/>
          <w:color w:val="FFFFFF"/>
          <w:lang w:eastAsia="en-GB"/>
        </w:rPr>
      </w:pPr>
    </w:p>
    <w:p w14:paraId="4E668487" w14:textId="77777777" w:rsidR="006458F2" w:rsidRPr="00522BD8" w:rsidRDefault="006458F2" w:rsidP="006458F2">
      <w:pPr>
        <w:numPr>
          <w:ilvl w:val="0"/>
          <w:numId w:val="15"/>
        </w:numPr>
        <w:autoSpaceDE w:val="0"/>
        <w:autoSpaceDN w:val="0"/>
        <w:adjustRightInd w:val="0"/>
        <w:ind w:left="18"/>
        <w:jc w:val="both"/>
        <w:rPr>
          <w:rFonts w:cs="Arial"/>
          <w:b/>
          <w:bCs/>
          <w:color w:val="FFFFFF"/>
          <w:lang w:eastAsia="en-GB"/>
        </w:rPr>
      </w:pPr>
      <w:r w:rsidRPr="002F35A1">
        <w:rPr>
          <w:rFonts w:cs="Arial"/>
          <w:color w:val="000000"/>
          <w:lang w:eastAsia="en-GB"/>
        </w:rPr>
        <w:t xml:space="preserve">If they remain concerned about a child they will re-refer the child and/or bring this to the immediate discussion of the Social Services senior manager with responsibility for child protection for the area. </w:t>
      </w:r>
    </w:p>
    <w:p w14:paraId="4630B7CF" w14:textId="77777777" w:rsidR="00E70469" w:rsidRPr="002F35A1" w:rsidRDefault="00E70469" w:rsidP="0058007B">
      <w:pPr>
        <w:autoSpaceDE w:val="0"/>
        <w:autoSpaceDN w:val="0"/>
        <w:adjustRightInd w:val="0"/>
        <w:rPr>
          <w:rFonts w:cs="Arial"/>
          <w:b/>
          <w:bCs/>
          <w:color w:val="FFFFFF"/>
          <w:lang w:eastAsia="en-GB"/>
        </w:rPr>
      </w:pPr>
    </w:p>
    <w:p w14:paraId="4EA0940B" w14:textId="77777777" w:rsidR="006458F2" w:rsidRPr="002F35A1" w:rsidRDefault="006458F2" w:rsidP="006458F2">
      <w:pPr>
        <w:autoSpaceDE w:val="0"/>
        <w:autoSpaceDN w:val="0"/>
        <w:adjustRightInd w:val="0"/>
        <w:jc w:val="both"/>
        <w:rPr>
          <w:rFonts w:cs="Arial"/>
          <w:b/>
          <w:bCs/>
          <w:lang w:eastAsia="en-GB"/>
        </w:rPr>
      </w:pPr>
      <w:r w:rsidRPr="002F35A1">
        <w:rPr>
          <w:rFonts w:cs="Arial"/>
          <w:b/>
          <w:bCs/>
          <w:lang w:eastAsia="en-GB"/>
        </w:rPr>
        <w:t>Record Keeping</w:t>
      </w:r>
    </w:p>
    <w:p w14:paraId="72C2C0E5" w14:textId="10322F5E" w:rsidR="006458F2" w:rsidRPr="002F35A1" w:rsidRDefault="00131B03" w:rsidP="006458F2">
      <w:pPr>
        <w:numPr>
          <w:ilvl w:val="0"/>
          <w:numId w:val="17"/>
        </w:numPr>
        <w:autoSpaceDE w:val="0"/>
        <w:autoSpaceDN w:val="0"/>
        <w:adjustRightInd w:val="0"/>
        <w:jc w:val="both"/>
        <w:rPr>
          <w:rFonts w:cs="Arial"/>
          <w:color w:val="000000"/>
          <w:lang w:eastAsia="en-GB"/>
        </w:rPr>
      </w:pPr>
      <w:r>
        <w:rPr>
          <w:rFonts w:cs="Arial"/>
          <w:color w:val="000000"/>
          <w:lang w:eastAsia="en-GB"/>
        </w:rPr>
        <w:t>The Lil Rascals</w:t>
      </w:r>
      <w:r w:rsidR="006458F2" w:rsidRPr="002F35A1">
        <w:rPr>
          <w:rFonts w:cs="Arial"/>
          <w:color w:val="000000"/>
          <w:lang w:eastAsia="en-GB"/>
        </w:rPr>
        <w:t xml:space="preserve"> keeps accurate, concise and clear record keeping in straightforward language to underpin good child protection practice</w:t>
      </w:r>
    </w:p>
    <w:p w14:paraId="18F3053C" w14:textId="20C59F19" w:rsidR="006458F2" w:rsidRPr="002F35A1" w:rsidRDefault="00131B03" w:rsidP="006458F2">
      <w:pPr>
        <w:numPr>
          <w:ilvl w:val="0"/>
          <w:numId w:val="17"/>
        </w:numPr>
        <w:autoSpaceDE w:val="0"/>
        <w:autoSpaceDN w:val="0"/>
        <w:adjustRightInd w:val="0"/>
        <w:jc w:val="both"/>
        <w:rPr>
          <w:rFonts w:cs="Arial"/>
          <w:color w:val="000000"/>
          <w:lang w:eastAsia="en-GB"/>
        </w:rPr>
      </w:pPr>
      <w:r>
        <w:rPr>
          <w:rFonts w:cs="Arial"/>
          <w:color w:val="000000"/>
          <w:lang w:eastAsia="en-GB"/>
        </w:rPr>
        <w:t xml:space="preserve">The Lil </w:t>
      </w:r>
      <w:r w:rsidR="002030B3">
        <w:rPr>
          <w:rFonts w:cs="Arial"/>
          <w:color w:val="000000"/>
          <w:lang w:eastAsia="en-GB"/>
        </w:rPr>
        <w:t>Rascals</w:t>
      </w:r>
      <w:r w:rsidR="002030B3" w:rsidRPr="002F35A1">
        <w:rPr>
          <w:rFonts w:cs="Arial"/>
          <w:color w:val="000000"/>
          <w:lang w:eastAsia="en-GB"/>
        </w:rPr>
        <w:t>’</w:t>
      </w:r>
      <w:r w:rsidR="006458F2" w:rsidRPr="002F35A1">
        <w:rPr>
          <w:rFonts w:cs="Arial"/>
          <w:color w:val="000000"/>
          <w:lang w:eastAsia="en-GB"/>
        </w:rPr>
        <w:t xml:space="preserve"> arrangements for retention, storage and destruction of electronic and paper records of child protection matters meet the relevant regulations (including Data Protection Act 1998, day-care regulations) and Social Services requirements where necessary.</w:t>
      </w:r>
    </w:p>
    <w:p w14:paraId="2D6D2A42" w14:textId="6D639E80" w:rsidR="006458F2" w:rsidRPr="002F35A1" w:rsidRDefault="006458F2" w:rsidP="006458F2">
      <w:pPr>
        <w:numPr>
          <w:ilvl w:val="0"/>
          <w:numId w:val="17"/>
        </w:numPr>
        <w:autoSpaceDE w:val="0"/>
        <w:autoSpaceDN w:val="0"/>
        <w:adjustRightInd w:val="0"/>
        <w:jc w:val="both"/>
        <w:rPr>
          <w:rFonts w:cs="Arial"/>
          <w:lang w:eastAsia="en-GB"/>
        </w:rPr>
      </w:pPr>
      <w:r w:rsidRPr="002F35A1">
        <w:rPr>
          <w:rFonts w:cs="Arial"/>
          <w:lang w:eastAsia="en-GB"/>
        </w:rPr>
        <w:t xml:space="preserve">Records </w:t>
      </w:r>
      <w:r w:rsidR="002030B3" w:rsidRPr="002F35A1">
        <w:rPr>
          <w:rFonts w:cs="Arial"/>
          <w:lang w:eastAsia="en-GB"/>
        </w:rPr>
        <w:t>should:</w:t>
      </w:r>
      <w:r w:rsidRPr="002F35A1">
        <w:rPr>
          <w:rFonts w:cs="Arial"/>
          <w:lang w:eastAsia="en-GB"/>
        </w:rPr>
        <w:t>:</w:t>
      </w:r>
    </w:p>
    <w:p w14:paraId="0E065BC1" w14:textId="77777777" w:rsidR="006458F2" w:rsidRPr="002F35A1" w:rsidRDefault="006458F2" w:rsidP="006458F2">
      <w:pPr>
        <w:numPr>
          <w:ilvl w:val="2"/>
          <w:numId w:val="17"/>
        </w:numPr>
        <w:autoSpaceDE w:val="0"/>
        <w:autoSpaceDN w:val="0"/>
        <w:adjustRightInd w:val="0"/>
        <w:jc w:val="both"/>
        <w:rPr>
          <w:rFonts w:cs="Arial"/>
          <w:lang w:eastAsia="en-GB"/>
        </w:rPr>
      </w:pPr>
      <w:r w:rsidRPr="002F35A1">
        <w:rPr>
          <w:rFonts w:cs="Arial"/>
          <w:lang w:eastAsia="en-GB"/>
        </w:rPr>
        <w:t>Use clear, straightforward language;</w:t>
      </w:r>
    </w:p>
    <w:p w14:paraId="77414FBB" w14:textId="77777777" w:rsidR="006458F2" w:rsidRPr="002F35A1" w:rsidRDefault="006458F2" w:rsidP="006458F2">
      <w:pPr>
        <w:numPr>
          <w:ilvl w:val="2"/>
          <w:numId w:val="17"/>
        </w:numPr>
        <w:autoSpaceDE w:val="0"/>
        <w:autoSpaceDN w:val="0"/>
        <w:adjustRightInd w:val="0"/>
        <w:jc w:val="both"/>
        <w:rPr>
          <w:rFonts w:cs="Arial"/>
          <w:lang w:eastAsia="en-GB"/>
        </w:rPr>
      </w:pPr>
      <w:r w:rsidRPr="002F35A1">
        <w:rPr>
          <w:rFonts w:cs="Arial"/>
          <w:lang w:eastAsia="en-GB"/>
        </w:rPr>
        <w:t>Be signed, dated and timed;</w:t>
      </w:r>
    </w:p>
    <w:p w14:paraId="6A2E6DCB" w14:textId="77777777" w:rsidR="006458F2" w:rsidRPr="002F35A1" w:rsidRDefault="006458F2" w:rsidP="006458F2">
      <w:pPr>
        <w:numPr>
          <w:ilvl w:val="2"/>
          <w:numId w:val="17"/>
        </w:numPr>
        <w:autoSpaceDE w:val="0"/>
        <w:autoSpaceDN w:val="0"/>
        <w:adjustRightInd w:val="0"/>
        <w:jc w:val="both"/>
        <w:rPr>
          <w:rFonts w:cs="Arial"/>
          <w:lang w:eastAsia="en-GB"/>
        </w:rPr>
      </w:pPr>
      <w:r w:rsidRPr="002F35A1">
        <w:rPr>
          <w:rFonts w:cs="Arial"/>
          <w:lang w:eastAsia="en-GB"/>
        </w:rPr>
        <w:t>Be concise, legible and comply with professional standards and requirements;</w:t>
      </w:r>
    </w:p>
    <w:p w14:paraId="438F3F52" w14:textId="77777777" w:rsidR="006458F2" w:rsidRPr="002F35A1" w:rsidRDefault="006458F2" w:rsidP="006458F2">
      <w:pPr>
        <w:numPr>
          <w:ilvl w:val="2"/>
          <w:numId w:val="17"/>
        </w:numPr>
        <w:autoSpaceDE w:val="0"/>
        <w:autoSpaceDN w:val="0"/>
        <w:adjustRightInd w:val="0"/>
        <w:jc w:val="both"/>
        <w:rPr>
          <w:rFonts w:cs="Arial"/>
          <w:lang w:eastAsia="en-GB"/>
        </w:rPr>
      </w:pPr>
      <w:r w:rsidRPr="002F35A1">
        <w:rPr>
          <w:rFonts w:cs="Arial"/>
          <w:lang w:eastAsia="en-GB"/>
        </w:rPr>
        <w:t>Be accurate in fact and distinguish between fact, opinion, judgement and hypothesis;</w:t>
      </w:r>
    </w:p>
    <w:p w14:paraId="1E338BF2" w14:textId="77777777" w:rsidR="006458F2" w:rsidRPr="002F35A1" w:rsidRDefault="006458F2" w:rsidP="006458F2">
      <w:pPr>
        <w:numPr>
          <w:ilvl w:val="2"/>
          <w:numId w:val="17"/>
        </w:numPr>
        <w:autoSpaceDE w:val="0"/>
        <w:autoSpaceDN w:val="0"/>
        <w:adjustRightInd w:val="0"/>
        <w:jc w:val="both"/>
        <w:rPr>
          <w:rFonts w:cs="Arial"/>
          <w:lang w:eastAsia="en-GB"/>
        </w:rPr>
      </w:pPr>
      <w:r w:rsidRPr="002F35A1">
        <w:rPr>
          <w:rFonts w:cs="Arial"/>
          <w:lang w:eastAsia="en-GB"/>
        </w:rPr>
        <w:t>Be organised and include detailed recording and chronologies and summaries including all contacts;</w:t>
      </w:r>
    </w:p>
    <w:p w14:paraId="372936DC" w14:textId="77777777" w:rsidR="006458F2" w:rsidRPr="002F35A1" w:rsidRDefault="006458F2" w:rsidP="006458F2">
      <w:pPr>
        <w:numPr>
          <w:ilvl w:val="2"/>
          <w:numId w:val="17"/>
        </w:numPr>
        <w:autoSpaceDE w:val="0"/>
        <w:autoSpaceDN w:val="0"/>
        <w:adjustRightInd w:val="0"/>
        <w:jc w:val="both"/>
        <w:rPr>
          <w:rFonts w:cs="Arial"/>
          <w:lang w:eastAsia="en-GB"/>
        </w:rPr>
      </w:pPr>
      <w:r w:rsidRPr="002F35A1">
        <w:rPr>
          <w:rFonts w:cs="Arial"/>
          <w:lang w:eastAsia="en-GB"/>
        </w:rPr>
        <w:t>Be comprehensive;</w:t>
      </w:r>
    </w:p>
    <w:p w14:paraId="3F511941" w14:textId="77777777" w:rsidR="006458F2" w:rsidRPr="002F35A1" w:rsidRDefault="006458F2" w:rsidP="006458F2">
      <w:pPr>
        <w:numPr>
          <w:ilvl w:val="2"/>
          <w:numId w:val="17"/>
        </w:numPr>
        <w:autoSpaceDE w:val="0"/>
        <w:autoSpaceDN w:val="0"/>
        <w:adjustRightInd w:val="0"/>
        <w:jc w:val="both"/>
        <w:rPr>
          <w:rFonts w:cs="Arial"/>
          <w:lang w:eastAsia="en-GB"/>
        </w:rPr>
      </w:pPr>
      <w:r w:rsidRPr="002F35A1">
        <w:rPr>
          <w:rFonts w:cs="Arial"/>
          <w:lang w:eastAsia="en-GB"/>
        </w:rPr>
        <w:t>Clearly record judgements made and actions and decisions taken;</w:t>
      </w:r>
    </w:p>
    <w:p w14:paraId="35AF7B04" w14:textId="77777777" w:rsidR="006458F2" w:rsidRPr="002F35A1" w:rsidRDefault="006458F2" w:rsidP="006458F2">
      <w:pPr>
        <w:numPr>
          <w:ilvl w:val="2"/>
          <w:numId w:val="17"/>
        </w:numPr>
        <w:autoSpaceDE w:val="0"/>
        <w:autoSpaceDN w:val="0"/>
        <w:adjustRightInd w:val="0"/>
        <w:jc w:val="both"/>
        <w:rPr>
          <w:rFonts w:cs="Arial"/>
          <w:lang w:eastAsia="en-GB"/>
        </w:rPr>
      </w:pPr>
      <w:r w:rsidRPr="002F35A1">
        <w:rPr>
          <w:rFonts w:cs="Arial"/>
          <w:lang w:eastAsia="en-GB"/>
        </w:rPr>
        <w:t>Clarify where decisions have been taken jointly across agencies, or endorsed by a manager;</w:t>
      </w:r>
    </w:p>
    <w:p w14:paraId="107E063A" w14:textId="77777777" w:rsidR="006458F2" w:rsidRPr="002F35A1" w:rsidRDefault="006458F2" w:rsidP="006458F2">
      <w:pPr>
        <w:numPr>
          <w:ilvl w:val="2"/>
          <w:numId w:val="17"/>
        </w:numPr>
        <w:autoSpaceDE w:val="0"/>
        <w:autoSpaceDN w:val="0"/>
        <w:adjustRightInd w:val="0"/>
        <w:jc w:val="both"/>
        <w:rPr>
          <w:rFonts w:cs="Arial"/>
          <w:lang w:eastAsia="en-GB"/>
        </w:rPr>
      </w:pPr>
      <w:r w:rsidRPr="002F35A1">
        <w:rPr>
          <w:rFonts w:cs="Arial"/>
          <w:lang w:eastAsia="en-GB"/>
        </w:rPr>
        <w:t>Record both formal and informal supervision discussions;</w:t>
      </w:r>
    </w:p>
    <w:p w14:paraId="3272B323" w14:textId="77777777" w:rsidR="006458F2" w:rsidRPr="002F35A1" w:rsidRDefault="006458F2" w:rsidP="006458F2">
      <w:pPr>
        <w:numPr>
          <w:ilvl w:val="2"/>
          <w:numId w:val="17"/>
        </w:numPr>
        <w:autoSpaceDE w:val="0"/>
        <w:autoSpaceDN w:val="0"/>
        <w:adjustRightInd w:val="0"/>
        <w:jc w:val="both"/>
        <w:rPr>
          <w:rFonts w:cs="Arial"/>
          <w:color w:val="000000"/>
          <w:lang w:eastAsia="en-GB"/>
        </w:rPr>
      </w:pPr>
      <w:r w:rsidRPr="002F35A1">
        <w:rPr>
          <w:rFonts w:cs="Arial"/>
          <w:lang w:eastAsia="en-GB"/>
        </w:rPr>
        <w:t xml:space="preserve">Record directions given and agreements or disagreements made </w:t>
      </w:r>
      <w:r w:rsidRPr="002F35A1">
        <w:rPr>
          <w:rFonts w:cs="Arial"/>
          <w:color w:val="000000"/>
          <w:lang w:eastAsia="en-GB"/>
        </w:rPr>
        <w:t>in consultation with managers.</w:t>
      </w:r>
    </w:p>
    <w:p w14:paraId="5EBB96CC" w14:textId="24909FE5" w:rsidR="006458F2" w:rsidRPr="002F35A1" w:rsidRDefault="00131B03" w:rsidP="006458F2">
      <w:pPr>
        <w:numPr>
          <w:ilvl w:val="0"/>
          <w:numId w:val="17"/>
        </w:numPr>
        <w:autoSpaceDE w:val="0"/>
        <w:autoSpaceDN w:val="0"/>
        <w:adjustRightInd w:val="0"/>
        <w:jc w:val="both"/>
        <w:rPr>
          <w:rFonts w:cs="Arial"/>
          <w:bCs/>
          <w:lang w:eastAsia="en-GB"/>
        </w:rPr>
      </w:pPr>
      <w:r>
        <w:rPr>
          <w:rFonts w:cs="Arial"/>
          <w:bCs/>
          <w:lang w:eastAsia="en-GB"/>
        </w:rPr>
        <w:t xml:space="preserve">The Lil </w:t>
      </w:r>
      <w:r w:rsidR="002030B3">
        <w:rPr>
          <w:rFonts w:cs="Arial"/>
          <w:bCs/>
          <w:lang w:eastAsia="en-GB"/>
        </w:rPr>
        <w:t>Rascals</w:t>
      </w:r>
      <w:r w:rsidR="002030B3" w:rsidRPr="002F35A1">
        <w:rPr>
          <w:rFonts w:cs="Arial"/>
          <w:bCs/>
          <w:lang w:eastAsia="en-GB"/>
        </w:rPr>
        <w:t>’</w:t>
      </w:r>
      <w:r w:rsidR="006458F2" w:rsidRPr="002F35A1">
        <w:rPr>
          <w:rFonts w:cs="Arial"/>
          <w:bCs/>
          <w:lang w:eastAsia="en-GB"/>
        </w:rPr>
        <w:t xml:space="preserve"> representati</w:t>
      </w:r>
      <w:r w:rsidR="006458F2" w:rsidRPr="002F35A1">
        <w:rPr>
          <w:rFonts w:cs="Arial"/>
          <w:bCs/>
          <w:color w:val="000000"/>
          <w:lang w:eastAsia="en-GB"/>
        </w:rPr>
        <w:t>ve (Safeguarding Officer) a</w:t>
      </w:r>
      <w:r w:rsidR="006458F2" w:rsidRPr="002F35A1">
        <w:rPr>
          <w:rFonts w:cs="Arial"/>
          <w:bCs/>
          <w:lang w:eastAsia="en-GB"/>
        </w:rPr>
        <w:t>ttends any multi-agency meeting held (e.g. Strategy Discussion) and provides reports as necessary and appropriate.</w:t>
      </w:r>
    </w:p>
    <w:p w14:paraId="28B43D6E" w14:textId="77777777" w:rsidR="006458F2" w:rsidRPr="002F35A1" w:rsidRDefault="006458F2" w:rsidP="006458F2">
      <w:pPr>
        <w:numPr>
          <w:ilvl w:val="0"/>
          <w:numId w:val="17"/>
        </w:numPr>
        <w:autoSpaceDE w:val="0"/>
        <w:autoSpaceDN w:val="0"/>
        <w:adjustRightInd w:val="0"/>
        <w:jc w:val="both"/>
        <w:rPr>
          <w:rFonts w:cs="Arial"/>
          <w:bCs/>
          <w:lang w:eastAsia="en-GB"/>
        </w:rPr>
      </w:pPr>
      <w:r w:rsidRPr="002F35A1">
        <w:rPr>
          <w:rFonts w:cs="Arial"/>
          <w:bCs/>
          <w:lang w:eastAsia="en-GB"/>
        </w:rPr>
        <w:t>The Strategy Discussion considers risk associated with any allegation and should determine whether or not a member of staff will be suspended from duty without prejudice.</w:t>
      </w:r>
    </w:p>
    <w:p w14:paraId="39C827D4" w14:textId="1A619328" w:rsidR="006458F2" w:rsidRDefault="006458F2" w:rsidP="006458F2">
      <w:pPr>
        <w:numPr>
          <w:ilvl w:val="0"/>
          <w:numId w:val="17"/>
        </w:numPr>
        <w:autoSpaceDE w:val="0"/>
        <w:autoSpaceDN w:val="0"/>
        <w:adjustRightInd w:val="0"/>
        <w:jc w:val="both"/>
        <w:rPr>
          <w:rFonts w:cs="Arial"/>
          <w:bCs/>
          <w:lang w:eastAsia="en-GB"/>
        </w:rPr>
      </w:pPr>
      <w:r w:rsidRPr="002F35A1">
        <w:rPr>
          <w:rFonts w:cs="Arial"/>
          <w:bCs/>
          <w:lang w:eastAsia="en-GB"/>
        </w:rPr>
        <w:t>Decisions are recorded in writing.</w:t>
      </w:r>
    </w:p>
    <w:p w14:paraId="52DD0BEE" w14:textId="77777777" w:rsidR="00B56881" w:rsidRDefault="00B56881" w:rsidP="00B56881">
      <w:pPr>
        <w:autoSpaceDE w:val="0"/>
        <w:autoSpaceDN w:val="0"/>
        <w:adjustRightInd w:val="0"/>
        <w:jc w:val="both"/>
        <w:rPr>
          <w:rFonts w:cs="Arial"/>
          <w:bCs/>
          <w:lang w:eastAsia="en-GB"/>
        </w:rPr>
      </w:pPr>
    </w:p>
    <w:p w14:paraId="0E92A2AA" w14:textId="27FDCE1F" w:rsidR="00B56881" w:rsidRPr="004807F3" w:rsidRDefault="00B56881" w:rsidP="00B56881">
      <w:pPr>
        <w:autoSpaceDE w:val="0"/>
        <w:autoSpaceDN w:val="0"/>
        <w:adjustRightInd w:val="0"/>
        <w:jc w:val="both"/>
        <w:rPr>
          <w:rFonts w:cs="Arial"/>
          <w:bCs/>
          <w:highlight w:val="yellow"/>
          <w:lang w:eastAsia="en-GB"/>
        </w:rPr>
      </w:pPr>
      <w:r w:rsidRPr="00B56881">
        <w:rPr>
          <w:rFonts w:cs="Arial"/>
          <w:bCs/>
          <w:highlight w:val="yellow"/>
          <w:lang w:eastAsia="en-GB"/>
        </w:rPr>
        <w:t>In alignment with Wales's national minimum standards for regulated childcare, our safeguarding policy is designed to ensure that the welfare of children is paramount. A crucial aspect of this policy is the systematic procedure for recording any existing injuries sustained by children in our care. This procedure mandates that staff members are trained to document any observed injuries accurately and promptly, ensuring that all records are complete and confidential.</w:t>
      </w:r>
      <w:r w:rsidRPr="004807F3">
        <w:rPr>
          <w:rFonts w:cs="Arial"/>
          <w:bCs/>
          <w:highlight w:val="yellow"/>
          <w:lang w:eastAsia="en-GB"/>
        </w:rPr>
        <w:t xml:space="preserve"> If any injury is noted on drop off a member of staff will complete an ‘on entry’ form documenting the injury and how it was sustained.</w:t>
      </w:r>
      <w:r w:rsidRPr="00B56881">
        <w:rPr>
          <w:rFonts w:cs="Arial"/>
          <w:bCs/>
          <w:highlight w:val="yellow"/>
          <w:lang w:eastAsia="en-GB"/>
        </w:rPr>
        <w:t xml:space="preserve"> Such diligence facilitates an appropriate response to any safeguarding concerns, upholding our commitment to child welfare.</w:t>
      </w:r>
    </w:p>
    <w:p w14:paraId="2E5408F2" w14:textId="77777777" w:rsidR="00B56881" w:rsidRPr="00B56881" w:rsidRDefault="00B56881" w:rsidP="00B56881">
      <w:pPr>
        <w:autoSpaceDE w:val="0"/>
        <w:autoSpaceDN w:val="0"/>
        <w:adjustRightInd w:val="0"/>
        <w:jc w:val="both"/>
        <w:rPr>
          <w:rFonts w:cs="Arial"/>
          <w:bCs/>
          <w:highlight w:val="yellow"/>
          <w:lang w:eastAsia="en-GB"/>
        </w:rPr>
      </w:pPr>
    </w:p>
    <w:p w14:paraId="2A7703F0" w14:textId="0EF15FC0" w:rsidR="00B56881" w:rsidRPr="00B56881" w:rsidRDefault="00B56881" w:rsidP="00B56881">
      <w:pPr>
        <w:autoSpaceDE w:val="0"/>
        <w:autoSpaceDN w:val="0"/>
        <w:adjustRightInd w:val="0"/>
        <w:jc w:val="both"/>
        <w:rPr>
          <w:rFonts w:cs="Arial"/>
          <w:bCs/>
          <w:lang w:eastAsia="en-GB"/>
        </w:rPr>
      </w:pPr>
      <w:r w:rsidRPr="00B56881">
        <w:rPr>
          <w:rFonts w:cs="Arial"/>
          <w:bCs/>
          <w:highlight w:val="yellow"/>
          <w:lang w:eastAsia="en-GB"/>
        </w:rPr>
        <w:t>Furthermore, our policy outlines a clear procedure to follow in the event of an allegation against the designated safeguarding lead or the responsible individual. Should an allegation arise, it is imperative that the matter is reported immediately to an appropriate authority</w:t>
      </w:r>
      <w:r w:rsidRPr="004807F3">
        <w:rPr>
          <w:rFonts w:cs="Arial"/>
          <w:bCs/>
          <w:highlight w:val="yellow"/>
          <w:lang w:eastAsia="en-GB"/>
        </w:rPr>
        <w:t xml:space="preserve"> (CIW or Monmouthshire Children’s Services)</w:t>
      </w:r>
      <w:r w:rsidRPr="00B56881">
        <w:rPr>
          <w:rFonts w:cs="Arial"/>
          <w:bCs/>
          <w:highlight w:val="yellow"/>
          <w:lang w:eastAsia="en-GB"/>
        </w:rPr>
        <w:t>, independent of the individual involved. This ensures an impartial investigation and protects the integrity of both the child and the personnel concerned. All staff members are required to familiarise themselves with this procedure and participate in regular safeguarding training to promote a safe and secure environment for all children. By adhering strictly to these guidelines, we strive to maintain the highest standards of care and protection for every child under our supervision.</w:t>
      </w:r>
    </w:p>
    <w:p w14:paraId="238183B8" w14:textId="77777777" w:rsidR="00B56881" w:rsidRPr="002F35A1" w:rsidRDefault="00B56881" w:rsidP="00B56881">
      <w:pPr>
        <w:autoSpaceDE w:val="0"/>
        <w:autoSpaceDN w:val="0"/>
        <w:adjustRightInd w:val="0"/>
        <w:jc w:val="both"/>
        <w:rPr>
          <w:rFonts w:cs="Arial"/>
          <w:bCs/>
          <w:lang w:eastAsia="en-GB"/>
        </w:rPr>
      </w:pPr>
    </w:p>
    <w:p w14:paraId="08E27842" w14:textId="2E2CC300" w:rsidR="00372C03" w:rsidRDefault="00372C03" w:rsidP="00372C03">
      <w:pPr>
        <w:pStyle w:val="Heading3"/>
        <w:spacing w:before="0" w:after="0"/>
        <w:jc w:val="left"/>
      </w:pPr>
      <w:bookmarkStart w:id="1" w:name="_CHILD_REGISTRATION_AND"/>
      <w:bookmarkEnd w:id="1"/>
    </w:p>
    <w:p w14:paraId="1D13A8DB" w14:textId="1BCB5F53" w:rsidR="00372C03" w:rsidRPr="004807F3" w:rsidRDefault="00372C03" w:rsidP="00372C03">
      <w:pPr>
        <w:jc w:val="both"/>
        <w:rPr>
          <w:b/>
          <w:bCs/>
          <w:highlight w:val="yellow"/>
        </w:rPr>
      </w:pPr>
      <w:r w:rsidRPr="004807F3">
        <w:rPr>
          <w:b/>
          <w:bCs/>
          <w:highlight w:val="yellow"/>
        </w:rPr>
        <w:t>Prevent</w:t>
      </w:r>
    </w:p>
    <w:p w14:paraId="732C39B7" w14:textId="77777777" w:rsidR="00372C03" w:rsidRPr="004807F3" w:rsidRDefault="00372C03" w:rsidP="00372C03">
      <w:pPr>
        <w:rPr>
          <w:highlight w:val="yellow"/>
        </w:rPr>
      </w:pPr>
    </w:p>
    <w:p w14:paraId="02AF1519" w14:textId="77777777" w:rsidR="00372C03" w:rsidRPr="004807F3" w:rsidRDefault="00372C03" w:rsidP="00372C03">
      <w:pPr>
        <w:jc w:val="both"/>
        <w:rPr>
          <w:rFonts w:cs="Arial"/>
          <w:highlight w:val="yellow"/>
        </w:rPr>
      </w:pPr>
      <w:r w:rsidRPr="004807F3">
        <w:rPr>
          <w:rFonts w:cs="Arial"/>
          <w:highlight w:val="yellow"/>
        </w:rPr>
        <w:t>Under section 26 of the Counter Terrorism and Security Act 2015, the Club has “due regard to the need to prevent people from being drawn into terrorism”, known as the Prevent duty.</w:t>
      </w:r>
    </w:p>
    <w:p w14:paraId="11C91E0D" w14:textId="77777777" w:rsidR="00372C03" w:rsidRPr="004807F3" w:rsidRDefault="00372C03" w:rsidP="00372C03">
      <w:pPr>
        <w:jc w:val="both"/>
        <w:rPr>
          <w:rFonts w:cs="Arial"/>
          <w:highlight w:val="yellow"/>
        </w:rPr>
      </w:pPr>
      <w:r w:rsidRPr="004807F3">
        <w:rPr>
          <w:rFonts w:cs="Arial"/>
          <w:highlight w:val="yellow"/>
        </w:rPr>
        <w:t xml:space="preserve">We recognise that there is no single way to identify an individual that is likely to be susceptible to radicalisation but, in line with our safeguarding policy, we are familiar that any behaviour of concern from an individual will require action from ourselves. </w:t>
      </w:r>
    </w:p>
    <w:p w14:paraId="6B929484" w14:textId="77777777" w:rsidR="00372C03" w:rsidRPr="004807F3" w:rsidRDefault="00372C03" w:rsidP="00372C03">
      <w:pPr>
        <w:jc w:val="both"/>
        <w:rPr>
          <w:rFonts w:cs="Arial"/>
          <w:highlight w:val="yellow"/>
        </w:rPr>
      </w:pPr>
    </w:p>
    <w:p w14:paraId="71587AD8" w14:textId="77777777" w:rsidR="00372C03" w:rsidRPr="004807F3" w:rsidRDefault="00372C03" w:rsidP="00372C03">
      <w:pPr>
        <w:jc w:val="both"/>
        <w:rPr>
          <w:rFonts w:cs="Arial"/>
          <w:highlight w:val="yellow"/>
        </w:rPr>
      </w:pPr>
      <w:r w:rsidRPr="004807F3">
        <w:rPr>
          <w:rFonts w:cs="Arial"/>
          <w:highlight w:val="yellow"/>
        </w:rPr>
        <w:t>We will:</w:t>
      </w:r>
    </w:p>
    <w:p w14:paraId="6A6DAA13" w14:textId="77777777" w:rsidR="00372C03" w:rsidRPr="004807F3" w:rsidRDefault="00372C03" w:rsidP="00372C03">
      <w:pPr>
        <w:pStyle w:val="ListParagraph"/>
        <w:numPr>
          <w:ilvl w:val="0"/>
          <w:numId w:val="34"/>
        </w:numPr>
        <w:jc w:val="both"/>
        <w:rPr>
          <w:highlight w:val="yellow"/>
        </w:rPr>
      </w:pPr>
      <w:r w:rsidRPr="004807F3">
        <w:rPr>
          <w:highlight w:val="yellow"/>
          <w:lang w:val="en-US"/>
        </w:rPr>
        <w:t xml:space="preserve">Ensure all staff </w:t>
      </w:r>
      <w:r w:rsidRPr="004807F3">
        <w:rPr>
          <w:highlight w:val="yellow"/>
        </w:rPr>
        <w:t>are made aware of the Prevent duty,</w:t>
      </w:r>
      <w:r w:rsidRPr="004807F3">
        <w:rPr>
          <w:highlight w:val="yellow"/>
          <w:lang w:val="en-US"/>
        </w:rPr>
        <w:t xml:space="preserve"> including how to identify factors that can make people vulnerable to radicalization.</w:t>
      </w:r>
      <w:r w:rsidRPr="004807F3">
        <w:rPr>
          <w:rStyle w:val="FootnoteReference"/>
          <w:highlight w:val="yellow"/>
          <w:lang w:val="en-US"/>
        </w:rPr>
        <w:footnoteReference w:id="1"/>
      </w:r>
    </w:p>
    <w:p w14:paraId="0C22939E" w14:textId="77777777" w:rsidR="00372C03" w:rsidRPr="004807F3" w:rsidRDefault="00372C03" w:rsidP="00372C03">
      <w:pPr>
        <w:pStyle w:val="ListParagraph"/>
        <w:numPr>
          <w:ilvl w:val="0"/>
          <w:numId w:val="34"/>
        </w:numPr>
        <w:jc w:val="both"/>
        <w:rPr>
          <w:highlight w:val="yellow"/>
          <w:lang w:val="en-US"/>
        </w:rPr>
      </w:pPr>
      <w:r w:rsidRPr="004807F3">
        <w:rPr>
          <w:highlight w:val="yellow"/>
          <w:lang w:val="en-US"/>
        </w:rPr>
        <w:t xml:space="preserve">Ensure the Designated Safeguarding Lead undertakes Prevent awareness training and </w:t>
      </w:r>
      <w:proofErr w:type="gramStart"/>
      <w:r w:rsidRPr="004807F3">
        <w:rPr>
          <w:highlight w:val="yellow"/>
          <w:lang w:val="en-US"/>
        </w:rPr>
        <w:t>is able to</w:t>
      </w:r>
      <w:proofErr w:type="gramEnd"/>
      <w:r w:rsidRPr="004807F3">
        <w:rPr>
          <w:highlight w:val="yellow"/>
          <w:lang w:val="en-US"/>
        </w:rPr>
        <w:t xml:space="preserve"> provide advice and support to other members of staff on protecting children from the risk of radicalisation</w:t>
      </w:r>
      <w:r w:rsidRPr="004807F3">
        <w:rPr>
          <w:rStyle w:val="FootnoteReference"/>
          <w:highlight w:val="yellow"/>
          <w:lang w:val="en-US"/>
        </w:rPr>
        <w:t>1.</w:t>
      </w:r>
    </w:p>
    <w:p w14:paraId="2585B96A" w14:textId="77777777" w:rsidR="00372C03" w:rsidRPr="004807F3" w:rsidRDefault="00372C03" w:rsidP="00372C03">
      <w:pPr>
        <w:pStyle w:val="ListParagraph"/>
        <w:numPr>
          <w:ilvl w:val="0"/>
          <w:numId w:val="34"/>
        </w:numPr>
        <w:jc w:val="both"/>
        <w:rPr>
          <w:highlight w:val="yellow"/>
        </w:rPr>
      </w:pPr>
      <w:r w:rsidRPr="004807F3">
        <w:rPr>
          <w:highlight w:val="yellow"/>
        </w:rPr>
        <w:t xml:space="preserve">In our everyday play, help raise children’s </w:t>
      </w:r>
      <w:proofErr w:type="spellStart"/>
      <w:r w:rsidRPr="004807F3">
        <w:rPr>
          <w:highlight w:val="yellow"/>
        </w:rPr>
        <w:t>self esteem</w:t>
      </w:r>
      <w:proofErr w:type="spellEnd"/>
      <w:r w:rsidRPr="004807F3">
        <w:rPr>
          <w:highlight w:val="yellow"/>
        </w:rPr>
        <w:t xml:space="preserve"> and confidence and help them to recognise and manage risk, make safer choices and recognise when pressure from others threatens personal safety and wellbeing.</w:t>
      </w:r>
    </w:p>
    <w:p w14:paraId="1626E702" w14:textId="77777777" w:rsidR="00372C03" w:rsidRPr="004807F3" w:rsidRDefault="00372C03" w:rsidP="00372C03">
      <w:pPr>
        <w:pStyle w:val="ListParagraph"/>
        <w:numPr>
          <w:ilvl w:val="0"/>
          <w:numId w:val="34"/>
        </w:numPr>
        <w:jc w:val="both"/>
        <w:rPr>
          <w:highlight w:val="yellow"/>
        </w:rPr>
      </w:pPr>
      <w:r w:rsidRPr="004807F3">
        <w:rPr>
          <w:highlight w:val="yellow"/>
        </w:rPr>
        <w:t>In line with our equal opportunities policy, challenge</w:t>
      </w:r>
      <w:r w:rsidRPr="004807F3">
        <w:rPr>
          <w:bCs/>
          <w:highlight w:val="yellow"/>
        </w:rPr>
        <w:t xml:space="preserve"> discrimination in all areas of our organisation, and </w:t>
      </w:r>
      <w:r w:rsidRPr="004807F3">
        <w:rPr>
          <w:highlight w:val="yellow"/>
        </w:rPr>
        <w:t xml:space="preserve">help children explore </w:t>
      </w:r>
      <w:r w:rsidRPr="004807F3">
        <w:rPr>
          <w:bCs/>
          <w:highlight w:val="yellow"/>
        </w:rPr>
        <w:t>diversity found within society</w:t>
      </w:r>
      <w:r w:rsidRPr="004807F3">
        <w:rPr>
          <w:highlight w:val="yellow"/>
        </w:rPr>
        <w:t xml:space="preserve"> and show mutual respect. </w:t>
      </w:r>
    </w:p>
    <w:p w14:paraId="6D7906D9" w14:textId="77777777" w:rsidR="00372C03" w:rsidRPr="004807F3" w:rsidRDefault="00372C03" w:rsidP="00372C03">
      <w:pPr>
        <w:pStyle w:val="ListParagraph"/>
        <w:numPr>
          <w:ilvl w:val="0"/>
          <w:numId w:val="34"/>
        </w:numPr>
        <w:jc w:val="both"/>
        <w:rPr>
          <w:highlight w:val="yellow"/>
        </w:rPr>
      </w:pPr>
      <w:r w:rsidRPr="004807F3">
        <w:rPr>
          <w:highlight w:val="yellow"/>
          <w:lang w:val="en-US"/>
        </w:rPr>
        <w:t xml:space="preserve">Assess the risk of children and adults involved with the setting being drawn into terrorism and we will be alert </w:t>
      </w:r>
      <w:proofErr w:type="gramStart"/>
      <w:r w:rsidRPr="004807F3">
        <w:rPr>
          <w:highlight w:val="yellow"/>
          <w:lang w:val="en-US"/>
        </w:rPr>
        <w:t>to:</w:t>
      </w:r>
      <w:proofErr w:type="gramEnd"/>
      <w:r w:rsidRPr="004807F3">
        <w:rPr>
          <w:highlight w:val="yellow"/>
          <w:lang w:val="en-US"/>
        </w:rPr>
        <w:t xml:space="preserve"> any changes in behavior, which could indicate that they may </w:t>
      </w:r>
      <w:proofErr w:type="gramStart"/>
      <w:r w:rsidRPr="004807F3">
        <w:rPr>
          <w:highlight w:val="yellow"/>
          <w:lang w:val="en-US"/>
        </w:rPr>
        <w:t>be in need of</w:t>
      </w:r>
      <w:proofErr w:type="gramEnd"/>
      <w:r w:rsidRPr="004807F3">
        <w:rPr>
          <w:highlight w:val="yellow"/>
          <w:lang w:val="en-US"/>
        </w:rPr>
        <w:t xml:space="preserve"> help or protection </w:t>
      </w:r>
      <w:proofErr w:type="gramStart"/>
      <w:r w:rsidRPr="004807F3">
        <w:rPr>
          <w:highlight w:val="yellow"/>
          <w:lang w:val="en-US"/>
        </w:rPr>
        <w:t>and;</w:t>
      </w:r>
      <w:proofErr w:type="gramEnd"/>
      <w:r w:rsidRPr="004807F3">
        <w:rPr>
          <w:highlight w:val="yellow"/>
          <w:lang w:val="en-US"/>
        </w:rPr>
        <w:t xml:space="preserve"> any efforts to display or hide their views which may indicate a risk of radicalization.   We will also contact the local authority or local police to help us assess the risk within the </w:t>
      </w:r>
      <w:proofErr w:type="gramStart"/>
      <w:r w:rsidRPr="004807F3">
        <w:rPr>
          <w:highlight w:val="yellow"/>
          <w:lang w:val="en-US"/>
        </w:rPr>
        <w:t>particular area</w:t>
      </w:r>
      <w:proofErr w:type="gramEnd"/>
      <w:r w:rsidRPr="004807F3">
        <w:rPr>
          <w:highlight w:val="yellow"/>
          <w:lang w:val="en-US"/>
        </w:rPr>
        <w:t xml:space="preserve">.  </w:t>
      </w:r>
    </w:p>
    <w:p w14:paraId="5708ABD7" w14:textId="77777777" w:rsidR="00372C03" w:rsidRPr="004807F3" w:rsidRDefault="00372C03" w:rsidP="00372C03">
      <w:pPr>
        <w:pStyle w:val="ListParagraph"/>
        <w:numPr>
          <w:ilvl w:val="0"/>
          <w:numId w:val="34"/>
        </w:numPr>
        <w:jc w:val="both"/>
        <w:rPr>
          <w:highlight w:val="yellow"/>
        </w:rPr>
      </w:pPr>
      <w:r w:rsidRPr="004807F3">
        <w:rPr>
          <w:highlight w:val="yellow"/>
        </w:rPr>
        <w:t>Ensure that children are safe from terrorist and extremist material when accessing the internet</w:t>
      </w:r>
      <w:r w:rsidRPr="004807F3">
        <w:rPr>
          <w:rStyle w:val="FootnoteReference"/>
          <w:highlight w:val="yellow"/>
        </w:rPr>
        <w:footnoteReference w:id="2"/>
      </w:r>
      <w:r w:rsidRPr="004807F3">
        <w:rPr>
          <w:highlight w:val="yellow"/>
        </w:rPr>
        <w:t xml:space="preserve"> (refer to Media Policy)</w:t>
      </w:r>
    </w:p>
    <w:p w14:paraId="02B53E70" w14:textId="77777777" w:rsidR="00372C03" w:rsidRPr="004807F3" w:rsidRDefault="00372C03" w:rsidP="00372C03">
      <w:pPr>
        <w:pStyle w:val="ListParagraph"/>
        <w:numPr>
          <w:ilvl w:val="0"/>
          <w:numId w:val="34"/>
        </w:numPr>
        <w:jc w:val="both"/>
        <w:rPr>
          <w:highlight w:val="yellow"/>
        </w:rPr>
      </w:pPr>
      <w:proofErr w:type="gramStart"/>
      <w:r w:rsidRPr="004807F3">
        <w:rPr>
          <w:highlight w:val="yellow"/>
        </w:rPr>
        <w:t>Take action</w:t>
      </w:r>
      <w:proofErr w:type="gramEnd"/>
      <w:r w:rsidRPr="004807F3">
        <w:rPr>
          <w:highlight w:val="yellow"/>
        </w:rPr>
        <w:t xml:space="preserve"> when we observe behaviour of concern.</w:t>
      </w:r>
    </w:p>
    <w:p w14:paraId="7E28EE4E" w14:textId="77777777" w:rsidR="00372C03" w:rsidRPr="004807F3" w:rsidRDefault="00372C03" w:rsidP="00372C03">
      <w:pPr>
        <w:jc w:val="both"/>
        <w:rPr>
          <w:rFonts w:cs="Arial"/>
          <w:b/>
          <w:highlight w:val="yellow"/>
        </w:rPr>
      </w:pPr>
    </w:p>
    <w:p w14:paraId="034B1935" w14:textId="77777777" w:rsidR="00372C03" w:rsidRPr="004807F3" w:rsidRDefault="00372C03" w:rsidP="00372C03">
      <w:pPr>
        <w:jc w:val="both"/>
        <w:rPr>
          <w:rFonts w:cs="Arial"/>
          <w:b/>
          <w:highlight w:val="yellow"/>
        </w:rPr>
      </w:pPr>
      <w:r w:rsidRPr="004807F3">
        <w:rPr>
          <w:rFonts w:cs="Arial"/>
          <w:b/>
          <w:highlight w:val="yellow"/>
        </w:rPr>
        <w:t>Procedure</w:t>
      </w:r>
    </w:p>
    <w:p w14:paraId="7312BBD3" w14:textId="77777777" w:rsidR="00372C03" w:rsidRPr="004807F3" w:rsidRDefault="00372C03" w:rsidP="00372C03">
      <w:pPr>
        <w:pStyle w:val="ListParagraph"/>
        <w:numPr>
          <w:ilvl w:val="0"/>
          <w:numId w:val="35"/>
        </w:numPr>
        <w:jc w:val="both"/>
        <w:rPr>
          <w:highlight w:val="yellow"/>
        </w:rPr>
      </w:pPr>
      <w:r w:rsidRPr="004807F3">
        <w:rPr>
          <w:highlight w:val="yellow"/>
        </w:rPr>
        <w:t xml:space="preserve">If a concern is raised about a particular child or young person or staff member, then we will follow our normal safeguarding procedure.    </w:t>
      </w:r>
    </w:p>
    <w:p w14:paraId="0562CB0E" w14:textId="77777777" w:rsidR="006458F2" w:rsidRPr="004807F3" w:rsidRDefault="006458F2" w:rsidP="006458F2">
      <w:pPr>
        <w:rPr>
          <w:highlight w:val="yellow"/>
        </w:rPr>
      </w:pPr>
    </w:p>
    <w:p w14:paraId="57E27F7E" w14:textId="77777777" w:rsidR="006458F2" w:rsidRPr="004807F3" w:rsidRDefault="006458F2" w:rsidP="006458F2">
      <w:pPr>
        <w:rPr>
          <w:rFonts w:cs="Arial"/>
          <w:b/>
          <w:highlight w:val="yellow"/>
        </w:rPr>
      </w:pPr>
      <w:r w:rsidRPr="004807F3">
        <w:rPr>
          <w:rFonts w:cs="Arial"/>
          <w:b/>
          <w:highlight w:val="yellow"/>
        </w:rPr>
        <w:t>Further information</w:t>
      </w:r>
    </w:p>
    <w:p w14:paraId="261DBE30" w14:textId="3E0CA2B0" w:rsidR="00FA7702" w:rsidRPr="004807F3" w:rsidRDefault="006458F2" w:rsidP="006458F2">
      <w:pPr>
        <w:autoSpaceDE w:val="0"/>
        <w:autoSpaceDN w:val="0"/>
        <w:adjustRightInd w:val="0"/>
        <w:rPr>
          <w:rFonts w:cs="Arial"/>
          <w:highlight w:val="yellow"/>
        </w:rPr>
      </w:pPr>
      <w:r w:rsidRPr="004807F3">
        <w:rPr>
          <w:rFonts w:cs="Arial"/>
          <w:highlight w:val="yellow"/>
        </w:rPr>
        <w:t xml:space="preserve">Each local authority in Wales has a Local Safeguarding Children Board, which coordinates what is done by its members to safeguard and promote the welfare of children </w:t>
      </w:r>
      <w:proofErr w:type="gramStart"/>
      <w:r w:rsidRPr="004807F3">
        <w:rPr>
          <w:rFonts w:cs="Arial"/>
          <w:highlight w:val="yellow"/>
        </w:rPr>
        <w:t>in the area of</w:t>
      </w:r>
      <w:proofErr w:type="gramEnd"/>
      <w:r w:rsidRPr="004807F3">
        <w:rPr>
          <w:rFonts w:cs="Arial"/>
          <w:highlight w:val="yellow"/>
        </w:rPr>
        <w:t xml:space="preserve"> the authority.  </w:t>
      </w:r>
    </w:p>
    <w:p w14:paraId="354E607E" w14:textId="77777777" w:rsidR="00372C03" w:rsidRPr="004807F3" w:rsidRDefault="00372C03" w:rsidP="006458F2">
      <w:pPr>
        <w:autoSpaceDE w:val="0"/>
        <w:autoSpaceDN w:val="0"/>
        <w:adjustRightInd w:val="0"/>
        <w:rPr>
          <w:rFonts w:cs="Arial"/>
          <w:highlight w:val="yellow"/>
        </w:rPr>
      </w:pPr>
    </w:p>
    <w:p w14:paraId="7A22E91A" w14:textId="77777777" w:rsidR="00A0342C" w:rsidRPr="004807F3" w:rsidRDefault="00A0342C" w:rsidP="006458F2">
      <w:pPr>
        <w:autoSpaceDE w:val="0"/>
        <w:autoSpaceDN w:val="0"/>
        <w:adjustRightInd w:val="0"/>
        <w:rPr>
          <w:rFonts w:cs="Arial"/>
          <w:b/>
          <w:bCs/>
          <w:highlight w:val="yellow"/>
        </w:rPr>
      </w:pPr>
      <w:r w:rsidRPr="004807F3">
        <w:rPr>
          <w:rFonts w:cs="Arial"/>
          <w:b/>
          <w:bCs/>
          <w:highlight w:val="yellow"/>
        </w:rPr>
        <w:t xml:space="preserve">Training  </w:t>
      </w:r>
    </w:p>
    <w:p w14:paraId="7583CABD" w14:textId="77777777" w:rsidR="00A0342C" w:rsidRPr="004807F3" w:rsidRDefault="00A0342C" w:rsidP="006458F2">
      <w:pPr>
        <w:autoSpaceDE w:val="0"/>
        <w:autoSpaceDN w:val="0"/>
        <w:adjustRightInd w:val="0"/>
        <w:rPr>
          <w:rFonts w:cs="Arial"/>
          <w:highlight w:val="yellow"/>
        </w:rPr>
      </w:pPr>
    </w:p>
    <w:p w14:paraId="5EB9997B" w14:textId="1AA25326" w:rsidR="00A0342C" w:rsidRPr="004807F3" w:rsidRDefault="00A0342C" w:rsidP="006458F2">
      <w:pPr>
        <w:autoSpaceDE w:val="0"/>
        <w:autoSpaceDN w:val="0"/>
        <w:adjustRightInd w:val="0"/>
        <w:rPr>
          <w:rFonts w:cs="Arial"/>
          <w:highlight w:val="yellow"/>
        </w:rPr>
      </w:pPr>
      <w:r w:rsidRPr="004807F3">
        <w:rPr>
          <w:rFonts w:cs="Arial"/>
          <w:highlight w:val="yellow"/>
        </w:rPr>
        <w:t xml:space="preserve">The </w:t>
      </w:r>
      <w:r w:rsidRPr="004807F3">
        <w:rPr>
          <w:rFonts w:cs="Arial"/>
          <w:highlight w:val="yellow"/>
        </w:rPr>
        <w:t>club</w:t>
      </w:r>
      <w:r w:rsidRPr="004807F3">
        <w:rPr>
          <w:rFonts w:cs="Arial"/>
          <w:highlight w:val="yellow"/>
        </w:rPr>
        <w:t xml:space="preserve"> will be cognisant of national and local training requirements and guidance, which will include GSB guidance, advice and training opportunities. </w:t>
      </w:r>
    </w:p>
    <w:p w14:paraId="5C471114" w14:textId="3EA5EC99" w:rsidR="00A0342C" w:rsidRPr="004807F3" w:rsidRDefault="00A0342C" w:rsidP="00A0342C">
      <w:pPr>
        <w:pStyle w:val="ListParagraph"/>
        <w:numPr>
          <w:ilvl w:val="0"/>
          <w:numId w:val="35"/>
        </w:numPr>
        <w:autoSpaceDE w:val="0"/>
        <w:autoSpaceDN w:val="0"/>
        <w:adjustRightInd w:val="0"/>
        <w:rPr>
          <w:rFonts w:cs="Arial"/>
          <w:highlight w:val="yellow"/>
        </w:rPr>
      </w:pPr>
      <w:r w:rsidRPr="004807F3">
        <w:rPr>
          <w:rFonts w:cs="Arial"/>
          <w:highlight w:val="yellow"/>
        </w:rPr>
        <w:lastRenderedPageBreak/>
        <w:t xml:space="preserve">The </w:t>
      </w:r>
      <w:r w:rsidRPr="004807F3">
        <w:rPr>
          <w:rFonts w:cs="Arial"/>
          <w:highlight w:val="yellow"/>
        </w:rPr>
        <w:t>club</w:t>
      </w:r>
      <w:r w:rsidRPr="004807F3">
        <w:rPr>
          <w:rFonts w:cs="Arial"/>
          <w:highlight w:val="yellow"/>
        </w:rPr>
        <w:t xml:space="preserve"> will ensure that the Designated Safeguarding </w:t>
      </w:r>
      <w:r w:rsidRPr="004807F3">
        <w:rPr>
          <w:rFonts w:cs="Arial"/>
          <w:highlight w:val="yellow"/>
        </w:rPr>
        <w:t>Officer</w:t>
      </w:r>
      <w:r w:rsidRPr="004807F3">
        <w:rPr>
          <w:rFonts w:cs="Arial"/>
          <w:highlight w:val="yellow"/>
        </w:rPr>
        <w:t xml:space="preserve"> (DS</w:t>
      </w:r>
      <w:r w:rsidRPr="004807F3">
        <w:rPr>
          <w:rFonts w:cs="Arial"/>
          <w:highlight w:val="yellow"/>
        </w:rPr>
        <w:t>O</w:t>
      </w:r>
      <w:r w:rsidRPr="004807F3">
        <w:rPr>
          <w:rFonts w:cs="Arial"/>
          <w:highlight w:val="yellow"/>
        </w:rPr>
        <w:t xml:space="preserve">) will have received initial training </w:t>
      </w:r>
      <w:r w:rsidRPr="004807F3">
        <w:rPr>
          <w:rFonts w:cs="Arial"/>
          <w:highlight w:val="yellow"/>
        </w:rPr>
        <w:t xml:space="preserve">(Safeguarding Level C) </w:t>
      </w:r>
      <w:r w:rsidRPr="004807F3">
        <w:rPr>
          <w:rFonts w:cs="Arial"/>
          <w:highlight w:val="yellow"/>
        </w:rPr>
        <w:t>when starting their role and continued professional updates as required. Specific updates as suggested by national and local requirements will be central to the DS</w:t>
      </w:r>
      <w:r w:rsidRPr="004807F3">
        <w:rPr>
          <w:rFonts w:cs="Arial"/>
          <w:highlight w:val="yellow"/>
        </w:rPr>
        <w:t>O</w:t>
      </w:r>
      <w:r w:rsidRPr="004807F3">
        <w:rPr>
          <w:rFonts w:cs="Arial"/>
          <w:highlight w:val="yellow"/>
        </w:rPr>
        <w:t>’s development. The designated deputy will be initially supported by the designated person and consideration for joint opportunities for training with the DS</w:t>
      </w:r>
      <w:r w:rsidRPr="004807F3">
        <w:rPr>
          <w:rFonts w:cs="Arial"/>
          <w:highlight w:val="yellow"/>
        </w:rPr>
        <w:t>O</w:t>
      </w:r>
      <w:r w:rsidRPr="004807F3">
        <w:rPr>
          <w:rFonts w:cs="Arial"/>
          <w:highlight w:val="yellow"/>
        </w:rPr>
        <w:t xml:space="preserve"> will be given.  </w:t>
      </w:r>
    </w:p>
    <w:p w14:paraId="7745ED10" w14:textId="5E0C7D69" w:rsidR="0058007B" w:rsidRPr="004807F3" w:rsidRDefault="00A0342C" w:rsidP="00A0342C">
      <w:pPr>
        <w:pStyle w:val="ListParagraph"/>
        <w:numPr>
          <w:ilvl w:val="0"/>
          <w:numId w:val="35"/>
        </w:numPr>
        <w:autoSpaceDE w:val="0"/>
        <w:autoSpaceDN w:val="0"/>
        <w:adjustRightInd w:val="0"/>
        <w:rPr>
          <w:rFonts w:cs="Arial"/>
          <w:highlight w:val="yellow"/>
        </w:rPr>
      </w:pPr>
      <w:r w:rsidRPr="004807F3">
        <w:rPr>
          <w:rFonts w:cs="Arial"/>
          <w:highlight w:val="yellow"/>
        </w:rPr>
        <w:t xml:space="preserve">All staff/volunteers will be regularly updated during the year as appropriate from the designated lead but will receive specific awareness raising training within a </w:t>
      </w:r>
      <w:r w:rsidRPr="004807F3">
        <w:rPr>
          <w:rFonts w:cs="Arial"/>
          <w:highlight w:val="yellow"/>
        </w:rPr>
        <w:t>2-year</w:t>
      </w:r>
      <w:r w:rsidRPr="004807F3">
        <w:rPr>
          <w:rFonts w:cs="Arial"/>
          <w:highlight w:val="yellow"/>
        </w:rPr>
        <w:t xml:space="preserve"> period.</w:t>
      </w:r>
      <w:r w:rsidRPr="004807F3">
        <w:rPr>
          <w:rFonts w:cs="Arial"/>
          <w:highlight w:val="yellow"/>
        </w:rPr>
        <w:t xml:space="preserve"> All staff will complete Safeguarding Level B training every two years.</w:t>
      </w:r>
    </w:p>
    <w:p w14:paraId="176E63AE" w14:textId="77777777" w:rsidR="00A0342C" w:rsidRPr="004807F3" w:rsidRDefault="00A0342C" w:rsidP="006458F2">
      <w:pPr>
        <w:autoSpaceDE w:val="0"/>
        <w:autoSpaceDN w:val="0"/>
        <w:adjustRightInd w:val="0"/>
        <w:rPr>
          <w:rFonts w:cs="Arial"/>
          <w:b/>
          <w:bCs/>
          <w:highlight w:val="yellow"/>
        </w:rPr>
      </w:pPr>
    </w:p>
    <w:p w14:paraId="33E1B0BF" w14:textId="391FE3AE" w:rsidR="00372C03" w:rsidRPr="004807F3" w:rsidRDefault="00372C03" w:rsidP="006458F2">
      <w:pPr>
        <w:autoSpaceDE w:val="0"/>
        <w:autoSpaceDN w:val="0"/>
        <w:adjustRightInd w:val="0"/>
        <w:rPr>
          <w:rFonts w:cs="Arial"/>
          <w:b/>
          <w:bCs/>
          <w:highlight w:val="yellow"/>
        </w:rPr>
      </w:pPr>
      <w:r w:rsidRPr="004807F3">
        <w:rPr>
          <w:rFonts w:cs="Arial"/>
          <w:b/>
          <w:bCs/>
          <w:highlight w:val="yellow"/>
        </w:rPr>
        <w:t>Contact Details</w:t>
      </w:r>
    </w:p>
    <w:p w14:paraId="4166D7B1" w14:textId="77C84F98" w:rsidR="00372C03" w:rsidRPr="004807F3" w:rsidRDefault="00372C03" w:rsidP="006458F2">
      <w:pPr>
        <w:autoSpaceDE w:val="0"/>
        <w:autoSpaceDN w:val="0"/>
        <w:adjustRightInd w:val="0"/>
        <w:rPr>
          <w:rFonts w:cs="Arial"/>
          <w:highlight w:val="yellow"/>
        </w:rPr>
      </w:pPr>
      <w:r w:rsidRPr="004807F3">
        <w:rPr>
          <w:rFonts w:cs="Arial"/>
          <w:highlight w:val="yellow"/>
        </w:rPr>
        <w:t>Monmouthshire. Tel: 01291 635 669</w:t>
      </w:r>
      <w:r w:rsidRPr="004807F3">
        <w:rPr>
          <w:rFonts w:cs="Arial"/>
          <w:highlight w:val="yellow"/>
        </w:rPr>
        <w:t xml:space="preserve"> (duty team)</w:t>
      </w:r>
    </w:p>
    <w:p w14:paraId="7EBD76E8" w14:textId="216D73E0" w:rsidR="00372C03" w:rsidRPr="004807F3" w:rsidRDefault="00372C03" w:rsidP="006458F2">
      <w:pPr>
        <w:autoSpaceDE w:val="0"/>
        <w:autoSpaceDN w:val="0"/>
        <w:adjustRightInd w:val="0"/>
        <w:rPr>
          <w:rFonts w:cs="Arial"/>
          <w:highlight w:val="yellow"/>
        </w:rPr>
      </w:pPr>
      <w:r w:rsidRPr="004807F3">
        <w:rPr>
          <w:rFonts w:cs="Arial"/>
          <w:highlight w:val="yellow"/>
        </w:rPr>
        <w:t>Email: ChildDuty@monmouthshire.gov.uk</w:t>
      </w:r>
    </w:p>
    <w:p w14:paraId="2479276B" w14:textId="608B99C3" w:rsidR="00372C03" w:rsidRDefault="00372C03">
      <w:pPr>
        <w:spacing w:after="200" w:line="276" w:lineRule="auto"/>
        <w:rPr>
          <w:rFonts w:cs="Arial"/>
        </w:rPr>
      </w:pPr>
      <w:r w:rsidRPr="004807F3">
        <w:rPr>
          <w:rFonts w:cs="Arial"/>
          <w:highlight w:val="yellow"/>
        </w:rPr>
        <w:t xml:space="preserve">After 5pm and on weekends and bank holidays please contact the </w:t>
      </w:r>
      <w:proofErr w:type="gramStart"/>
      <w:r w:rsidRPr="004807F3">
        <w:rPr>
          <w:rFonts w:cs="Arial"/>
          <w:highlight w:val="yellow"/>
        </w:rPr>
        <w:t>South East</w:t>
      </w:r>
      <w:proofErr w:type="gramEnd"/>
      <w:r w:rsidRPr="004807F3">
        <w:rPr>
          <w:rFonts w:cs="Arial"/>
          <w:highlight w:val="yellow"/>
        </w:rPr>
        <w:t xml:space="preserve"> Wales Emergency Duty Team on 0800 328 4432.</w:t>
      </w:r>
    </w:p>
    <w:p w14:paraId="2456E777" w14:textId="0D728B59" w:rsidR="00E31388" w:rsidRDefault="00E31388" w:rsidP="48637488">
      <w:pPr>
        <w:spacing w:after="200" w:line="276" w:lineRule="auto"/>
      </w:pPr>
    </w:p>
    <w:p w14:paraId="2D8FC684" w14:textId="3FF22A4B" w:rsidR="00E31388" w:rsidRDefault="00E31388" w:rsidP="48637488">
      <w:pPr>
        <w:spacing w:before="8" w:after="200" w:line="276" w:lineRule="auto"/>
        <w:rPr>
          <w:rFonts w:ascii="Calibri" w:hAnsi="Calibri" w:cs="Calibri"/>
          <w:color w:val="000000" w:themeColor="text1"/>
          <w:sz w:val="20"/>
          <w:szCs w:val="20"/>
        </w:rPr>
      </w:pPr>
    </w:p>
    <w:p w14:paraId="5656EF7A" w14:textId="197E803A" w:rsidR="00E530CF" w:rsidRDefault="00E530CF" w:rsidP="48637488">
      <w:pPr>
        <w:spacing w:before="8" w:after="200" w:line="276" w:lineRule="auto"/>
        <w:rPr>
          <w:rFonts w:ascii="Calibri" w:hAnsi="Calibri" w:cs="Calibri"/>
          <w:color w:val="000000" w:themeColor="text1"/>
          <w:sz w:val="20"/>
          <w:szCs w:val="20"/>
        </w:rPr>
      </w:pPr>
    </w:p>
    <w:p w14:paraId="5E11B857" w14:textId="3A9A2CF9" w:rsidR="00E530CF" w:rsidRDefault="00E530CF" w:rsidP="48637488">
      <w:pPr>
        <w:spacing w:before="8" w:after="200" w:line="276" w:lineRule="auto"/>
        <w:rPr>
          <w:rFonts w:ascii="Calibri" w:hAnsi="Calibri" w:cs="Calibri"/>
          <w:color w:val="000000" w:themeColor="text1"/>
          <w:sz w:val="20"/>
          <w:szCs w:val="20"/>
        </w:rPr>
      </w:pPr>
    </w:p>
    <w:p w14:paraId="079C2C30" w14:textId="11F8F722" w:rsidR="00E530CF" w:rsidRDefault="00E530CF" w:rsidP="48637488">
      <w:pPr>
        <w:spacing w:before="8" w:after="200" w:line="276" w:lineRule="auto"/>
        <w:rPr>
          <w:rFonts w:ascii="Calibri" w:hAnsi="Calibri" w:cs="Calibri"/>
          <w:color w:val="000000" w:themeColor="text1"/>
          <w:sz w:val="20"/>
          <w:szCs w:val="20"/>
        </w:rPr>
      </w:pPr>
    </w:p>
    <w:p w14:paraId="006A7687" w14:textId="6553C4FB" w:rsidR="00E530CF" w:rsidRDefault="00E530CF" w:rsidP="48637488">
      <w:pPr>
        <w:spacing w:before="8" w:after="200" w:line="276" w:lineRule="auto"/>
        <w:rPr>
          <w:rFonts w:ascii="Calibri" w:hAnsi="Calibri" w:cs="Calibri"/>
          <w:color w:val="000000" w:themeColor="text1"/>
          <w:sz w:val="20"/>
          <w:szCs w:val="20"/>
        </w:rPr>
      </w:pPr>
    </w:p>
    <w:p w14:paraId="4F7EE33B" w14:textId="6B2AFD88" w:rsidR="00E530CF" w:rsidRDefault="00E530CF" w:rsidP="48637488">
      <w:pPr>
        <w:spacing w:before="8" w:after="200" w:line="276" w:lineRule="auto"/>
        <w:rPr>
          <w:rFonts w:ascii="Calibri" w:hAnsi="Calibri" w:cs="Calibri"/>
          <w:color w:val="000000" w:themeColor="text1"/>
          <w:sz w:val="20"/>
          <w:szCs w:val="20"/>
        </w:rPr>
      </w:pPr>
    </w:p>
    <w:p w14:paraId="2134D308" w14:textId="77777777" w:rsidR="00E530CF" w:rsidRDefault="00E530CF" w:rsidP="48637488">
      <w:pPr>
        <w:spacing w:before="8" w:after="200" w:line="276" w:lineRule="auto"/>
        <w:rPr>
          <w:rFonts w:ascii="Calibri" w:hAnsi="Calibri" w:cs="Calibri"/>
          <w:color w:val="000000" w:themeColor="text1"/>
          <w:sz w:val="20"/>
          <w:szCs w:val="20"/>
        </w:rPr>
      </w:pPr>
    </w:p>
    <w:p w14:paraId="535BCA24" w14:textId="757CF546" w:rsidR="00E31388" w:rsidRPr="00866306" w:rsidRDefault="00770FEE" w:rsidP="00866306">
      <w:pPr>
        <w:spacing w:before="8" w:after="200" w:line="276" w:lineRule="auto"/>
        <w:rPr>
          <w:rFonts w:ascii="Calibri" w:hAnsi="Calibri" w:cs="Calibri"/>
          <w:color w:val="000000" w:themeColor="text1"/>
          <w:sz w:val="20"/>
          <w:szCs w:val="20"/>
        </w:rPr>
      </w:pPr>
      <w:r>
        <w:rPr>
          <w:noProof/>
        </w:rPr>
        <w:lastRenderedPageBreak/>
        <w:drawing>
          <wp:anchor distT="0" distB="0" distL="114300" distR="114300" simplePos="0" relativeHeight="251659264" behindDoc="0" locked="0" layoutInCell="1" allowOverlap="0" wp14:anchorId="4955EA80" wp14:editId="7614CCA1">
            <wp:simplePos x="0" y="0"/>
            <wp:positionH relativeFrom="margin">
              <wp:posOffset>-436245</wp:posOffset>
            </wp:positionH>
            <wp:positionV relativeFrom="page">
              <wp:posOffset>-53340</wp:posOffset>
            </wp:positionV>
            <wp:extent cx="10638790" cy="7616190"/>
            <wp:effectExtent l="0" t="0" r="0" b="3810"/>
            <wp:wrapTopAndBottom/>
            <wp:docPr id="2288" name="Picture 2288"/>
            <wp:cNvGraphicFramePr/>
            <a:graphic xmlns:a="http://schemas.openxmlformats.org/drawingml/2006/main">
              <a:graphicData uri="http://schemas.openxmlformats.org/drawingml/2006/picture">
                <pic:pic xmlns:pic="http://schemas.openxmlformats.org/drawingml/2006/picture">
                  <pic:nvPicPr>
                    <pic:cNvPr id="2288" name="Picture 2288"/>
                    <pic:cNvPicPr/>
                  </pic:nvPicPr>
                  <pic:blipFill>
                    <a:blip r:embed="rId16"/>
                    <a:stretch>
                      <a:fillRect/>
                    </a:stretch>
                  </pic:blipFill>
                  <pic:spPr>
                    <a:xfrm>
                      <a:off x="0" y="0"/>
                      <a:ext cx="10638790" cy="7616190"/>
                    </a:xfrm>
                    <a:prstGeom prst="rect">
                      <a:avLst/>
                    </a:prstGeom>
                  </pic:spPr>
                </pic:pic>
              </a:graphicData>
            </a:graphic>
            <wp14:sizeRelH relativeFrom="margin">
              <wp14:pctWidth>0</wp14:pctWidth>
            </wp14:sizeRelH>
            <wp14:sizeRelV relativeFrom="margin">
              <wp14:pctHeight>0</wp14:pctHeight>
            </wp14:sizeRelV>
          </wp:anchor>
        </w:drawing>
      </w:r>
    </w:p>
    <w:sectPr w:rsidR="00E31388" w:rsidRPr="00866306" w:rsidSect="00770FEE">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E1D363" w14:textId="77777777" w:rsidR="0060466B" w:rsidRDefault="0060466B" w:rsidP="00D4380C">
      <w:r>
        <w:separator/>
      </w:r>
    </w:p>
  </w:endnote>
  <w:endnote w:type="continuationSeparator" w:id="0">
    <w:p w14:paraId="715EBBA4" w14:textId="77777777" w:rsidR="0060466B" w:rsidRDefault="0060466B" w:rsidP="00D43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BGCID+Arial,Bold">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CF05AE" w14:textId="77777777" w:rsidR="0060466B" w:rsidRDefault="0060466B" w:rsidP="00D4380C">
      <w:r>
        <w:separator/>
      </w:r>
    </w:p>
  </w:footnote>
  <w:footnote w:type="continuationSeparator" w:id="0">
    <w:p w14:paraId="4723E451" w14:textId="77777777" w:rsidR="0060466B" w:rsidRDefault="0060466B" w:rsidP="00D4380C">
      <w:r>
        <w:continuationSeparator/>
      </w:r>
    </w:p>
  </w:footnote>
  <w:footnote w:id="1">
    <w:p w14:paraId="4BE01BB7" w14:textId="77777777" w:rsidR="00372C03" w:rsidRPr="00051AAF" w:rsidRDefault="00372C03" w:rsidP="00372C03">
      <w:pPr>
        <w:rPr>
          <w:rFonts w:cs="Arial"/>
          <w:sz w:val="16"/>
          <w:szCs w:val="16"/>
        </w:rPr>
      </w:pPr>
      <w:r w:rsidRPr="00051AAF">
        <w:rPr>
          <w:rStyle w:val="FootnoteReference"/>
          <w:sz w:val="16"/>
          <w:szCs w:val="16"/>
        </w:rPr>
        <w:footnoteRef/>
      </w:r>
      <w:r w:rsidRPr="00051AAF">
        <w:rPr>
          <w:sz w:val="16"/>
          <w:szCs w:val="16"/>
        </w:rPr>
        <w:t xml:space="preserve"> </w:t>
      </w:r>
      <w:r w:rsidRPr="00051AAF">
        <w:rPr>
          <w:rFonts w:cs="Arial"/>
          <w:b/>
          <w:sz w:val="16"/>
          <w:szCs w:val="16"/>
        </w:rPr>
        <w:t>The Department of Education (updated August 2015) ‘The Prevent duty Departmental advice for schools and childcare providers’</w:t>
      </w:r>
      <w:r w:rsidRPr="00051AAF">
        <w:rPr>
          <w:sz w:val="16"/>
          <w:szCs w:val="16"/>
        </w:rPr>
        <w:t xml:space="preserve"> </w:t>
      </w:r>
      <w:r w:rsidRPr="00051AAF">
        <w:rPr>
          <w:rFonts w:cs="Arial"/>
          <w:sz w:val="16"/>
          <w:szCs w:val="16"/>
        </w:rPr>
        <w:t>[</w:t>
      </w:r>
      <w:hyperlink r:id="rId1" w:history="1">
        <w:r w:rsidRPr="00051AAF">
          <w:rPr>
            <w:rStyle w:val="Hyperlink"/>
            <w:sz w:val="16"/>
            <w:szCs w:val="16"/>
          </w:rPr>
          <w:t>https://www.gov.uk/government/publications/protecting-children-from-radicalisation-the-prevent-duty</w:t>
        </w:r>
      </w:hyperlink>
      <w:r w:rsidRPr="00051AAF" w:rsidDel="001114FD">
        <w:rPr>
          <w:rFonts w:cs="Arial"/>
          <w:sz w:val="16"/>
          <w:szCs w:val="16"/>
        </w:rPr>
        <w:t xml:space="preserve"> </w:t>
      </w:r>
      <w:r w:rsidRPr="00051AAF">
        <w:rPr>
          <w:rFonts w:cs="Arial"/>
          <w:sz w:val="16"/>
          <w:szCs w:val="16"/>
        </w:rPr>
        <w:t>Accessed 09 05 2019]</w:t>
      </w:r>
    </w:p>
    <w:p w14:paraId="6F941218" w14:textId="77777777" w:rsidR="00372C03" w:rsidRPr="00051AAF" w:rsidRDefault="00372C03" w:rsidP="00372C03">
      <w:pPr>
        <w:pStyle w:val="FootnoteText"/>
        <w:rPr>
          <w:rFonts w:cs="Arial"/>
          <w:sz w:val="16"/>
          <w:szCs w:val="16"/>
        </w:rPr>
      </w:pPr>
      <w:r w:rsidRPr="00051AAF">
        <w:rPr>
          <w:rFonts w:cs="Arial"/>
          <w:sz w:val="16"/>
          <w:szCs w:val="16"/>
        </w:rPr>
        <w:t>An online awareness training module of Channel is available [</w:t>
      </w:r>
      <w:proofErr w:type="gramStart"/>
      <w:r w:rsidRPr="00051AAF">
        <w:rPr>
          <w:rFonts w:cs="Arial"/>
          <w:sz w:val="16"/>
          <w:szCs w:val="16"/>
        </w:rPr>
        <w:t>http://course.ncalt.com/Channel_General_Awareness/01/index.html  Accessed</w:t>
      </w:r>
      <w:proofErr w:type="gramEnd"/>
      <w:r w:rsidRPr="00051AAF">
        <w:rPr>
          <w:rFonts w:cs="Arial"/>
          <w:sz w:val="16"/>
          <w:szCs w:val="16"/>
        </w:rPr>
        <w:t xml:space="preserve"> 09 05 2019]</w:t>
      </w:r>
    </w:p>
    <w:p w14:paraId="1E872206" w14:textId="77777777" w:rsidR="00372C03" w:rsidRPr="00051AAF" w:rsidRDefault="00372C03" w:rsidP="00372C03">
      <w:pPr>
        <w:pStyle w:val="FootnoteText"/>
        <w:rPr>
          <w:rFonts w:cs="Arial"/>
          <w:sz w:val="16"/>
          <w:szCs w:val="16"/>
        </w:rPr>
      </w:pPr>
      <w:r w:rsidRPr="00051AAF">
        <w:rPr>
          <w:rFonts w:cs="Arial"/>
          <w:sz w:val="16"/>
          <w:szCs w:val="16"/>
        </w:rPr>
        <w:t>Detailed guidance on Channel is available [https://www.gov.uk/government/publications/channel-guidance Accessed 09 05 2019]</w:t>
      </w:r>
    </w:p>
    <w:p w14:paraId="41310B09" w14:textId="77777777" w:rsidR="00372C03" w:rsidRPr="00051AAF" w:rsidRDefault="00372C03" w:rsidP="00372C03">
      <w:pPr>
        <w:pStyle w:val="FootnoteText"/>
        <w:rPr>
          <w:rFonts w:cs="Arial"/>
          <w:sz w:val="16"/>
          <w:szCs w:val="16"/>
        </w:rPr>
      </w:pPr>
      <w:r w:rsidRPr="00051AAF">
        <w:rPr>
          <w:rFonts w:cs="Arial"/>
          <w:sz w:val="16"/>
          <w:szCs w:val="16"/>
        </w:rPr>
        <w:t>The Home Office has developed core training ‘Workshop to Raise Awareness of Prevent (WRAP)’, which may be available in your area.</w:t>
      </w:r>
    </w:p>
    <w:p w14:paraId="11811D5B" w14:textId="77777777" w:rsidR="00372C03" w:rsidRPr="00051AAF" w:rsidRDefault="00372C03" w:rsidP="00372C03">
      <w:pPr>
        <w:pStyle w:val="FootnoteText"/>
        <w:rPr>
          <w:sz w:val="16"/>
          <w:szCs w:val="16"/>
        </w:rPr>
      </w:pPr>
      <w:r w:rsidRPr="00051AAF">
        <w:rPr>
          <w:rFonts w:cs="Arial"/>
          <w:sz w:val="16"/>
          <w:szCs w:val="16"/>
        </w:rPr>
        <w:t>Providers may identify other local training that may be available</w:t>
      </w:r>
    </w:p>
  </w:footnote>
  <w:footnote w:id="2">
    <w:p w14:paraId="214FF1AB" w14:textId="77777777" w:rsidR="00372C03" w:rsidRPr="00051AAF" w:rsidRDefault="00372C03" w:rsidP="00372C03">
      <w:pPr>
        <w:pStyle w:val="FootnoteText"/>
        <w:rPr>
          <w:rFonts w:cs="Arial"/>
          <w:sz w:val="16"/>
          <w:szCs w:val="16"/>
        </w:rPr>
      </w:pPr>
    </w:p>
    <w:p w14:paraId="12F6FD26" w14:textId="77777777" w:rsidR="00372C03" w:rsidRPr="00051AAF" w:rsidRDefault="00372C03" w:rsidP="00372C03">
      <w:pPr>
        <w:pStyle w:val="FootnoteText"/>
        <w:rPr>
          <w:rFonts w:cs="Arial"/>
          <w:sz w:val="16"/>
          <w:szCs w:val="16"/>
        </w:rPr>
      </w:pPr>
    </w:p>
    <w:p w14:paraId="285A4DFC" w14:textId="77777777" w:rsidR="00372C03" w:rsidRPr="00051AAF" w:rsidRDefault="00372C03" w:rsidP="00372C03">
      <w:pPr>
        <w:pStyle w:val="FootnoteText"/>
        <w:rPr>
          <w:rFonts w:cs="Arial"/>
          <w:sz w:val="16"/>
          <w:szCs w:val="16"/>
        </w:rPr>
      </w:pPr>
    </w:p>
    <w:p w14:paraId="2B6E7259" w14:textId="77777777" w:rsidR="00372C03" w:rsidRPr="00051AAF" w:rsidRDefault="00372C03" w:rsidP="00372C03">
      <w:pPr>
        <w:pStyle w:val="FootnoteText"/>
        <w:rPr>
          <w:rFonts w:cs="Arial"/>
          <w:sz w:val="16"/>
          <w:szCs w:val="16"/>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74CB2"/>
    <w:multiLevelType w:val="hybridMultilevel"/>
    <w:tmpl w:val="833059C2"/>
    <w:lvl w:ilvl="0" w:tplc="998E7346">
      <w:start w:val="1"/>
      <w:numFmt w:val="bullet"/>
      <w:lvlText w:val=""/>
      <w:lvlJc w:val="left"/>
      <w:pPr>
        <w:ind w:left="72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 w15:restartNumberingAfterBreak="0">
    <w:nsid w:val="08705B08"/>
    <w:multiLevelType w:val="hybridMultilevel"/>
    <w:tmpl w:val="F6DCE99E"/>
    <w:lvl w:ilvl="0" w:tplc="FFFFFFFF">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746384"/>
    <w:multiLevelType w:val="hybridMultilevel"/>
    <w:tmpl w:val="E9F29012"/>
    <w:lvl w:ilvl="0" w:tplc="08090001">
      <w:start w:val="1"/>
      <w:numFmt w:val="bullet"/>
      <w:lvlText w:val=""/>
      <w:lvlJc w:val="left"/>
      <w:pPr>
        <w:ind w:left="720" w:hanging="360"/>
      </w:pPr>
      <w:rPr>
        <w:rFonts w:ascii="Symbol" w:hAnsi="Symbol" w:hint="default"/>
      </w:rPr>
    </w:lvl>
    <w:lvl w:ilvl="1" w:tplc="F48E6D5A">
      <w:numFmt w:val="bullet"/>
      <w:lvlText w:val="•"/>
      <w:lvlJc w:val="left"/>
      <w:pPr>
        <w:ind w:left="1440" w:hanging="360"/>
      </w:pPr>
      <w:rPr>
        <w:rFonts w:ascii="Arial" w:eastAsia="Arial" w:hAnsi="Arial" w:cs="Arial" w:hint="default"/>
        <w:color w:val="FF120D"/>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32802"/>
    <w:multiLevelType w:val="hybridMultilevel"/>
    <w:tmpl w:val="FD4E6434"/>
    <w:lvl w:ilvl="0" w:tplc="08090001">
      <w:start w:val="1"/>
      <w:numFmt w:val="bullet"/>
      <w:lvlText w:val=""/>
      <w:lvlJc w:val="left"/>
      <w:pPr>
        <w:ind w:left="720" w:hanging="360"/>
      </w:pPr>
      <w:rPr>
        <w:rFonts w:ascii="Symbol" w:hAnsi="Symbol" w:hint="default"/>
      </w:rPr>
    </w:lvl>
    <w:lvl w:ilvl="1" w:tplc="7CCC295C">
      <w:numFmt w:val="bullet"/>
      <w:lvlText w:val="•"/>
      <w:lvlJc w:val="left"/>
      <w:pPr>
        <w:ind w:left="1440" w:hanging="360"/>
      </w:pPr>
      <w:rPr>
        <w:rFonts w:ascii="Arial" w:eastAsia="Arial" w:hAnsi="Arial" w:cs="Arial" w:hint="default"/>
        <w:color w:val="FF120D"/>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B04109"/>
    <w:multiLevelType w:val="hybridMultilevel"/>
    <w:tmpl w:val="F6AE0328"/>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12626898"/>
    <w:multiLevelType w:val="hybridMultilevel"/>
    <w:tmpl w:val="CD14F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4B648D"/>
    <w:multiLevelType w:val="hybridMultilevel"/>
    <w:tmpl w:val="951E1CD2"/>
    <w:lvl w:ilvl="0" w:tplc="FFFFFFFF">
      <w:start w:val="1"/>
      <w:numFmt w:val="bullet"/>
      <w:lvlText w:val=""/>
      <w:lvlJc w:val="left"/>
      <w:pPr>
        <w:ind w:left="720" w:hanging="360"/>
      </w:pPr>
      <w:rPr>
        <w:rFonts w:ascii="Symbol" w:hAnsi="Symbol" w:hint="default"/>
        <w:sz w:val="20"/>
      </w:rPr>
    </w:lvl>
    <w:lvl w:ilvl="1" w:tplc="F48E6D5A">
      <w:numFmt w:val="bullet"/>
      <w:lvlText w:val="•"/>
      <w:lvlJc w:val="left"/>
      <w:pPr>
        <w:ind w:left="1440" w:hanging="360"/>
      </w:pPr>
      <w:rPr>
        <w:rFonts w:ascii="Arial" w:eastAsia="Arial" w:hAnsi="Arial" w:cs="Arial" w:hint="default"/>
        <w:color w:val="FF120D"/>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012F16"/>
    <w:multiLevelType w:val="hybridMultilevel"/>
    <w:tmpl w:val="AA8C2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111072"/>
    <w:multiLevelType w:val="hybridMultilevel"/>
    <w:tmpl w:val="559E282E"/>
    <w:lvl w:ilvl="0" w:tplc="DE0E4F70">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582FE3"/>
    <w:multiLevelType w:val="hybridMultilevel"/>
    <w:tmpl w:val="BA026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E10AB5"/>
    <w:multiLevelType w:val="hybridMultilevel"/>
    <w:tmpl w:val="003C4EEC"/>
    <w:lvl w:ilvl="0" w:tplc="DE0E4F70">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340E3B"/>
    <w:multiLevelType w:val="hybridMultilevel"/>
    <w:tmpl w:val="83CCC99C"/>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6F4F70"/>
    <w:multiLevelType w:val="hybridMultilevel"/>
    <w:tmpl w:val="5DD64572"/>
    <w:lvl w:ilvl="0" w:tplc="DE0E4F70">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F2064D"/>
    <w:multiLevelType w:val="hybridMultilevel"/>
    <w:tmpl w:val="DD84C21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FEF6AF6"/>
    <w:multiLevelType w:val="hybridMultilevel"/>
    <w:tmpl w:val="61EE5748"/>
    <w:lvl w:ilvl="0" w:tplc="CC764260">
      <w:start w:val="1"/>
      <w:numFmt w:val="bullet"/>
      <w:lvlText w:val=""/>
      <w:lvlJc w:val="left"/>
      <w:pPr>
        <w:ind w:left="720" w:hanging="360"/>
      </w:pPr>
      <w:rPr>
        <w:rFonts w:ascii="Wingdings" w:hAnsi="Wingdings" w:hint="default"/>
      </w:rPr>
    </w:lvl>
    <w:lvl w:ilvl="1" w:tplc="B55651CC">
      <w:start w:val="1"/>
      <w:numFmt w:val="bullet"/>
      <w:lvlText w:val="o"/>
      <w:lvlJc w:val="left"/>
      <w:pPr>
        <w:ind w:left="1440" w:hanging="360"/>
      </w:pPr>
      <w:rPr>
        <w:rFonts w:ascii="Courier New" w:hAnsi="Courier New" w:hint="default"/>
      </w:rPr>
    </w:lvl>
    <w:lvl w:ilvl="2" w:tplc="51D84E4E">
      <w:start w:val="1"/>
      <w:numFmt w:val="bullet"/>
      <w:lvlText w:val=""/>
      <w:lvlJc w:val="left"/>
      <w:pPr>
        <w:ind w:left="2160" w:hanging="360"/>
      </w:pPr>
      <w:rPr>
        <w:rFonts w:ascii="Wingdings" w:hAnsi="Wingdings" w:hint="default"/>
      </w:rPr>
    </w:lvl>
    <w:lvl w:ilvl="3" w:tplc="9B78CD54">
      <w:start w:val="1"/>
      <w:numFmt w:val="bullet"/>
      <w:lvlText w:val=""/>
      <w:lvlJc w:val="left"/>
      <w:pPr>
        <w:ind w:left="2880" w:hanging="360"/>
      </w:pPr>
      <w:rPr>
        <w:rFonts w:ascii="Symbol" w:hAnsi="Symbol" w:hint="default"/>
      </w:rPr>
    </w:lvl>
    <w:lvl w:ilvl="4" w:tplc="CC64B19E">
      <w:start w:val="1"/>
      <w:numFmt w:val="bullet"/>
      <w:lvlText w:val="o"/>
      <w:lvlJc w:val="left"/>
      <w:pPr>
        <w:ind w:left="3600" w:hanging="360"/>
      </w:pPr>
      <w:rPr>
        <w:rFonts w:ascii="Courier New" w:hAnsi="Courier New" w:hint="default"/>
      </w:rPr>
    </w:lvl>
    <w:lvl w:ilvl="5" w:tplc="7294FEF2">
      <w:start w:val="1"/>
      <w:numFmt w:val="bullet"/>
      <w:lvlText w:val=""/>
      <w:lvlJc w:val="left"/>
      <w:pPr>
        <w:ind w:left="4320" w:hanging="360"/>
      </w:pPr>
      <w:rPr>
        <w:rFonts w:ascii="Wingdings" w:hAnsi="Wingdings" w:hint="default"/>
      </w:rPr>
    </w:lvl>
    <w:lvl w:ilvl="6" w:tplc="2C98438E">
      <w:start w:val="1"/>
      <w:numFmt w:val="bullet"/>
      <w:lvlText w:val=""/>
      <w:lvlJc w:val="left"/>
      <w:pPr>
        <w:ind w:left="5040" w:hanging="360"/>
      </w:pPr>
      <w:rPr>
        <w:rFonts w:ascii="Symbol" w:hAnsi="Symbol" w:hint="default"/>
      </w:rPr>
    </w:lvl>
    <w:lvl w:ilvl="7" w:tplc="2FA2E8E6">
      <w:start w:val="1"/>
      <w:numFmt w:val="bullet"/>
      <w:lvlText w:val="o"/>
      <w:lvlJc w:val="left"/>
      <w:pPr>
        <w:ind w:left="5760" w:hanging="360"/>
      </w:pPr>
      <w:rPr>
        <w:rFonts w:ascii="Courier New" w:hAnsi="Courier New" w:hint="default"/>
      </w:rPr>
    </w:lvl>
    <w:lvl w:ilvl="8" w:tplc="3CA846D6">
      <w:start w:val="1"/>
      <w:numFmt w:val="bullet"/>
      <w:lvlText w:val=""/>
      <w:lvlJc w:val="left"/>
      <w:pPr>
        <w:ind w:left="6480" w:hanging="360"/>
      </w:pPr>
      <w:rPr>
        <w:rFonts w:ascii="Wingdings" w:hAnsi="Wingdings" w:hint="default"/>
      </w:rPr>
    </w:lvl>
  </w:abstractNum>
  <w:abstractNum w:abstractNumId="15" w15:restartNumberingAfterBreak="0">
    <w:nsid w:val="44552683"/>
    <w:multiLevelType w:val="hybridMultilevel"/>
    <w:tmpl w:val="66DECC34"/>
    <w:lvl w:ilvl="0" w:tplc="DE0E4F70">
      <w:start w:val="1"/>
      <w:numFmt w:val="bullet"/>
      <w:lvlText w:val=""/>
      <w:lvlJc w:val="left"/>
      <w:pPr>
        <w:ind w:left="738" w:hanging="360"/>
      </w:pPr>
      <w:rPr>
        <w:rFonts w:ascii="Symbol" w:hAnsi="Symbol" w:hint="default"/>
        <w:sz w:val="20"/>
      </w:rPr>
    </w:lvl>
    <w:lvl w:ilvl="1" w:tplc="08090003" w:tentative="1">
      <w:start w:val="1"/>
      <w:numFmt w:val="bullet"/>
      <w:lvlText w:val="o"/>
      <w:lvlJc w:val="left"/>
      <w:pPr>
        <w:ind w:left="1458" w:hanging="360"/>
      </w:pPr>
      <w:rPr>
        <w:rFonts w:ascii="Courier New" w:hAnsi="Courier New" w:cs="Courier New" w:hint="default"/>
      </w:rPr>
    </w:lvl>
    <w:lvl w:ilvl="2" w:tplc="08090005" w:tentative="1">
      <w:start w:val="1"/>
      <w:numFmt w:val="bullet"/>
      <w:lvlText w:val=""/>
      <w:lvlJc w:val="left"/>
      <w:pPr>
        <w:ind w:left="2178" w:hanging="360"/>
      </w:pPr>
      <w:rPr>
        <w:rFonts w:ascii="Wingdings" w:hAnsi="Wingdings" w:hint="default"/>
      </w:rPr>
    </w:lvl>
    <w:lvl w:ilvl="3" w:tplc="08090001" w:tentative="1">
      <w:start w:val="1"/>
      <w:numFmt w:val="bullet"/>
      <w:lvlText w:val=""/>
      <w:lvlJc w:val="left"/>
      <w:pPr>
        <w:ind w:left="2898" w:hanging="360"/>
      </w:pPr>
      <w:rPr>
        <w:rFonts w:ascii="Symbol" w:hAnsi="Symbol" w:hint="default"/>
      </w:rPr>
    </w:lvl>
    <w:lvl w:ilvl="4" w:tplc="08090003" w:tentative="1">
      <w:start w:val="1"/>
      <w:numFmt w:val="bullet"/>
      <w:lvlText w:val="o"/>
      <w:lvlJc w:val="left"/>
      <w:pPr>
        <w:ind w:left="3618" w:hanging="360"/>
      </w:pPr>
      <w:rPr>
        <w:rFonts w:ascii="Courier New" w:hAnsi="Courier New" w:cs="Courier New" w:hint="default"/>
      </w:rPr>
    </w:lvl>
    <w:lvl w:ilvl="5" w:tplc="08090005" w:tentative="1">
      <w:start w:val="1"/>
      <w:numFmt w:val="bullet"/>
      <w:lvlText w:val=""/>
      <w:lvlJc w:val="left"/>
      <w:pPr>
        <w:ind w:left="4338" w:hanging="360"/>
      </w:pPr>
      <w:rPr>
        <w:rFonts w:ascii="Wingdings" w:hAnsi="Wingdings" w:hint="default"/>
      </w:rPr>
    </w:lvl>
    <w:lvl w:ilvl="6" w:tplc="08090001" w:tentative="1">
      <w:start w:val="1"/>
      <w:numFmt w:val="bullet"/>
      <w:lvlText w:val=""/>
      <w:lvlJc w:val="left"/>
      <w:pPr>
        <w:ind w:left="5058" w:hanging="360"/>
      </w:pPr>
      <w:rPr>
        <w:rFonts w:ascii="Symbol" w:hAnsi="Symbol" w:hint="default"/>
      </w:rPr>
    </w:lvl>
    <w:lvl w:ilvl="7" w:tplc="08090003" w:tentative="1">
      <w:start w:val="1"/>
      <w:numFmt w:val="bullet"/>
      <w:lvlText w:val="o"/>
      <w:lvlJc w:val="left"/>
      <w:pPr>
        <w:ind w:left="5778" w:hanging="360"/>
      </w:pPr>
      <w:rPr>
        <w:rFonts w:ascii="Courier New" w:hAnsi="Courier New" w:cs="Courier New" w:hint="default"/>
      </w:rPr>
    </w:lvl>
    <w:lvl w:ilvl="8" w:tplc="08090005" w:tentative="1">
      <w:start w:val="1"/>
      <w:numFmt w:val="bullet"/>
      <w:lvlText w:val=""/>
      <w:lvlJc w:val="left"/>
      <w:pPr>
        <w:ind w:left="6498" w:hanging="360"/>
      </w:pPr>
      <w:rPr>
        <w:rFonts w:ascii="Wingdings" w:hAnsi="Wingdings" w:hint="default"/>
      </w:rPr>
    </w:lvl>
  </w:abstractNum>
  <w:abstractNum w:abstractNumId="16" w15:restartNumberingAfterBreak="0">
    <w:nsid w:val="45E64BF9"/>
    <w:multiLevelType w:val="hybridMultilevel"/>
    <w:tmpl w:val="B2D8B6BE"/>
    <w:lvl w:ilvl="0" w:tplc="DE0E4F70">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3244AE"/>
    <w:multiLevelType w:val="hybridMultilevel"/>
    <w:tmpl w:val="1DAA6988"/>
    <w:lvl w:ilvl="0" w:tplc="DE0E4F70">
      <w:start w:val="1"/>
      <w:numFmt w:val="bullet"/>
      <w:lvlText w:val=""/>
      <w:lvlJc w:val="left"/>
      <w:pPr>
        <w:ind w:left="360" w:hanging="360"/>
      </w:pPr>
      <w:rPr>
        <w:rFonts w:ascii="Symbol" w:hAnsi="Symbol" w:hint="default"/>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0EA6FB9"/>
    <w:multiLevelType w:val="hybridMultilevel"/>
    <w:tmpl w:val="AE907854"/>
    <w:lvl w:ilvl="0" w:tplc="DE0E4F70">
      <w:start w:val="1"/>
      <w:numFmt w:val="bullet"/>
      <w:lvlText w:val=""/>
      <w:lvlJc w:val="left"/>
      <w:pPr>
        <w:ind w:left="360" w:hanging="360"/>
      </w:pPr>
      <w:rPr>
        <w:rFonts w:ascii="Symbol" w:hAnsi="Symbol" w:hint="default"/>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2AF43DD"/>
    <w:multiLevelType w:val="hybridMultilevel"/>
    <w:tmpl w:val="4C84C7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72D2955"/>
    <w:multiLevelType w:val="hybridMultilevel"/>
    <w:tmpl w:val="CF7692AE"/>
    <w:lvl w:ilvl="0" w:tplc="DE0E4F70">
      <w:start w:val="1"/>
      <w:numFmt w:val="bullet"/>
      <w:lvlText w:val=""/>
      <w:lvlJc w:val="left"/>
      <w:pPr>
        <w:ind w:left="720" w:hanging="360"/>
      </w:pPr>
      <w:rPr>
        <w:rFonts w:ascii="Symbol" w:hAnsi="Symbol" w:hint="default"/>
        <w:sz w:val="20"/>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8C6569"/>
    <w:multiLevelType w:val="hybridMultilevel"/>
    <w:tmpl w:val="4EE2A048"/>
    <w:lvl w:ilvl="0" w:tplc="DE0E4F70">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3467D2"/>
    <w:multiLevelType w:val="hybridMultilevel"/>
    <w:tmpl w:val="D40C48A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F1149A9"/>
    <w:multiLevelType w:val="hybridMultilevel"/>
    <w:tmpl w:val="19F2BF58"/>
    <w:lvl w:ilvl="0" w:tplc="DE0E4F7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53339E"/>
    <w:multiLevelType w:val="singleLevel"/>
    <w:tmpl w:val="998E7346"/>
    <w:lvl w:ilvl="0">
      <w:start w:val="1"/>
      <w:numFmt w:val="bullet"/>
      <w:lvlText w:val=""/>
      <w:lvlJc w:val="left"/>
      <w:pPr>
        <w:ind w:left="1800" w:hanging="360"/>
      </w:pPr>
      <w:rPr>
        <w:rFonts w:ascii="Symbol" w:hAnsi="Symbol" w:hint="default"/>
      </w:rPr>
    </w:lvl>
  </w:abstractNum>
  <w:abstractNum w:abstractNumId="25" w15:restartNumberingAfterBreak="0">
    <w:nsid w:val="658C6957"/>
    <w:multiLevelType w:val="hybridMultilevel"/>
    <w:tmpl w:val="DDE8C0F6"/>
    <w:lvl w:ilvl="0" w:tplc="DE0E4F70">
      <w:start w:val="1"/>
      <w:numFmt w:val="bullet"/>
      <w:lvlText w:val=""/>
      <w:lvlJc w:val="left"/>
      <w:pPr>
        <w:ind w:left="702" w:hanging="360"/>
      </w:pPr>
      <w:rPr>
        <w:rFonts w:ascii="Symbol" w:hAnsi="Symbol" w:hint="default"/>
        <w:sz w:val="20"/>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6" w15:restartNumberingAfterBreak="0">
    <w:nsid w:val="662574C7"/>
    <w:multiLevelType w:val="hybridMultilevel"/>
    <w:tmpl w:val="89B464EA"/>
    <w:lvl w:ilvl="0" w:tplc="DE0E4F70">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495B4D"/>
    <w:multiLevelType w:val="hybridMultilevel"/>
    <w:tmpl w:val="CCE4D66C"/>
    <w:lvl w:ilvl="0" w:tplc="DE0E4F70">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492AF5"/>
    <w:multiLevelType w:val="hybridMultilevel"/>
    <w:tmpl w:val="80F0E1FA"/>
    <w:lvl w:ilvl="0" w:tplc="E57E9CEC">
      <w:start w:val="1"/>
      <w:numFmt w:val="bullet"/>
      <w:lvlText w:val=""/>
      <w:lvlJc w:val="left"/>
      <w:pPr>
        <w:ind w:left="720" w:hanging="360"/>
      </w:pPr>
      <w:rPr>
        <w:rFonts w:ascii="Wingdings" w:hAnsi="Wingdings" w:hint="default"/>
      </w:rPr>
    </w:lvl>
    <w:lvl w:ilvl="1" w:tplc="98661FBC">
      <w:start w:val="1"/>
      <w:numFmt w:val="bullet"/>
      <w:lvlText w:val="o"/>
      <w:lvlJc w:val="left"/>
      <w:pPr>
        <w:ind w:left="1440" w:hanging="360"/>
      </w:pPr>
      <w:rPr>
        <w:rFonts w:ascii="Courier New" w:hAnsi="Courier New" w:hint="default"/>
      </w:rPr>
    </w:lvl>
    <w:lvl w:ilvl="2" w:tplc="E8B4C812">
      <w:start w:val="1"/>
      <w:numFmt w:val="bullet"/>
      <w:lvlText w:val=""/>
      <w:lvlJc w:val="left"/>
      <w:pPr>
        <w:ind w:left="2160" w:hanging="360"/>
      </w:pPr>
      <w:rPr>
        <w:rFonts w:ascii="Wingdings" w:hAnsi="Wingdings" w:hint="default"/>
      </w:rPr>
    </w:lvl>
    <w:lvl w:ilvl="3" w:tplc="0B6CA27A">
      <w:start w:val="1"/>
      <w:numFmt w:val="bullet"/>
      <w:lvlText w:val=""/>
      <w:lvlJc w:val="left"/>
      <w:pPr>
        <w:ind w:left="2880" w:hanging="360"/>
      </w:pPr>
      <w:rPr>
        <w:rFonts w:ascii="Symbol" w:hAnsi="Symbol" w:hint="default"/>
      </w:rPr>
    </w:lvl>
    <w:lvl w:ilvl="4" w:tplc="C9624162">
      <w:start w:val="1"/>
      <w:numFmt w:val="bullet"/>
      <w:lvlText w:val="o"/>
      <w:lvlJc w:val="left"/>
      <w:pPr>
        <w:ind w:left="3600" w:hanging="360"/>
      </w:pPr>
      <w:rPr>
        <w:rFonts w:ascii="Courier New" w:hAnsi="Courier New" w:hint="default"/>
      </w:rPr>
    </w:lvl>
    <w:lvl w:ilvl="5" w:tplc="E25679CE">
      <w:start w:val="1"/>
      <w:numFmt w:val="bullet"/>
      <w:lvlText w:val=""/>
      <w:lvlJc w:val="left"/>
      <w:pPr>
        <w:ind w:left="4320" w:hanging="360"/>
      </w:pPr>
      <w:rPr>
        <w:rFonts w:ascii="Wingdings" w:hAnsi="Wingdings" w:hint="default"/>
      </w:rPr>
    </w:lvl>
    <w:lvl w:ilvl="6" w:tplc="396EAD82">
      <w:start w:val="1"/>
      <w:numFmt w:val="bullet"/>
      <w:lvlText w:val=""/>
      <w:lvlJc w:val="left"/>
      <w:pPr>
        <w:ind w:left="5040" w:hanging="360"/>
      </w:pPr>
      <w:rPr>
        <w:rFonts w:ascii="Symbol" w:hAnsi="Symbol" w:hint="default"/>
      </w:rPr>
    </w:lvl>
    <w:lvl w:ilvl="7" w:tplc="C038DED4">
      <w:start w:val="1"/>
      <w:numFmt w:val="bullet"/>
      <w:lvlText w:val="o"/>
      <w:lvlJc w:val="left"/>
      <w:pPr>
        <w:ind w:left="5760" w:hanging="360"/>
      </w:pPr>
      <w:rPr>
        <w:rFonts w:ascii="Courier New" w:hAnsi="Courier New" w:hint="default"/>
      </w:rPr>
    </w:lvl>
    <w:lvl w:ilvl="8" w:tplc="11D2FED2">
      <w:start w:val="1"/>
      <w:numFmt w:val="bullet"/>
      <w:lvlText w:val=""/>
      <w:lvlJc w:val="left"/>
      <w:pPr>
        <w:ind w:left="6480" w:hanging="360"/>
      </w:pPr>
      <w:rPr>
        <w:rFonts w:ascii="Wingdings" w:hAnsi="Wingdings" w:hint="default"/>
      </w:rPr>
    </w:lvl>
  </w:abstractNum>
  <w:abstractNum w:abstractNumId="29" w15:restartNumberingAfterBreak="0">
    <w:nsid w:val="72516E40"/>
    <w:multiLevelType w:val="hybridMultilevel"/>
    <w:tmpl w:val="B1EE7E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6BB48E1"/>
    <w:multiLevelType w:val="hybridMultilevel"/>
    <w:tmpl w:val="6AAA7FA0"/>
    <w:lvl w:ilvl="0" w:tplc="04520001">
      <w:start w:val="1"/>
      <w:numFmt w:val="bullet"/>
      <w:lvlText w:val=""/>
      <w:lvlJc w:val="left"/>
      <w:pPr>
        <w:tabs>
          <w:tab w:val="num" w:pos="720"/>
        </w:tabs>
        <w:ind w:left="720" w:hanging="360"/>
      </w:pPr>
      <w:rPr>
        <w:rFonts w:ascii="Symbol" w:hAnsi="Symbol" w:hint="default"/>
        <w:b w:val="0"/>
        <w:color w:val="auto"/>
        <w:sz w:val="22"/>
        <w:szCs w:val="22"/>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1" w15:restartNumberingAfterBreak="0">
    <w:nsid w:val="79824627"/>
    <w:multiLevelType w:val="hybridMultilevel"/>
    <w:tmpl w:val="1E540696"/>
    <w:lvl w:ilvl="0" w:tplc="DE0E4F70">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D47F81"/>
    <w:multiLevelType w:val="hybridMultilevel"/>
    <w:tmpl w:val="B64ACC34"/>
    <w:lvl w:ilvl="0" w:tplc="DE0E4F70">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F7B59A0"/>
    <w:multiLevelType w:val="hybridMultilevel"/>
    <w:tmpl w:val="26DE5B78"/>
    <w:lvl w:ilvl="0" w:tplc="FFFFFFFF">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FD730F1"/>
    <w:multiLevelType w:val="hybridMultilevel"/>
    <w:tmpl w:val="7554A77E"/>
    <w:lvl w:ilvl="0" w:tplc="DE0E4F70">
      <w:start w:val="1"/>
      <w:numFmt w:val="bullet"/>
      <w:lvlText w:val=""/>
      <w:lvlJc w:val="left"/>
      <w:pPr>
        <w:ind w:left="840" w:hanging="360"/>
      </w:pPr>
      <w:rPr>
        <w:rFonts w:ascii="Symbol" w:hAnsi="Symbol" w:hint="default"/>
        <w:sz w:val="20"/>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35" w15:restartNumberingAfterBreak="0">
    <w:nsid w:val="7FDB420B"/>
    <w:multiLevelType w:val="hybridMultilevel"/>
    <w:tmpl w:val="A89ABD8C"/>
    <w:lvl w:ilvl="0" w:tplc="DE0E4F70">
      <w:start w:val="1"/>
      <w:numFmt w:val="bullet"/>
      <w:lvlText w:val=""/>
      <w:lvlJc w:val="left"/>
      <w:pPr>
        <w:ind w:left="702" w:hanging="360"/>
      </w:pPr>
      <w:rPr>
        <w:rFonts w:ascii="Symbol" w:hAnsi="Symbol" w:hint="default"/>
        <w:sz w:val="20"/>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num w:numId="1" w16cid:durableId="1039479608">
    <w:abstractNumId w:val="14"/>
  </w:num>
  <w:num w:numId="2" w16cid:durableId="501896112">
    <w:abstractNumId w:val="28"/>
  </w:num>
  <w:num w:numId="3" w16cid:durableId="1137336735">
    <w:abstractNumId w:val="13"/>
  </w:num>
  <w:num w:numId="4" w16cid:durableId="1270771081">
    <w:abstractNumId w:val="34"/>
  </w:num>
  <w:num w:numId="5" w16cid:durableId="1816406468">
    <w:abstractNumId w:val="27"/>
  </w:num>
  <w:num w:numId="6" w16cid:durableId="979961087">
    <w:abstractNumId w:val="25"/>
  </w:num>
  <w:num w:numId="7" w16cid:durableId="1721005962">
    <w:abstractNumId w:val="35"/>
  </w:num>
  <w:num w:numId="8" w16cid:durableId="148793710">
    <w:abstractNumId w:val="23"/>
  </w:num>
  <w:num w:numId="9" w16cid:durableId="1908492115">
    <w:abstractNumId w:val="26"/>
  </w:num>
  <w:num w:numId="10" w16cid:durableId="2051419994">
    <w:abstractNumId w:val="21"/>
  </w:num>
  <w:num w:numId="11" w16cid:durableId="1259484423">
    <w:abstractNumId w:val="10"/>
  </w:num>
  <w:num w:numId="12" w16cid:durableId="878664656">
    <w:abstractNumId w:val="16"/>
  </w:num>
  <w:num w:numId="13" w16cid:durableId="170490998">
    <w:abstractNumId w:val="18"/>
  </w:num>
  <w:num w:numId="14" w16cid:durableId="224028386">
    <w:abstractNumId w:val="17"/>
  </w:num>
  <w:num w:numId="15" w16cid:durableId="685790635">
    <w:abstractNumId w:val="24"/>
  </w:num>
  <w:num w:numId="16" w16cid:durableId="694113756">
    <w:abstractNumId w:val="33"/>
  </w:num>
  <w:num w:numId="17" w16cid:durableId="206450917">
    <w:abstractNumId w:val="30"/>
  </w:num>
  <w:num w:numId="18" w16cid:durableId="1835485295">
    <w:abstractNumId w:val="1"/>
  </w:num>
  <w:num w:numId="19" w16cid:durableId="781386473">
    <w:abstractNumId w:val="15"/>
  </w:num>
  <w:num w:numId="20" w16cid:durableId="203758219">
    <w:abstractNumId w:val="32"/>
  </w:num>
  <w:num w:numId="21" w16cid:durableId="2030988482">
    <w:abstractNumId w:val="6"/>
  </w:num>
  <w:num w:numId="22" w16cid:durableId="1169371567">
    <w:abstractNumId w:val="8"/>
  </w:num>
  <w:num w:numId="23" w16cid:durableId="453718247">
    <w:abstractNumId w:val="12"/>
  </w:num>
  <w:num w:numId="24" w16cid:durableId="1289553366">
    <w:abstractNumId w:val="31"/>
  </w:num>
  <w:num w:numId="25" w16cid:durableId="1453476819">
    <w:abstractNumId w:val="20"/>
  </w:num>
  <w:num w:numId="26" w16cid:durableId="86005150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5607420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3049571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00900261">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5395936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89898242">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78594271">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6312295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45598023">
    <w:abstractNumId w:val="19"/>
  </w:num>
  <w:num w:numId="35" w16cid:durableId="1727291851">
    <w:abstractNumId w:val="29"/>
  </w:num>
  <w:num w:numId="36" w16cid:durableId="2076732679">
    <w:abstractNumId w:val="0"/>
  </w:num>
  <w:num w:numId="37" w16cid:durableId="12067149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80C"/>
    <w:rsid w:val="000000EB"/>
    <w:rsid w:val="0002257F"/>
    <w:rsid w:val="00022C8A"/>
    <w:rsid w:val="0003321B"/>
    <w:rsid w:val="00053597"/>
    <w:rsid w:val="00060449"/>
    <w:rsid w:val="0006095A"/>
    <w:rsid w:val="0006226F"/>
    <w:rsid w:val="00065526"/>
    <w:rsid w:val="0006688A"/>
    <w:rsid w:val="00066E4C"/>
    <w:rsid w:val="00067250"/>
    <w:rsid w:val="0007118A"/>
    <w:rsid w:val="00076C34"/>
    <w:rsid w:val="00082AC2"/>
    <w:rsid w:val="000925F7"/>
    <w:rsid w:val="000B6541"/>
    <w:rsid w:val="000B6BF7"/>
    <w:rsid w:val="000B7FEB"/>
    <w:rsid w:val="000C0CFF"/>
    <w:rsid w:val="000C1727"/>
    <w:rsid w:val="000F6F76"/>
    <w:rsid w:val="0010186F"/>
    <w:rsid w:val="00112839"/>
    <w:rsid w:val="00123AC5"/>
    <w:rsid w:val="00131B03"/>
    <w:rsid w:val="00140418"/>
    <w:rsid w:val="00141EC4"/>
    <w:rsid w:val="00154FC4"/>
    <w:rsid w:val="00155FC0"/>
    <w:rsid w:val="00156AB9"/>
    <w:rsid w:val="00156C30"/>
    <w:rsid w:val="00156FBC"/>
    <w:rsid w:val="001606A7"/>
    <w:rsid w:val="00180D4E"/>
    <w:rsid w:val="00190EAB"/>
    <w:rsid w:val="001B6F39"/>
    <w:rsid w:val="001C0F10"/>
    <w:rsid w:val="001C4FC5"/>
    <w:rsid w:val="001E25A0"/>
    <w:rsid w:val="001E344F"/>
    <w:rsid w:val="001F6327"/>
    <w:rsid w:val="001F6668"/>
    <w:rsid w:val="001F6948"/>
    <w:rsid w:val="002030B3"/>
    <w:rsid w:val="00205290"/>
    <w:rsid w:val="00213DC8"/>
    <w:rsid w:val="00232625"/>
    <w:rsid w:val="00241A85"/>
    <w:rsid w:val="00244347"/>
    <w:rsid w:val="00253C59"/>
    <w:rsid w:val="00255938"/>
    <w:rsid w:val="002646DA"/>
    <w:rsid w:val="00276F56"/>
    <w:rsid w:val="0028048C"/>
    <w:rsid w:val="00280ADC"/>
    <w:rsid w:val="00282464"/>
    <w:rsid w:val="002974AB"/>
    <w:rsid w:val="002C106B"/>
    <w:rsid w:val="002C1AE7"/>
    <w:rsid w:val="002E18DB"/>
    <w:rsid w:val="002F1B82"/>
    <w:rsid w:val="002F35A1"/>
    <w:rsid w:val="002F3A65"/>
    <w:rsid w:val="00316387"/>
    <w:rsid w:val="00316515"/>
    <w:rsid w:val="00317721"/>
    <w:rsid w:val="00345F5E"/>
    <w:rsid w:val="00366087"/>
    <w:rsid w:val="00372C03"/>
    <w:rsid w:val="00374EFA"/>
    <w:rsid w:val="00380044"/>
    <w:rsid w:val="003849B7"/>
    <w:rsid w:val="003850CC"/>
    <w:rsid w:val="00386D8F"/>
    <w:rsid w:val="00392488"/>
    <w:rsid w:val="00397D66"/>
    <w:rsid w:val="003B3F38"/>
    <w:rsid w:val="003C1150"/>
    <w:rsid w:val="003C5C2E"/>
    <w:rsid w:val="003D6F87"/>
    <w:rsid w:val="003E0022"/>
    <w:rsid w:val="003E0DBB"/>
    <w:rsid w:val="003E3E16"/>
    <w:rsid w:val="00404A80"/>
    <w:rsid w:val="004063F8"/>
    <w:rsid w:val="00447B5E"/>
    <w:rsid w:val="00462A41"/>
    <w:rsid w:val="004807F3"/>
    <w:rsid w:val="00493CDC"/>
    <w:rsid w:val="00496EEE"/>
    <w:rsid w:val="004A262F"/>
    <w:rsid w:val="004C2428"/>
    <w:rsid w:val="004C2B28"/>
    <w:rsid w:val="004C4158"/>
    <w:rsid w:val="004C50F8"/>
    <w:rsid w:val="004D1B25"/>
    <w:rsid w:val="004D40B7"/>
    <w:rsid w:val="004E4254"/>
    <w:rsid w:val="004F1B9F"/>
    <w:rsid w:val="00510433"/>
    <w:rsid w:val="00510F4F"/>
    <w:rsid w:val="005172D7"/>
    <w:rsid w:val="00517FD6"/>
    <w:rsid w:val="00522BD8"/>
    <w:rsid w:val="0054645E"/>
    <w:rsid w:val="00554A68"/>
    <w:rsid w:val="00556B75"/>
    <w:rsid w:val="00562630"/>
    <w:rsid w:val="005631DA"/>
    <w:rsid w:val="00564B3C"/>
    <w:rsid w:val="0058007B"/>
    <w:rsid w:val="0058579E"/>
    <w:rsid w:val="0059050A"/>
    <w:rsid w:val="005B1B3E"/>
    <w:rsid w:val="005D60AC"/>
    <w:rsid w:val="005E7070"/>
    <w:rsid w:val="005F03F0"/>
    <w:rsid w:val="005F2851"/>
    <w:rsid w:val="0060466B"/>
    <w:rsid w:val="00606552"/>
    <w:rsid w:val="00611106"/>
    <w:rsid w:val="00613169"/>
    <w:rsid w:val="00624410"/>
    <w:rsid w:val="0063091D"/>
    <w:rsid w:val="006458F2"/>
    <w:rsid w:val="00646DE2"/>
    <w:rsid w:val="00663498"/>
    <w:rsid w:val="006816FC"/>
    <w:rsid w:val="00686778"/>
    <w:rsid w:val="00686E15"/>
    <w:rsid w:val="00693196"/>
    <w:rsid w:val="00693EB4"/>
    <w:rsid w:val="006977A5"/>
    <w:rsid w:val="006A32FE"/>
    <w:rsid w:val="006B2E9E"/>
    <w:rsid w:val="006C2444"/>
    <w:rsid w:val="006D2B4A"/>
    <w:rsid w:val="006D3E54"/>
    <w:rsid w:val="006D44CB"/>
    <w:rsid w:val="006D7AC0"/>
    <w:rsid w:val="006D7DA7"/>
    <w:rsid w:val="006F300E"/>
    <w:rsid w:val="006F70BC"/>
    <w:rsid w:val="00700856"/>
    <w:rsid w:val="00701721"/>
    <w:rsid w:val="0070639A"/>
    <w:rsid w:val="007118F3"/>
    <w:rsid w:val="0072311F"/>
    <w:rsid w:val="00747BC9"/>
    <w:rsid w:val="00751CFD"/>
    <w:rsid w:val="00752777"/>
    <w:rsid w:val="00765EEB"/>
    <w:rsid w:val="00766A86"/>
    <w:rsid w:val="00770A1F"/>
    <w:rsid w:val="00770FEE"/>
    <w:rsid w:val="007A2950"/>
    <w:rsid w:val="007A73E6"/>
    <w:rsid w:val="007D0E35"/>
    <w:rsid w:val="007D5A55"/>
    <w:rsid w:val="007D6131"/>
    <w:rsid w:val="007E7F91"/>
    <w:rsid w:val="00810023"/>
    <w:rsid w:val="0081305B"/>
    <w:rsid w:val="008147E6"/>
    <w:rsid w:val="008202E7"/>
    <w:rsid w:val="00820614"/>
    <w:rsid w:val="0082285B"/>
    <w:rsid w:val="00825F3F"/>
    <w:rsid w:val="008318C6"/>
    <w:rsid w:val="00835F49"/>
    <w:rsid w:val="00837B39"/>
    <w:rsid w:val="0085085A"/>
    <w:rsid w:val="00857F21"/>
    <w:rsid w:val="00862B62"/>
    <w:rsid w:val="00863869"/>
    <w:rsid w:val="00864F53"/>
    <w:rsid w:val="00866306"/>
    <w:rsid w:val="00876EE9"/>
    <w:rsid w:val="00885C7E"/>
    <w:rsid w:val="00895FA8"/>
    <w:rsid w:val="00896BEC"/>
    <w:rsid w:val="008B1CBC"/>
    <w:rsid w:val="008B636D"/>
    <w:rsid w:val="008D0540"/>
    <w:rsid w:val="008D10D7"/>
    <w:rsid w:val="008D2D25"/>
    <w:rsid w:val="008E1C1C"/>
    <w:rsid w:val="008E5359"/>
    <w:rsid w:val="008E7EDC"/>
    <w:rsid w:val="00902BDA"/>
    <w:rsid w:val="00915ED0"/>
    <w:rsid w:val="00916D76"/>
    <w:rsid w:val="009201EF"/>
    <w:rsid w:val="00924207"/>
    <w:rsid w:val="00936035"/>
    <w:rsid w:val="00936270"/>
    <w:rsid w:val="009368DD"/>
    <w:rsid w:val="00962E3E"/>
    <w:rsid w:val="00965F83"/>
    <w:rsid w:val="00980006"/>
    <w:rsid w:val="009802E4"/>
    <w:rsid w:val="00987772"/>
    <w:rsid w:val="0099552A"/>
    <w:rsid w:val="009969A8"/>
    <w:rsid w:val="009A0FAC"/>
    <w:rsid w:val="009B13D2"/>
    <w:rsid w:val="009B2ADD"/>
    <w:rsid w:val="009C2241"/>
    <w:rsid w:val="009C2E40"/>
    <w:rsid w:val="009C3A93"/>
    <w:rsid w:val="009C6984"/>
    <w:rsid w:val="009D015F"/>
    <w:rsid w:val="009D40CC"/>
    <w:rsid w:val="009F0912"/>
    <w:rsid w:val="009F296D"/>
    <w:rsid w:val="009F338D"/>
    <w:rsid w:val="00A0342C"/>
    <w:rsid w:val="00A10C90"/>
    <w:rsid w:val="00A33BFF"/>
    <w:rsid w:val="00A3549A"/>
    <w:rsid w:val="00A359FF"/>
    <w:rsid w:val="00A364EF"/>
    <w:rsid w:val="00A37C97"/>
    <w:rsid w:val="00A40B55"/>
    <w:rsid w:val="00A42520"/>
    <w:rsid w:val="00A43021"/>
    <w:rsid w:val="00A43393"/>
    <w:rsid w:val="00A512AB"/>
    <w:rsid w:val="00A5270C"/>
    <w:rsid w:val="00A52901"/>
    <w:rsid w:val="00A66236"/>
    <w:rsid w:val="00A730BB"/>
    <w:rsid w:val="00A739CF"/>
    <w:rsid w:val="00A80054"/>
    <w:rsid w:val="00A83523"/>
    <w:rsid w:val="00A912DA"/>
    <w:rsid w:val="00A95B42"/>
    <w:rsid w:val="00AA1C51"/>
    <w:rsid w:val="00AB27B0"/>
    <w:rsid w:val="00AC00CF"/>
    <w:rsid w:val="00AC5FA1"/>
    <w:rsid w:val="00AE045F"/>
    <w:rsid w:val="00AE3DBD"/>
    <w:rsid w:val="00AF1259"/>
    <w:rsid w:val="00AF13CE"/>
    <w:rsid w:val="00AF6BCD"/>
    <w:rsid w:val="00B01419"/>
    <w:rsid w:val="00B01711"/>
    <w:rsid w:val="00B06169"/>
    <w:rsid w:val="00B1131C"/>
    <w:rsid w:val="00B2492A"/>
    <w:rsid w:val="00B36603"/>
    <w:rsid w:val="00B45A57"/>
    <w:rsid w:val="00B544EF"/>
    <w:rsid w:val="00B56881"/>
    <w:rsid w:val="00B760A1"/>
    <w:rsid w:val="00B77445"/>
    <w:rsid w:val="00B81684"/>
    <w:rsid w:val="00B907E5"/>
    <w:rsid w:val="00B95D4B"/>
    <w:rsid w:val="00B96225"/>
    <w:rsid w:val="00BA40B5"/>
    <w:rsid w:val="00BB04BD"/>
    <w:rsid w:val="00BB759C"/>
    <w:rsid w:val="00BB7AE7"/>
    <w:rsid w:val="00BD70D1"/>
    <w:rsid w:val="00BE05C2"/>
    <w:rsid w:val="00BE23EB"/>
    <w:rsid w:val="00BE55E0"/>
    <w:rsid w:val="00C03A9D"/>
    <w:rsid w:val="00C03C45"/>
    <w:rsid w:val="00C0457C"/>
    <w:rsid w:val="00C20039"/>
    <w:rsid w:val="00C22D5C"/>
    <w:rsid w:val="00C34ACF"/>
    <w:rsid w:val="00C36742"/>
    <w:rsid w:val="00C37808"/>
    <w:rsid w:val="00C46A0F"/>
    <w:rsid w:val="00C46A60"/>
    <w:rsid w:val="00C55D72"/>
    <w:rsid w:val="00C57956"/>
    <w:rsid w:val="00C66CB5"/>
    <w:rsid w:val="00C73527"/>
    <w:rsid w:val="00C73A9E"/>
    <w:rsid w:val="00C76898"/>
    <w:rsid w:val="00C92E9C"/>
    <w:rsid w:val="00C96A20"/>
    <w:rsid w:val="00CB1373"/>
    <w:rsid w:val="00CB4A4B"/>
    <w:rsid w:val="00CC09DA"/>
    <w:rsid w:val="00CD10AF"/>
    <w:rsid w:val="00D0729F"/>
    <w:rsid w:val="00D11ACB"/>
    <w:rsid w:val="00D1779F"/>
    <w:rsid w:val="00D33414"/>
    <w:rsid w:val="00D412B7"/>
    <w:rsid w:val="00D4380C"/>
    <w:rsid w:val="00D43DB4"/>
    <w:rsid w:val="00D43E9B"/>
    <w:rsid w:val="00D545FA"/>
    <w:rsid w:val="00D61420"/>
    <w:rsid w:val="00D66DFA"/>
    <w:rsid w:val="00D96015"/>
    <w:rsid w:val="00D97997"/>
    <w:rsid w:val="00D97BD2"/>
    <w:rsid w:val="00DA43E3"/>
    <w:rsid w:val="00DA6653"/>
    <w:rsid w:val="00DA7A58"/>
    <w:rsid w:val="00DB4E4D"/>
    <w:rsid w:val="00DC0E15"/>
    <w:rsid w:val="00DC61CA"/>
    <w:rsid w:val="00DD73A8"/>
    <w:rsid w:val="00DE1EA7"/>
    <w:rsid w:val="00DF110B"/>
    <w:rsid w:val="00DF3C40"/>
    <w:rsid w:val="00E10DA4"/>
    <w:rsid w:val="00E2125E"/>
    <w:rsid w:val="00E31388"/>
    <w:rsid w:val="00E449E4"/>
    <w:rsid w:val="00E44F1A"/>
    <w:rsid w:val="00E468F2"/>
    <w:rsid w:val="00E52432"/>
    <w:rsid w:val="00E530CF"/>
    <w:rsid w:val="00E66161"/>
    <w:rsid w:val="00E70469"/>
    <w:rsid w:val="00E73455"/>
    <w:rsid w:val="00E73552"/>
    <w:rsid w:val="00E740E4"/>
    <w:rsid w:val="00EB1229"/>
    <w:rsid w:val="00EC04EC"/>
    <w:rsid w:val="00EC34DF"/>
    <w:rsid w:val="00ED1787"/>
    <w:rsid w:val="00F02215"/>
    <w:rsid w:val="00F12F39"/>
    <w:rsid w:val="00F26B2F"/>
    <w:rsid w:val="00F31A10"/>
    <w:rsid w:val="00F467AB"/>
    <w:rsid w:val="00F4680C"/>
    <w:rsid w:val="00F47F30"/>
    <w:rsid w:val="00F64DB8"/>
    <w:rsid w:val="00F72EB3"/>
    <w:rsid w:val="00F73932"/>
    <w:rsid w:val="00F770F5"/>
    <w:rsid w:val="00F82264"/>
    <w:rsid w:val="00F8262E"/>
    <w:rsid w:val="00F85BFA"/>
    <w:rsid w:val="00F902CB"/>
    <w:rsid w:val="00F94EC8"/>
    <w:rsid w:val="00F951A8"/>
    <w:rsid w:val="00FA2E27"/>
    <w:rsid w:val="00FA4B98"/>
    <w:rsid w:val="00FA7702"/>
    <w:rsid w:val="00FA85B2"/>
    <w:rsid w:val="00FD0F13"/>
    <w:rsid w:val="00FD7DC7"/>
    <w:rsid w:val="00FE1AB3"/>
    <w:rsid w:val="00FE2C8C"/>
    <w:rsid w:val="015CC95D"/>
    <w:rsid w:val="01628C41"/>
    <w:rsid w:val="01FBD8FE"/>
    <w:rsid w:val="021DF8BB"/>
    <w:rsid w:val="023BA0C7"/>
    <w:rsid w:val="02465B74"/>
    <w:rsid w:val="0286ED18"/>
    <w:rsid w:val="02EA1B01"/>
    <w:rsid w:val="03AC8558"/>
    <w:rsid w:val="03E600F2"/>
    <w:rsid w:val="03FDE21A"/>
    <w:rsid w:val="04A3D086"/>
    <w:rsid w:val="04D759CD"/>
    <w:rsid w:val="04F1D664"/>
    <w:rsid w:val="0524CA92"/>
    <w:rsid w:val="052ADEB1"/>
    <w:rsid w:val="054855B9"/>
    <w:rsid w:val="05D56D24"/>
    <w:rsid w:val="06EB0485"/>
    <w:rsid w:val="06F95764"/>
    <w:rsid w:val="0746A282"/>
    <w:rsid w:val="07551AD2"/>
    <w:rsid w:val="07953BD7"/>
    <w:rsid w:val="07CAEF55"/>
    <w:rsid w:val="0814FCCD"/>
    <w:rsid w:val="09DE5437"/>
    <w:rsid w:val="0A30F826"/>
    <w:rsid w:val="0A7EED25"/>
    <w:rsid w:val="0AD5101C"/>
    <w:rsid w:val="0B375F6E"/>
    <w:rsid w:val="0B67ACAC"/>
    <w:rsid w:val="0BA7BD2C"/>
    <w:rsid w:val="0BCD8734"/>
    <w:rsid w:val="0BCDE225"/>
    <w:rsid w:val="0C33892B"/>
    <w:rsid w:val="0C4CDCB2"/>
    <w:rsid w:val="0C8A4459"/>
    <w:rsid w:val="0CA03909"/>
    <w:rsid w:val="0CC59082"/>
    <w:rsid w:val="0D01CCE5"/>
    <w:rsid w:val="0D8E2234"/>
    <w:rsid w:val="0DDECF3C"/>
    <w:rsid w:val="0E64BC0D"/>
    <w:rsid w:val="0E6B15F4"/>
    <w:rsid w:val="0E797A50"/>
    <w:rsid w:val="0E92AF3A"/>
    <w:rsid w:val="0F063BF0"/>
    <w:rsid w:val="0F0A42AD"/>
    <w:rsid w:val="0F115D89"/>
    <w:rsid w:val="0FA0082A"/>
    <w:rsid w:val="0FA3197A"/>
    <w:rsid w:val="1006E655"/>
    <w:rsid w:val="100E5A6C"/>
    <w:rsid w:val="100E7855"/>
    <w:rsid w:val="1037B6CB"/>
    <w:rsid w:val="103F5618"/>
    <w:rsid w:val="107B2E4F"/>
    <w:rsid w:val="1087114D"/>
    <w:rsid w:val="10A039AA"/>
    <w:rsid w:val="10ADD7BA"/>
    <w:rsid w:val="10B0E98B"/>
    <w:rsid w:val="11317663"/>
    <w:rsid w:val="1139CEC8"/>
    <w:rsid w:val="11449EE6"/>
    <w:rsid w:val="11A2B6B6"/>
    <w:rsid w:val="11CCAAEC"/>
    <w:rsid w:val="11F34BE0"/>
    <w:rsid w:val="123DCD5D"/>
    <w:rsid w:val="12533506"/>
    <w:rsid w:val="127FD20A"/>
    <w:rsid w:val="12A05991"/>
    <w:rsid w:val="12D59F29"/>
    <w:rsid w:val="1317FF4B"/>
    <w:rsid w:val="1447B622"/>
    <w:rsid w:val="14A12E94"/>
    <w:rsid w:val="14B8A417"/>
    <w:rsid w:val="14E398CE"/>
    <w:rsid w:val="14E90FEB"/>
    <w:rsid w:val="14E9BD0A"/>
    <w:rsid w:val="1528F464"/>
    <w:rsid w:val="154BE04A"/>
    <w:rsid w:val="15BB59BA"/>
    <w:rsid w:val="15E48C98"/>
    <w:rsid w:val="16523C76"/>
    <w:rsid w:val="16A03388"/>
    <w:rsid w:val="17348729"/>
    <w:rsid w:val="17AFC747"/>
    <w:rsid w:val="18003F9B"/>
    <w:rsid w:val="187D415F"/>
    <w:rsid w:val="18AE4A84"/>
    <w:rsid w:val="18B72B93"/>
    <w:rsid w:val="19363B28"/>
    <w:rsid w:val="1A118D19"/>
    <w:rsid w:val="1A4A1AE5"/>
    <w:rsid w:val="1A52FBF4"/>
    <w:rsid w:val="1AEF0E34"/>
    <w:rsid w:val="1AF01660"/>
    <w:rsid w:val="1AFD5D87"/>
    <w:rsid w:val="1B2E319C"/>
    <w:rsid w:val="1BB9A4FC"/>
    <w:rsid w:val="1BF930C8"/>
    <w:rsid w:val="1C4A005F"/>
    <w:rsid w:val="1D5401E6"/>
    <w:rsid w:val="1D659455"/>
    <w:rsid w:val="1DE2A3DD"/>
    <w:rsid w:val="1E09AC4B"/>
    <w:rsid w:val="1E79E6C1"/>
    <w:rsid w:val="1EB72A0A"/>
    <w:rsid w:val="1F22F6F8"/>
    <w:rsid w:val="1FBB2153"/>
    <w:rsid w:val="2007619C"/>
    <w:rsid w:val="206BA70B"/>
    <w:rsid w:val="207F540F"/>
    <w:rsid w:val="209D3517"/>
    <w:rsid w:val="20CCA1EB"/>
    <w:rsid w:val="216B701B"/>
    <w:rsid w:val="21A6F43D"/>
    <w:rsid w:val="21F0474D"/>
    <w:rsid w:val="2207776C"/>
    <w:rsid w:val="2288B210"/>
    <w:rsid w:val="22B3679D"/>
    <w:rsid w:val="22B742F4"/>
    <w:rsid w:val="22ECC9AA"/>
    <w:rsid w:val="231B17E8"/>
    <w:rsid w:val="231E569F"/>
    <w:rsid w:val="2323BBE8"/>
    <w:rsid w:val="2342C49E"/>
    <w:rsid w:val="23569629"/>
    <w:rsid w:val="2389B8C7"/>
    <w:rsid w:val="23AAA8D6"/>
    <w:rsid w:val="23CA82B4"/>
    <w:rsid w:val="24083541"/>
    <w:rsid w:val="242587BC"/>
    <w:rsid w:val="24572647"/>
    <w:rsid w:val="245DE520"/>
    <w:rsid w:val="246626D2"/>
    <w:rsid w:val="2468780C"/>
    <w:rsid w:val="24825FA2"/>
    <w:rsid w:val="2488FF35"/>
    <w:rsid w:val="24AFF914"/>
    <w:rsid w:val="24FAA707"/>
    <w:rsid w:val="252FAC8F"/>
    <w:rsid w:val="253F71CE"/>
    <w:rsid w:val="2552A2F4"/>
    <w:rsid w:val="25532973"/>
    <w:rsid w:val="25937F6F"/>
    <w:rsid w:val="264E66A8"/>
    <w:rsid w:val="26E8B408"/>
    <w:rsid w:val="270F6493"/>
    <w:rsid w:val="273FD603"/>
    <w:rsid w:val="27A36B8F"/>
    <w:rsid w:val="27C1A84F"/>
    <w:rsid w:val="27CB9AB8"/>
    <w:rsid w:val="284F40FD"/>
    <w:rsid w:val="286BDAA7"/>
    <w:rsid w:val="28FCAEDE"/>
    <w:rsid w:val="2915D85B"/>
    <w:rsid w:val="2919FE01"/>
    <w:rsid w:val="291E448B"/>
    <w:rsid w:val="292A976A"/>
    <w:rsid w:val="29515386"/>
    <w:rsid w:val="2959926E"/>
    <w:rsid w:val="29925CDB"/>
    <w:rsid w:val="2A2A0C42"/>
    <w:rsid w:val="2A365C73"/>
    <w:rsid w:val="2A505F15"/>
    <w:rsid w:val="2A9447F5"/>
    <w:rsid w:val="2A9CA492"/>
    <w:rsid w:val="2AA7C851"/>
    <w:rsid w:val="2AF8A712"/>
    <w:rsid w:val="2B0177B1"/>
    <w:rsid w:val="2B657C12"/>
    <w:rsid w:val="2BAF50A1"/>
    <w:rsid w:val="2C03FC96"/>
    <w:rsid w:val="2C6DE418"/>
    <w:rsid w:val="2CAEF20A"/>
    <w:rsid w:val="2CBA8254"/>
    <w:rsid w:val="2D52500C"/>
    <w:rsid w:val="2E8AB354"/>
    <w:rsid w:val="2E9B3789"/>
    <w:rsid w:val="2F15DCD9"/>
    <w:rsid w:val="2F3DA616"/>
    <w:rsid w:val="2FA4EEA9"/>
    <w:rsid w:val="2FA80F8C"/>
    <w:rsid w:val="2FA9802E"/>
    <w:rsid w:val="2FC0950A"/>
    <w:rsid w:val="30163FCE"/>
    <w:rsid w:val="30302F5E"/>
    <w:rsid w:val="3118013B"/>
    <w:rsid w:val="315C656B"/>
    <w:rsid w:val="3182632D"/>
    <w:rsid w:val="323A0B0F"/>
    <w:rsid w:val="3265C785"/>
    <w:rsid w:val="33087AD9"/>
    <w:rsid w:val="33258FBB"/>
    <w:rsid w:val="332F97E4"/>
    <w:rsid w:val="3334F33E"/>
    <w:rsid w:val="336F4BB7"/>
    <w:rsid w:val="34098EC8"/>
    <w:rsid w:val="342CF39F"/>
    <w:rsid w:val="353890C2"/>
    <w:rsid w:val="356ECE58"/>
    <w:rsid w:val="35DB26B5"/>
    <w:rsid w:val="362FD68E"/>
    <w:rsid w:val="363B18FB"/>
    <w:rsid w:val="364D096F"/>
    <w:rsid w:val="371C2FC3"/>
    <w:rsid w:val="376912BD"/>
    <w:rsid w:val="3796DABC"/>
    <w:rsid w:val="37C06EDA"/>
    <w:rsid w:val="37CEBEC9"/>
    <w:rsid w:val="37FD34FB"/>
    <w:rsid w:val="38186D3D"/>
    <w:rsid w:val="38248F5F"/>
    <w:rsid w:val="38A93CB9"/>
    <w:rsid w:val="39221041"/>
    <w:rsid w:val="395241DF"/>
    <w:rsid w:val="39AD4CFE"/>
    <w:rsid w:val="39FB0DAE"/>
    <w:rsid w:val="3A739D6E"/>
    <w:rsid w:val="3AB6960D"/>
    <w:rsid w:val="3AD55749"/>
    <w:rsid w:val="3B683525"/>
    <w:rsid w:val="3BA4F30F"/>
    <w:rsid w:val="3C32135E"/>
    <w:rsid w:val="3C9C9CB1"/>
    <w:rsid w:val="3D302531"/>
    <w:rsid w:val="3D8F63B3"/>
    <w:rsid w:val="3E2B40ED"/>
    <w:rsid w:val="3E7B4873"/>
    <w:rsid w:val="3E88164C"/>
    <w:rsid w:val="3E9CA354"/>
    <w:rsid w:val="3EBE5B19"/>
    <w:rsid w:val="3F0DBA13"/>
    <w:rsid w:val="3F158309"/>
    <w:rsid w:val="3F639F90"/>
    <w:rsid w:val="3F6EB2BD"/>
    <w:rsid w:val="3FEA439A"/>
    <w:rsid w:val="3FFE3AB5"/>
    <w:rsid w:val="400D6425"/>
    <w:rsid w:val="4052B7B1"/>
    <w:rsid w:val="406B8D56"/>
    <w:rsid w:val="408D7044"/>
    <w:rsid w:val="40AABF67"/>
    <w:rsid w:val="40B24DAC"/>
    <w:rsid w:val="40CB42B9"/>
    <w:rsid w:val="40D7512C"/>
    <w:rsid w:val="413FE736"/>
    <w:rsid w:val="414F17F9"/>
    <w:rsid w:val="41909DBD"/>
    <w:rsid w:val="41D1B111"/>
    <w:rsid w:val="424C4FE1"/>
    <w:rsid w:val="42664C28"/>
    <w:rsid w:val="427A91B4"/>
    <w:rsid w:val="42C7AA30"/>
    <w:rsid w:val="42D5AB15"/>
    <w:rsid w:val="42E649F3"/>
    <w:rsid w:val="42E88209"/>
    <w:rsid w:val="42F962D4"/>
    <w:rsid w:val="434E823F"/>
    <w:rsid w:val="4363FC7A"/>
    <w:rsid w:val="43B3D20F"/>
    <w:rsid w:val="4461B537"/>
    <w:rsid w:val="44DEBF84"/>
    <w:rsid w:val="451325E1"/>
    <w:rsid w:val="452DE861"/>
    <w:rsid w:val="4558FCE8"/>
    <w:rsid w:val="45AF19CD"/>
    <w:rsid w:val="45C64C8E"/>
    <w:rsid w:val="461862B1"/>
    <w:rsid w:val="467F75EA"/>
    <w:rsid w:val="4681F78F"/>
    <w:rsid w:val="474692B0"/>
    <w:rsid w:val="47887CB9"/>
    <w:rsid w:val="478C77E6"/>
    <w:rsid w:val="47FFAB65"/>
    <w:rsid w:val="48637488"/>
    <w:rsid w:val="48723277"/>
    <w:rsid w:val="48A8B4E6"/>
    <w:rsid w:val="48B2FC73"/>
    <w:rsid w:val="492EF2B0"/>
    <w:rsid w:val="4960B18F"/>
    <w:rsid w:val="4A0E2891"/>
    <w:rsid w:val="4A5FDCF9"/>
    <w:rsid w:val="4A60EBB0"/>
    <w:rsid w:val="4A7CEC77"/>
    <w:rsid w:val="4AE2E8BF"/>
    <w:rsid w:val="4B2D0241"/>
    <w:rsid w:val="4B698EAC"/>
    <w:rsid w:val="4B70F614"/>
    <w:rsid w:val="4B77C823"/>
    <w:rsid w:val="4C83B46D"/>
    <w:rsid w:val="4D0B2F65"/>
    <w:rsid w:val="4D9D85C3"/>
    <w:rsid w:val="4E2C7175"/>
    <w:rsid w:val="4EB6C755"/>
    <w:rsid w:val="4F3F381E"/>
    <w:rsid w:val="4F7267C4"/>
    <w:rsid w:val="4FAF5370"/>
    <w:rsid w:val="4FB62FC3"/>
    <w:rsid w:val="4FEA70E8"/>
    <w:rsid w:val="50C020E4"/>
    <w:rsid w:val="50E746E0"/>
    <w:rsid w:val="51755A7E"/>
    <w:rsid w:val="51E137E9"/>
    <w:rsid w:val="5267EC9F"/>
    <w:rsid w:val="5273B6E3"/>
    <w:rsid w:val="528C0A93"/>
    <w:rsid w:val="52E16E4A"/>
    <w:rsid w:val="52F3B21C"/>
    <w:rsid w:val="5304B8BA"/>
    <w:rsid w:val="5391585A"/>
    <w:rsid w:val="541CD91E"/>
    <w:rsid w:val="54480ED1"/>
    <w:rsid w:val="555ACB13"/>
    <w:rsid w:val="558E8E66"/>
    <w:rsid w:val="55B63E2E"/>
    <w:rsid w:val="56175A04"/>
    <w:rsid w:val="561E5AFD"/>
    <w:rsid w:val="56587D50"/>
    <w:rsid w:val="56E77E4E"/>
    <w:rsid w:val="575B7A88"/>
    <w:rsid w:val="5772CA7F"/>
    <w:rsid w:val="57E17643"/>
    <w:rsid w:val="57EF0365"/>
    <w:rsid w:val="581366B7"/>
    <w:rsid w:val="587205EA"/>
    <w:rsid w:val="59065018"/>
    <w:rsid w:val="5932E9CA"/>
    <w:rsid w:val="5971637E"/>
    <w:rsid w:val="5A6970BC"/>
    <w:rsid w:val="5B679B0D"/>
    <w:rsid w:val="5C0C64E6"/>
    <w:rsid w:val="5C87890E"/>
    <w:rsid w:val="5CBC68FE"/>
    <w:rsid w:val="5CE8CDA3"/>
    <w:rsid w:val="5D4A2606"/>
    <w:rsid w:val="5E6AFFFF"/>
    <w:rsid w:val="5EE8C79B"/>
    <w:rsid w:val="5F8545EB"/>
    <w:rsid w:val="60112CF7"/>
    <w:rsid w:val="60261FF1"/>
    <w:rsid w:val="604E9D10"/>
    <w:rsid w:val="60634EB7"/>
    <w:rsid w:val="60E58884"/>
    <w:rsid w:val="60FD5DF8"/>
    <w:rsid w:val="613E8092"/>
    <w:rsid w:val="61D56875"/>
    <w:rsid w:val="621EC7F2"/>
    <w:rsid w:val="6222D4F2"/>
    <w:rsid w:val="62231C19"/>
    <w:rsid w:val="622DF877"/>
    <w:rsid w:val="626014C6"/>
    <w:rsid w:val="62696318"/>
    <w:rsid w:val="6281D2FD"/>
    <w:rsid w:val="62A3B44B"/>
    <w:rsid w:val="62D7EF52"/>
    <w:rsid w:val="62E34FE4"/>
    <w:rsid w:val="63470229"/>
    <w:rsid w:val="6356FEE7"/>
    <w:rsid w:val="63AE0894"/>
    <w:rsid w:val="63AEDCE6"/>
    <w:rsid w:val="640400E9"/>
    <w:rsid w:val="64551344"/>
    <w:rsid w:val="64C3E83E"/>
    <w:rsid w:val="64EAD1C1"/>
    <w:rsid w:val="656C4803"/>
    <w:rsid w:val="6597B588"/>
    <w:rsid w:val="65B449C4"/>
    <w:rsid w:val="65BBF5F5"/>
    <w:rsid w:val="65E6923B"/>
    <w:rsid w:val="66581D70"/>
    <w:rsid w:val="668E9FA9"/>
    <w:rsid w:val="66A3D50B"/>
    <w:rsid w:val="66DEDCED"/>
    <w:rsid w:val="673D99E9"/>
    <w:rsid w:val="6758AD8E"/>
    <w:rsid w:val="67EB00E6"/>
    <w:rsid w:val="6807F6EF"/>
    <w:rsid w:val="6828AE98"/>
    <w:rsid w:val="682A700A"/>
    <w:rsid w:val="68508FCC"/>
    <w:rsid w:val="686D287F"/>
    <w:rsid w:val="687DBF8F"/>
    <w:rsid w:val="693E4FC7"/>
    <w:rsid w:val="6947392B"/>
    <w:rsid w:val="69B03FF8"/>
    <w:rsid w:val="69D15FBD"/>
    <w:rsid w:val="69E56B84"/>
    <w:rsid w:val="6A70A16D"/>
    <w:rsid w:val="6A77B7F1"/>
    <w:rsid w:val="6AF2F5DD"/>
    <w:rsid w:val="6B79A758"/>
    <w:rsid w:val="6B8CD0D9"/>
    <w:rsid w:val="6BA80EB5"/>
    <w:rsid w:val="6C9859E0"/>
    <w:rsid w:val="6D31AD71"/>
    <w:rsid w:val="6D806477"/>
    <w:rsid w:val="6DC81610"/>
    <w:rsid w:val="6E5584E7"/>
    <w:rsid w:val="6E63D021"/>
    <w:rsid w:val="6EDFAF77"/>
    <w:rsid w:val="6EE978D5"/>
    <w:rsid w:val="6F43D6D3"/>
    <w:rsid w:val="6F5958BE"/>
    <w:rsid w:val="6F7D79E0"/>
    <w:rsid w:val="6F9D49FD"/>
    <w:rsid w:val="6FA075E7"/>
    <w:rsid w:val="6FE2B75E"/>
    <w:rsid w:val="70607445"/>
    <w:rsid w:val="7070F7A7"/>
    <w:rsid w:val="70A33D3D"/>
    <w:rsid w:val="70AB932B"/>
    <w:rsid w:val="70B8B3B9"/>
    <w:rsid w:val="71391A5E"/>
    <w:rsid w:val="7146478D"/>
    <w:rsid w:val="71DBCFFE"/>
    <w:rsid w:val="71F8D51B"/>
    <w:rsid w:val="7231A2AE"/>
    <w:rsid w:val="727AB38B"/>
    <w:rsid w:val="738DB330"/>
    <w:rsid w:val="73D928DF"/>
    <w:rsid w:val="745987DF"/>
    <w:rsid w:val="7473CA8E"/>
    <w:rsid w:val="74E3F944"/>
    <w:rsid w:val="759D8188"/>
    <w:rsid w:val="75DB00B9"/>
    <w:rsid w:val="75E0F856"/>
    <w:rsid w:val="75E2F1E5"/>
    <w:rsid w:val="760A5C55"/>
    <w:rsid w:val="765495C3"/>
    <w:rsid w:val="7672C1B3"/>
    <w:rsid w:val="768D7389"/>
    <w:rsid w:val="768E3627"/>
    <w:rsid w:val="76F14246"/>
    <w:rsid w:val="76FDA7E2"/>
    <w:rsid w:val="77988666"/>
    <w:rsid w:val="77A2070B"/>
    <w:rsid w:val="77BB9B52"/>
    <w:rsid w:val="77F09FDA"/>
    <w:rsid w:val="7805A3EF"/>
    <w:rsid w:val="78564800"/>
    <w:rsid w:val="7863E2C5"/>
    <w:rsid w:val="78ED679A"/>
    <w:rsid w:val="78F7474E"/>
    <w:rsid w:val="79785A30"/>
    <w:rsid w:val="7984B5AE"/>
    <w:rsid w:val="79AA1476"/>
    <w:rsid w:val="79B79977"/>
    <w:rsid w:val="79C8306C"/>
    <w:rsid w:val="7A002F08"/>
    <w:rsid w:val="7A08E7D0"/>
    <w:rsid w:val="7A2008AB"/>
    <w:rsid w:val="7A427A70"/>
    <w:rsid w:val="7A5F1D4B"/>
    <w:rsid w:val="7A77B07A"/>
    <w:rsid w:val="7A85E994"/>
    <w:rsid w:val="7A934BFB"/>
    <w:rsid w:val="7AADBE57"/>
    <w:rsid w:val="7ADA039B"/>
    <w:rsid w:val="7B84149B"/>
    <w:rsid w:val="7C6A131C"/>
    <w:rsid w:val="7D5396BB"/>
    <w:rsid w:val="7D57430E"/>
    <w:rsid w:val="7D71D5D8"/>
    <w:rsid w:val="7D78BFF3"/>
    <w:rsid w:val="7E2E04BB"/>
    <w:rsid w:val="7E5645F9"/>
    <w:rsid w:val="7E9BA18F"/>
    <w:rsid w:val="7EB8C893"/>
    <w:rsid w:val="7EF10D21"/>
    <w:rsid w:val="7F3AAAC2"/>
    <w:rsid w:val="7F5BC89E"/>
    <w:rsid w:val="7F6FBDB4"/>
    <w:rsid w:val="7FC6BBDF"/>
    <w:rsid w:val="7FE620F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6E1DE"/>
  <w15:docId w15:val="{33C13F5A-77E1-43D0-9E8C-E2F9BCEFB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80C"/>
    <w:pPr>
      <w:spacing w:after="0" w:line="240" w:lineRule="auto"/>
    </w:pPr>
    <w:rPr>
      <w:rFonts w:ascii="Arial" w:eastAsia="Calibri" w:hAnsi="Arial" w:cs="Times New Roman"/>
    </w:rPr>
  </w:style>
  <w:style w:type="paragraph" w:styleId="Heading3">
    <w:name w:val="heading 3"/>
    <w:basedOn w:val="Normal"/>
    <w:next w:val="Normal"/>
    <w:link w:val="Heading3Char"/>
    <w:qFormat/>
    <w:rsid w:val="00D4380C"/>
    <w:pPr>
      <w:keepNext/>
      <w:spacing w:before="60" w:after="60"/>
      <w:jc w:val="center"/>
      <w:outlineLvl w:val="2"/>
    </w:pPr>
    <w:rPr>
      <w:rFonts w:eastAsia="Times New Roman"/>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D4380C"/>
    <w:rPr>
      <w:rFonts w:ascii="Arial" w:eastAsia="Times New Roman" w:hAnsi="Arial" w:cs="Times New Roman"/>
      <w:b/>
      <w:bCs/>
      <w:sz w:val="26"/>
      <w:szCs w:val="26"/>
    </w:rPr>
  </w:style>
  <w:style w:type="paragraph" w:customStyle="1" w:styleId="Heading222">
    <w:name w:val="Heading 222"/>
    <w:basedOn w:val="Normal"/>
    <w:qFormat/>
    <w:rsid w:val="00D4380C"/>
    <w:pPr>
      <w:autoSpaceDE w:val="0"/>
      <w:autoSpaceDN w:val="0"/>
      <w:adjustRightInd w:val="0"/>
    </w:pPr>
    <w:rPr>
      <w:rFonts w:cs="Arial"/>
      <w:b/>
      <w:bCs/>
      <w:sz w:val="24"/>
      <w:szCs w:val="24"/>
    </w:rPr>
  </w:style>
  <w:style w:type="paragraph" w:customStyle="1" w:styleId="HeadingSJ">
    <w:name w:val="Heading SJ"/>
    <w:basedOn w:val="Normal"/>
    <w:link w:val="HeadingSJChar"/>
    <w:qFormat/>
    <w:rsid w:val="00D4380C"/>
    <w:pPr>
      <w:spacing w:after="200" w:line="276" w:lineRule="auto"/>
      <w:jc w:val="center"/>
    </w:pPr>
    <w:rPr>
      <w:rFonts w:cs="Arial"/>
      <w:b/>
      <w:lang w:val="en-US"/>
    </w:rPr>
  </w:style>
  <w:style w:type="character" w:customStyle="1" w:styleId="HeadingSJChar">
    <w:name w:val="Heading SJ Char"/>
    <w:link w:val="HeadingSJ"/>
    <w:rsid w:val="00D4380C"/>
    <w:rPr>
      <w:rFonts w:ascii="Arial" w:eastAsia="Calibri" w:hAnsi="Arial" w:cs="Arial"/>
      <w:b/>
      <w:lang w:val="en-US"/>
    </w:rPr>
  </w:style>
  <w:style w:type="paragraph" w:styleId="Header">
    <w:name w:val="header"/>
    <w:basedOn w:val="Normal"/>
    <w:link w:val="HeaderChar"/>
    <w:unhideWhenUsed/>
    <w:rsid w:val="00D4380C"/>
    <w:pPr>
      <w:tabs>
        <w:tab w:val="center" w:pos="4513"/>
        <w:tab w:val="right" w:pos="9026"/>
      </w:tabs>
    </w:pPr>
  </w:style>
  <w:style w:type="character" w:customStyle="1" w:styleId="HeaderChar">
    <w:name w:val="Header Char"/>
    <w:basedOn w:val="DefaultParagraphFont"/>
    <w:link w:val="Header"/>
    <w:rsid w:val="00D4380C"/>
    <w:rPr>
      <w:rFonts w:ascii="Arial" w:eastAsia="Calibri" w:hAnsi="Arial" w:cs="Times New Roman"/>
    </w:rPr>
  </w:style>
  <w:style w:type="paragraph" w:styleId="Footer">
    <w:name w:val="footer"/>
    <w:basedOn w:val="Normal"/>
    <w:link w:val="FooterChar"/>
    <w:uiPriority w:val="99"/>
    <w:unhideWhenUsed/>
    <w:rsid w:val="00D4380C"/>
    <w:pPr>
      <w:tabs>
        <w:tab w:val="center" w:pos="4513"/>
        <w:tab w:val="right" w:pos="9026"/>
      </w:tabs>
    </w:pPr>
  </w:style>
  <w:style w:type="character" w:customStyle="1" w:styleId="FooterChar">
    <w:name w:val="Footer Char"/>
    <w:basedOn w:val="DefaultParagraphFont"/>
    <w:link w:val="Footer"/>
    <w:uiPriority w:val="99"/>
    <w:rsid w:val="00D4380C"/>
    <w:rPr>
      <w:rFonts w:ascii="Arial" w:eastAsia="Calibri" w:hAnsi="Arial" w:cs="Times New Roman"/>
    </w:rPr>
  </w:style>
  <w:style w:type="character" w:styleId="Hyperlink">
    <w:name w:val="Hyperlink"/>
    <w:uiPriority w:val="99"/>
    <w:rsid w:val="00895FA8"/>
    <w:rPr>
      <w:color w:val="0000FF"/>
      <w:u w:val="single"/>
    </w:rPr>
  </w:style>
  <w:style w:type="paragraph" w:styleId="BodyText">
    <w:name w:val="Body Text"/>
    <w:basedOn w:val="Normal"/>
    <w:link w:val="BodyTextChar"/>
    <w:uiPriority w:val="1"/>
    <w:unhideWhenUsed/>
    <w:qFormat/>
    <w:rsid w:val="00895FA8"/>
    <w:pPr>
      <w:spacing w:after="120"/>
    </w:pPr>
  </w:style>
  <w:style w:type="character" w:customStyle="1" w:styleId="BodyTextChar">
    <w:name w:val="Body Text Char"/>
    <w:basedOn w:val="DefaultParagraphFont"/>
    <w:link w:val="BodyText"/>
    <w:uiPriority w:val="99"/>
    <w:rsid w:val="00895FA8"/>
    <w:rPr>
      <w:rFonts w:ascii="Arial" w:eastAsia="Calibri" w:hAnsi="Arial" w:cs="Times New Roman"/>
    </w:rPr>
  </w:style>
  <w:style w:type="paragraph" w:styleId="Title">
    <w:name w:val="Title"/>
    <w:basedOn w:val="Normal"/>
    <w:link w:val="TitleChar"/>
    <w:qFormat/>
    <w:rsid w:val="00895FA8"/>
    <w:pPr>
      <w:jc w:val="center"/>
    </w:pPr>
    <w:rPr>
      <w:rFonts w:eastAsia="Times New Roman" w:cs="Arial"/>
      <w:b/>
      <w:bCs/>
      <w:sz w:val="24"/>
      <w:szCs w:val="24"/>
    </w:rPr>
  </w:style>
  <w:style w:type="character" w:customStyle="1" w:styleId="TitleChar">
    <w:name w:val="Title Char"/>
    <w:basedOn w:val="DefaultParagraphFont"/>
    <w:link w:val="Title"/>
    <w:rsid w:val="00895FA8"/>
    <w:rPr>
      <w:rFonts w:ascii="Arial" w:eastAsia="Times New Roman" w:hAnsi="Arial" w:cs="Arial"/>
      <w:b/>
      <w:bCs/>
      <w:sz w:val="24"/>
      <w:szCs w:val="24"/>
    </w:rPr>
  </w:style>
  <w:style w:type="paragraph" w:customStyle="1" w:styleId="Default">
    <w:name w:val="Default"/>
    <w:rsid w:val="00895FA8"/>
    <w:pPr>
      <w:autoSpaceDE w:val="0"/>
      <w:autoSpaceDN w:val="0"/>
      <w:adjustRightInd w:val="0"/>
      <w:spacing w:after="0" w:line="240" w:lineRule="auto"/>
    </w:pPr>
    <w:rPr>
      <w:rFonts w:ascii="OBGCID+Arial,Bold" w:eastAsia="Times New Roman" w:hAnsi="OBGCID+Arial,Bold" w:cs="Times New Roman"/>
      <w:color w:val="000000"/>
      <w:sz w:val="24"/>
      <w:szCs w:val="20"/>
    </w:rPr>
  </w:style>
  <w:style w:type="paragraph" w:styleId="FootnoteText">
    <w:name w:val="footnote text"/>
    <w:basedOn w:val="Normal"/>
    <w:link w:val="FootnoteTextChar"/>
    <w:uiPriority w:val="99"/>
    <w:unhideWhenUsed/>
    <w:rsid w:val="009969A8"/>
    <w:rPr>
      <w:rFonts w:eastAsia="Times New Roman"/>
      <w:sz w:val="20"/>
      <w:szCs w:val="20"/>
    </w:rPr>
  </w:style>
  <w:style w:type="character" w:customStyle="1" w:styleId="FootnoteTextChar">
    <w:name w:val="Footnote Text Char"/>
    <w:basedOn w:val="DefaultParagraphFont"/>
    <w:link w:val="FootnoteText"/>
    <w:uiPriority w:val="99"/>
    <w:rsid w:val="009969A8"/>
    <w:rPr>
      <w:rFonts w:ascii="Arial" w:eastAsia="Times New Roman" w:hAnsi="Arial" w:cs="Times New Roman"/>
      <w:sz w:val="20"/>
      <w:szCs w:val="20"/>
    </w:rPr>
  </w:style>
  <w:style w:type="character" w:styleId="FootnoteReference">
    <w:name w:val="footnote reference"/>
    <w:uiPriority w:val="99"/>
    <w:unhideWhenUsed/>
    <w:rsid w:val="009969A8"/>
    <w:rPr>
      <w:vertAlign w:val="superscript"/>
    </w:rPr>
  </w:style>
  <w:style w:type="paragraph" w:styleId="BodyText2">
    <w:name w:val="Body Text 2"/>
    <w:basedOn w:val="Normal"/>
    <w:link w:val="BodyText2Char"/>
    <w:uiPriority w:val="99"/>
    <w:unhideWhenUsed/>
    <w:rsid w:val="006458F2"/>
    <w:pPr>
      <w:spacing w:after="120" w:line="480" w:lineRule="auto"/>
    </w:pPr>
  </w:style>
  <w:style w:type="character" w:customStyle="1" w:styleId="BodyText2Char">
    <w:name w:val="Body Text 2 Char"/>
    <w:basedOn w:val="DefaultParagraphFont"/>
    <w:link w:val="BodyText2"/>
    <w:uiPriority w:val="99"/>
    <w:rsid w:val="006458F2"/>
    <w:rPr>
      <w:rFonts w:ascii="Arial" w:eastAsia="Calibri" w:hAnsi="Arial" w:cs="Times New Roman"/>
    </w:rPr>
  </w:style>
  <w:style w:type="paragraph" w:customStyle="1" w:styleId="introtext">
    <w:name w:val="introtext"/>
    <w:basedOn w:val="Normal"/>
    <w:rsid w:val="006458F2"/>
    <w:pPr>
      <w:spacing w:before="100" w:beforeAutospacing="1" w:after="100" w:afterAutospacing="1"/>
    </w:pPr>
    <w:rPr>
      <w:rFonts w:ascii="Times New Roman" w:eastAsia="Times New Roman" w:hAnsi="Times New Roman"/>
      <w:sz w:val="24"/>
      <w:szCs w:val="24"/>
      <w:lang w:val="en-US"/>
    </w:rPr>
  </w:style>
  <w:style w:type="character" w:styleId="FollowedHyperlink">
    <w:name w:val="FollowedHyperlink"/>
    <w:basedOn w:val="DefaultParagraphFont"/>
    <w:uiPriority w:val="99"/>
    <w:semiHidden/>
    <w:unhideWhenUsed/>
    <w:rsid w:val="000C0CFF"/>
    <w:rPr>
      <w:color w:val="800080" w:themeColor="followedHyperlink"/>
      <w:u w:val="single"/>
    </w:r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basedOn w:val="DefaultParagraphFont"/>
    <w:link w:val="ListParagraph"/>
    <w:uiPriority w:val="34"/>
    <w:rsid w:val="00372C03"/>
    <w:rPr>
      <w:rFonts w:ascii="Arial" w:eastAsia="Calibri"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074461">
      <w:bodyDiv w:val="1"/>
      <w:marLeft w:val="0"/>
      <w:marRight w:val="0"/>
      <w:marTop w:val="0"/>
      <w:marBottom w:val="0"/>
      <w:divBdr>
        <w:top w:val="none" w:sz="0" w:space="0" w:color="auto"/>
        <w:left w:val="none" w:sz="0" w:space="0" w:color="auto"/>
        <w:bottom w:val="none" w:sz="0" w:space="0" w:color="auto"/>
        <w:right w:val="none" w:sz="0" w:space="0" w:color="auto"/>
      </w:divBdr>
    </w:div>
    <w:div w:id="1511143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sa.homeoffice.gov.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ales.gov.uk/topics/childrenyoungpeople/publications/safeguardingunder2004act/?lang=en"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yguideapps.com/projects/wales_safeguarding_procedures/default/" TargetMode="External"/><Relationship Id="rId5" Type="http://schemas.openxmlformats.org/officeDocument/2006/relationships/numbering" Target="numbering.xml"/><Relationship Id="rId15" Type="http://schemas.openxmlformats.org/officeDocument/2006/relationships/hyperlink" Target="https://safeguarding.wales/chi/c2/c2.p16.html"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h.gov.uk/en/Publicationsandstatistics/Publications/PublicationsPolicyAndGuidance/DH_4006939"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protecting-children-from-radicalisation-the-prevent-du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631AEF70D75004EA6F76B745C464B1A" ma:contentTypeVersion="11" ma:contentTypeDescription="Create a new document." ma:contentTypeScope="" ma:versionID="aeb63770def6b4a1e58f529b06d51d3c">
  <xsd:schema xmlns:xsd="http://www.w3.org/2001/XMLSchema" xmlns:xs="http://www.w3.org/2001/XMLSchema" xmlns:p="http://schemas.microsoft.com/office/2006/metadata/properties" xmlns:ns2="46c8aa47-ac4a-4ed6-b5e2-1d1291853997" targetNamespace="http://schemas.microsoft.com/office/2006/metadata/properties" ma:root="true" ma:fieldsID="a43ec2e40a834132b095112cd1b1108b" ns2:_="">
    <xsd:import namespace="46c8aa47-ac4a-4ed6-b5e2-1d12918539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c8aa47-ac4a-4ed6-b5e2-1d12918539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0FE643-B24F-4313-BFB8-30467C80BA3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208A451-ED9E-4772-859E-253D0DDDC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c8aa47-ac4a-4ed6-b5e2-1d12918539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643657-574B-4110-A4CA-FFEC76ADE716}">
  <ds:schemaRefs>
    <ds:schemaRef ds:uri="http://schemas.microsoft.com/sharepoint/v3/contenttype/forms"/>
  </ds:schemaRefs>
</ds:datastoreItem>
</file>

<file path=customXml/itemProps4.xml><?xml version="1.0" encoding="utf-8"?>
<ds:datastoreItem xmlns:ds="http://schemas.openxmlformats.org/officeDocument/2006/customXml" ds:itemID="{C132B743-0B7A-4620-AABC-7A5ADFED0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8</Pages>
  <Words>2737</Words>
  <Characters>15601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Shelley Jenkins</dc:creator>
  <cp:keywords/>
  <cp:lastModifiedBy>Craig Lambourne</cp:lastModifiedBy>
  <cp:revision>23</cp:revision>
  <dcterms:created xsi:type="dcterms:W3CDTF">2024-08-23T11:21:00Z</dcterms:created>
  <dcterms:modified xsi:type="dcterms:W3CDTF">2025-06-01T20:41:00Z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0x010100E631AEF70D75004EA6F76B745C464B1A</vt:lpwstr>
  </property>
</Properties>
</file>