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FCD" w14:textId="77777777" w:rsidR="000C44E6" w:rsidRPr="005F37D2" w:rsidRDefault="000C44E6" w:rsidP="000C44E6">
      <w:pPr>
        <w:pStyle w:val="Heading3"/>
        <w:spacing w:before="0" w:after="0"/>
      </w:pPr>
      <w:r w:rsidRPr="005F37D2">
        <w:t>Health &amp; Safety Policy</w:t>
      </w:r>
    </w:p>
    <w:p w14:paraId="07621FCE" w14:textId="77777777" w:rsidR="000C44E6" w:rsidRPr="005F37D2" w:rsidRDefault="000C44E6" w:rsidP="000C44E6">
      <w:pPr>
        <w:rPr>
          <w:rFonts w:cs="Arial"/>
        </w:rPr>
      </w:pPr>
    </w:p>
    <w:p w14:paraId="07621FCF" w14:textId="77777777" w:rsidR="000C44E6" w:rsidRPr="005F37D2" w:rsidRDefault="000C44E6" w:rsidP="000C44E6">
      <w:pPr>
        <w:jc w:val="both"/>
        <w:rPr>
          <w:rFonts w:cs="Arial"/>
        </w:rPr>
      </w:pPr>
      <w:r>
        <w:rPr>
          <w:rFonts w:cs="Arial"/>
        </w:rPr>
        <w:t>The Club is welcoming and friendly to children and parents, providing a rich play environment.  It is also</w:t>
      </w:r>
      <w:r w:rsidRPr="005F37D2">
        <w:rPr>
          <w:rFonts w:cs="Arial"/>
        </w:rPr>
        <w:t xml:space="preserve"> safe</w:t>
      </w:r>
      <w:r>
        <w:rPr>
          <w:rFonts w:cs="Arial"/>
        </w:rPr>
        <w:t xml:space="preserve">, </w:t>
      </w:r>
      <w:r w:rsidRPr="005F37D2">
        <w:rPr>
          <w:rFonts w:cs="Arial"/>
        </w:rPr>
        <w:t xml:space="preserve">secure </w:t>
      </w:r>
      <w:r>
        <w:rPr>
          <w:rFonts w:cs="Arial"/>
        </w:rPr>
        <w:t>and suitable.</w:t>
      </w:r>
    </w:p>
    <w:p w14:paraId="07621FD0" w14:textId="77777777" w:rsidR="000C44E6" w:rsidRPr="005F37D2" w:rsidRDefault="000C44E6" w:rsidP="000C44E6">
      <w:pPr>
        <w:jc w:val="both"/>
        <w:rPr>
          <w:rFonts w:cs="Arial"/>
        </w:rPr>
      </w:pPr>
    </w:p>
    <w:p w14:paraId="07621FD1" w14:textId="77777777" w:rsidR="000C44E6" w:rsidRPr="005F37D2" w:rsidRDefault="000C44E6" w:rsidP="000C44E6">
      <w:pPr>
        <w:jc w:val="both"/>
      </w:pPr>
      <w:r w:rsidRPr="005F37D2">
        <w:t>Day-to-day responsibility for ensuring this policy is put into practice is delegated to the Senior Playworker.</w:t>
      </w:r>
    </w:p>
    <w:p w14:paraId="07621FD2" w14:textId="77777777" w:rsidR="000C44E6" w:rsidRPr="005F37D2" w:rsidRDefault="000C44E6" w:rsidP="000C44E6">
      <w:pPr>
        <w:jc w:val="both"/>
        <w:rPr>
          <w:rFonts w:cs="Arial"/>
        </w:rPr>
      </w:pPr>
    </w:p>
    <w:p w14:paraId="07621FD3" w14:textId="77777777" w:rsidR="000C44E6" w:rsidRPr="005F37D2" w:rsidRDefault="000C44E6" w:rsidP="000C44E6">
      <w:pPr>
        <w:pStyle w:val="BodyText2"/>
        <w:spacing w:after="0" w:line="240" w:lineRule="auto"/>
        <w:jc w:val="both"/>
        <w:rPr>
          <w:rFonts w:cs="Arial"/>
          <w:b/>
        </w:rPr>
      </w:pPr>
      <w:r w:rsidRPr="005F37D2">
        <w:rPr>
          <w:rFonts w:cs="Arial"/>
          <w:b/>
        </w:rPr>
        <w:t>The Club:</w:t>
      </w:r>
    </w:p>
    <w:p w14:paraId="07621FD4" w14:textId="77777777" w:rsidR="000C44E6" w:rsidRPr="005F37D2" w:rsidRDefault="000C44E6" w:rsidP="000C44E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5F37D2">
        <w:t>Displays the appropriate public liability insurance certificate on Club premises;</w:t>
      </w:r>
    </w:p>
    <w:p w14:paraId="07621FD5" w14:textId="77777777" w:rsidR="000C44E6" w:rsidRPr="005F37D2" w:rsidRDefault="000C44E6" w:rsidP="000C44E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5F37D2">
        <w:t>Displays a health and safety law poster on Club premises;</w:t>
      </w:r>
    </w:p>
    <w:p w14:paraId="07621FD6" w14:textId="77777777" w:rsidR="000C44E6" w:rsidRPr="005F37D2" w:rsidRDefault="000C44E6" w:rsidP="000C44E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5F37D2">
        <w:t>Adheres to regulations required to maintain registration with CIW;</w:t>
      </w:r>
    </w:p>
    <w:p w14:paraId="07621FD7" w14:textId="77777777" w:rsidR="000C44E6" w:rsidRDefault="000C44E6" w:rsidP="000C44E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5F37D2">
        <w:t>Adheres to all the relevant health and safety regulations with reference to the Health and Safety Executive.</w:t>
      </w:r>
    </w:p>
    <w:p w14:paraId="07621FD8" w14:textId="77777777" w:rsidR="000C44E6" w:rsidRPr="005F37D2" w:rsidRDefault="000C44E6" w:rsidP="000C44E6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t>Promotes safety within the setting, on outings and ensures proper precautions are taken to prevent accidents.</w:t>
      </w:r>
    </w:p>
    <w:p w14:paraId="07621FD9" w14:textId="77777777" w:rsidR="000C44E6" w:rsidRPr="005F37D2" w:rsidRDefault="000C44E6" w:rsidP="000C44E6">
      <w:pPr>
        <w:jc w:val="both"/>
      </w:pPr>
    </w:p>
    <w:p w14:paraId="07621FDA" w14:textId="77777777" w:rsidR="000C44E6" w:rsidRPr="008055CE" w:rsidRDefault="000C44E6" w:rsidP="000C44E6">
      <w:pPr>
        <w:jc w:val="both"/>
        <w:rPr>
          <w:b/>
        </w:rPr>
      </w:pPr>
      <w:r w:rsidRPr="008055CE">
        <w:rPr>
          <w:b/>
        </w:rPr>
        <w:t>Children:</w:t>
      </w:r>
    </w:p>
    <w:p w14:paraId="07621FDB" w14:textId="77777777" w:rsidR="000C44E6" w:rsidRDefault="000C44E6" w:rsidP="000C44E6">
      <w:pPr>
        <w:numPr>
          <w:ilvl w:val="0"/>
          <w:numId w:val="28"/>
        </w:numPr>
        <w:jc w:val="both"/>
      </w:pPr>
      <w:r w:rsidRPr="005F37D2">
        <w:t>Are supervised at all times</w:t>
      </w:r>
      <w:r>
        <w:t xml:space="preserve"> and extra care is taken during activities which may carry some level of danger</w:t>
      </w:r>
      <w:r w:rsidRPr="005F37D2">
        <w:t>;</w:t>
      </w:r>
    </w:p>
    <w:p w14:paraId="07621FDC" w14:textId="77777777" w:rsidR="000C44E6" w:rsidRPr="005F37D2" w:rsidRDefault="000C44E6" w:rsidP="000C44E6">
      <w:pPr>
        <w:numPr>
          <w:ilvl w:val="0"/>
          <w:numId w:val="3"/>
        </w:numPr>
        <w:jc w:val="both"/>
        <w:rPr>
          <w:rFonts w:cs="Arial"/>
        </w:rPr>
      </w:pPr>
      <w:r w:rsidRPr="005F37D2">
        <w:rPr>
          <w:rFonts w:cs="Arial"/>
        </w:rPr>
        <w:t>Are only collected by an authorised adult;</w:t>
      </w:r>
    </w:p>
    <w:p w14:paraId="07621FDD" w14:textId="77777777" w:rsidR="000C44E6" w:rsidRPr="005F37D2" w:rsidRDefault="000C44E6" w:rsidP="000C44E6">
      <w:pPr>
        <w:numPr>
          <w:ilvl w:val="0"/>
          <w:numId w:val="3"/>
        </w:numPr>
        <w:jc w:val="both"/>
        <w:rPr>
          <w:rFonts w:cs="Arial"/>
        </w:rPr>
      </w:pPr>
      <w:r w:rsidRPr="005F37D2">
        <w:rPr>
          <w:rFonts w:cs="Arial"/>
        </w:rPr>
        <w:t>Are given opportunities to discuss ways to keep themselves safe and healthy. This includes involvement in establishing the Club’s ground rules or for activities and special events such as trips;</w:t>
      </w:r>
    </w:p>
    <w:p w14:paraId="07621FDE" w14:textId="77777777" w:rsidR="000C44E6" w:rsidRPr="005F37D2" w:rsidRDefault="000C44E6" w:rsidP="000C44E6">
      <w:pPr>
        <w:numPr>
          <w:ilvl w:val="0"/>
          <w:numId w:val="3"/>
        </w:numPr>
        <w:jc w:val="both"/>
        <w:rPr>
          <w:rFonts w:cs="Arial"/>
        </w:rPr>
      </w:pPr>
      <w:r w:rsidRPr="005F37D2">
        <w:rPr>
          <w:rFonts w:cs="Arial"/>
        </w:rPr>
        <w:t xml:space="preserve">Are given opportunities to make decisions about their own play choices to help them develop their knowledge of the world, their own skills and their physical and emotional wellbeing.  </w:t>
      </w:r>
    </w:p>
    <w:p w14:paraId="07621FDF" w14:textId="77777777" w:rsidR="000C44E6" w:rsidRPr="005F37D2" w:rsidRDefault="000C44E6" w:rsidP="000C44E6">
      <w:pPr>
        <w:ind w:left="378"/>
        <w:jc w:val="both"/>
        <w:rPr>
          <w:rFonts w:cs="Arial"/>
        </w:rPr>
      </w:pPr>
    </w:p>
    <w:p w14:paraId="07621FE0" w14:textId="77777777" w:rsidR="000C44E6" w:rsidRPr="005F37D2" w:rsidRDefault="000C44E6" w:rsidP="000C44E6">
      <w:pPr>
        <w:jc w:val="both"/>
        <w:rPr>
          <w:rFonts w:cs="Arial"/>
          <w:b/>
        </w:rPr>
      </w:pPr>
      <w:r w:rsidRPr="005F37D2">
        <w:rPr>
          <w:rFonts w:cs="Arial"/>
          <w:b/>
        </w:rPr>
        <w:t>Club Staff and Induction/Training:</w:t>
      </w:r>
    </w:p>
    <w:p w14:paraId="07621FE1" w14:textId="77777777" w:rsidR="000C44E6" w:rsidRPr="005F37D2" w:rsidRDefault="000C44E6" w:rsidP="000C44E6">
      <w:pPr>
        <w:numPr>
          <w:ilvl w:val="0"/>
          <w:numId w:val="4"/>
        </w:numPr>
        <w:jc w:val="both"/>
        <w:rPr>
          <w:rFonts w:cs="Arial"/>
        </w:rPr>
      </w:pPr>
      <w:r w:rsidRPr="005F37D2">
        <w:rPr>
          <w:rFonts w:cs="Arial"/>
        </w:rPr>
        <w:t>Staff are trained in health and safety requirements for the Club including fire prevention and drills;</w:t>
      </w:r>
    </w:p>
    <w:p w14:paraId="07621FE2" w14:textId="77777777" w:rsidR="000C44E6" w:rsidRPr="005F37D2" w:rsidRDefault="000C44E6" w:rsidP="000C44E6">
      <w:pPr>
        <w:numPr>
          <w:ilvl w:val="0"/>
          <w:numId w:val="4"/>
        </w:numPr>
        <w:jc w:val="both"/>
        <w:rPr>
          <w:rFonts w:cs="Arial"/>
        </w:rPr>
      </w:pPr>
      <w:r w:rsidRPr="005F37D2">
        <w:rPr>
          <w:rFonts w:cs="Arial"/>
        </w:rPr>
        <w:t>Staff are trained in First Aid in accordance with the National Minimum Standards for Regulated Child Care and other relevant regulations.  First Aid qualifications are renewed every 3 years;</w:t>
      </w:r>
    </w:p>
    <w:p w14:paraId="07621FE3" w14:textId="77777777" w:rsidR="000C44E6" w:rsidRPr="005F37D2" w:rsidRDefault="000C44E6" w:rsidP="000C44E6">
      <w:pPr>
        <w:numPr>
          <w:ilvl w:val="0"/>
          <w:numId w:val="4"/>
        </w:numPr>
        <w:jc w:val="both"/>
        <w:rPr>
          <w:rFonts w:cs="Arial"/>
        </w:rPr>
      </w:pPr>
      <w:r w:rsidRPr="005F37D2">
        <w:rPr>
          <w:rFonts w:cs="Arial"/>
        </w:rPr>
        <w:t xml:space="preserve">Staff responsible for food preparation and handling are fully aware of and comply with regulations relating to food safety and hygiene </w:t>
      </w:r>
      <w:r w:rsidRPr="005F37D2">
        <w:rPr>
          <w:rFonts w:cs="Arial"/>
          <w:bCs/>
        </w:rPr>
        <w:t xml:space="preserve">and will have completed a recognised food hygiene </w:t>
      </w:r>
      <w:proofErr w:type="gramStart"/>
      <w:r w:rsidRPr="005F37D2">
        <w:rPr>
          <w:rFonts w:cs="Arial"/>
          <w:bCs/>
        </w:rPr>
        <w:t>qualification(</w:t>
      </w:r>
      <w:proofErr w:type="gramEnd"/>
      <w:r w:rsidRPr="005F37D2">
        <w:rPr>
          <w:rFonts w:cs="Arial"/>
          <w:bCs/>
        </w:rPr>
        <w:t>this will be kept updated);</w:t>
      </w:r>
    </w:p>
    <w:p w14:paraId="07621FE4" w14:textId="77777777" w:rsidR="000C44E6" w:rsidRPr="005F37D2" w:rsidRDefault="000C44E6" w:rsidP="000C44E6">
      <w:pPr>
        <w:numPr>
          <w:ilvl w:val="0"/>
          <w:numId w:val="4"/>
        </w:numPr>
        <w:jc w:val="both"/>
        <w:rPr>
          <w:rFonts w:cs="Arial"/>
        </w:rPr>
      </w:pPr>
      <w:r w:rsidRPr="005F37D2">
        <w:rPr>
          <w:rFonts w:cs="Arial"/>
        </w:rPr>
        <w:t>Where relevant, staff hold a valid driver’s licence and appropriate insurance cover when driving vehicles for Club use.</w:t>
      </w:r>
    </w:p>
    <w:p w14:paraId="07621FE5" w14:textId="77777777" w:rsidR="000C44E6" w:rsidRPr="005F37D2" w:rsidRDefault="000C44E6" w:rsidP="000C44E6">
      <w:pPr>
        <w:ind w:left="378"/>
        <w:jc w:val="both"/>
        <w:rPr>
          <w:rFonts w:cs="Arial"/>
        </w:rPr>
      </w:pPr>
    </w:p>
    <w:p w14:paraId="07621FE6" w14:textId="77777777" w:rsidR="000C44E6" w:rsidRPr="005F37D2" w:rsidRDefault="000C44E6" w:rsidP="000C44E6">
      <w:pPr>
        <w:jc w:val="both"/>
        <w:rPr>
          <w:rFonts w:cs="Arial"/>
          <w:b/>
        </w:rPr>
      </w:pPr>
      <w:r w:rsidRPr="005F37D2">
        <w:rPr>
          <w:rFonts w:cs="Arial"/>
          <w:b/>
        </w:rPr>
        <w:t>Premises:</w:t>
      </w:r>
    </w:p>
    <w:p w14:paraId="07621FE7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Are welcoming and friendly;</w:t>
      </w:r>
    </w:p>
    <w:p w14:paraId="07621FE8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Provide adequate space both indoors and outdoors for children to play</w:t>
      </w:r>
      <w:r>
        <w:rPr>
          <w:rFonts w:cs="Arial"/>
        </w:rPr>
        <w:t xml:space="preserve"> freely</w:t>
      </w:r>
      <w:r w:rsidRPr="005F37D2">
        <w:rPr>
          <w:rFonts w:cs="Arial"/>
        </w:rPr>
        <w:t>;</w:t>
      </w:r>
    </w:p>
    <w:p w14:paraId="07621FE9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Can be divided appropriately for groups of children and staff to take part in different activities, including an area for quiet play</w:t>
      </w:r>
      <w:r>
        <w:rPr>
          <w:rFonts w:cs="Arial"/>
        </w:rPr>
        <w:t>/rest</w:t>
      </w:r>
      <w:r w:rsidRPr="005F37D2">
        <w:rPr>
          <w:rFonts w:cs="Arial"/>
        </w:rPr>
        <w:t>;</w:t>
      </w:r>
    </w:p>
    <w:p w14:paraId="07621FEA" w14:textId="4E525BB3" w:rsidR="000C44E6" w:rsidRPr="00C2106A" w:rsidRDefault="00C2106A" w:rsidP="00C2106A">
      <w:pPr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 xml:space="preserve">The school hall, </w:t>
      </w:r>
      <w:r w:rsidR="007D5730">
        <w:rPr>
          <w:rFonts w:cs="Arial"/>
        </w:rPr>
        <w:t>various classrooms and playground</w:t>
      </w:r>
      <w:r w:rsidR="000C44E6" w:rsidRPr="00C2106A">
        <w:rPr>
          <w:rFonts w:cs="Arial"/>
        </w:rPr>
        <w:t xml:space="preserve"> are for the sole use of the Club during hours of operation;</w:t>
      </w:r>
    </w:p>
    <w:p w14:paraId="07621FEB" w14:textId="77777777" w:rsidR="000C44E6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Are secure from unauthorized access or exit from the Club.  The Club manages access to the premises and a visitors’ book is kept, detailing ALL visitors to the club, including dates and times. No visitor to the Club will be left unsupervised at any time;</w:t>
      </w:r>
    </w:p>
    <w:p w14:paraId="07621FEC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Provide suitable means of escape on all floors for adults and children.</w:t>
      </w:r>
    </w:p>
    <w:p w14:paraId="07621FED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Are clean and well maintained</w:t>
      </w:r>
      <w:r>
        <w:rPr>
          <w:rFonts w:cs="Arial"/>
        </w:rPr>
        <w:t>,</w:t>
      </w:r>
      <w:r w:rsidRPr="00227398">
        <w:rPr>
          <w:rFonts w:cs="Arial"/>
        </w:rPr>
        <w:t xml:space="preserve"> </w:t>
      </w:r>
      <w:r w:rsidRPr="005F37D2">
        <w:rPr>
          <w:rFonts w:cs="Arial"/>
        </w:rPr>
        <w:t>adequately lit, heated (to at least 18ºC) and ventilated</w:t>
      </w:r>
      <w:r>
        <w:rPr>
          <w:rFonts w:cs="Arial"/>
        </w:rPr>
        <w:t xml:space="preserve"> and maintained in a suitable state of repair and decoration.</w:t>
      </w:r>
    </w:p>
    <w:p w14:paraId="07621FEE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 telephone is available and accessible at all times;</w:t>
      </w:r>
    </w:p>
    <w:p w14:paraId="07621FEF" w14:textId="62F4EA98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Include a food preparation area which conforms to environmental health and food safety regulations</w:t>
      </w:r>
      <w:r>
        <w:rPr>
          <w:rFonts w:cs="Arial"/>
        </w:rPr>
        <w:t>.  Children may only access this area as part of a supervised children’s activity.</w:t>
      </w:r>
    </w:p>
    <w:p w14:paraId="07621FF0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Offer adequate wash basins and lavatories for numbers of staff and children attending;</w:t>
      </w:r>
    </w:p>
    <w:p w14:paraId="07621FF1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Has safety glass or protective film covering fitted to any door fitted with glass;</w:t>
      </w:r>
    </w:p>
    <w:p w14:paraId="07621FF2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Any water features on the premises (</w:t>
      </w:r>
      <w:proofErr w:type="gramStart"/>
      <w:r w:rsidRPr="005F37D2">
        <w:rPr>
          <w:rFonts w:cs="Arial"/>
        </w:rPr>
        <w:t>e.g.</w:t>
      </w:r>
      <w:proofErr w:type="gramEnd"/>
      <w:r w:rsidRPr="005F37D2">
        <w:rPr>
          <w:rFonts w:cs="Arial"/>
        </w:rPr>
        <w:t xml:space="preserve"> ponds) are made safe or inaccessible to unsupervised children;</w:t>
      </w:r>
    </w:p>
    <w:p w14:paraId="07621FF3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All electrical, gas and oil burning appliances are checked at least annually by a suitably qualified technician and certificates are retained;</w:t>
      </w:r>
    </w:p>
    <w:p w14:paraId="07621FF4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Any hazardous materials/chemicals are kept inaccessible to children;</w:t>
      </w:r>
    </w:p>
    <w:p w14:paraId="07621FF5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lastRenderedPageBreak/>
        <w:t>All waste is disposed of appropriately.</w:t>
      </w:r>
    </w:p>
    <w:p w14:paraId="07621FF6" w14:textId="77777777" w:rsidR="000C44E6" w:rsidRPr="005F37D2" w:rsidRDefault="000C44E6" w:rsidP="000C44E6">
      <w:pPr>
        <w:numPr>
          <w:ilvl w:val="0"/>
          <w:numId w:val="5"/>
        </w:numPr>
        <w:jc w:val="both"/>
        <w:rPr>
          <w:rFonts w:cs="Arial"/>
        </w:rPr>
      </w:pPr>
      <w:r w:rsidRPr="005F37D2">
        <w:rPr>
          <w:rFonts w:cs="Arial"/>
        </w:rPr>
        <w:t>Smoking or vaping is not permitted on Club premises, in Club vehicles or in any designated outdoor play space.  Smoking in smoke free premises is also a criminal offence.</w:t>
      </w:r>
    </w:p>
    <w:p w14:paraId="07621FF7" w14:textId="77777777" w:rsidR="000C44E6" w:rsidRPr="005F37D2" w:rsidRDefault="000C44E6" w:rsidP="000C44E6">
      <w:pPr>
        <w:jc w:val="both"/>
        <w:rPr>
          <w:rFonts w:cs="Arial"/>
          <w:b/>
        </w:rPr>
      </w:pPr>
    </w:p>
    <w:p w14:paraId="07621FF8" w14:textId="77777777" w:rsidR="000C44E6" w:rsidRPr="005F37D2" w:rsidRDefault="000C44E6" w:rsidP="000C44E6">
      <w:pPr>
        <w:jc w:val="both"/>
        <w:rPr>
          <w:rFonts w:cs="Arial"/>
          <w:b/>
        </w:rPr>
      </w:pPr>
      <w:r w:rsidRPr="005F37D2">
        <w:rPr>
          <w:rFonts w:cs="Arial"/>
          <w:b/>
        </w:rPr>
        <w:t>Furniture and Equipment:</w:t>
      </w:r>
    </w:p>
    <w:p w14:paraId="07621FF9" w14:textId="77777777" w:rsidR="000C44E6" w:rsidRPr="005F37D2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P</w:t>
      </w:r>
      <w:r w:rsidRPr="005F37D2">
        <w:rPr>
          <w:rFonts w:cs="Arial"/>
        </w:rPr>
        <w:t xml:space="preserve">rovide a stimulating </w:t>
      </w:r>
      <w:r>
        <w:rPr>
          <w:rFonts w:cs="Arial"/>
        </w:rPr>
        <w:t xml:space="preserve">and varied </w:t>
      </w:r>
      <w:r w:rsidRPr="005F37D2">
        <w:rPr>
          <w:rFonts w:cs="Arial"/>
        </w:rPr>
        <w:t>play environment and opportunities (both indoors and outdoors) appropriate for the ages</w:t>
      </w:r>
      <w:r>
        <w:rPr>
          <w:rFonts w:cs="Arial"/>
        </w:rPr>
        <w:t>,</w:t>
      </w:r>
      <w:r w:rsidRPr="005F37D2">
        <w:rPr>
          <w:rFonts w:cs="Arial"/>
        </w:rPr>
        <w:t xml:space="preserve"> individual needs of the children attending</w:t>
      </w:r>
      <w:r>
        <w:rPr>
          <w:rFonts w:cs="Arial"/>
        </w:rPr>
        <w:t xml:space="preserve"> and to promote equal opportunities/cultural awareness</w:t>
      </w:r>
      <w:r w:rsidRPr="005F37D2">
        <w:rPr>
          <w:rFonts w:cs="Arial"/>
        </w:rPr>
        <w:t>;</w:t>
      </w:r>
    </w:p>
    <w:p w14:paraId="07621FFA" w14:textId="77777777" w:rsidR="000C44E6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Provide opportunities for quiet play/rest</w:t>
      </w:r>
    </w:p>
    <w:p w14:paraId="07621FFB" w14:textId="77777777" w:rsidR="000C44E6" w:rsidRPr="005F37D2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 w:rsidRPr="005F37D2">
        <w:rPr>
          <w:rFonts w:cs="Arial"/>
        </w:rPr>
        <w:t>Are clean, well maintained and conform to BS</w:t>
      </w:r>
      <w:r>
        <w:rPr>
          <w:rFonts w:cs="Arial"/>
        </w:rPr>
        <w:t xml:space="preserve"> </w:t>
      </w:r>
      <w:r w:rsidRPr="005F37D2">
        <w:rPr>
          <w:rFonts w:cs="Arial"/>
        </w:rPr>
        <w:t>EN safety standards or relevant Toys (Safety) Regulations where applicable;</w:t>
      </w:r>
    </w:p>
    <w:p w14:paraId="07621FFC" w14:textId="77777777" w:rsidR="000C44E6" w:rsidRPr="00CC0B6E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 w:rsidRPr="005F37D2">
        <w:rPr>
          <w:rFonts w:cs="Arial"/>
        </w:rPr>
        <w:t>Are suitable for its intended use</w:t>
      </w:r>
      <w:r>
        <w:rPr>
          <w:rFonts w:cs="Arial"/>
        </w:rPr>
        <w:t>, age range</w:t>
      </w:r>
      <w:r w:rsidRPr="005F37D2">
        <w:rPr>
          <w:rFonts w:cs="Arial"/>
        </w:rPr>
        <w:t xml:space="preserve"> and kept in good repair</w:t>
      </w:r>
      <w:r w:rsidRPr="009B5419">
        <w:rPr>
          <w:rFonts w:cs="Arial"/>
        </w:rPr>
        <w:t xml:space="preserve"> </w:t>
      </w:r>
      <w:r>
        <w:rPr>
          <w:rFonts w:cs="Arial"/>
        </w:rPr>
        <w:t>and a</w:t>
      </w:r>
      <w:r w:rsidRPr="005F37D2">
        <w:rPr>
          <w:rFonts w:cs="Arial"/>
        </w:rPr>
        <w:t>re stored safely;</w:t>
      </w:r>
    </w:p>
    <w:p w14:paraId="07621FFD" w14:textId="77777777" w:rsidR="000C44E6" w:rsidRPr="005F37D2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 w:rsidRPr="005F37D2">
        <w:rPr>
          <w:rFonts w:cs="Arial"/>
        </w:rPr>
        <w:t>A First Aid box is accessible and adequately stocked in accordance with the Health and Safety (First Aid) Regulations 1981;</w:t>
      </w:r>
    </w:p>
    <w:p w14:paraId="07621FFE" w14:textId="77777777" w:rsidR="000C44E6" w:rsidRPr="005F37D2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 w:rsidRPr="005F37D2">
        <w:rPr>
          <w:rFonts w:cs="Arial"/>
        </w:rPr>
        <w:t>Records of accidents, incidents and ‘near misses’ are kept;</w:t>
      </w:r>
    </w:p>
    <w:p w14:paraId="07621FFF" w14:textId="77777777" w:rsidR="000C44E6" w:rsidRPr="005F37D2" w:rsidRDefault="000C44E6" w:rsidP="000C44E6">
      <w:pPr>
        <w:numPr>
          <w:ilvl w:val="0"/>
          <w:numId w:val="6"/>
        </w:numPr>
        <w:jc w:val="both"/>
        <w:rPr>
          <w:rFonts w:cs="Arial"/>
        </w:rPr>
      </w:pPr>
      <w:r w:rsidRPr="005F37D2">
        <w:rPr>
          <w:rFonts w:cs="Arial"/>
        </w:rPr>
        <w:t>Records are kept about vehicles in which children are transported.</w:t>
      </w:r>
    </w:p>
    <w:p w14:paraId="07622000" w14:textId="77777777" w:rsidR="000C44E6" w:rsidRPr="005F37D2" w:rsidRDefault="000C44E6" w:rsidP="000C44E6">
      <w:pPr>
        <w:jc w:val="both"/>
        <w:rPr>
          <w:rFonts w:cs="Arial"/>
        </w:rPr>
      </w:pPr>
    </w:p>
    <w:p w14:paraId="07622001" w14:textId="77777777" w:rsidR="000C44E6" w:rsidRPr="005F37D2" w:rsidRDefault="000C44E6" w:rsidP="000C44E6">
      <w:pPr>
        <w:pStyle w:val="Heading222"/>
        <w:rPr>
          <w:sz w:val="22"/>
          <w:szCs w:val="22"/>
        </w:rPr>
      </w:pPr>
      <w:r w:rsidRPr="005F37D2">
        <w:rPr>
          <w:sz w:val="22"/>
          <w:szCs w:val="22"/>
        </w:rPr>
        <w:t>Risk Assessment</w:t>
      </w:r>
    </w:p>
    <w:p w14:paraId="07622002" w14:textId="77777777" w:rsidR="000C44E6" w:rsidRPr="005F37D2" w:rsidRDefault="000C44E6" w:rsidP="000C44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F37D2">
        <w:rPr>
          <w:rFonts w:ascii="Arial" w:hAnsi="Arial" w:cs="Arial"/>
          <w:bCs/>
          <w:sz w:val="22"/>
          <w:szCs w:val="22"/>
        </w:rPr>
        <w:t xml:space="preserve">The Club undertakes and documents </w:t>
      </w:r>
      <w:hyperlink r:id="rId7" w:anchor="q1" w:history="1">
        <w:r>
          <w:rPr>
            <w:rFonts w:ascii="Arial" w:eastAsia="Calibri" w:hAnsi="Arial"/>
            <w:color w:val="0000FF"/>
            <w:sz w:val="22"/>
            <w:szCs w:val="22"/>
            <w:u w:val="single"/>
            <w:lang w:eastAsia="en-US"/>
          </w:rPr>
          <w:t>risk assessments</w:t>
        </w:r>
      </w:hyperlink>
      <w:r w:rsidRPr="005F37D2" w:rsidDel="00DD1EC9">
        <w:rPr>
          <w:rFonts w:ascii="Arial" w:hAnsi="Arial" w:cs="Arial"/>
          <w:bCs/>
          <w:sz w:val="22"/>
          <w:szCs w:val="22"/>
        </w:rPr>
        <w:t xml:space="preserve"> </w:t>
      </w:r>
      <w:r w:rsidRPr="005F37D2">
        <w:rPr>
          <w:rFonts w:ascii="Arial" w:hAnsi="Arial" w:cs="Arial"/>
          <w:sz w:val="22"/>
          <w:szCs w:val="22"/>
        </w:rPr>
        <w:t>- a careful examination of what could cause harm to people so that necessary safety precautions can be taken - in the following way:</w:t>
      </w:r>
    </w:p>
    <w:p w14:paraId="07622003" w14:textId="77777777" w:rsidR="000C44E6" w:rsidRPr="005F37D2" w:rsidRDefault="000C44E6" w:rsidP="000C44E6">
      <w:pPr>
        <w:numPr>
          <w:ilvl w:val="0"/>
          <w:numId w:val="2"/>
        </w:numPr>
        <w:jc w:val="both"/>
        <w:rPr>
          <w:rFonts w:cs="Arial"/>
        </w:rPr>
      </w:pPr>
      <w:r w:rsidRPr="008055CE">
        <w:t>Identify the hazards</w:t>
      </w:r>
      <w:r w:rsidRPr="005F37D2">
        <w:rPr>
          <w:rFonts w:cs="Arial"/>
          <w:vanish/>
          <w:vertAlign w:val="superscript"/>
        </w:rPr>
        <w:t>[]</w:t>
      </w:r>
      <w:r w:rsidRPr="005F37D2">
        <w:rPr>
          <w:rFonts w:cs="Arial"/>
        </w:rPr>
        <w:t xml:space="preserve"> (anything that may cause harm).</w:t>
      </w:r>
    </w:p>
    <w:p w14:paraId="07622004" w14:textId="77777777" w:rsidR="000C44E6" w:rsidRPr="005F37D2" w:rsidRDefault="008D53F3" w:rsidP="000C44E6">
      <w:pPr>
        <w:numPr>
          <w:ilvl w:val="0"/>
          <w:numId w:val="2"/>
        </w:numPr>
        <w:jc w:val="both"/>
        <w:rPr>
          <w:rFonts w:cs="Arial"/>
        </w:rPr>
      </w:pPr>
      <w:hyperlink r:id="rId8" w:history="1">
        <w:r w:rsidR="000C44E6" w:rsidRPr="005F37D2">
          <w:rPr>
            <w:rStyle w:val="Hyperlink"/>
            <w:rFonts w:cs="Arial"/>
          </w:rPr>
          <w:t>Decide who might be harmed and how</w:t>
        </w:r>
      </w:hyperlink>
      <w:r w:rsidR="000C44E6" w:rsidRPr="005F37D2">
        <w:rPr>
          <w:rFonts w:cs="Arial"/>
          <w:vanish/>
          <w:vertAlign w:val="superscript"/>
        </w:rPr>
        <w:t>[3]</w:t>
      </w:r>
      <w:r w:rsidR="000C44E6" w:rsidRPr="005F37D2">
        <w:t>.</w:t>
      </w:r>
    </w:p>
    <w:p w14:paraId="07622005" w14:textId="77777777" w:rsidR="000C44E6" w:rsidRPr="005F37D2" w:rsidRDefault="008D53F3" w:rsidP="000C44E6">
      <w:pPr>
        <w:numPr>
          <w:ilvl w:val="0"/>
          <w:numId w:val="2"/>
        </w:numPr>
        <w:jc w:val="both"/>
        <w:rPr>
          <w:rFonts w:cs="Arial"/>
        </w:rPr>
      </w:pPr>
      <w:hyperlink r:id="rId9" w:history="1">
        <w:r w:rsidR="000C44E6" w:rsidRPr="005F37D2">
          <w:rPr>
            <w:rStyle w:val="Hyperlink"/>
            <w:rFonts w:cs="Arial"/>
          </w:rPr>
          <w:t xml:space="preserve">Evaluate the risks </w:t>
        </w:r>
        <w:r w:rsidR="000C44E6" w:rsidRPr="005F37D2">
          <w:rPr>
            <w:rFonts w:cs="Arial"/>
            <w:bCs/>
          </w:rPr>
          <w:t xml:space="preserve">(the chance of someone being harmed and how serious the harm could be) </w:t>
        </w:r>
        <w:r w:rsidR="000C44E6" w:rsidRPr="005F37D2">
          <w:rPr>
            <w:rStyle w:val="Hyperlink"/>
            <w:rFonts w:cs="Arial"/>
          </w:rPr>
          <w:t xml:space="preserve">and decide on </w:t>
        </w:r>
        <w:r w:rsidR="000C44E6">
          <w:rPr>
            <w:rStyle w:val="Hyperlink"/>
            <w:rFonts w:cs="Arial"/>
          </w:rPr>
          <w:t>appropriate</w:t>
        </w:r>
      </w:hyperlink>
      <w:r w:rsidR="000C44E6">
        <w:rPr>
          <w:rStyle w:val="Hyperlink"/>
          <w:rFonts w:cs="Arial"/>
        </w:rPr>
        <w:t xml:space="preserve"> controls</w:t>
      </w:r>
      <w:r w:rsidR="000C44E6" w:rsidRPr="005F37D2">
        <w:rPr>
          <w:rFonts w:cs="Arial"/>
          <w:vanish/>
          <w:vertAlign w:val="superscript"/>
        </w:rPr>
        <w:t>[4]</w:t>
      </w:r>
      <w:r w:rsidR="000C44E6" w:rsidRPr="005F37D2">
        <w:t>.</w:t>
      </w:r>
    </w:p>
    <w:p w14:paraId="07622006" w14:textId="77777777" w:rsidR="000C44E6" w:rsidRPr="005F37D2" w:rsidRDefault="008D53F3" w:rsidP="000C44E6">
      <w:pPr>
        <w:numPr>
          <w:ilvl w:val="0"/>
          <w:numId w:val="2"/>
        </w:numPr>
        <w:jc w:val="both"/>
        <w:rPr>
          <w:rFonts w:cs="Arial"/>
        </w:rPr>
      </w:pPr>
      <w:hyperlink r:id="rId10" w:history="1">
        <w:r w:rsidR="000C44E6" w:rsidRPr="005F37D2">
          <w:rPr>
            <w:rStyle w:val="Hyperlink"/>
            <w:rFonts w:cs="Arial"/>
          </w:rPr>
          <w:t>Record findings and implement them</w:t>
        </w:r>
      </w:hyperlink>
      <w:r w:rsidR="000C44E6" w:rsidRPr="005F37D2">
        <w:rPr>
          <w:rFonts w:cs="Arial"/>
          <w:vanish/>
          <w:vertAlign w:val="superscript"/>
        </w:rPr>
        <w:t>[5]</w:t>
      </w:r>
      <w:r w:rsidR="000C44E6" w:rsidRPr="005F37D2">
        <w:rPr>
          <w:rFonts w:cs="Arial"/>
        </w:rPr>
        <w:t>.</w:t>
      </w:r>
    </w:p>
    <w:p w14:paraId="07622007" w14:textId="77777777" w:rsidR="000C44E6" w:rsidRPr="005F37D2" w:rsidRDefault="000C44E6" w:rsidP="000C44E6">
      <w:pPr>
        <w:numPr>
          <w:ilvl w:val="0"/>
          <w:numId w:val="2"/>
        </w:numPr>
        <w:jc w:val="both"/>
        <w:rPr>
          <w:rFonts w:cs="Arial"/>
        </w:rPr>
      </w:pPr>
      <w:r w:rsidRPr="005F37D2">
        <w:rPr>
          <w:rFonts w:cs="Arial"/>
        </w:rPr>
        <w:t xml:space="preserve">Monitor and </w:t>
      </w:r>
      <w:hyperlink r:id="rId11" w:history="1">
        <w:r w:rsidRPr="005F37D2">
          <w:rPr>
            <w:rStyle w:val="Hyperlink"/>
            <w:rFonts w:cs="Arial"/>
          </w:rPr>
          <w:t>review the assessment and update if necessary</w:t>
        </w:r>
      </w:hyperlink>
      <w:r w:rsidRPr="005F37D2">
        <w:rPr>
          <w:rFonts w:cs="Arial"/>
        </w:rPr>
        <w:t>.</w:t>
      </w:r>
    </w:p>
    <w:p w14:paraId="07622008" w14:textId="77777777" w:rsidR="000C44E6" w:rsidRDefault="000C44E6" w:rsidP="000C44E6">
      <w:pPr>
        <w:jc w:val="both"/>
        <w:rPr>
          <w:rFonts w:cs="Arial"/>
          <w:bCs/>
        </w:rPr>
      </w:pPr>
    </w:p>
    <w:p w14:paraId="07622009" w14:textId="77777777" w:rsidR="000C44E6" w:rsidRDefault="000C44E6" w:rsidP="000C44E6">
      <w:pPr>
        <w:jc w:val="both"/>
        <w:rPr>
          <w:rFonts w:cs="Arial"/>
          <w:bCs/>
        </w:rPr>
      </w:pPr>
    </w:p>
    <w:p w14:paraId="0762200A" w14:textId="77777777" w:rsidR="000C44E6" w:rsidRPr="005F37D2" w:rsidRDefault="000C44E6" w:rsidP="000C44E6">
      <w:pPr>
        <w:jc w:val="both"/>
        <w:rPr>
          <w:rFonts w:cs="Arial"/>
          <w:bCs/>
        </w:rPr>
      </w:pPr>
      <w:r w:rsidRPr="005F37D2">
        <w:rPr>
          <w:rFonts w:cs="Arial"/>
          <w:bCs/>
        </w:rPr>
        <w:t>For further guidance visit:</w:t>
      </w:r>
      <w:hyperlink r:id="rId12" w:history="1">
        <w:r w:rsidRPr="005F37D2">
          <w:rPr>
            <w:rStyle w:val="Hyperlink"/>
            <w:rFonts w:cs="Arial"/>
          </w:rPr>
          <w:t>www.hse.gov.uk</w:t>
        </w:r>
      </w:hyperlink>
      <w:r w:rsidRPr="005F37D2">
        <w:rPr>
          <w:rFonts w:cs="Arial"/>
          <w:bCs/>
        </w:rPr>
        <w:t>.</w:t>
      </w:r>
    </w:p>
    <w:p w14:paraId="0762200B" w14:textId="77777777" w:rsidR="000C44E6" w:rsidRPr="005F37D2" w:rsidRDefault="000C44E6" w:rsidP="000C44E6">
      <w:pPr>
        <w:jc w:val="both"/>
        <w:rPr>
          <w:rFonts w:cs="Arial"/>
          <w:bCs/>
        </w:rPr>
      </w:pPr>
    </w:p>
    <w:p w14:paraId="0762200C" w14:textId="77777777" w:rsidR="000C44E6" w:rsidRPr="005F37D2" w:rsidRDefault="000C44E6" w:rsidP="000C44E6">
      <w:pPr>
        <w:numPr>
          <w:ilvl w:val="0"/>
          <w:numId w:val="1"/>
        </w:numPr>
        <w:jc w:val="both"/>
        <w:rPr>
          <w:rFonts w:cs="Arial"/>
          <w:bCs/>
        </w:rPr>
      </w:pPr>
      <w:r w:rsidRPr="005F37D2">
        <w:rPr>
          <w:rFonts w:cs="Arial"/>
          <w:bCs/>
        </w:rPr>
        <w:t>An action plan with necessary actions to remove/adequately minimise risks with timescales is maintained.</w:t>
      </w:r>
    </w:p>
    <w:p w14:paraId="0762200D" w14:textId="77777777" w:rsidR="000C44E6" w:rsidRPr="005F37D2" w:rsidRDefault="000C44E6" w:rsidP="000C44E6">
      <w:pPr>
        <w:numPr>
          <w:ilvl w:val="0"/>
          <w:numId w:val="1"/>
        </w:numPr>
        <w:jc w:val="both"/>
        <w:rPr>
          <w:rFonts w:cs="Arial"/>
          <w:bCs/>
        </w:rPr>
      </w:pPr>
      <w:r w:rsidRPr="005F37D2">
        <w:rPr>
          <w:rFonts w:cs="Arial"/>
          <w:bCs/>
        </w:rPr>
        <w:t>The Club will establish health and safety procedures to eliminate or minimise and control those risks and monitor and review them to improve safety arrangements.</w:t>
      </w:r>
    </w:p>
    <w:p w14:paraId="0762200E" w14:textId="77777777" w:rsidR="000C44E6" w:rsidRPr="005F37D2" w:rsidRDefault="000C44E6" w:rsidP="000C44E6">
      <w:pPr>
        <w:numPr>
          <w:ilvl w:val="0"/>
          <w:numId w:val="1"/>
        </w:numPr>
        <w:jc w:val="both"/>
        <w:rPr>
          <w:rFonts w:cs="Arial"/>
          <w:bCs/>
        </w:rPr>
      </w:pPr>
      <w:r w:rsidRPr="005F37D2">
        <w:rPr>
          <w:rFonts w:cs="Arial"/>
        </w:rPr>
        <w:t xml:space="preserve">It is the responsibility of ALL staff to ensure </w:t>
      </w:r>
      <w:r w:rsidRPr="00824F41">
        <w:rPr>
          <w:rFonts w:cs="Arial"/>
        </w:rPr>
        <w:t>that risk assessments are carried out</w:t>
      </w:r>
      <w:r w:rsidRPr="005F37D2">
        <w:rPr>
          <w:rFonts w:cs="Arial"/>
        </w:rPr>
        <w:t xml:space="preserve"> and to notify their line manager of any concerns. </w:t>
      </w:r>
    </w:p>
    <w:p w14:paraId="0762200F" w14:textId="77777777" w:rsidR="000C44E6" w:rsidRPr="005F37D2" w:rsidRDefault="000C44E6" w:rsidP="000C44E6">
      <w:pPr>
        <w:numPr>
          <w:ilvl w:val="0"/>
          <w:numId w:val="1"/>
        </w:numPr>
        <w:jc w:val="both"/>
        <w:rPr>
          <w:rFonts w:cs="Arial"/>
          <w:bCs/>
        </w:rPr>
      </w:pPr>
      <w:r w:rsidRPr="005F37D2">
        <w:rPr>
          <w:rFonts w:cs="Arial"/>
        </w:rPr>
        <w:t>All completed risk assessment records are safely stored for a suitable length of time and will be made available for inspection by any relevant authority.</w:t>
      </w:r>
    </w:p>
    <w:p w14:paraId="07622010" w14:textId="77777777" w:rsidR="000C44E6" w:rsidRPr="005F37D2" w:rsidRDefault="000C44E6" w:rsidP="000C44E6">
      <w:pPr>
        <w:jc w:val="both"/>
        <w:rPr>
          <w:rFonts w:cs="Arial"/>
          <w:bCs/>
        </w:rPr>
      </w:pPr>
    </w:p>
    <w:p w14:paraId="07622011" w14:textId="77777777" w:rsidR="000C44E6" w:rsidRDefault="000C44E6" w:rsidP="000C44E6">
      <w:pPr>
        <w:pStyle w:val="Heading222"/>
        <w:rPr>
          <w:sz w:val="22"/>
          <w:szCs w:val="22"/>
        </w:rPr>
      </w:pPr>
      <w:r w:rsidRPr="005F37D2">
        <w:rPr>
          <w:sz w:val="22"/>
          <w:szCs w:val="22"/>
        </w:rPr>
        <w:t>Fire Safety</w:t>
      </w:r>
    </w:p>
    <w:p w14:paraId="07622012" w14:textId="77777777" w:rsidR="000C44E6" w:rsidRPr="008055CE" w:rsidRDefault="000C44E6" w:rsidP="000C44E6">
      <w:pPr>
        <w:pStyle w:val="Heading222"/>
        <w:rPr>
          <w:b w:val="0"/>
        </w:rPr>
      </w:pPr>
      <w:r w:rsidRPr="008055CE">
        <w:rPr>
          <w:b w:val="0"/>
          <w:sz w:val="22"/>
          <w:szCs w:val="22"/>
        </w:rPr>
        <w:t xml:space="preserve">For further information visit: gov.uk and/or </w:t>
      </w:r>
      <w:hyperlink r:id="rId13" w:history="1">
        <w:r w:rsidRPr="008055CE">
          <w:rPr>
            <w:rStyle w:val="Hyperlink"/>
            <w:b w:val="0"/>
            <w:sz w:val="22"/>
            <w:szCs w:val="22"/>
          </w:rPr>
          <w:t>www.hse.gov.uk</w:t>
        </w:r>
      </w:hyperlink>
      <w:r w:rsidRPr="008055CE">
        <w:rPr>
          <w:b w:val="0"/>
          <w:sz w:val="22"/>
          <w:szCs w:val="22"/>
        </w:rPr>
        <w:t xml:space="preserve"> which have specific guidance for fires safety. </w:t>
      </w:r>
      <w:hyperlink r:id="rId14" w:history="1">
        <w:r w:rsidRPr="008055CE">
          <w:rPr>
            <w:rStyle w:val="Hyperlink"/>
            <w:b w:val="0"/>
          </w:rPr>
          <w:t>https://www.gov.uk/workplace-fire-safety-your-responsibilities/fire-risk-assessments</w:t>
        </w:r>
      </w:hyperlink>
      <w:r w:rsidRPr="008055CE">
        <w:rPr>
          <w:b w:val="0"/>
        </w:rPr>
        <w:t xml:space="preserve">  [Accessed 26 06 19]</w:t>
      </w:r>
    </w:p>
    <w:p w14:paraId="07622013" w14:textId="77777777" w:rsidR="000C44E6" w:rsidRDefault="008D53F3" w:rsidP="000C44E6">
      <w:hyperlink r:id="rId15" w:history="1">
        <w:r w:rsidR="000C44E6">
          <w:rPr>
            <w:rStyle w:val="Hyperlink"/>
          </w:rPr>
          <w:t>http://www.hse.gov.uk/toolbox/fire.htm</w:t>
        </w:r>
      </w:hyperlink>
      <w:r w:rsidR="000C44E6">
        <w:t xml:space="preserve"> [Accessed 26 06 19]</w:t>
      </w:r>
    </w:p>
    <w:p w14:paraId="07622014" w14:textId="77777777" w:rsidR="000C44E6" w:rsidRDefault="000C44E6" w:rsidP="000C44E6">
      <w:pPr>
        <w:pStyle w:val="Heading222"/>
        <w:rPr>
          <w:sz w:val="22"/>
          <w:szCs w:val="22"/>
        </w:rPr>
      </w:pPr>
    </w:p>
    <w:p w14:paraId="07622015" w14:textId="77777777" w:rsidR="000C44E6" w:rsidRPr="005F37D2" w:rsidRDefault="000C44E6" w:rsidP="000C44E6">
      <w:pPr>
        <w:jc w:val="both"/>
        <w:rPr>
          <w:rFonts w:cs="Arial"/>
        </w:rPr>
      </w:pPr>
      <w:r w:rsidRPr="005F37D2">
        <w:rPr>
          <w:rFonts w:cs="Arial"/>
        </w:rPr>
        <w:t>In line with appropriate guidance the Club will undertake fire risk assessments as follows:</w:t>
      </w:r>
    </w:p>
    <w:p w14:paraId="07622016" w14:textId="77777777" w:rsidR="000C44E6" w:rsidRPr="005F37D2" w:rsidRDefault="000C44E6" w:rsidP="000C44E6">
      <w:pPr>
        <w:numPr>
          <w:ilvl w:val="0"/>
          <w:numId w:val="7"/>
        </w:numPr>
        <w:jc w:val="both"/>
        <w:rPr>
          <w:rFonts w:cs="Arial"/>
        </w:rPr>
      </w:pPr>
      <w:r w:rsidRPr="005F37D2">
        <w:rPr>
          <w:rFonts w:cs="Arial"/>
        </w:rPr>
        <w:t>Identify fire hazards.</w:t>
      </w:r>
    </w:p>
    <w:p w14:paraId="07622017" w14:textId="77777777" w:rsidR="000C44E6" w:rsidRPr="005F37D2" w:rsidRDefault="000C44E6" w:rsidP="000C44E6">
      <w:pPr>
        <w:numPr>
          <w:ilvl w:val="0"/>
          <w:numId w:val="7"/>
        </w:numPr>
        <w:jc w:val="both"/>
        <w:rPr>
          <w:rFonts w:cs="Arial"/>
        </w:rPr>
      </w:pPr>
      <w:r w:rsidRPr="005F37D2">
        <w:rPr>
          <w:rFonts w:cs="Arial"/>
        </w:rPr>
        <w:t>Identify people at risk in and around premises and people who may be especially at risk.</w:t>
      </w:r>
    </w:p>
    <w:p w14:paraId="07622018" w14:textId="77777777" w:rsidR="000C44E6" w:rsidRPr="005F37D2" w:rsidRDefault="000C44E6" w:rsidP="000C44E6">
      <w:pPr>
        <w:numPr>
          <w:ilvl w:val="0"/>
          <w:numId w:val="7"/>
        </w:numPr>
        <w:jc w:val="both"/>
        <w:rPr>
          <w:rFonts w:cs="Arial"/>
        </w:rPr>
      </w:pPr>
      <w:r w:rsidRPr="005F37D2">
        <w:rPr>
          <w:rFonts w:cs="Arial"/>
        </w:rPr>
        <w:t>Evaluate the risk of a fire starting and the risk to people from a fire, remove or reduce fire hazards and risks to people from fire and protect people by providing fire precautions.</w:t>
      </w:r>
    </w:p>
    <w:p w14:paraId="07622019" w14:textId="77777777" w:rsidR="000C44E6" w:rsidRPr="005F37D2" w:rsidRDefault="000C44E6" w:rsidP="000C44E6">
      <w:pPr>
        <w:numPr>
          <w:ilvl w:val="0"/>
          <w:numId w:val="7"/>
        </w:numPr>
        <w:jc w:val="both"/>
        <w:rPr>
          <w:rFonts w:cs="Arial"/>
        </w:rPr>
      </w:pPr>
      <w:r w:rsidRPr="005F37D2">
        <w:rPr>
          <w:rFonts w:cs="Arial"/>
        </w:rPr>
        <w:t>Record findings and action taken, discuss and work with others, prepare emergency plans and inform and instruct relevant people.</w:t>
      </w:r>
    </w:p>
    <w:p w14:paraId="0762201A" w14:textId="77777777" w:rsidR="000C44E6" w:rsidRDefault="000C44E6" w:rsidP="000C44E6">
      <w:pPr>
        <w:numPr>
          <w:ilvl w:val="0"/>
          <w:numId w:val="7"/>
        </w:numPr>
        <w:jc w:val="both"/>
        <w:rPr>
          <w:rFonts w:cs="Arial"/>
        </w:rPr>
      </w:pPr>
      <w:r w:rsidRPr="005F37D2">
        <w:rPr>
          <w:rFonts w:cs="Arial"/>
        </w:rPr>
        <w:t>Review the fire risk assessment regularly, making changes where necessary.</w:t>
      </w:r>
    </w:p>
    <w:p w14:paraId="0762201B" w14:textId="77777777" w:rsidR="000C44E6" w:rsidRDefault="000C44E6" w:rsidP="000C44E6">
      <w:pPr>
        <w:ind w:left="720"/>
        <w:jc w:val="both"/>
        <w:rPr>
          <w:rFonts w:cs="Arial"/>
        </w:rPr>
      </w:pPr>
    </w:p>
    <w:p w14:paraId="0762201C" w14:textId="77777777" w:rsidR="000C44E6" w:rsidRPr="005F37D2" w:rsidRDefault="000C44E6" w:rsidP="000C44E6">
      <w:pPr>
        <w:numPr>
          <w:ilvl w:val="0"/>
          <w:numId w:val="8"/>
        </w:numPr>
        <w:jc w:val="both"/>
        <w:rPr>
          <w:rFonts w:cs="Arial"/>
        </w:rPr>
      </w:pPr>
      <w:r w:rsidRPr="005F37D2">
        <w:rPr>
          <w:rFonts w:cs="Arial"/>
        </w:rPr>
        <w:t xml:space="preserve">The Club will consult the relevant Fire Safety Officer to assess fire risk, take adequate precautions against the risk of fire and ensure people can safely escape if there is a fire.  </w:t>
      </w:r>
    </w:p>
    <w:p w14:paraId="0762201D" w14:textId="77777777" w:rsidR="000C44E6" w:rsidRPr="005F37D2" w:rsidRDefault="000C44E6" w:rsidP="000C44E6">
      <w:pPr>
        <w:numPr>
          <w:ilvl w:val="0"/>
          <w:numId w:val="8"/>
        </w:numPr>
        <w:jc w:val="both"/>
        <w:rPr>
          <w:rFonts w:cs="Arial"/>
          <w:bCs/>
        </w:rPr>
      </w:pPr>
      <w:r w:rsidRPr="005F37D2">
        <w:rPr>
          <w:rFonts w:cs="Arial"/>
          <w:bCs/>
        </w:rPr>
        <w:t>Any recommendations made by the Fire Safety Officer will be actioned as soon as possible by the Club.</w:t>
      </w:r>
    </w:p>
    <w:p w14:paraId="0762201E" w14:textId="77777777" w:rsidR="000C44E6" w:rsidRPr="005F37D2" w:rsidRDefault="000C44E6" w:rsidP="000C44E6">
      <w:pPr>
        <w:numPr>
          <w:ilvl w:val="0"/>
          <w:numId w:val="8"/>
        </w:numPr>
        <w:jc w:val="both"/>
        <w:rPr>
          <w:rFonts w:cs="Arial"/>
          <w:bCs/>
        </w:rPr>
      </w:pPr>
      <w:r w:rsidRPr="005F37D2">
        <w:rPr>
          <w:rFonts w:cs="Arial"/>
          <w:bCs/>
        </w:rPr>
        <w:lastRenderedPageBreak/>
        <w:t xml:space="preserve">The premises, fire detection and </w:t>
      </w:r>
      <w:proofErr w:type="spellStart"/>
      <w:r w:rsidRPr="005F37D2">
        <w:rPr>
          <w:rFonts w:cs="Arial"/>
          <w:bCs/>
        </w:rPr>
        <w:t>fire fighting</w:t>
      </w:r>
      <w:proofErr w:type="spellEnd"/>
      <w:r w:rsidRPr="005F37D2">
        <w:rPr>
          <w:rFonts w:cs="Arial"/>
          <w:bCs/>
        </w:rPr>
        <w:t xml:space="preserve"> equipment will be checked annually by a Fire Safety Officer from the relevant Fire and Rescue Service. Certificates issued will be safely filed and will be made available to relevant authorities. </w:t>
      </w:r>
    </w:p>
    <w:p w14:paraId="0762201F" w14:textId="77777777" w:rsidR="000C44E6" w:rsidRPr="005F37D2" w:rsidRDefault="000C44E6" w:rsidP="000C44E6">
      <w:pPr>
        <w:numPr>
          <w:ilvl w:val="0"/>
          <w:numId w:val="8"/>
        </w:numPr>
        <w:jc w:val="both"/>
        <w:rPr>
          <w:rFonts w:cs="Arial"/>
          <w:bCs/>
        </w:rPr>
      </w:pPr>
      <w:r w:rsidRPr="005F37D2">
        <w:rPr>
          <w:rFonts w:cs="Arial"/>
          <w:bCs/>
        </w:rPr>
        <w:t>Staff must receive suitable training in fire prevention.</w:t>
      </w:r>
    </w:p>
    <w:p w14:paraId="07622020" w14:textId="77777777" w:rsidR="000C44E6" w:rsidRPr="005F37D2" w:rsidRDefault="000C44E6" w:rsidP="000C44E6">
      <w:pPr>
        <w:jc w:val="both"/>
        <w:rPr>
          <w:rFonts w:cs="Arial"/>
        </w:rPr>
      </w:pPr>
    </w:p>
    <w:p w14:paraId="07622021" w14:textId="77777777" w:rsidR="000C44E6" w:rsidRPr="005F37D2" w:rsidRDefault="000C44E6" w:rsidP="000C44E6">
      <w:pPr>
        <w:jc w:val="both"/>
        <w:rPr>
          <w:rFonts w:cs="Arial"/>
        </w:rPr>
      </w:pPr>
      <w:r w:rsidRPr="005F37D2">
        <w:rPr>
          <w:rFonts w:cs="Arial"/>
        </w:rPr>
        <w:t>Some of the fire precautions identified within the risk assessment process to reduce risk may include the following:</w:t>
      </w:r>
    </w:p>
    <w:p w14:paraId="07622022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Flammable materials are removed or separated from sources of ignition.</w:t>
      </w:r>
    </w:p>
    <w:p w14:paraId="07622023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Suitable fire detection and warning systems are in place, tested and maintained.</w:t>
      </w:r>
    </w:p>
    <w:p w14:paraId="07622024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Suitable fire extinguishers are provided and checked.</w:t>
      </w:r>
    </w:p>
    <w:p w14:paraId="07622025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 xml:space="preserve">Safe means of escape is identified so that everyone who might be on the premises or nearby can escape.  </w:t>
      </w:r>
    </w:p>
    <w:p w14:paraId="07622026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 xml:space="preserve">Fire exits are clearly identified and unobstructed. </w:t>
      </w:r>
    </w:p>
    <w:p w14:paraId="07622027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Fire exit doors and those on any escape route are easy to use.</w:t>
      </w:r>
    </w:p>
    <w:p w14:paraId="07622028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Suitable fire safety signs are used.</w:t>
      </w:r>
    </w:p>
    <w:p w14:paraId="07622029" w14:textId="77777777" w:rsidR="000C44E6" w:rsidRPr="005F37D2" w:rsidRDefault="000C44E6" w:rsidP="000C44E6">
      <w:pPr>
        <w:numPr>
          <w:ilvl w:val="0"/>
          <w:numId w:val="9"/>
        </w:numPr>
        <w:jc w:val="both"/>
        <w:rPr>
          <w:rFonts w:cs="Arial"/>
        </w:rPr>
      </w:pPr>
      <w:r w:rsidRPr="005F37D2">
        <w:rPr>
          <w:rFonts w:cs="Arial"/>
        </w:rPr>
        <w:t>Emergency lighting is in place.</w:t>
      </w:r>
    </w:p>
    <w:p w14:paraId="0762202A" w14:textId="77777777" w:rsidR="000C44E6" w:rsidRPr="005F37D2" w:rsidRDefault="000C44E6" w:rsidP="000C44E6">
      <w:pPr>
        <w:jc w:val="both"/>
        <w:rPr>
          <w:rFonts w:cs="Arial"/>
        </w:rPr>
      </w:pPr>
    </w:p>
    <w:p w14:paraId="0762202B" w14:textId="77777777" w:rsidR="000C44E6" w:rsidRPr="005F37D2" w:rsidRDefault="000C44E6" w:rsidP="000C44E6">
      <w:pPr>
        <w:jc w:val="both"/>
        <w:rPr>
          <w:rFonts w:cs="Arial"/>
        </w:rPr>
      </w:pPr>
      <w:r w:rsidRPr="005F37D2">
        <w:rPr>
          <w:rFonts w:cs="Arial"/>
        </w:rPr>
        <w:t xml:space="preserve">Further information on fire risk assessment process and templates: </w:t>
      </w:r>
    </w:p>
    <w:p w14:paraId="0762202C" w14:textId="77777777" w:rsidR="000C44E6" w:rsidRPr="005F37D2" w:rsidRDefault="008D53F3" w:rsidP="000C44E6">
      <w:pPr>
        <w:numPr>
          <w:ilvl w:val="0"/>
          <w:numId w:val="10"/>
        </w:numPr>
        <w:jc w:val="both"/>
        <w:rPr>
          <w:rFonts w:cs="Arial"/>
        </w:rPr>
      </w:pPr>
      <w:hyperlink r:id="rId16" w:history="1">
        <w:r w:rsidR="000C44E6" w:rsidRPr="005F37D2">
          <w:rPr>
            <w:rStyle w:val="Hyperlink"/>
            <w:rFonts w:cs="Arial"/>
          </w:rPr>
          <w:t>https://www.gov.uk/government/collections/fire-safety-guidance</w:t>
        </w:r>
      </w:hyperlink>
      <w:r w:rsidR="000C44E6" w:rsidRPr="005F37D2">
        <w:rPr>
          <w:rFonts w:cs="Arial"/>
        </w:rPr>
        <w:t xml:space="preserve"> [Accessed 10.12.18]</w:t>
      </w:r>
    </w:p>
    <w:p w14:paraId="0762202D" w14:textId="77777777" w:rsidR="000C44E6" w:rsidRPr="005F37D2" w:rsidRDefault="000C44E6" w:rsidP="000C44E6">
      <w:pPr>
        <w:numPr>
          <w:ilvl w:val="0"/>
          <w:numId w:val="10"/>
        </w:numPr>
        <w:jc w:val="both"/>
        <w:rPr>
          <w:rFonts w:cs="Arial"/>
        </w:rPr>
      </w:pPr>
      <w:r w:rsidRPr="005F37D2" w:rsidDel="00A01DE2">
        <w:rPr>
          <w:rFonts w:cs="Arial"/>
        </w:rPr>
        <w:t xml:space="preserve"> </w:t>
      </w:r>
      <w:r w:rsidRPr="005F37D2">
        <w:rPr>
          <w:rFonts w:cs="Arial"/>
        </w:rPr>
        <w:t>A short guide to making your premises safe from fire, Department for Communities and Local Government.</w:t>
      </w:r>
    </w:p>
    <w:p w14:paraId="0762202E" w14:textId="77777777" w:rsidR="000C44E6" w:rsidRPr="005F37D2" w:rsidRDefault="000C44E6" w:rsidP="000C44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Arial"/>
        </w:rPr>
      </w:pPr>
      <w:r w:rsidRPr="005F37D2">
        <w:rPr>
          <w:rFonts w:cs="Arial"/>
        </w:rPr>
        <w:t xml:space="preserve">Health and Safety Executive, www.hse.gov.uk. </w:t>
      </w:r>
    </w:p>
    <w:p w14:paraId="0762202F" w14:textId="77777777" w:rsidR="000C44E6" w:rsidRPr="005F37D2" w:rsidRDefault="000C44E6" w:rsidP="000C44E6">
      <w:pPr>
        <w:jc w:val="both"/>
        <w:rPr>
          <w:rFonts w:cs="Arial"/>
        </w:rPr>
      </w:pPr>
    </w:p>
    <w:p w14:paraId="07622030" w14:textId="77777777" w:rsidR="000C44E6" w:rsidRPr="005F37D2" w:rsidRDefault="000C44E6" w:rsidP="000C44E6">
      <w:pPr>
        <w:pStyle w:val="Heading222"/>
        <w:rPr>
          <w:sz w:val="22"/>
          <w:szCs w:val="22"/>
        </w:rPr>
      </w:pPr>
      <w:r w:rsidRPr="005F37D2">
        <w:rPr>
          <w:sz w:val="22"/>
          <w:szCs w:val="22"/>
        </w:rPr>
        <w:t>Emergency Procedures</w:t>
      </w:r>
    </w:p>
    <w:p w14:paraId="07622031" w14:textId="77777777" w:rsidR="000C44E6" w:rsidRPr="005F37D2" w:rsidRDefault="000C44E6" w:rsidP="000C44E6">
      <w:pPr>
        <w:numPr>
          <w:ilvl w:val="0"/>
          <w:numId w:val="11"/>
        </w:numPr>
        <w:ind w:left="360"/>
        <w:jc w:val="both"/>
        <w:rPr>
          <w:rFonts w:cs="Arial"/>
          <w:b/>
          <w:bCs/>
        </w:rPr>
      </w:pPr>
      <w:r w:rsidRPr="005F37D2">
        <w:rPr>
          <w:rFonts w:cs="Arial"/>
        </w:rPr>
        <w:t>The Club implements clear emergency procedures – evacuation in case of fire or other significant incident (including reverse fire drill</w:t>
      </w:r>
      <w:r>
        <w:rPr>
          <w:rFonts w:cs="Arial"/>
        </w:rPr>
        <w:t>/lockdown procedure).</w:t>
      </w:r>
      <w:r w:rsidRPr="005F37D2">
        <w:rPr>
          <w:rFonts w:cs="Arial"/>
        </w:rPr>
        <w:t xml:space="preserve">  These will be made known to staff and will be practiced termly (and at least every 6 months, recognising that young children benefit from more frequent practice) and when a new child, staff member or volunteer starts at the Club.</w:t>
      </w:r>
    </w:p>
    <w:p w14:paraId="07622032" w14:textId="77777777" w:rsidR="000C44E6" w:rsidRPr="005F37D2" w:rsidRDefault="000C44E6" w:rsidP="000C44E6">
      <w:pPr>
        <w:numPr>
          <w:ilvl w:val="0"/>
          <w:numId w:val="11"/>
        </w:numPr>
        <w:ind w:left="360"/>
        <w:jc w:val="both"/>
        <w:rPr>
          <w:rFonts w:cs="Arial"/>
          <w:b/>
          <w:bCs/>
        </w:rPr>
      </w:pPr>
      <w:r w:rsidRPr="005F37D2">
        <w:rPr>
          <w:rFonts w:cs="Arial"/>
        </w:rPr>
        <w:t>People who cannot get themselves out of a building unaided will also be considered through personal emergency evacuation plans.</w:t>
      </w:r>
    </w:p>
    <w:p w14:paraId="07622033" w14:textId="77777777" w:rsidR="000C44E6" w:rsidRPr="005F37D2" w:rsidRDefault="000C44E6" w:rsidP="000C44E6">
      <w:pPr>
        <w:numPr>
          <w:ilvl w:val="0"/>
          <w:numId w:val="11"/>
        </w:numPr>
        <w:ind w:left="360"/>
        <w:jc w:val="both"/>
        <w:rPr>
          <w:rFonts w:cs="Arial"/>
        </w:rPr>
      </w:pPr>
      <w:r w:rsidRPr="005F37D2">
        <w:rPr>
          <w:rFonts w:cs="Arial"/>
        </w:rPr>
        <w:t>Details of these practice drills will be logged and filed to the satisfaction of the Fire Safety Officer.</w:t>
      </w:r>
    </w:p>
    <w:p w14:paraId="07622034" w14:textId="77777777" w:rsidR="000C44E6" w:rsidRDefault="000C44E6" w:rsidP="000C44E6">
      <w:pPr>
        <w:numPr>
          <w:ilvl w:val="0"/>
          <w:numId w:val="11"/>
        </w:numPr>
        <w:ind w:left="360"/>
        <w:jc w:val="both"/>
        <w:rPr>
          <w:rFonts w:cs="Arial"/>
        </w:rPr>
      </w:pPr>
      <w:r w:rsidRPr="005F37D2">
        <w:rPr>
          <w:rFonts w:cs="Arial"/>
        </w:rPr>
        <w:t xml:space="preserve">Accidents and ill health at work will be reported under RIDDOR: (Reporting of Injuries, Diseases and Dangerous Occurrences </w:t>
      </w:r>
      <w:proofErr w:type="gramStart"/>
      <w:r w:rsidRPr="005F37D2">
        <w:rPr>
          <w:rFonts w:cs="Arial"/>
        </w:rPr>
        <w:t xml:space="preserve">Regulations)   </w:t>
      </w:r>
      <w:proofErr w:type="gramEnd"/>
      <w:hyperlink r:id="rId17" w:history="1">
        <w:r w:rsidRPr="005F37D2">
          <w:rPr>
            <w:rFonts w:cs="Arial"/>
            <w:color w:val="0000FF"/>
            <w:u w:val="single"/>
          </w:rPr>
          <w:t>www.hse.gov.uk/riddor</w:t>
        </w:r>
      </w:hyperlink>
      <w:r w:rsidRPr="005F37D2">
        <w:rPr>
          <w:rFonts w:cs="Arial"/>
        </w:rPr>
        <w:t xml:space="preserve"> Tel: 0845 300 9923</w:t>
      </w:r>
    </w:p>
    <w:p w14:paraId="07622035" w14:textId="77777777" w:rsidR="000C44E6" w:rsidRDefault="000C44E6" w:rsidP="000C44E6">
      <w:pPr>
        <w:rPr>
          <w:rFonts w:cs="Arial"/>
        </w:rPr>
      </w:pPr>
    </w:p>
    <w:p w14:paraId="07622036" w14:textId="77777777" w:rsidR="000C44E6" w:rsidRPr="005F37D2" w:rsidRDefault="000C44E6" w:rsidP="000C44E6">
      <w:pPr>
        <w:rPr>
          <w:rFonts w:cs="Arial"/>
        </w:rPr>
      </w:pPr>
      <w:r w:rsidRPr="00B01C65">
        <w:rPr>
          <w:rFonts w:cs="Arial"/>
        </w:rPr>
        <w:t xml:space="preserve">Significant </w:t>
      </w:r>
      <w:r w:rsidRPr="00227398">
        <w:rPr>
          <w:rFonts w:cs="Arial"/>
        </w:rPr>
        <w:t xml:space="preserve">events such as infectious disease, illness, accidents, </w:t>
      </w:r>
      <w:r w:rsidRPr="009B5419">
        <w:rPr>
          <w:rFonts w:cs="Arial"/>
        </w:rPr>
        <w:t>incidents or any other significant event likely to affect the welfare of any child on the premises</w:t>
      </w:r>
      <w:r w:rsidRPr="00DD1EC9">
        <w:rPr>
          <w:rFonts w:cs="Arial"/>
        </w:rPr>
        <w:t xml:space="preserve"> are reported to CIW </w:t>
      </w:r>
      <w:r w:rsidRPr="00BA0873">
        <w:rPr>
          <w:rFonts w:cs="Arial"/>
        </w:rPr>
        <w:t xml:space="preserve">immediately in line with </w:t>
      </w:r>
      <w:r w:rsidRPr="00344C69">
        <w:rPr>
          <w:rFonts w:cs="Arial"/>
        </w:rPr>
        <w:t>Regulation 31, Schedule 4.</w:t>
      </w:r>
      <w:r w:rsidRPr="004621BB" w:rsidDel="00B01C65">
        <w:rPr>
          <w:rFonts w:cs="Arial"/>
        </w:rPr>
        <w:t xml:space="preserve"> </w:t>
      </w:r>
    </w:p>
    <w:p w14:paraId="07622037" w14:textId="1D83AB2E" w:rsidR="00895C9C" w:rsidRDefault="00895C9C">
      <w:pPr>
        <w:spacing w:after="200" w:line="276" w:lineRule="auto"/>
      </w:pPr>
    </w:p>
    <w:sectPr w:rsidR="00895C9C" w:rsidSect="00895C9C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209C" w14:textId="77777777" w:rsidR="00D4380C" w:rsidRDefault="00D4380C" w:rsidP="00D4380C">
      <w:r>
        <w:separator/>
      </w:r>
    </w:p>
  </w:endnote>
  <w:endnote w:type="continuationSeparator" w:id="0">
    <w:p w14:paraId="0762209D" w14:textId="77777777" w:rsidR="00D4380C" w:rsidRDefault="00D4380C" w:rsidP="00D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BGCI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0A3" w14:textId="77777777" w:rsidR="00895C9C" w:rsidRDefault="00895C9C" w:rsidP="00895C9C">
    <w:pPr>
      <w:pStyle w:val="Footer"/>
      <w:rPr>
        <w:sz w:val="16"/>
        <w:szCs w:val="16"/>
      </w:rPr>
    </w:pPr>
    <w:r w:rsidRPr="00FF025A">
      <w:rPr>
        <w:sz w:val="16"/>
        <w:szCs w:val="16"/>
      </w:rPr>
      <w:t xml:space="preserve">Provided by </w:t>
    </w:r>
    <w:r>
      <w:rPr>
        <w:sz w:val="16"/>
        <w:szCs w:val="16"/>
      </w:rPr>
      <w:t xml:space="preserve">| </w:t>
    </w:r>
    <w:proofErr w:type="spellStart"/>
    <w:r>
      <w:rPr>
        <w:sz w:val="16"/>
        <w:szCs w:val="16"/>
      </w:rPr>
      <w:t>Darparwyd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gan</w:t>
    </w:r>
    <w:proofErr w:type="spellEnd"/>
    <w:r w:rsidRPr="00FF025A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Clybiau</w:t>
    </w:r>
    <w:proofErr w:type="spellEnd"/>
    <w:r>
      <w:rPr>
        <w:sz w:val="16"/>
        <w:szCs w:val="16"/>
      </w:rPr>
      <w:t xml:space="preserve"> Plant Cymru Kids’ Clubs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FF025A">
      <w:rPr>
        <w:sz w:val="16"/>
        <w:szCs w:val="16"/>
      </w:rPr>
      <w:fldChar w:fldCharType="begin"/>
    </w:r>
    <w:r w:rsidRPr="00FF025A">
      <w:rPr>
        <w:sz w:val="16"/>
        <w:szCs w:val="16"/>
      </w:rPr>
      <w:instrText xml:space="preserve"> PAGE   \* MERGEFORMAT </w:instrText>
    </w:r>
    <w:r w:rsidRPr="00FF025A">
      <w:rPr>
        <w:sz w:val="16"/>
        <w:szCs w:val="16"/>
      </w:rPr>
      <w:fldChar w:fldCharType="separate"/>
    </w:r>
    <w:r w:rsidR="000C44E6">
      <w:rPr>
        <w:noProof/>
        <w:sz w:val="16"/>
        <w:szCs w:val="16"/>
      </w:rPr>
      <w:t>4</w:t>
    </w:r>
    <w:r w:rsidRPr="00FF025A">
      <w:rPr>
        <w:sz w:val="16"/>
        <w:szCs w:val="16"/>
      </w:rPr>
      <w:fldChar w:fldCharType="end"/>
    </w:r>
    <w:r w:rsidRPr="00FF025A">
      <w:rPr>
        <w:sz w:val="16"/>
        <w:szCs w:val="16"/>
      </w:rPr>
      <w:tab/>
    </w:r>
    <w:r>
      <w:rPr>
        <w:sz w:val="16"/>
        <w:szCs w:val="16"/>
      </w:rPr>
      <w:tab/>
    </w:r>
  </w:p>
  <w:p w14:paraId="076220A4" w14:textId="6D3FA596" w:rsidR="00895C9C" w:rsidRPr="00FF025A" w:rsidRDefault="00895C9C" w:rsidP="00895C9C">
    <w:pPr>
      <w:pStyle w:val="Footer"/>
      <w:rPr>
        <w:sz w:val="16"/>
        <w:szCs w:val="16"/>
      </w:rPr>
    </w:pPr>
    <w:r w:rsidRPr="00FF025A">
      <w:rPr>
        <w:rFonts w:cs="Arial"/>
        <w:sz w:val="16"/>
        <w:szCs w:val="16"/>
        <w:lang w:val="cy-GB"/>
      </w:rPr>
      <w:t>Reviewed</w:t>
    </w:r>
    <w:r>
      <w:rPr>
        <w:sz w:val="16"/>
        <w:szCs w:val="16"/>
      </w:rPr>
      <w:t xml:space="preserve"> | </w:t>
    </w:r>
    <w:proofErr w:type="spellStart"/>
    <w:r>
      <w:rPr>
        <w:sz w:val="16"/>
        <w:szCs w:val="16"/>
      </w:rPr>
      <w:t>Adolygwyd</w:t>
    </w:r>
    <w:proofErr w:type="spellEnd"/>
    <w:r w:rsidRPr="00FF025A">
      <w:rPr>
        <w:rFonts w:cs="Arial"/>
        <w:sz w:val="16"/>
        <w:szCs w:val="16"/>
        <w:lang w:val="cy-GB"/>
      </w:rPr>
      <w:t xml:space="preserve"> </w:t>
    </w:r>
    <w:r w:rsidR="0041568F">
      <w:rPr>
        <w:rFonts w:cs="Arial"/>
        <w:sz w:val="16"/>
        <w:szCs w:val="16"/>
        <w:lang w:val="cy-GB"/>
      </w:rPr>
      <w:t>August 2024</w:t>
    </w:r>
  </w:p>
  <w:p w14:paraId="076220A5" w14:textId="77777777" w:rsidR="00D4380C" w:rsidRPr="00895C9C" w:rsidRDefault="00895C9C" w:rsidP="00895C9C">
    <w:pPr>
      <w:pStyle w:val="Footer"/>
      <w:rPr>
        <w:sz w:val="16"/>
        <w:szCs w:val="16"/>
      </w:rPr>
    </w:pPr>
    <w:r w:rsidRPr="00FF025A">
      <w:rPr>
        <w:sz w:val="16"/>
        <w:szCs w:val="16"/>
      </w:rPr>
      <w:t>April</w:t>
    </w:r>
    <w:r>
      <w:rPr>
        <w:sz w:val="16"/>
        <w:szCs w:val="16"/>
      </w:rPr>
      <w:t xml:space="preserve"> | </w:t>
    </w:r>
    <w:proofErr w:type="spellStart"/>
    <w:r>
      <w:rPr>
        <w:sz w:val="16"/>
        <w:szCs w:val="16"/>
      </w:rPr>
      <w:t>Ebrill</w:t>
    </w:r>
    <w:proofErr w:type="spellEnd"/>
    <w:r w:rsidRPr="00FF025A"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209A" w14:textId="77777777" w:rsidR="00D4380C" w:rsidRDefault="00D4380C" w:rsidP="00D4380C">
      <w:r>
        <w:separator/>
      </w:r>
    </w:p>
  </w:footnote>
  <w:footnote w:type="continuationSeparator" w:id="0">
    <w:p w14:paraId="0762209B" w14:textId="77777777" w:rsidR="00D4380C" w:rsidRDefault="00D4380C" w:rsidP="00D4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E50"/>
    <w:multiLevelType w:val="hybridMultilevel"/>
    <w:tmpl w:val="1A34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F02"/>
    <w:multiLevelType w:val="hybridMultilevel"/>
    <w:tmpl w:val="7F3EE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2DD1"/>
    <w:multiLevelType w:val="hybridMultilevel"/>
    <w:tmpl w:val="AEE05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1926"/>
    <w:multiLevelType w:val="hybridMultilevel"/>
    <w:tmpl w:val="ED9AD886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59BC"/>
    <w:multiLevelType w:val="hybridMultilevel"/>
    <w:tmpl w:val="A9F4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527F"/>
    <w:multiLevelType w:val="hybridMultilevel"/>
    <w:tmpl w:val="39722FA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A60E47"/>
    <w:multiLevelType w:val="hybridMultilevel"/>
    <w:tmpl w:val="F948CBA6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00646"/>
    <w:multiLevelType w:val="hybridMultilevel"/>
    <w:tmpl w:val="D9BCBEF6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2B34"/>
    <w:multiLevelType w:val="hybridMultilevel"/>
    <w:tmpl w:val="3F2E2CD0"/>
    <w:lvl w:ilvl="0" w:tplc="DE0E4F70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24AE6176"/>
    <w:multiLevelType w:val="hybridMultilevel"/>
    <w:tmpl w:val="902A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898"/>
    <w:multiLevelType w:val="hybridMultilevel"/>
    <w:tmpl w:val="FB34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5E9F"/>
    <w:multiLevelType w:val="hybridMultilevel"/>
    <w:tmpl w:val="6C8A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590B"/>
    <w:multiLevelType w:val="hybridMultilevel"/>
    <w:tmpl w:val="06C63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B3FFB"/>
    <w:multiLevelType w:val="hybridMultilevel"/>
    <w:tmpl w:val="772A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E1A48"/>
    <w:multiLevelType w:val="hybridMultilevel"/>
    <w:tmpl w:val="81EA6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D15C7"/>
    <w:multiLevelType w:val="hybridMultilevel"/>
    <w:tmpl w:val="6DA250FA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57B9"/>
    <w:multiLevelType w:val="hybridMultilevel"/>
    <w:tmpl w:val="03AE7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524B"/>
    <w:multiLevelType w:val="hybridMultilevel"/>
    <w:tmpl w:val="831A0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1739A"/>
    <w:multiLevelType w:val="hybridMultilevel"/>
    <w:tmpl w:val="7C044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F623C"/>
    <w:multiLevelType w:val="hybridMultilevel"/>
    <w:tmpl w:val="D200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F110A"/>
    <w:multiLevelType w:val="hybridMultilevel"/>
    <w:tmpl w:val="A83EC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1751A"/>
    <w:multiLevelType w:val="hybridMultilevel"/>
    <w:tmpl w:val="64EAD96A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63C2E"/>
    <w:multiLevelType w:val="hybridMultilevel"/>
    <w:tmpl w:val="E51CF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547FD"/>
    <w:multiLevelType w:val="hybridMultilevel"/>
    <w:tmpl w:val="FF82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82C9E"/>
    <w:multiLevelType w:val="hybridMultilevel"/>
    <w:tmpl w:val="B272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C36CD"/>
    <w:multiLevelType w:val="hybridMultilevel"/>
    <w:tmpl w:val="29169048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E08EE"/>
    <w:multiLevelType w:val="hybridMultilevel"/>
    <w:tmpl w:val="8E8E5552"/>
    <w:lvl w:ilvl="0" w:tplc="DE0E4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024659"/>
    <w:multiLevelType w:val="hybridMultilevel"/>
    <w:tmpl w:val="0414D05A"/>
    <w:lvl w:ilvl="0" w:tplc="DE0E4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25"/>
  </w:num>
  <w:num w:numId="5">
    <w:abstractNumId w:val="21"/>
  </w:num>
  <w:num w:numId="6">
    <w:abstractNumId w:val="3"/>
  </w:num>
  <w:num w:numId="7">
    <w:abstractNumId w:val="17"/>
  </w:num>
  <w:num w:numId="8">
    <w:abstractNumId w:val="27"/>
  </w:num>
  <w:num w:numId="9">
    <w:abstractNumId w:val="8"/>
  </w:num>
  <w:num w:numId="10">
    <w:abstractNumId w:val="26"/>
  </w:num>
  <w:num w:numId="11">
    <w:abstractNumId w:val="15"/>
  </w:num>
  <w:num w:numId="12">
    <w:abstractNumId w:val="2"/>
  </w:num>
  <w:num w:numId="13">
    <w:abstractNumId w:val="14"/>
  </w:num>
  <w:num w:numId="14">
    <w:abstractNumId w:val="22"/>
  </w:num>
  <w:num w:numId="15">
    <w:abstractNumId w:val="13"/>
  </w:num>
  <w:num w:numId="16">
    <w:abstractNumId w:val="23"/>
  </w:num>
  <w:num w:numId="17">
    <w:abstractNumId w:val="11"/>
  </w:num>
  <w:num w:numId="18">
    <w:abstractNumId w:val="9"/>
  </w:num>
  <w:num w:numId="19">
    <w:abstractNumId w:val="20"/>
  </w:num>
  <w:num w:numId="20">
    <w:abstractNumId w:val="10"/>
  </w:num>
  <w:num w:numId="21">
    <w:abstractNumId w:val="24"/>
  </w:num>
  <w:num w:numId="22">
    <w:abstractNumId w:val="5"/>
  </w:num>
  <w:num w:numId="23">
    <w:abstractNumId w:val="12"/>
  </w:num>
  <w:num w:numId="24">
    <w:abstractNumId w:val="0"/>
  </w:num>
  <w:num w:numId="25">
    <w:abstractNumId w:val="1"/>
  </w:num>
  <w:num w:numId="26">
    <w:abstractNumId w:val="4"/>
  </w:num>
  <w:num w:numId="27">
    <w:abstractNumId w:val="16"/>
  </w:num>
  <w:num w:numId="2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0C"/>
    <w:rsid w:val="000000EB"/>
    <w:rsid w:val="0002257F"/>
    <w:rsid w:val="0003321B"/>
    <w:rsid w:val="00053597"/>
    <w:rsid w:val="00060449"/>
    <w:rsid w:val="0006226F"/>
    <w:rsid w:val="00065526"/>
    <w:rsid w:val="00066E4C"/>
    <w:rsid w:val="00067250"/>
    <w:rsid w:val="0007118A"/>
    <w:rsid w:val="00076C34"/>
    <w:rsid w:val="00082AC2"/>
    <w:rsid w:val="000925F7"/>
    <w:rsid w:val="000B6541"/>
    <w:rsid w:val="000B6BF7"/>
    <w:rsid w:val="000B7FEB"/>
    <w:rsid w:val="000C1727"/>
    <w:rsid w:val="000C44E6"/>
    <w:rsid w:val="000F6F76"/>
    <w:rsid w:val="0010186F"/>
    <w:rsid w:val="001045C1"/>
    <w:rsid w:val="00112839"/>
    <w:rsid w:val="00123AC5"/>
    <w:rsid w:val="00140418"/>
    <w:rsid w:val="00154FC4"/>
    <w:rsid w:val="00156AB9"/>
    <w:rsid w:val="00156C30"/>
    <w:rsid w:val="00156FBC"/>
    <w:rsid w:val="00180D4E"/>
    <w:rsid w:val="00193F38"/>
    <w:rsid w:val="001B6F39"/>
    <w:rsid w:val="001C0F10"/>
    <w:rsid w:val="001C4FC5"/>
    <w:rsid w:val="001E25A0"/>
    <w:rsid w:val="001E344F"/>
    <w:rsid w:val="001F6668"/>
    <w:rsid w:val="001F6948"/>
    <w:rsid w:val="00205290"/>
    <w:rsid w:val="00213DC8"/>
    <w:rsid w:val="00232625"/>
    <w:rsid w:val="00241A85"/>
    <w:rsid w:val="00253C59"/>
    <w:rsid w:val="00255938"/>
    <w:rsid w:val="002646DA"/>
    <w:rsid w:val="00276F56"/>
    <w:rsid w:val="0028048C"/>
    <w:rsid w:val="00280ADC"/>
    <w:rsid w:val="00282464"/>
    <w:rsid w:val="002974AB"/>
    <w:rsid w:val="002C106B"/>
    <w:rsid w:val="002C1AE7"/>
    <w:rsid w:val="002F1B82"/>
    <w:rsid w:val="002F3A65"/>
    <w:rsid w:val="00316387"/>
    <w:rsid w:val="00316515"/>
    <w:rsid w:val="00345F5E"/>
    <w:rsid w:val="00366087"/>
    <w:rsid w:val="00374EFA"/>
    <w:rsid w:val="00380044"/>
    <w:rsid w:val="003849B7"/>
    <w:rsid w:val="003850CC"/>
    <w:rsid w:val="00386D8F"/>
    <w:rsid w:val="00397D66"/>
    <w:rsid w:val="003B3F38"/>
    <w:rsid w:val="003C5C2E"/>
    <w:rsid w:val="003D6F87"/>
    <w:rsid w:val="003E0022"/>
    <w:rsid w:val="003E0DBB"/>
    <w:rsid w:val="003E3E16"/>
    <w:rsid w:val="00404A80"/>
    <w:rsid w:val="004063F8"/>
    <w:rsid w:val="0041568F"/>
    <w:rsid w:val="00447B5E"/>
    <w:rsid w:val="00462A41"/>
    <w:rsid w:val="00493CDC"/>
    <w:rsid w:val="00496EEE"/>
    <w:rsid w:val="004A262F"/>
    <w:rsid w:val="004C2B28"/>
    <w:rsid w:val="004C4158"/>
    <w:rsid w:val="004C50F8"/>
    <w:rsid w:val="004D0F5D"/>
    <w:rsid w:val="004D1B25"/>
    <w:rsid w:val="004D40B7"/>
    <w:rsid w:val="004E4254"/>
    <w:rsid w:val="004F1B9F"/>
    <w:rsid w:val="005054A1"/>
    <w:rsid w:val="0050766E"/>
    <w:rsid w:val="00510433"/>
    <w:rsid w:val="005172D7"/>
    <w:rsid w:val="0054645E"/>
    <w:rsid w:val="00556B75"/>
    <w:rsid w:val="00562630"/>
    <w:rsid w:val="005631DA"/>
    <w:rsid w:val="00564B3C"/>
    <w:rsid w:val="0058579E"/>
    <w:rsid w:val="00585C99"/>
    <w:rsid w:val="0059050A"/>
    <w:rsid w:val="005D60AC"/>
    <w:rsid w:val="005E7070"/>
    <w:rsid w:val="005F03F0"/>
    <w:rsid w:val="005F2851"/>
    <w:rsid w:val="00611106"/>
    <w:rsid w:val="00613169"/>
    <w:rsid w:val="00624410"/>
    <w:rsid w:val="006458F2"/>
    <w:rsid w:val="00646DE2"/>
    <w:rsid w:val="00663498"/>
    <w:rsid w:val="006816FC"/>
    <w:rsid w:val="00686778"/>
    <w:rsid w:val="00686E15"/>
    <w:rsid w:val="00693196"/>
    <w:rsid w:val="00693EB4"/>
    <w:rsid w:val="006977A5"/>
    <w:rsid w:val="006A32FE"/>
    <w:rsid w:val="006B2E9E"/>
    <w:rsid w:val="006D2B4A"/>
    <w:rsid w:val="006D2FCD"/>
    <w:rsid w:val="006D44CB"/>
    <w:rsid w:val="006D7AC0"/>
    <w:rsid w:val="006D7DA7"/>
    <w:rsid w:val="006F300E"/>
    <w:rsid w:val="006F70BC"/>
    <w:rsid w:val="00700856"/>
    <w:rsid w:val="00701721"/>
    <w:rsid w:val="0070639A"/>
    <w:rsid w:val="007118F3"/>
    <w:rsid w:val="00747BC9"/>
    <w:rsid w:val="00751CFD"/>
    <w:rsid w:val="00752777"/>
    <w:rsid w:val="00766A86"/>
    <w:rsid w:val="00770A1F"/>
    <w:rsid w:val="007A2950"/>
    <w:rsid w:val="007A73E6"/>
    <w:rsid w:val="007D5730"/>
    <w:rsid w:val="007D5A55"/>
    <w:rsid w:val="007D6131"/>
    <w:rsid w:val="007E7F91"/>
    <w:rsid w:val="00810023"/>
    <w:rsid w:val="0081305B"/>
    <w:rsid w:val="008147E6"/>
    <w:rsid w:val="008202E7"/>
    <w:rsid w:val="00820614"/>
    <w:rsid w:val="0082285B"/>
    <w:rsid w:val="00825F3F"/>
    <w:rsid w:val="008318C6"/>
    <w:rsid w:val="00835F49"/>
    <w:rsid w:val="00837B39"/>
    <w:rsid w:val="0085085A"/>
    <w:rsid w:val="00862B62"/>
    <w:rsid w:val="00863869"/>
    <w:rsid w:val="00864F53"/>
    <w:rsid w:val="00876EE9"/>
    <w:rsid w:val="00885C7E"/>
    <w:rsid w:val="00895C9C"/>
    <w:rsid w:val="00895FA8"/>
    <w:rsid w:val="00896BEC"/>
    <w:rsid w:val="008B2A23"/>
    <w:rsid w:val="008B636D"/>
    <w:rsid w:val="008D0540"/>
    <w:rsid w:val="008D2D25"/>
    <w:rsid w:val="008E1C1C"/>
    <w:rsid w:val="008E5359"/>
    <w:rsid w:val="008E7EDC"/>
    <w:rsid w:val="00902BDA"/>
    <w:rsid w:val="00915ED0"/>
    <w:rsid w:val="00916D76"/>
    <w:rsid w:val="009201EF"/>
    <w:rsid w:val="00924207"/>
    <w:rsid w:val="00936035"/>
    <w:rsid w:val="00936270"/>
    <w:rsid w:val="009368DD"/>
    <w:rsid w:val="00962E3E"/>
    <w:rsid w:val="00965F83"/>
    <w:rsid w:val="00980006"/>
    <w:rsid w:val="009802E4"/>
    <w:rsid w:val="00987772"/>
    <w:rsid w:val="0099552A"/>
    <w:rsid w:val="009969A8"/>
    <w:rsid w:val="009A0FAC"/>
    <w:rsid w:val="009B13D2"/>
    <w:rsid w:val="009B2ADD"/>
    <w:rsid w:val="009C2241"/>
    <w:rsid w:val="009C3A93"/>
    <w:rsid w:val="009C6984"/>
    <w:rsid w:val="009D40CC"/>
    <w:rsid w:val="009F0912"/>
    <w:rsid w:val="00A10C90"/>
    <w:rsid w:val="00A33BFF"/>
    <w:rsid w:val="00A3549A"/>
    <w:rsid w:val="00A359FF"/>
    <w:rsid w:val="00A364EF"/>
    <w:rsid w:val="00A40B55"/>
    <w:rsid w:val="00A42520"/>
    <w:rsid w:val="00A43021"/>
    <w:rsid w:val="00A43393"/>
    <w:rsid w:val="00A512AB"/>
    <w:rsid w:val="00A52901"/>
    <w:rsid w:val="00A66236"/>
    <w:rsid w:val="00A739CF"/>
    <w:rsid w:val="00A80054"/>
    <w:rsid w:val="00A83523"/>
    <w:rsid w:val="00A912DA"/>
    <w:rsid w:val="00A94354"/>
    <w:rsid w:val="00A95B42"/>
    <w:rsid w:val="00AA1C51"/>
    <w:rsid w:val="00AB27B0"/>
    <w:rsid w:val="00AC00CF"/>
    <w:rsid w:val="00AE045F"/>
    <w:rsid w:val="00AE2D0B"/>
    <w:rsid w:val="00AE3DBD"/>
    <w:rsid w:val="00AF1259"/>
    <w:rsid w:val="00AF6BCD"/>
    <w:rsid w:val="00B01419"/>
    <w:rsid w:val="00B01711"/>
    <w:rsid w:val="00B1131C"/>
    <w:rsid w:val="00B2492A"/>
    <w:rsid w:val="00B36603"/>
    <w:rsid w:val="00B45A57"/>
    <w:rsid w:val="00B544EF"/>
    <w:rsid w:val="00B760A1"/>
    <w:rsid w:val="00B77445"/>
    <w:rsid w:val="00B907E5"/>
    <w:rsid w:val="00B95D4B"/>
    <w:rsid w:val="00B96225"/>
    <w:rsid w:val="00BA40B5"/>
    <w:rsid w:val="00BB04BD"/>
    <w:rsid w:val="00BB759C"/>
    <w:rsid w:val="00BB7AE7"/>
    <w:rsid w:val="00BD43A5"/>
    <w:rsid w:val="00BD70D1"/>
    <w:rsid w:val="00BE05C2"/>
    <w:rsid w:val="00BE23EB"/>
    <w:rsid w:val="00BE55E0"/>
    <w:rsid w:val="00C03A9D"/>
    <w:rsid w:val="00C03C45"/>
    <w:rsid w:val="00C0457C"/>
    <w:rsid w:val="00C20039"/>
    <w:rsid w:val="00C2106A"/>
    <w:rsid w:val="00C22D5C"/>
    <w:rsid w:val="00C34ACF"/>
    <w:rsid w:val="00C36742"/>
    <w:rsid w:val="00C37808"/>
    <w:rsid w:val="00C46A0F"/>
    <w:rsid w:val="00C46A60"/>
    <w:rsid w:val="00C55D72"/>
    <w:rsid w:val="00C66CB5"/>
    <w:rsid w:val="00C73527"/>
    <w:rsid w:val="00C76898"/>
    <w:rsid w:val="00C92E9C"/>
    <w:rsid w:val="00C96A20"/>
    <w:rsid w:val="00CB1373"/>
    <w:rsid w:val="00CB4A4B"/>
    <w:rsid w:val="00CC09DA"/>
    <w:rsid w:val="00CD10AF"/>
    <w:rsid w:val="00D0729F"/>
    <w:rsid w:val="00D11ACB"/>
    <w:rsid w:val="00D1779F"/>
    <w:rsid w:val="00D33414"/>
    <w:rsid w:val="00D412B7"/>
    <w:rsid w:val="00D4380C"/>
    <w:rsid w:val="00D43DB4"/>
    <w:rsid w:val="00D43E9B"/>
    <w:rsid w:val="00D545FA"/>
    <w:rsid w:val="00D61420"/>
    <w:rsid w:val="00D66DFA"/>
    <w:rsid w:val="00D96015"/>
    <w:rsid w:val="00D97997"/>
    <w:rsid w:val="00D97BD2"/>
    <w:rsid w:val="00DA7A58"/>
    <w:rsid w:val="00DB4E4D"/>
    <w:rsid w:val="00DC0E15"/>
    <w:rsid w:val="00DC61CA"/>
    <w:rsid w:val="00DD73A8"/>
    <w:rsid w:val="00DE1EA7"/>
    <w:rsid w:val="00DF110B"/>
    <w:rsid w:val="00DF3C40"/>
    <w:rsid w:val="00E10DA4"/>
    <w:rsid w:val="00E2125E"/>
    <w:rsid w:val="00E449E4"/>
    <w:rsid w:val="00E468F2"/>
    <w:rsid w:val="00E66161"/>
    <w:rsid w:val="00E73455"/>
    <w:rsid w:val="00E73552"/>
    <w:rsid w:val="00E740E4"/>
    <w:rsid w:val="00EB1229"/>
    <w:rsid w:val="00EC04EC"/>
    <w:rsid w:val="00EC34DF"/>
    <w:rsid w:val="00ED1787"/>
    <w:rsid w:val="00F02215"/>
    <w:rsid w:val="00F12F39"/>
    <w:rsid w:val="00F26B2F"/>
    <w:rsid w:val="00F31A10"/>
    <w:rsid w:val="00F467AB"/>
    <w:rsid w:val="00F4680C"/>
    <w:rsid w:val="00F47F30"/>
    <w:rsid w:val="00F64DB8"/>
    <w:rsid w:val="00F72EB3"/>
    <w:rsid w:val="00F73932"/>
    <w:rsid w:val="00F770F5"/>
    <w:rsid w:val="00F82264"/>
    <w:rsid w:val="00F8262E"/>
    <w:rsid w:val="00F85BFA"/>
    <w:rsid w:val="00F902CB"/>
    <w:rsid w:val="00F94EC8"/>
    <w:rsid w:val="00F951A8"/>
    <w:rsid w:val="00FA2E27"/>
    <w:rsid w:val="00FC3344"/>
    <w:rsid w:val="00FD7DC7"/>
    <w:rsid w:val="00FE1AB3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621FCD"/>
  <w15:docId w15:val="{EEB2CF8E-0A11-4841-A099-A988DC41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0C"/>
    <w:pPr>
      <w:spacing w:after="0" w:line="240" w:lineRule="auto"/>
    </w:pPr>
    <w:rPr>
      <w:rFonts w:ascii="Arial" w:eastAsia="Calibri" w:hAnsi="Arial" w:cs="Times New Roman"/>
    </w:rPr>
  </w:style>
  <w:style w:type="paragraph" w:styleId="Heading3">
    <w:name w:val="heading 3"/>
    <w:basedOn w:val="Normal"/>
    <w:next w:val="Normal"/>
    <w:link w:val="Heading3Char"/>
    <w:qFormat/>
    <w:rsid w:val="00D4380C"/>
    <w:pPr>
      <w:keepNext/>
      <w:spacing w:before="60" w:after="60"/>
      <w:jc w:val="center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380C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222">
    <w:name w:val="Heading 222"/>
    <w:basedOn w:val="Normal"/>
    <w:qFormat/>
    <w:rsid w:val="00D4380C"/>
    <w:pPr>
      <w:autoSpaceDE w:val="0"/>
      <w:autoSpaceDN w:val="0"/>
      <w:adjustRightInd w:val="0"/>
    </w:pPr>
    <w:rPr>
      <w:rFonts w:cs="Arial"/>
      <w:b/>
      <w:bCs/>
      <w:sz w:val="24"/>
      <w:szCs w:val="24"/>
    </w:rPr>
  </w:style>
  <w:style w:type="paragraph" w:customStyle="1" w:styleId="HeadingSJ">
    <w:name w:val="Heading SJ"/>
    <w:basedOn w:val="Normal"/>
    <w:link w:val="HeadingSJChar"/>
    <w:qFormat/>
    <w:rsid w:val="00D4380C"/>
    <w:pPr>
      <w:spacing w:after="200" w:line="276" w:lineRule="auto"/>
      <w:jc w:val="center"/>
    </w:pPr>
    <w:rPr>
      <w:rFonts w:cs="Arial"/>
      <w:b/>
      <w:lang w:val="en-US"/>
    </w:rPr>
  </w:style>
  <w:style w:type="character" w:customStyle="1" w:styleId="HeadingSJChar">
    <w:name w:val="Heading SJ Char"/>
    <w:link w:val="HeadingSJ"/>
    <w:rsid w:val="00D4380C"/>
    <w:rPr>
      <w:rFonts w:ascii="Arial" w:eastAsia="Calibri" w:hAnsi="Arial" w:cs="Arial"/>
      <w:b/>
      <w:lang w:val="en-US"/>
    </w:rPr>
  </w:style>
  <w:style w:type="paragraph" w:styleId="Header">
    <w:name w:val="header"/>
    <w:basedOn w:val="Normal"/>
    <w:link w:val="HeaderChar"/>
    <w:unhideWhenUsed/>
    <w:rsid w:val="00D43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380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43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80C"/>
    <w:rPr>
      <w:rFonts w:ascii="Arial" w:eastAsia="Calibri" w:hAnsi="Arial" w:cs="Times New Roman"/>
    </w:rPr>
  </w:style>
  <w:style w:type="character" w:styleId="Hyperlink">
    <w:name w:val="Hyperlink"/>
    <w:uiPriority w:val="99"/>
    <w:rsid w:val="00895FA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5F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5FA8"/>
    <w:rPr>
      <w:rFonts w:ascii="Arial" w:eastAsia="Calibri" w:hAnsi="Arial" w:cs="Times New Roman"/>
    </w:rPr>
  </w:style>
  <w:style w:type="paragraph" w:styleId="Title">
    <w:name w:val="Title"/>
    <w:basedOn w:val="Normal"/>
    <w:link w:val="TitleChar"/>
    <w:qFormat/>
    <w:rsid w:val="00895FA8"/>
    <w:pPr>
      <w:jc w:val="center"/>
    </w:pPr>
    <w:rPr>
      <w:rFonts w:eastAsia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95FA8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895FA8"/>
    <w:pPr>
      <w:autoSpaceDE w:val="0"/>
      <w:autoSpaceDN w:val="0"/>
      <w:adjustRightInd w:val="0"/>
      <w:spacing w:after="0" w:line="240" w:lineRule="auto"/>
    </w:pPr>
    <w:rPr>
      <w:rFonts w:ascii="OBGCID+Arial,Bold" w:eastAsia="Times New Roman" w:hAnsi="OBGCID+Arial,Bold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9969A8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9A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nhideWhenUsed/>
    <w:rsid w:val="009969A8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645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458F2"/>
    <w:rPr>
      <w:rFonts w:ascii="Arial" w:eastAsia="Calibri" w:hAnsi="Arial" w:cs="Times New Roman"/>
    </w:rPr>
  </w:style>
  <w:style w:type="paragraph" w:customStyle="1" w:styleId="introtext">
    <w:name w:val="introtext"/>
    <w:basedOn w:val="Normal"/>
    <w:rsid w:val="006458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BodyText"/>
    <w:link w:val="SubtitleChar"/>
    <w:qFormat/>
    <w:rsid w:val="001045C1"/>
    <w:pPr>
      <w:keepNext/>
      <w:suppressAutoHyphens/>
      <w:spacing w:before="240" w:after="120"/>
      <w:jc w:val="center"/>
    </w:pPr>
    <w:rPr>
      <w:rFonts w:eastAsia="Lucida Sans Unicode" w:cs="Mangal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1045C1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6D2FCD"/>
    <w:pPr>
      <w:spacing w:after="200" w:line="276" w:lineRule="auto"/>
      <w:ind w:left="720"/>
      <w:contextualSpacing/>
    </w:pPr>
    <w:rPr>
      <w:rFonts w:cs="Arial"/>
    </w:rPr>
  </w:style>
  <w:style w:type="paragraph" w:styleId="NoSpacing">
    <w:name w:val="No Spacing"/>
    <w:uiPriority w:val="1"/>
    <w:qFormat/>
    <w:rsid w:val="006D2FCD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2FCD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8B2A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risk/step2.htm" TargetMode="External"/><Relationship Id="rId13" Type="http://schemas.openxmlformats.org/officeDocument/2006/relationships/hyperlink" Target="http://www.hse.gov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risk/faq.htm" TargetMode="External"/><Relationship Id="rId12" Type="http://schemas.openxmlformats.org/officeDocument/2006/relationships/hyperlink" Target="http://www.hse.gov.uk" TargetMode="External"/><Relationship Id="rId17" Type="http://schemas.openxmlformats.org/officeDocument/2006/relationships/hyperlink" Target="http://www.hse.gov.uk/ridd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collections/fire-safety-guidan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gov.uk/risk/step5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se.gov.uk/toolbox/fire.htm" TargetMode="External"/><Relationship Id="rId10" Type="http://schemas.openxmlformats.org/officeDocument/2006/relationships/hyperlink" Target="http://www.hse.gov.uk/risk/step4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se.gov.uk/risk/step3.htm" TargetMode="External"/><Relationship Id="rId14" Type="http://schemas.openxmlformats.org/officeDocument/2006/relationships/hyperlink" Target="https://www.gov.uk/workplace-fire-safety-your-responsibilities/fire-risk-assess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Jenkins</dc:creator>
  <cp:lastModifiedBy>Craig Lambourne</cp:lastModifiedBy>
  <cp:revision>2</cp:revision>
  <dcterms:created xsi:type="dcterms:W3CDTF">2024-09-08T10:10:00Z</dcterms:created>
  <dcterms:modified xsi:type="dcterms:W3CDTF">2024-09-08T10:10:00Z</dcterms:modified>
</cp:coreProperties>
</file>