
<file path=[Content_Types].xml><?xml version="1.0" encoding="utf-8"?>
<Types xmlns="http://schemas.openxmlformats.org/package/2006/content-types">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pPr>
      <w:r w:rsidDel="00000000" w:rsidR="00000000" w:rsidRPr="00000000">
        <w:rPr/>
        <w:drawing>
          <wp:inline distB="114300" distT="114300" distL="114300" distR="114300">
            <wp:extent cx="2271713" cy="1643311"/>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271713" cy="164331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0"/>
        <w:pBdr>
          <w:top w:color="5b9bd5" w:space="11" w:sz="4" w:val="single"/>
          <w:left w:space="0" w:sz="0" w:val="nil"/>
          <w:bottom w:color="5b9bd5" w:space="10" w:sz="4" w:val="single"/>
          <w:right w:space="0" w:sz="0" w:val="nil"/>
          <w:between w:space="0" w:sz="0" w:val="nil"/>
        </w:pBdr>
        <w:shd w:fill="auto" w:val="clear"/>
        <w:spacing w:after="360" w:before="360" w:line="259" w:lineRule="auto"/>
        <w:ind w:left="0" w:right="864" w:firstLine="0"/>
        <w:jc w:val="center"/>
        <w:rPr>
          <w:rFonts w:ascii="Garamond" w:cs="Garamond" w:eastAsia="Garamond" w:hAnsi="Garamond"/>
          <w:b w:val="0"/>
          <w:i w:val="1"/>
          <w:smallCaps w:val="0"/>
          <w:strike w:val="0"/>
          <w:color w:val="5b9bd5"/>
          <w:sz w:val="40"/>
          <w:szCs w:val="40"/>
          <w:u w:val="none"/>
          <w:shd w:fill="auto" w:val="clear"/>
          <w:vertAlign w:val="baseline"/>
        </w:rPr>
      </w:pPr>
      <w:r w:rsidDel="00000000" w:rsidR="00000000" w:rsidRPr="00000000">
        <w:rPr>
          <w:rFonts w:ascii="Garamond" w:cs="Garamond" w:eastAsia="Garamond" w:hAnsi="Garamond"/>
          <w:b w:val="0"/>
          <w:i w:val="1"/>
          <w:smallCaps w:val="0"/>
          <w:strike w:val="0"/>
          <w:color w:val="5b9bd5"/>
          <w:sz w:val="40"/>
          <w:szCs w:val="40"/>
          <w:u w:val="none"/>
          <w:shd w:fill="auto" w:val="clear"/>
          <w:vertAlign w:val="baseline"/>
          <w:rtl w:val="0"/>
        </w:rPr>
        <w:t xml:space="preserve">NAHN Phoenix Position Statement and Bio due</w:t>
      </w:r>
      <w:r w:rsidDel="00000000" w:rsidR="00000000" w:rsidRPr="00000000">
        <w:rPr>
          <w:rFonts w:ascii="Garamond" w:cs="Garamond" w:eastAsia="Garamond" w:hAnsi="Garamond"/>
          <w:i w:val="1"/>
          <w:color w:val="5b9bd5"/>
          <w:sz w:val="40"/>
          <w:szCs w:val="40"/>
          <w:rtl w:val="0"/>
        </w:rPr>
        <w:t xml:space="preserve"> </w:t>
      </w:r>
      <w:r w:rsidDel="00000000" w:rsidR="00000000" w:rsidRPr="00000000">
        <w:rPr>
          <w:rFonts w:ascii="Garamond" w:cs="Garamond" w:eastAsia="Garamond" w:hAnsi="Garamond"/>
          <w:i w:val="1"/>
          <w:color w:val="5b9bd5"/>
          <w:sz w:val="40"/>
          <w:szCs w:val="40"/>
          <w:highlight w:val="yellow"/>
          <w:rtl w:val="0"/>
        </w:rPr>
        <w:t xml:space="preserve">September 20, 2020</w:t>
      </w:r>
      <w:r w:rsidDel="00000000" w:rsidR="00000000" w:rsidRPr="00000000">
        <w:rPr>
          <w:rFonts w:ascii="Garamond" w:cs="Garamond" w:eastAsia="Garamond" w:hAnsi="Garamond"/>
          <w:b w:val="0"/>
          <w:i w:val="1"/>
          <w:smallCaps w:val="0"/>
          <w:strike w:val="0"/>
          <w:color w:val="5b9bd5"/>
          <w:sz w:val="40"/>
          <w:szCs w:val="40"/>
          <w:u w:val="none"/>
          <w:shd w:fill="auto" w:val="clear"/>
          <w:vertAlign w:val="baseline"/>
          <w:rtl w:val="0"/>
        </w:rPr>
        <w:t xml:space="preserve"> Checklist:</w:t>
      </w:r>
    </w:p>
    <w:p w:rsidR="00000000" w:rsidDel="00000000" w:rsidP="00000000" w:rsidRDefault="00000000" w:rsidRPr="00000000" w14:paraId="00000003">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The following will need to be included:</w:t>
      </w:r>
    </w:p>
    <w:p w:rsidR="00000000" w:rsidDel="00000000" w:rsidP="00000000" w:rsidRDefault="00000000" w:rsidRPr="00000000" w14:paraId="0000000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Full name with credentials</w:t>
      </w:r>
    </w:p>
    <w:p w:rsidR="00000000" w:rsidDel="00000000" w:rsidP="00000000" w:rsidRDefault="00000000" w:rsidRPr="00000000" w14:paraId="0000000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Contact information; email address, phone number</w:t>
      </w:r>
    </w:p>
    <w:p w:rsidR="00000000" w:rsidDel="00000000" w:rsidP="00000000" w:rsidRDefault="00000000" w:rsidRPr="00000000" w14:paraId="0000000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Position statement: A </w:t>
      </w:r>
      <w:r w:rsidDel="00000000" w:rsidR="00000000" w:rsidRPr="00000000">
        <w:rPr>
          <w:rFonts w:ascii="Garamond" w:cs="Garamond" w:eastAsia="Garamond" w:hAnsi="Garamond"/>
          <w:b w:val="1"/>
          <w:i w:val="0"/>
          <w:smallCaps w:val="0"/>
          <w:strike w:val="0"/>
          <w:color w:val="000000"/>
          <w:sz w:val="28"/>
          <w:szCs w:val="28"/>
          <w:u w:val="single"/>
          <w:shd w:fill="auto" w:val="clear"/>
          <w:vertAlign w:val="baseline"/>
          <w:rtl w:val="0"/>
        </w:rPr>
        <w:t xml:space="preserve">200-word count or less</w:t>
      </w: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 position statement which should include stated position running for, your goal and qualifications and how you will make an impact in the Hispanic population for intended position</w:t>
      </w:r>
    </w:p>
    <w:p w:rsidR="00000000" w:rsidDel="00000000" w:rsidP="00000000" w:rsidRDefault="00000000" w:rsidRPr="00000000" w14:paraId="0000000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Biography: A </w:t>
      </w:r>
      <w:r w:rsidDel="00000000" w:rsidR="00000000" w:rsidRPr="00000000">
        <w:rPr>
          <w:rFonts w:ascii="Garamond" w:cs="Garamond" w:eastAsia="Garamond" w:hAnsi="Garamond"/>
          <w:b w:val="1"/>
          <w:i w:val="0"/>
          <w:smallCaps w:val="0"/>
          <w:strike w:val="0"/>
          <w:color w:val="000000"/>
          <w:sz w:val="28"/>
          <w:szCs w:val="28"/>
          <w:u w:val="single"/>
          <w:shd w:fill="auto" w:val="clear"/>
          <w:vertAlign w:val="baseline"/>
          <w:rtl w:val="0"/>
        </w:rPr>
        <w:t xml:space="preserve">200-word count bio or less</w:t>
      </w: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 with attached headshot in a jpg format</w:t>
      </w:r>
    </w:p>
    <w:p w:rsidR="00000000" w:rsidDel="00000000" w:rsidP="00000000" w:rsidRDefault="00000000" w:rsidRPr="00000000" w14:paraId="00000008">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Bio will be used for website, facebook, and newsletter</w:t>
      </w:r>
    </w:p>
    <w:p w:rsidR="00000000" w:rsidDel="00000000" w:rsidP="00000000" w:rsidRDefault="00000000" w:rsidRPr="00000000" w14:paraId="00000009">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Please see below for example</w:t>
      </w:r>
    </w:p>
    <w:p w:rsidR="00000000" w:rsidDel="00000000" w:rsidP="00000000" w:rsidRDefault="00000000" w:rsidRPr="00000000" w14:paraId="0000000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Submit to </w:t>
      </w:r>
      <w:hyperlink r:id="rId7">
        <w:r w:rsidDel="00000000" w:rsidR="00000000" w:rsidRPr="00000000">
          <w:rPr>
            <w:rFonts w:ascii="Garamond" w:cs="Garamond" w:eastAsia="Garamond" w:hAnsi="Garamond"/>
            <w:b w:val="0"/>
            <w:i w:val="0"/>
            <w:smallCaps w:val="0"/>
            <w:strike w:val="0"/>
            <w:color w:val="0563c1"/>
            <w:sz w:val="28"/>
            <w:szCs w:val="28"/>
            <w:u w:val="single"/>
            <w:shd w:fill="auto" w:val="clear"/>
            <w:vertAlign w:val="baseline"/>
            <w:rtl w:val="0"/>
          </w:rPr>
          <w:t xml:space="preserve">nahnnominationsphx@gmail.com</w:t>
        </w:r>
      </w:hyperlink>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 by deadline </w:t>
      </w:r>
      <w:r w:rsidDel="00000000" w:rsidR="00000000" w:rsidRPr="00000000">
        <w:rPr>
          <w:rFonts w:ascii="Garamond" w:cs="Garamond" w:eastAsia="Garamond" w:hAnsi="Garamond"/>
          <w:b w:val="1"/>
          <w:i w:val="1"/>
          <w:sz w:val="28"/>
          <w:szCs w:val="28"/>
          <w:highlight w:val="yellow"/>
          <w:rtl w:val="0"/>
        </w:rPr>
        <w:t xml:space="preserve">Sunday, September 20, 2020 </w:t>
      </w:r>
      <w:r w:rsidDel="00000000" w:rsidR="00000000" w:rsidRPr="00000000">
        <w:rPr>
          <w:rtl w:val="0"/>
        </w:rPr>
      </w:r>
    </w:p>
    <w:p w:rsidR="00000000" w:rsidDel="00000000" w:rsidP="00000000" w:rsidRDefault="00000000" w:rsidRPr="00000000" w14:paraId="0000000B">
      <w:pPr>
        <w:rPr>
          <w:rFonts w:ascii="Garamond" w:cs="Garamond" w:eastAsia="Garamond" w:hAnsi="Garamond"/>
          <w:i w:val="1"/>
          <w:color w:val="5b9bd5"/>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00C">
      <w:pPr>
        <w:keepNext w:val="0"/>
        <w:keepLines w:val="0"/>
        <w:widowControl w:val="0"/>
        <w:pBdr>
          <w:top w:color="5b9bd5" w:space="10" w:sz="4" w:val="single"/>
          <w:left w:space="0" w:sz="0" w:val="nil"/>
          <w:bottom w:color="5b9bd5" w:space="10" w:sz="4" w:val="single"/>
          <w:right w:space="0" w:sz="0" w:val="nil"/>
          <w:between w:space="0" w:sz="0" w:val="nil"/>
        </w:pBdr>
        <w:shd w:fill="auto" w:val="clear"/>
        <w:spacing w:after="360" w:before="360" w:line="259" w:lineRule="auto"/>
        <w:ind w:left="0" w:right="864" w:firstLine="0"/>
        <w:jc w:val="center"/>
        <w:rPr>
          <w:rFonts w:ascii="Garamond" w:cs="Garamond" w:eastAsia="Garamond" w:hAnsi="Garamond"/>
          <w:b w:val="0"/>
          <w:i w:val="1"/>
          <w:smallCaps w:val="0"/>
          <w:strike w:val="0"/>
          <w:color w:val="5b9bd5"/>
          <w:sz w:val="40"/>
          <w:szCs w:val="40"/>
          <w:u w:val="none"/>
          <w:shd w:fill="auto" w:val="clear"/>
          <w:vertAlign w:val="baseline"/>
        </w:rPr>
      </w:pPr>
      <w:r w:rsidDel="00000000" w:rsidR="00000000" w:rsidRPr="00000000">
        <w:rPr>
          <w:rFonts w:ascii="Garamond" w:cs="Garamond" w:eastAsia="Garamond" w:hAnsi="Garamond"/>
          <w:b w:val="0"/>
          <w:i w:val="1"/>
          <w:smallCaps w:val="0"/>
          <w:strike w:val="0"/>
          <w:color w:val="5b9bd5"/>
          <w:sz w:val="40"/>
          <w:szCs w:val="40"/>
          <w:u w:val="none"/>
          <w:shd w:fill="auto" w:val="clear"/>
          <w:vertAlign w:val="baseline"/>
          <w:rtl w:val="0"/>
        </w:rPr>
        <w:t xml:space="preserve">NAHN Phoenix Nominations </w:t>
      </w:r>
      <w:r w:rsidDel="00000000" w:rsidR="00000000" w:rsidRPr="00000000">
        <w:rPr>
          <w:rFonts w:ascii="Garamond" w:cs="Garamond" w:eastAsia="Garamond" w:hAnsi="Garamond"/>
          <w:i w:val="1"/>
          <w:color w:val="5b9bd5"/>
          <w:sz w:val="40"/>
          <w:szCs w:val="40"/>
          <w:rtl w:val="0"/>
        </w:rPr>
        <w:t xml:space="preserve">Chair </w:t>
      </w:r>
      <w:r w:rsidDel="00000000" w:rsidR="00000000" w:rsidRPr="00000000">
        <w:rPr>
          <w:rFonts w:ascii="Garamond" w:cs="Garamond" w:eastAsia="Garamond" w:hAnsi="Garamond"/>
          <w:b w:val="0"/>
          <w:i w:val="1"/>
          <w:smallCaps w:val="0"/>
          <w:strike w:val="0"/>
          <w:color w:val="5b9bd5"/>
          <w:sz w:val="40"/>
          <w:szCs w:val="40"/>
          <w:u w:val="none"/>
          <w:shd w:fill="auto" w:val="clear"/>
          <w:vertAlign w:val="baseline"/>
          <w:rtl w:val="0"/>
        </w:rPr>
        <w:t xml:space="preserve">Checklist:</w:t>
      </w:r>
    </w:p>
    <w:p w:rsidR="00000000" w:rsidDel="00000000" w:rsidP="00000000" w:rsidRDefault="00000000" w:rsidRPr="00000000" w14:paraId="0000000D">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Upon receipt and approval of nominee paperwork, the following tasks will be performed by the NAHN Phoenix Nominations chair:</w:t>
      </w:r>
    </w:p>
    <w:p w:rsidR="00000000" w:rsidDel="00000000" w:rsidP="00000000" w:rsidRDefault="00000000" w:rsidRPr="00000000" w14:paraId="0000000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Electronic version of Roles &amp; Responsibilities resent to nominee</w:t>
      </w:r>
    </w:p>
    <w:p w:rsidR="00000000" w:rsidDel="00000000" w:rsidP="00000000" w:rsidRDefault="00000000" w:rsidRPr="00000000" w14:paraId="0000000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Website will be updated to reflect running candidates</w:t>
      </w:r>
    </w:p>
    <w:p w:rsidR="00000000" w:rsidDel="00000000" w:rsidP="00000000" w:rsidRDefault="00000000" w:rsidRPr="00000000" w14:paraId="0000001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Candidates will have the opportunity to campaign during the </w:t>
      </w:r>
      <w:r w:rsidDel="00000000" w:rsidR="00000000" w:rsidRPr="00000000">
        <w:rPr>
          <w:rFonts w:ascii="Garamond" w:cs="Garamond" w:eastAsia="Garamond" w:hAnsi="Garamond"/>
          <w:sz w:val="28"/>
          <w:szCs w:val="28"/>
          <w:rtl w:val="0"/>
        </w:rPr>
        <w:t xml:space="preserve">October Member meeting </w:t>
      </w: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with the assistance and guidance of the Nomination committee</w:t>
      </w:r>
    </w:p>
    <w:p w:rsidR="00000000" w:rsidDel="00000000" w:rsidP="00000000" w:rsidRDefault="00000000" w:rsidRPr="00000000" w14:paraId="0000001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 Survey Monkey ballot open</w:t>
      </w:r>
      <w:r w:rsidDel="00000000" w:rsidR="00000000" w:rsidRPr="00000000">
        <w:rPr>
          <w:rFonts w:ascii="Garamond" w:cs="Garamond" w:eastAsia="Garamond" w:hAnsi="Garamond"/>
          <w:sz w:val="28"/>
          <w:szCs w:val="28"/>
          <w:rtl w:val="0"/>
        </w:rPr>
        <w:t xml:space="preserve">s</w:t>
      </w: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 </w:t>
      </w:r>
      <w:r w:rsidDel="00000000" w:rsidR="00000000" w:rsidRPr="00000000">
        <w:rPr>
          <w:rFonts w:ascii="Garamond" w:cs="Garamond" w:eastAsia="Garamond" w:hAnsi="Garamond"/>
          <w:sz w:val="28"/>
          <w:szCs w:val="28"/>
          <w:rtl w:val="0"/>
        </w:rPr>
        <w:t xml:space="preserve">October </w:t>
      </w: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1</w:t>
      </w:r>
      <w:r w:rsidDel="00000000" w:rsidR="00000000" w:rsidRPr="00000000">
        <w:rPr>
          <w:rFonts w:ascii="Garamond" w:cs="Garamond" w:eastAsia="Garamond" w:hAnsi="Garamond"/>
          <w:sz w:val="28"/>
          <w:szCs w:val="28"/>
          <w:rtl w:val="0"/>
        </w:rPr>
        <w:t xml:space="preserve">5</w:t>
      </w: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 –</w:t>
      </w:r>
      <w:r w:rsidDel="00000000" w:rsidR="00000000" w:rsidRPr="00000000">
        <w:rPr>
          <w:rFonts w:ascii="Garamond" w:cs="Garamond" w:eastAsia="Garamond" w:hAnsi="Garamond"/>
          <w:sz w:val="28"/>
          <w:szCs w:val="28"/>
          <w:rtl w:val="0"/>
        </w:rPr>
        <w:t xml:space="preserve"> October 29</w:t>
      </w:r>
      <w:r w:rsidDel="00000000" w:rsidR="00000000" w:rsidRPr="00000000">
        <w:rPr>
          <w:rtl w:val="0"/>
        </w:rPr>
      </w:r>
    </w:p>
    <w:p w:rsidR="00000000" w:rsidDel="00000000" w:rsidP="00000000" w:rsidRDefault="00000000" w:rsidRPr="00000000" w14:paraId="0000001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 </w:t>
      </w:r>
      <w:r w:rsidDel="00000000" w:rsidR="00000000" w:rsidRPr="00000000">
        <w:rPr>
          <w:rFonts w:ascii="Garamond" w:cs="Garamond" w:eastAsia="Garamond" w:hAnsi="Garamond"/>
          <w:sz w:val="28"/>
          <w:szCs w:val="28"/>
          <w:rtl w:val="0"/>
        </w:rPr>
        <w:t xml:space="preserve">C</w:t>
      </w: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andidates will be notified of results </w:t>
      </w:r>
      <w:r w:rsidDel="00000000" w:rsidR="00000000" w:rsidRPr="00000000">
        <w:rPr>
          <w:rFonts w:ascii="Garamond" w:cs="Garamond" w:eastAsia="Garamond" w:hAnsi="Garamond"/>
          <w:sz w:val="28"/>
          <w:szCs w:val="28"/>
          <w:rtl w:val="0"/>
        </w:rPr>
        <w:t xml:space="preserve">on November 1st</w:t>
      </w:r>
      <w:r w:rsidDel="00000000" w:rsidR="00000000" w:rsidRPr="00000000">
        <w:rPr>
          <w:rtl w:val="0"/>
        </w:rPr>
      </w:r>
    </w:p>
    <w:p w:rsidR="00000000" w:rsidDel="00000000" w:rsidP="00000000" w:rsidRDefault="00000000" w:rsidRPr="00000000" w14:paraId="0000001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Thursday, </w:t>
      </w:r>
      <w:r w:rsidDel="00000000" w:rsidR="00000000" w:rsidRPr="00000000">
        <w:rPr>
          <w:rFonts w:ascii="Garamond" w:cs="Garamond" w:eastAsia="Garamond" w:hAnsi="Garamond"/>
          <w:sz w:val="28"/>
          <w:szCs w:val="28"/>
          <w:rtl w:val="0"/>
        </w:rPr>
        <w:t xml:space="preserve">November 19</w:t>
      </w: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 newly elected board members will be announced during NAHN Phoenix chapter meeting and formally inducted</w:t>
      </w:r>
    </w:p>
    <w:p w:rsidR="00000000" w:rsidDel="00000000" w:rsidP="00000000" w:rsidRDefault="00000000" w:rsidRPr="00000000" w14:paraId="0000001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January 20</w:t>
      </w:r>
      <w:r w:rsidDel="00000000" w:rsidR="00000000" w:rsidRPr="00000000">
        <w:rPr>
          <w:rFonts w:ascii="Garamond" w:cs="Garamond" w:eastAsia="Garamond" w:hAnsi="Garamond"/>
          <w:sz w:val="28"/>
          <w:szCs w:val="28"/>
          <w:rtl w:val="0"/>
        </w:rPr>
        <w:t xml:space="preserve">21 </w:t>
      </w: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 board member term will begin</w:t>
      </w:r>
    </w:p>
    <w:p w:rsidR="00000000" w:rsidDel="00000000" w:rsidP="00000000" w:rsidRDefault="00000000" w:rsidRPr="00000000" w14:paraId="00000015">
      <w:pPr>
        <w:keepNext w:val="0"/>
        <w:keepLines w:val="0"/>
        <w:widowControl w:val="0"/>
        <w:pBdr>
          <w:top w:color="5b9bd5" w:space="10" w:sz="4" w:val="single"/>
          <w:left w:space="0" w:sz="0" w:val="nil"/>
          <w:bottom w:color="5b9bd5" w:space="10" w:sz="4" w:val="single"/>
          <w:right w:space="0" w:sz="0" w:val="nil"/>
          <w:between w:space="0" w:sz="0" w:val="nil"/>
        </w:pBdr>
        <w:shd w:fill="auto" w:val="clear"/>
        <w:spacing w:after="360" w:before="360" w:line="259" w:lineRule="auto"/>
        <w:ind w:left="0" w:right="864" w:firstLine="0"/>
        <w:jc w:val="center"/>
        <w:rPr>
          <w:rFonts w:ascii="Garamond" w:cs="Garamond" w:eastAsia="Garamond" w:hAnsi="Garamond"/>
          <w:b w:val="0"/>
          <w:i w:val="1"/>
          <w:smallCaps w:val="0"/>
          <w:strike w:val="0"/>
          <w:color w:val="5b9bd5"/>
          <w:sz w:val="40"/>
          <w:szCs w:val="40"/>
          <w:u w:val="none"/>
          <w:shd w:fill="auto" w:val="clear"/>
          <w:vertAlign w:val="baseline"/>
        </w:rPr>
      </w:pPr>
      <w:r w:rsidDel="00000000" w:rsidR="00000000" w:rsidRPr="00000000">
        <w:rPr>
          <w:rFonts w:ascii="Garamond" w:cs="Garamond" w:eastAsia="Garamond" w:hAnsi="Garamond"/>
          <w:b w:val="0"/>
          <w:i w:val="1"/>
          <w:smallCaps w:val="0"/>
          <w:strike w:val="0"/>
          <w:color w:val="5b9bd5"/>
          <w:sz w:val="40"/>
          <w:szCs w:val="40"/>
          <w:u w:val="none"/>
          <w:shd w:fill="auto" w:val="clear"/>
          <w:vertAlign w:val="baseline"/>
          <w:rtl w:val="0"/>
        </w:rPr>
        <w:t xml:space="preserve">NAHN Nominations </w:t>
      </w:r>
      <w:r w:rsidDel="00000000" w:rsidR="00000000" w:rsidRPr="00000000">
        <w:rPr>
          <w:rFonts w:ascii="Garamond" w:cs="Garamond" w:eastAsia="Garamond" w:hAnsi="Garamond"/>
          <w:i w:val="1"/>
          <w:color w:val="5b9bd5"/>
          <w:sz w:val="40"/>
          <w:szCs w:val="40"/>
          <w:rtl w:val="0"/>
        </w:rPr>
        <w:t xml:space="preserve">Chair </w:t>
      </w:r>
      <w:r w:rsidDel="00000000" w:rsidR="00000000" w:rsidRPr="00000000">
        <w:rPr>
          <w:rFonts w:ascii="Garamond" w:cs="Garamond" w:eastAsia="Garamond" w:hAnsi="Garamond"/>
          <w:b w:val="0"/>
          <w:i w:val="1"/>
          <w:smallCaps w:val="0"/>
          <w:strike w:val="0"/>
          <w:color w:val="5b9bd5"/>
          <w:sz w:val="40"/>
          <w:szCs w:val="40"/>
          <w:u w:val="none"/>
          <w:shd w:fill="auto" w:val="clear"/>
          <w:vertAlign w:val="baseline"/>
          <w:rtl w:val="0"/>
        </w:rPr>
        <w:t xml:space="preserve">Contact:</w:t>
      </w:r>
    </w:p>
    <w:p w:rsidR="00000000" w:rsidDel="00000000" w:rsidP="00000000" w:rsidRDefault="00000000" w:rsidRPr="00000000" w14:paraId="00000016">
      <w:pPr>
        <w:spacing w:after="0" w:lineRule="auto"/>
        <w:rPr>
          <w:rFonts w:ascii="Garamond" w:cs="Garamond" w:eastAsia="Garamond" w:hAnsi="Garamond"/>
          <w:color w:val="1f4e79"/>
          <w:sz w:val="32"/>
          <w:szCs w:val="32"/>
          <w:u w:val="single"/>
        </w:rPr>
      </w:pPr>
      <w:r w:rsidDel="00000000" w:rsidR="00000000" w:rsidRPr="00000000">
        <w:rPr>
          <w:rFonts w:ascii="Garamond" w:cs="Garamond" w:eastAsia="Garamond" w:hAnsi="Garamond"/>
          <w:color w:val="1f4e79"/>
          <w:sz w:val="32"/>
          <w:szCs w:val="32"/>
          <w:u w:val="single"/>
          <w:rtl w:val="0"/>
        </w:rPr>
        <w:t xml:space="preserve">Nominations Chairperson</w:t>
      </w:r>
    </w:p>
    <w:p w:rsidR="00000000" w:rsidDel="00000000" w:rsidP="00000000" w:rsidRDefault="00000000" w:rsidRPr="00000000" w14:paraId="00000017">
      <w:pPr>
        <w:spacing w:after="0" w:lineRule="auto"/>
        <w:rPr>
          <w:rFonts w:ascii="Garamond" w:cs="Garamond" w:eastAsia="Garamond" w:hAnsi="Garamond"/>
          <w:color w:val="000000"/>
          <w:sz w:val="28"/>
          <w:szCs w:val="28"/>
        </w:rPr>
      </w:pPr>
      <w:r w:rsidDel="00000000" w:rsidR="00000000" w:rsidRPr="00000000">
        <w:rPr>
          <w:rFonts w:ascii="Garamond" w:cs="Garamond" w:eastAsia="Garamond" w:hAnsi="Garamond"/>
          <w:sz w:val="28"/>
          <w:szCs w:val="28"/>
          <w:rtl w:val="0"/>
        </w:rPr>
        <w:t xml:space="preserve">Caesar Rangel, BSN, RN</w:t>
      </w:r>
      <w:r w:rsidDel="00000000" w:rsidR="00000000" w:rsidRPr="00000000">
        <w:rPr>
          <w:rtl w:val="0"/>
        </w:rPr>
      </w:r>
    </w:p>
    <w:p w:rsidR="00000000" w:rsidDel="00000000" w:rsidP="00000000" w:rsidRDefault="00000000" w:rsidRPr="00000000" w14:paraId="00000018">
      <w:pPr>
        <w:spacing w:after="0" w:lineRule="auto"/>
        <w:rPr>
          <w:rFonts w:ascii="Garamond" w:cs="Garamond" w:eastAsia="Garamond" w:hAnsi="Garamond"/>
          <w:color w:val="0563c1"/>
          <w:sz w:val="28"/>
          <w:szCs w:val="28"/>
          <w:u w:val="single"/>
        </w:rPr>
      </w:pPr>
      <w:r w:rsidDel="00000000" w:rsidR="00000000" w:rsidRPr="00000000">
        <w:rPr>
          <w:rFonts w:ascii="Garamond" w:cs="Garamond" w:eastAsia="Garamond" w:hAnsi="Garamond"/>
          <w:color w:val="1f4e79"/>
          <w:sz w:val="32"/>
          <w:szCs w:val="32"/>
          <w:rtl w:val="0"/>
        </w:rPr>
        <w:t xml:space="preserve">nahnnominationsphx@gmail.com</w:t>
      </w:r>
      <w:r w:rsidDel="00000000" w:rsidR="00000000" w:rsidRPr="00000000">
        <w:br w:type="page"/>
      </w:r>
      <w:r w:rsidDel="00000000" w:rsidR="00000000" w:rsidRPr="00000000">
        <w:rPr>
          <w:rtl w:val="0"/>
        </w:rPr>
      </w:r>
    </w:p>
    <w:p w:rsidR="00000000" w:rsidDel="00000000" w:rsidP="00000000" w:rsidRDefault="00000000" w:rsidRPr="00000000" w14:paraId="00000019">
      <w:pPr>
        <w:keepNext w:val="0"/>
        <w:keepLines w:val="0"/>
        <w:widowControl w:val="0"/>
        <w:pBdr>
          <w:top w:color="5b9bd5" w:space="10" w:sz="4" w:val="single"/>
          <w:left w:space="0" w:sz="0" w:val="nil"/>
          <w:bottom w:color="5b9bd5" w:space="10" w:sz="4" w:val="single"/>
          <w:right w:space="0" w:sz="0" w:val="nil"/>
          <w:between w:space="0" w:sz="0" w:val="nil"/>
        </w:pBdr>
        <w:shd w:fill="auto" w:val="clear"/>
        <w:spacing w:after="360" w:before="360" w:line="259" w:lineRule="auto"/>
        <w:ind w:left="0" w:right="864" w:firstLine="0"/>
        <w:jc w:val="center"/>
        <w:rPr>
          <w:rFonts w:ascii="Garamond" w:cs="Garamond" w:eastAsia="Garamond" w:hAnsi="Garamond"/>
          <w:b w:val="0"/>
          <w:i w:val="1"/>
          <w:smallCaps w:val="0"/>
          <w:strike w:val="0"/>
          <w:color w:val="5b9bd5"/>
          <w:sz w:val="40"/>
          <w:szCs w:val="40"/>
          <w:u w:val="none"/>
          <w:shd w:fill="auto" w:val="clear"/>
          <w:vertAlign w:val="baseline"/>
        </w:rPr>
      </w:pPr>
      <w:r w:rsidDel="00000000" w:rsidR="00000000" w:rsidRPr="00000000">
        <w:rPr>
          <w:rFonts w:ascii="Garamond" w:cs="Garamond" w:eastAsia="Garamond" w:hAnsi="Garamond"/>
          <w:b w:val="0"/>
          <w:i w:val="1"/>
          <w:smallCaps w:val="0"/>
          <w:strike w:val="0"/>
          <w:color w:val="5b9bd5"/>
          <w:sz w:val="40"/>
          <w:szCs w:val="40"/>
          <w:u w:val="none"/>
          <w:shd w:fill="auto" w:val="clear"/>
          <w:vertAlign w:val="baseline"/>
          <w:rtl w:val="0"/>
        </w:rPr>
        <w:t xml:space="preserve">Sample Bio &amp; Position Statement*:</w:t>
      </w:r>
    </w:p>
    <w:p w:rsidR="00000000" w:rsidDel="00000000" w:rsidP="00000000" w:rsidRDefault="00000000" w:rsidRPr="00000000" w14:paraId="0000001A">
      <w:pPr>
        <w:rPr>
          <w:b w:val="1"/>
          <w:sz w:val="24"/>
          <w:szCs w:val="24"/>
        </w:rPr>
      </w:pPr>
      <w:r w:rsidDel="00000000" w:rsidR="00000000" w:rsidRPr="00000000">
        <w:rPr>
          <w:b w:val="1"/>
          <w:sz w:val="24"/>
          <w:szCs w:val="24"/>
          <w:rtl w:val="0"/>
        </w:rPr>
        <w:t xml:space="preserve">Candidate for 2018-2020 President-elect: Norma Cuellar, PhD, RN, FAAN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6162675</wp:posOffset>
                </wp:positionH>
                <wp:positionV relativeFrom="paragraph">
                  <wp:posOffset>276225</wp:posOffset>
                </wp:positionV>
                <wp:extent cx="2070100" cy="1902730"/>
                <wp:effectExtent b="0" l="0" r="0" t="0"/>
                <wp:wrapNone/>
                <wp:docPr id="1" name=""/>
                <a:graphic>
                  <a:graphicData uri="http://schemas.microsoft.com/office/word/2010/wordprocessingGroup">
                    <wpg:wgp>
                      <wpg:cNvGrpSpPr/>
                      <wpg:grpSpPr>
                        <a:xfrm>
                          <a:off x="4290175" y="2762725"/>
                          <a:ext cx="2070100" cy="1902730"/>
                          <a:chOff x="4290175" y="2762725"/>
                          <a:chExt cx="2221126" cy="2034600"/>
                        </a:xfrm>
                      </wpg:grpSpPr>
                      <wps:wsp>
                        <wps:cNvSpPr/>
                        <wps:cNvPr id="2" name="Shape 2"/>
                        <wps:spPr>
                          <a:xfrm>
                            <a:off x="4313501" y="2762725"/>
                            <a:ext cx="2197800" cy="2034600"/>
                          </a:xfrm>
                          <a:prstGeom prst="curvedLeftArrow">
                            <a:avLst>
                              <a:gd fmla="val 25000" name="adj1"/>
                              <a:gd fmla="val 50000" name="adj2"/>
                              <a:gd fmla="val 25000" name="adj3"/>
                            </a:avLst>
                          </a:prstGeom>
                          <a:solidFill>
                            <a:schemeClr val="accent1"/>
                          </a:solidFill>
                          <a:ln cap="flat" cmpd="sng" w="12700">
                            <a:solidFill>
                              <a:srgbClr val="42719B"/>
                            </a:solidFill>
                            <a:prstDash val="solid"/>
                            <a:miter lim="8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ff0000"/>
                                  <w:sz w:val="28"/>
                                  <w:vertAlign w:val="baseline"/>
                                </w:rPr>
                                <w:t xml:space="preserve">   September 20,</w:t>
                              </w:r>
                              <w:r w:rsidDel="00000000" w:rsidR="00000000" w:rsidRPr="00000000">
                                <w:rPr>
                                  <w:rFonts w:ascii="Calibri" w:cs="Calibri" w:eastAsia="Calibri" w:hAnsi="Calibri"/>
                                  <w:b w:val="0"/>
                                  <w:i w:val="0"/>
                                  <w:smallCaps w:val="0"/>
                                  <w:strike w:val="0"/>
                                  <w:color w:val="ff0000"/>
                                  <w:sz w:val="28"/>
                                  <w:vertAlign w:val="baseline"/>
                                </w:rPr>
                                <w:t xml:space="preserve"> deadline</w:t>
                              </w:r>
                            </w:p>
                          </w:txbxContent>
                        </wps:txbx>
                        <wps:bodyPr anchorCtr="0" anchor="ctr" bIns="45700" lIns="91425" spcFirstLastPara="1" rIns="91425" wrap="square" tIns="45700">
                          <a:noAutofit/>
                        </wps:bodyPr>
                      </wps:wsp>
                      <wps:wsp>
                        <wps:cNvSpPr txBox="1"/>
                        <wps:cNvPr id="3" name="Shape 3"/>
                        <wps:spPr>
                          <a:xfrm>
                            <a:off x="4290175" y="2806650"/>
                            <a:ext cx="1951200" cy="721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Sample Bio &amp;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Position </w:t>
                              </w:r>
                              <w:r w:rsidDel="00000000" w:rsidR="00000000" w:rsidRPr="00000000">
                                <w:rPr>
                                  <w:rFonts w:ascii="Arial" w:cs="Arial" w:eastAsia="Arial" w:hAnsi="Arial"/>
                                  <w:b w:val="0"/>
                                  <w:i w:val="0"/>
                                  <w:smallCaps w:val="0"/>
                                  <w:strike w:val="0"/>
                                  <w:color w:val="000000"/>
                                  <w:sz w:val="28"/>
                                  <w:vertAlign w:val="baseline"/>
                                </w:rPr>
                                <w:t xml:space="preserve">Statement</w:t>
                              </w:r>
                            </w:p>
                          </w:txbxContent>
                        </wps:txbx>
                        <wps:bodyPr anchorCtr="0" anchor="t" bIns="91425" lIns="91425" spcFirstLastPara="1" rIns="91425" wrap="square" tIns="91425">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6162675</wp:posOffset>
                </wp:positionH>
                <wp:positionV relativeFrom="paragraph">
                  <wp:posOffset>276225</wp:posOffset>
                </wp:positionV>
                <wp:extent cx="2070100" cy="190273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070100" cy="1902730"/>
                        </a:xfrm>
                        <a:prstGeom prst="rect"/>
                        <a:ln/>
                      </pic:spPr>
                    </pic:pic>
                  </a:graphicData>
                </a:graphic>
              </wp:anchor>
            </w:drawing>
          </mc:Fallback>
        </mc:AlternateContent>
      </w:r>
    </w:p>
    <w:tbl>
      <w:tblPr>
        <w:tblStyle w:val="Table1"/>
        <w:tblW w:w="9064.0" w:type="dxa"/>
        <w:jc w:val="left"/>
        <w:tblInd w:w="0.0" w:type="pct"/>
        <w:tblBorders>
          <w:top w:color="000000" w:space="0" w:sz="6" w:val="single"/>
          <w:left w:color="000000" w:space="0" w:sz="6" w:val="single"/>
          <w:bottom w:color="000000" w:space="0" w:sz="6" w:val="single"/>
          <w:right w:color="000000" w:space="0" w:sz="6" w:val="single"/>
        </w:tblBorders>
        <w:tblLayout w:type="fixed"/>
        <w:tblLook w:val="0400"/>
      </w:tblPr>
      <w:tblGrid>
        <w:gridCol w:w="1650"/>
        <w:gridCol w:w="7414"/>
        <w:tblGridChange w:id="0">
          <w:tblGrid>
            <w:gridCol w:w="1650"/>
            <w:gridCol w:w="7414"/>
          </w:tblGrid>
        </w:tblGridChange>
      </w:tblGrid>
      <w:tr>
        <w:trPr>
          <w:trHeight w:val="1380"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B">
            <w:pPr>
              <w:rPr/>
            </w:pPr>
            <w:r w:rsidDel="00000000" w:rsidR="00000000" w:rsidRPr="00000000">
              <w:rPr>
                <w:rtl w:val="0"/>
              </w:rPr>
              <w:br w:type="textWrapping"/>
            </w:r>
            <w:r w:rsidDel="00000000" w:rsidR="00000000" w:rsidRPr="00000000">
              <w:rPr/>
              <w:drawing>
                <wp:inline distB="0" distT="0" distL="0" distR="0">
                  <wp:extent cx="1028700" cy="1371600"/>
                  <wp:effectExtent b="0" l="0" r="0" t="0"/>
                  <wp:docPr descr="https://www.nahnnet.org/images/2016_election_Norma-2014.gif" id="3" name="image3.gif"/>
                  <a:graphic>
                    <a:graphicData uri="http://schemas.openxmlformats.org/drawingml/2006/picture">
                      <pic:pic>
                        <pic:nvPicPr>
                          <pic:cNvPr descr="https://www.nahnnet.org/images/2016_election_Norma-2014.gif" id="0" name="image3.gif"/>
                          <pic:cNvPicPr preferRelativeResize="0"/>
                        </pic:nvPicPr>
                        <pic:blipFill>
                          <a:blip r:embed="rId9"/>
                          <a:srcRect b="0" l="0" r="0" t="0"/>
                          <a:stretch>
                            <a:fillRect/>
                          </a:stretch>
                        </pic:blipFill>
                        <pic:spPr>
                          <a:xfrm>
                            <a:off x="0" y="0"/>
                            <a:ext cx="1028700" cy="1371600"/>
                          </a:xfrm>
                          <a:prstGeom prst="rect"/>
                          <a:ln/>
                        </pic:spPr>
                      </pic:pic>
                    </a:graphicData>
                  </a:graphic>
                </wp:inline>
              </w:draw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C">
            <w:pPr>
              <w:rPr/>
            </w:pPr>
            <w:r w:rsidDel="00000000" w:rsidR="00000000" w:rsidRPr="00000000">
              <w:rPr>
                <w:b w:val="1"/>
                <w:rtl w:val="0"/>
              </w:rPr>
              <w:t xml:space="preserve">Relevant NAHN Experience (Biography):</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My leadership contributions include active national participation within several critical areas for NAHN's transformation journey. From 2012-2014, I served as Nominations Chair on the Board of Directors. Previously to this, I served as the National Nominations Committee member (2012-2014). In this biennium (2014-2016), I am continuing my service in the national Awards Committee. </w:t>
            </w:r>
          </w:p>
          <w:p w:rsidR="00000000" w:rsidDel="00000000" w:rsidP="00000000" w:rsidRDefault="00000000" w:rsidRPr="00000000" w14:paraId="0000001E">
            <w:pPr>
              <w:rPr/>
            </w:pPr>
            <w:r w:rsidDel="00000000" w:rsidR="00000000" w:rsidRPr="00000000">
              <w:rPr>
                <w:rtl w:val="0"/>
              </w:rPr>
              <w:t xml:space="preserve">My community service involvement was recognized with the Henrietta Villaescusa Community Service Award and in academia with the Ildaura Murillo-Rohde Award for Education Excellence Award (2007). I also represented NAHN in the National Coalition of the Ethnic Minority Nurses Association Board of Directors and Mentorship Program.</w:t>
            </w:r>
          </w:p>
        </w:tc>
      </w:tr>
      <w:tr>
        <w:trPr>
          <w:trHeight w:val="1600" w:hRule="atLeast"/>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F">
            <w:pPr>
              <w:rPr/>
            </w:pPr>
            <w:r w:rsidDel="00000000" w:rsidR="00000000" w:rsidRPr="00000000">
              <w:rPr>
                <w:b w:val="1"/>
                <w:rtl w:val="0"/>
              </w:rPr>
              <w:t xml:space="preserve">Platform Statement</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My passion for improving Hispanic healthcare and opportunities for Hispanic nurses has led to my decision to seek YOUR support for my NAHN President candidacy. My goals include a focus on membership recruitment and retention, professional development of members, and commitment to work on the strategic plan of NAHN. I believe every individual in NAHN has a purpose and can contribute their own unique experiences to make this an exemplar organization and known worldwide as Hispanic leaders "to go to." My experience as a clinician, educator, and leader will be a tremendous asset for NAHN and will provide a wide range of perspectives to continue the growth and development of NAHN. I am faithful and loyal to NAHN's mission, vision and value statement and dedicated to the empowerment of our members to improve the quality of health and nursing care outcomes for not only Hispanics but all other at-risk populations.</w:t>
            </w:r>
          </w:p>
          <w:p w:rsidR="00000000" w:rsidDel="00000000" w:rsidP="00000000" w:rsidRDefault="00000000" w:rsidRPr="00000000" w14:paraId="00000021">
            <w:pPr>
              <w:rPr/>
            </w:pPr>
            <w:r w:rsidDel="00000000" w:rsidR="00000000" w:rsidRPr="00000000">
              <w:rPr>
                <w:rFonts w:ascii="Garamond" w:cs="Garamond" w:eastAsia="Garamond" w:hAnsi="Garamond"/>
                <w:b w:val="1"/>
                <w:i w:val="1"/>
                <w:color w:val="ff0000"/>
                <w:sz w:val="18"/>
                <w:szCs w:val="18"/>
                <w:rtl w:val="0"/>
              </w:rPr>
              <w:t xml:space="preserve">*Permission has been granted from Norma Cuellar to use bio, platform statement for the purpose of an example only. </w:t>
            </w:r>
            <w:r w:rsidDel="00000000" w:rsidR="00000000" w:rsidRPr="00000000">
              <w:rPr>
                <w:rtl w:val="0"/>
              </w:rPr>
            </w:r>
          </w:p>
        </w:tc>
      </w:tr>
    </w:tbl>
    <w:p w:rsidR="00000000" w:rsidDel="00000000" w:rsidP="00000000" w:rsidRDefault="00000000" w:rsidRPr="00000000" w14:paraId="00000023">
      <w:pPr>
        <w:rPr>
          <w:rFonts w:ascii="Garamond" w:cs="Garamond" w:eastAsia="Garamond" w:hAnsi="Garamond"/>
          <w:b w:val="1"/>
          <w:i w:val="1"/>
          <w:color w:val="ff0000"/>
          <w:sz w:val="18"/>
          <w:szCs w:val="18"/>
        </w:rPr>
      </w:pPr>
      <w:r w:rsidDel="00000000" w:rsidR="00000000" w:rsidRPr="00000000">
        <w:rPr>
          <w:rtl w:val="0"/>
        </w:rPr>
      </w:r>
    </w:p>
    <w:sectPr>
      <w:footerReference r:id="rId10" w:type="default"/>
      <w:pgSz w:h="12240" w:w="15840"/>
      <w:pgMar w:bottom="720"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72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3.gif"/><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nahnnominationsphx@gmail.com"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