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F13F5" w14:textId="6C40D8E5" w:rsidR="0097746C" w:rsidRPr="00D26C51" w:rsidRDefault="00D26C51" w:rsidP="00D26C51">
      <w:pPr>
        <w:jc w:val="center"/>
        <w:rPr>
          <w:sz w:val="32"/>
          <w:szCs w:val="32"/>
        </w:rPr>
      </w:pPr>
      <w:r w:rsidRPr="00D26C51">
        <w:rPr>
          <w:b/>
          <w:bCs/>
          <w:sz w:val="32"/>
          <w:szCs w:val="32"/>
        </w:rPr>
        <w:t>HAWLEY TOWNSHIP MEETING MINUTES</w:t>
      </w:r>
    </w:p>
    <w:p w14:paraId="0ECDAB47" w14:textId="429BAA30" w:rsidR="00D26C51" w:rsidRPr="00D26C51" w:rsidRDefault="00D26C51" w:rsidP="00D26C51">
      <w:pPr>
        <w:jc w:val="center"/>
      </w:pPr>
      <w:r w:rsidRPr="00D26C51">
        <w:t>Location: 405 6</w:t>
      </w:r>
      <w:r w:rsidRPr="00D26C51">
        <w:rPr>
          <w:vertAlign w:val="superscript"/>
        </w:rPr>
        <w:t>th</w:t>
      </w:r>
      <w:r w:rsidRPr="00D26C51">
        <w:t xml:space="preserve"> St Hawley</w:t>
      </w:r>
    </w:p>
    <w:p w14:paraId="68DCC4E2" w14:textId="775285AD" w:rsidR="00D26C51" w:rsidRPr="00D26C51" w:rsidRDefault="00D26C51" w:rsidP="00D26C51">
      <w:pPr>
        <w:jc w:val="center"/>
      </w:pPr>
      <w:r w:rsidRPr="00D26C51">
        <w:t>Date: December 22, 2020</w:t>
      </w:r>
    </w:p>
    <w:p w14:paraId="33DF2F11" w14:textId="71BBEF01" w:rsidR="00D26C51" w:rsidRDefault="00D26C51" w:rsidP="00D26C51">
      <w:pPr>
        <w:rPr>
          <w:sz w:val="28"/>
          <w:szCs w:val="28"/>
        </w:rPr>
      </w:pPr>
    </w:p>
    <w:p w14:paraId="51CCE7F5" w14:textId="6B239EB6" w:rsidR="00D26C51" w:rsidRDefault="00D26C51" w:rsidP="00D26C51">
      <w:pPr>
        <w:rPr>
          <w:b/>
          <w:bCs/>
          <w:sz w:val="24"/>
          <w:szCs w:val="24"/>
        </w:rPr>
      </w:pPr>
      <w:r w:rsidRPr="00D26C51">
        <w:rPr>
          <w:b/>
          <w:bCs/>
          <w:sz w:val="24"/>
          <w:szCs w:val="24"/>
        </w:rPr>
        <w:t>Chairman Rick Weaver opened the meeting</w:t>
      </w:r>
      <w:r>
        <w:rPr>
          <w:b/>
          <w:bCs/>
          <w:sz w:val="24"/>
          <w:szCs w:val="24"/>
        </w:rPr>
        <w:t xml:space="preserve"> at 7:00 PM</w:t>
      </w:r>
      <w:r w:rsidRPr="00D26C51">
        <w:rPr>
          <w:b/>
          <w:bCs/>
          <w:sz w:val="24"/>
          <w:szCs w:val="24"/>
        </w:rPr>
        <w:t xml:space="preserve"> with the Pledge of Allegiance</w:t>
      </w:r>
      <w:r>
        <w:rPr>
          <w:b/>
          <w:bCs/>
          <w:sz w:val="24"/>
          <w:szCs w:val="24"/>
        </w:rPr>
        <w:t>.</w:t>
      </w:r>
    </w:p>
    <w:p w14:paraId="508CAA85" w14:textId="2E447076" w:rsidR="00D26C51" w:rsidRDefault="00D26C51" w:rsidP="00D26C51">
      <w:pPr>
        <w:rPr>
          <w:sz w:val="24"/>
          <w:szCs w:val="24"/>
        </w:rPr>
      </w:pPr>
      <w:r>
        <w:rPr>
          <w:b/>
          <w:bCs/>
          <w:sz w:val="24"/>
          <w:szCs w:val="24"/>
        </w:rPr>
        <w:t>Present:</w:t>
      </w:r>
      <w:r>
        <w:rPr>
          <w:sz w:val="24"/>
          <w:szCs w:val="24"/>
        </w:rPr>
        <w:t xml:space="preserve"> Chairman Rick Weaver, Supervisor Everett Nelson, Supervisor Daren Tangen, Treasurer Linda Ekre, Clerk Barb Gilson, Bill and Beverly Henning, Chad and Claudia Murray and Greg Strommen.</w:t>
      </w:r>
    </w:p>
    <w:p w14:paraId="129B3C02" w14:textId="1D9FBB11" w:rsidR="00D26C51" w:rsidRDefault="00D26C51" w:rsidP="00D26C51">
      <w:pPr>
        <w:rPr>
          <w:sz w:val="24"/>
          <w:szCs w:val="24"/>
        </w:rPr>
      </w:pPr>
      <w:r>
        <w:rPr>
          <w:b/>
          <w:bCs/>
          <w:sz w:val="24"/>
          <w:szCs w:val="24"/>
        </w:rPr>
        <w:t xml:space="preserve">Additions to the Agenda: </w:t>
      </w:r>
      <w:r>
        <w:rPr>
          <w:sz w:val="24"/>
          <w:szCs w:val="24"/>
        </w:rPr>
        <w:t>Designating town polling place.</w:t>
      </w:r>
    </w:p>
    <w:p w14:paraId="13D82A29" w14:textId="4A9464BF" w:rsidR="00D26C51" w:rsidRDefault="00D26C51" w:rsidP="00D26C51">
      <w:pPr>
        <w:rPr>
          <w:sz w:val="24"/>
          <w:szCs w:val="24"/>
        </w:rPr>
      </w:pPr>
      <w:r>
        <w:rPr>
          <w:b/>
          <w:bCs/>
          <w:sz w:val="24"/>
          <w:szCs w:val="24"/>
        </w:rPr>
        <w:t xml:space="preserve">Public Comment: </w:t>
      </w:r>
      <w:r>
        <w:rPr>
          <w:sz w:val="24"/>
          <w:szCs w:val="24"/>
        </w:rPr>
        <w:t>None</w:t>
      </w:r>
    </w:p>
    <w:p w14:paraId="39E9C55C" w14:textId="7C63F7B9" w:rsidR="00D26C51" w:rsidRDefault="00D26C51" w:rsidP="00D26C51">
      <w:pPr>
        <w:rPr>
          <w:b/>
          <w:bCs/>
          <w:sz w:val="24"/>
          <w:szCs w:val="24"/>
        </w:rPr>
      </w:pPr>
      <w:r>
        <w:rPr>
          <w:b/>
          <w:bCs/>
          <w:sz w:val="24"/>
          <w:szCs w:val="24"/>
        </w:rPr>
        <w:t xml:space="preserve">Clerk’s Report: </w:t>
      </w:r>
      <w:r w:rsidR="001D77A2">
        <w:rPr>
          <w:b/>
          <w:bCs/>
          <w:sz w:val="24"/>
          <w:szCs w:val="24"/>
        </w:rPr>
        <w:t>Nelson moved to approve, Tangen second, motion carried.</w:t>
      </w:r>
    </w:p>
    <w:p w14:paraId="22236AD2" w14:textId="2D5BB046" w:rsidR="001D77A2" w:rsidRDefault="001D77A2" w:rsidP="00D26C51">
      <w:pPr>
        <w:rPr>
          <w:b/>
          <w:bCs/>
          <w:sz w:val="24"/>
          <w:szCs w:val="24"/>
        </w:rPr>
      </w:pPr>
      <w:r>
        <w:rPr>
          <w:b/>
          <w:bCs/>
          <w:sz w:val="24"/>
          <w:szCs w:val="24"/>
        </w:rPr>
        <w:t>Treasure’s Report: Tangen moved to approve, Nelson second, motion carried.</w:t>
      </w:r>
    </w:p>
    <w:p w14:paraId="31862FD1" w14:textId="26EDBEDE" w:rsidR="001D77A2" w:rsidRDefault="001D77A2" w:rsidP="00D26C51">
      <w:pPr>
        <w:rPr>
          <w:sz w:val="24"/>
          <w:szCs w:val="24"/>
        </w:rPr>
      </w:pPr>
      <w:r>
        <w:rPr>
          <w:b/>
          <w:bCs/>
          <w:sz w:val="24"/>
          <w:szCs w:val="24"/>
        </w:rPr>
        <w:t xml:space="preserve">Building Permits: </w:t>
      </w:r>
      <w:r>
        <w:rPr>
          <w:sz w:val="24"/>
          <w:szCs w:val="24"/>
        </w:rPr>
        <w:t>Nelson had approved two.</w:t>
      </w:r>
    </w:p>
    <w:p w14:paraId="09C00CE4" w14:textId="57C37796" w:rsidR="001D77A2" w:rsidRDefault="001D77A2" w:rsidP="00D26C51">
      <w:pPr>
        <w:rPr>
          <w:b/>
          <w:bCs/>
          <w:sz w:val="24"/>
          <w:szCs w:val="24"/>
        </w:rPr>
      </w:pPr>
      <w:r>
        <w:rPr>
          <w:b/>
          <w:bCs/>
          <w:sz w:val="24"/>
          <w:szCs w:val="24"/>
        </w:rPr>
        <w:t xml:space="preserve">Presentation of Bills: </w:t>
      </w:r>
    </w:p>
    <w:p w14:paraId="00CFA105" w14:textId="23BD776E" w:rsidR="001D77A2" w:rsidRDefault="001D77A2" w:rsidP="001D77A2">
      <w:pPr>
        <w:pStyle w:val="ListParagraph"/>
        <w:numPr>
          <w:ilvl w:val="0"/>
          <w:numId w:val="1"/>
        </w:numPr>
        <w:rPr>
          <w:b/>
          <w:bCs/>
          <w:sz w:val="24"/>
          <w:szCs w:val="24"/>
        </w:rPr>
      </w:pPr>
      <w:r>
        <w:rPr>
          <w:b/>
          <w:bCs/>
          <w:sz w:val="24"/>
          <w:szCs w:val="24"/>
        </w:rPr>
        <w:t xml:space="preserve">Cline Jenson                  </w:t>
      </w:r>
      <w:r w:rsidR="002C11B0">
        <w:rPr>
          <w:b/>
          <w:bCs/>
          <w:sz w:val="24"/>
          <w:szCs w:val="24"/>
        </w:rPr>
        <w:t xml:space="preserve"> </w:t>
      </w:r>
      <w:r>
        <w:rPr>
          <w:b/>
          <w:bCs/>
          <w:sz w:val="24"/>
          <w:szCs w:val="24"/>
        </w:rPr>
        <w:t xml:space="preserve">     Attorney Fees                  </w:t>
      </w:r>
      <w:r w:rsidR="002C11B0">
        <w:rPr>
          <w:b/>
          <w:bCs/>
          <w:sz w:val="24"/>
          <w:szCs w:val="24"/>
        </w:rPr>
        <w:t xml:space="preserve">  </w:t>
      </w:r>
      <w:r>
        <w:rPr>
          <w:b/>
          <w:bCs/>
          <w:sz w:val="24"/>
          <w:szCs w:val="24"/>
        </w:rPr>
        <w:t xml:space="preserve">    $ 611.50                 Check # 2551</w:t>
      </w:r>
    </w:p>
    <w:p w14:paraId="14717832" w14:textId="283B24E5" w:rsidR="001D77A2" w:rsidRDefault="001D77A2" w:rsidP="001D77A2">
      <w:pPr>
        <w:pStyle w:val="ListParagraph"/>
        <w:numPr>
          <w:ilvl w:val="0"/>
          <w:numId w:val="1"/>
        </w:numPr>
        <w:rPr>
          <w:b/>
          <w:bCs/>
          <w:sz w:val="24"/>
          <w:szCs w:val="24"/>
        </w:rPr>
      </w:pPr>
      <w:r>
        <w:rPr>
          <w:b/>
          <w:bCs/>
          <w:sz w:val="24"/>
          <w:szCs w:val="24"/>
        </w:rPr>
        <w:t xml:space="preserve">MATIT                               </w:t>
      </w:r>
      <w:r w:rsidR="002C11B0">
        <w:rPr>
          <w:b/>
          <w:bCs/>
          <w:sz w:val="24"/>
          <w:szCs w:val="24"/>
        </w:rPr>
        <w:t xml:space="preserve"> </w:t>
      </w:r>
      <w:r>
        <w:rPr>
          <w:b/>
          <w:bCs/>
          <w:sz w:val="24"/>
          <w:szCs w:val="24"/>
        </w:rPr>
        <w:t xml:space="preserve">   Insurance Premium         </w:t>
      </w:r>
      <w:r w:rsidR="002C11B0">
        <w:rPr>
          <w:b/>
          <w:bCs/>
          <w:sz w:val="24"/>
          <w:szCs w:val="24"/>
        </w:rPr>
        <w:t xml:space="preserve">  </w:t>
      </w:r>
      <w:r>
        <w:rPr>
          <w:b/>
          <w:bCs/>
          <w:sz w:val="24"/>
          <w:szCs w:val="24"/>
        </w:rPr>
        <w:t xml:space="preserve">   $ 1615.00       </w:t>
      </w:r>
      <w:r w:rsidR="002C11B0">
        <w:rPr>
          <w:b/>
          <w:bCs/>
          <w:sz w:val="24"/>
          <w:szCs w:val="24"/>
        </w:rPr>
        <w:t xml:space="preserve">  </w:t>
      </w:r>
      <w:r>
        <w:rPr>
          <w:b/>
          <w:bCs/>
          <w:sz w:val="24"/>
          <w:szCs w:val="24"/>
        </w:rPr>
        <w:t xml:space="preserve">     Check # 2552</w:t>
      </w:r>
    </w:p>
    <w:p w14:paraId="5ADB50B7" w14:textId="598515AE" w:rsidR="001D77A2" w:rsidRDefault="001D77A2" w:rsidP="001D77A2">
      <w:pPr>
        <w:pStyle w:val="ListParagraph"/>
        <w:numPr>
          <w:ilvl w:val="0"/>
          <w:numId w:val="1"/>
        </w:numPr>
        <w:rPr>
          <w:b/>
          <w:bCs/>
          <w:sz w:val="24"/>
          <w:szCs w:val="24"/>
        </w:rPr>
      </w:pPr>
      <w:r>
        <w:rPr>
          <w:b/>
          <w:bCs/>
          <w:sz w:val="24"/>
          <w:szCs w:val="24"/>
        </w:rPr>
        <w:t xml:space="preserve">Hawley Old Timers           </w:t>
      </w:r>
      <w:r w:rsidR="002C11B0">
        <w:rPr>
          <w:b/>
          <w:bCs/>
          <w:sz w:val="24"/>
          <w:szCs w:val="24"/>
        </w:rPr>
        <w:t xml:space="preserve"> </w:t>
      </w:r>
      <w:r>
        <w:rPr>
          <w:b/>
          <w:bCs/>
          <w:sz w:val="24"/>
          <w:szCs w:val="24"/>
        </w:rPr>
        <w:t xml:space="preserve"> Rent/Storage                     </w:t>
      </w:r>
      <w:r w:rsidR="002C11B0">
        <w:rPr>
          <w:b/>
          <w:bCs/>
          <w:sz w:val="24"/>
          <w:szCs w:val="24"/>
        </w:rPr>
        <w:t xml:space="preserve"> </w:t>
      </w:r>
      <w:r>
        <w:rPr>
          <w:b/>
          <w:bCs/>
          <w:sz w:val="24"/>
          <w:szCs w:val="24"/>
        </w:rPr>
        <w:t xml:space="preserve">  $ 100.00     </w:t>
      </w:r>
      <w:r w:rsidR="002C11B0">
        <w:rPr>
          <w:b/>
          <w:bCs/>
          <w:sz w:val="24"/>
          <w:szCs w:val="24"/>
        </w:rPr>
        <w:t xml:space="preserve">          </w:t>
      </w:r>
      <w:r>
        <w:rPr>
          <w:b/>
          <w:bCs/>
          <w:sz w:val="24"/>
          <w:szCs w:val="24"/>
        </w:rPr>
        <w:t xml:space="preserve">  Check # 2553</w:t>
      </w:r>
    </w:p>
    <w:p w14:paraId="3E235C7E" w14:textId="07DC5E79" w:rsidR="001D77A2" w:rsidRDefault="001D77A2" w:rsidP="001D77A2">
      <w:pPr>
        <w:pStyle w:val="ListParagraph"/>
        <w:numPr>
          <w:ilvl w:val="0"/>
          <w:numId w:val="1"/>
        </w:numPr>
        <w:rPr>
          <w:b/>
          <w:bCs/>
          <w:sz w:val="24"/>
          <w:szCs w:val="24"/>
        </w:rPr>
      </w:pPr>
      <w:r>
        <w:rPr>
          <w:b/>
          <w:bCs/>
          <w:sz w:val="24"/>
          <w:szCs w:val="24"/>
        </w:rPr>
        <w:t xml:space="preserve">LM Road Services                Ditch Mowing                </w:t>
      </w:r>
      <w:r w:rsidR="002C11B0">
        <w:rPr>
          <w:b/>
          <w:bCs/>
          <w:sz w:val="24"/>
          <w:szCs w:val="24"/>
        </w:rPr>
        <w:t xml:space="preserve">  </w:t>
      </w:r>
      <w:r>
        <w:rPr>
          <w:b/>
          <w:bCs/>
          <w:sz w:val="24"/>
          <w:szCs w:val="24"/>
        </w:rPr>
        <w:t xml:space="preserve">    $ 1672.00          </w:t>
      </w:r>
      <w:r w:rsidR="002C11B0">
        <w:rPr>
          <w:b/>
          <w:bCs/>
          <w:sz w:val="24"/>
          <w:szCs w:val="24"/>
        </w:rPr>
        <w:t xml:space="preserve">   </w:t>
      </w:r>
      <w:r>
        <w:rPr>
          <w:b/>
          <w:bCs/>
          <w:sz w:val="24"/>
          <w:szCs w:val="24"/>
        </w:rPr>
        <w:t xml:space="preserve">  Check # 2554</w:t>
      </w:r>
    </w:p>
    <w:p w14:paraId="44298D46" w14:textId="03C8D511" w:rsidR="001D77A2" w:rsidRDefault="001D77A2" w:rsidP="001D77A2">
      <w:pPr>
        <w:pStyle w:val="ListParagraph"/>
        <w:numPr>
          <w:ilvl w:val="0"/>
          <w:numId w:val="1"/>
        </w:numPr>
        <w:rPr>
          <w:b/>
          <w:bCs/>
          <w:sz w:val="24"/>
          <w:szCs w:val="24"/>
        </w:rPr>
      </w:pPr>
      <w:r>
        <w:rPr>
          <w:b/>
          <w:bCs/>
          <w:sz w:val="24"/>
          <w:szCs w:val="24"/>
        </w:rPr>
        <w:t xml:space="preserve">Barb Gilson              </w:t>
      </w:r>
      <w:r w:rsidR="002C11B0">
        <w:rPr>
          <w:b/>
          <w:bCs/>
          <w:sz w:val="24"/>
          <w:szCs w:val="24"/>
        </w:rPr>
        <w:t xml:space="preserve">       </w:t>
      </w:r>
      <w:r>
        <w:rPr>
          <w:b/>
          <w:bCs/>
          <w:sz w:val="24"/>
          <w:szCs w:val="24"/>
        </w:rPr>
        <w:t xml:space="preserve">    GoDaddy &amp; </w:t>
      </w:r>
      <w:r w:rsidR="002C11B0">
        <w:rPr>
          <w:b/>
          <w:bCs/>
          <w:sz w:val="24"/>
          <w:szCs w:val="24"/>
        </w:rPr>
        <w:t>S</w:t>
      </w:r>
      <w:r>
        <w:rPr>
          <w:b/>
          <w:bCs/>
          <w:sz w:val="24"/>
          <w:szCs w:val="24"/>
        </w:rPr>
        <w:t>tamps</w:t>
      </w:r>
      <w:r w:rsidR="002C11B0">
        <w:rPr>
          <w:b/>
          <w:bCs/>
          <w:sz w:val="24"/>
          <w:szCs w:val="24"/>
        </w:rPr>
        <w:t xml:space="preserve">              $ 309.64                 Check # 2555</w:t>
      </w:r>
    </w:p>
    <w:p w14:paraId="75824029" w14:textId="608D4FEB" w:rsidR="002C11B0" w:rsidRDefault="002C11B0" w:rsidP="001D77A2">
      <w:pPr>
        <w:pStyle w:val="ListParagraph"/>
        <w:numPr>
          <w:ilvl w:val="0"/>
          <w:numId w:val="1"/>
        </w:numPr>
        <w:rPr>
          <w:b/>
          <w:bCs/>
          <w:sz w:val="24"/>
          <w:szCs w:val="24"/>
        </w:rPr>
      </w:pPr>
      <w:r>
        <w:rPr>
          <w:b/>
          <w:bCs/>
          <w:sz w:val="24"/>
          <w:szCs w:val="24"/>
        </w:rPr>
        <w:t>Rick Weaver                       Wages/ Expenses                  $ 239.24                 Check # 2556</w:t>
      </w:r>
    </w:p>
    <w:p w14:paraId="4C89CEAE" w14:textId="508705FB" w:rsidR="002C11B0" w:rsidRDefault="002C11B0" w:rsidP="001D77A2">
      <w:pPr>
        <w:pStyle w:val="ListParagraph"/>
        <w:numPr>
          <w:ilvl w:val="0"/>
          <w:numId w:val="1"/>
        </w:numPr>
        <w:rPr>
          <w:b/>
          <w:bCs/>
          <w:sz w:val="24"/>
          <w:szCs w:val="24"/>
        </w:rPr>
      </w:pPr>
      <w:r>
        <w:rPr>
          <w:b/>
          <w:bCs/>
          <w:sz w:val="24"/>
          <w:szCs w:val="24"/>
        </w:rPr>
        <w:t>Daren Tangen                     Wages                                     $ 295.65                 Check # 2557</w:t>
      </w:r>
    </w:p>
    <w:p w14:paraId="4B4C857E" w14:textId="1798AC21" w:rsidR="002C11B0" w:rsidRDefault="002C11B0" w:rsidP="001D77A2">
      <w:pPr>
        <w:pStyle w:val="ListParagraph"/>
        <w:numPr>
          <w:ilvl w:val="0"/>
          <w:numId w:val="1"/>
        </w:numPr>
        <w:rPr>
          <w:b/>
          <w:bCs/>
          <w:sz w:val="24"/>
          <w:szCs w:val="24"/>
        </w:rPr>
      </w:pPr>
      <w:r>
        <w:rPr>
          <w:b/>
          <w:bCs/>
          <w:sz w:val="24"/>
          <w:szCs w:val="24"/>
        </w:rPr>
        <w:t>Barb Gilson                         Wages                                     $ 221.74                 Check # 2558</w:t>
      </w:r>
    </w:p>
    <w:p w14:paraId="1965952C" w14:textId="281150FA" w:rsidR="002C11B0" w:rsidRDefault="002C11B0" w:rsidP="001D77A2">
      <w:pPr>
        <w:pStyle w:val="ListParagraph"/>
        <w:numPr>
          <w:ilvl w:val="0"/>
          <w:numId w:val="1"/>
        </w:numPr>
        <w:rPr>
          <w:b/>
          <w:bCs/>
          <w:sz w:val="24"/>
          <w:szCs w:val="24"/>
        </w:rPr>
      </w:pPr>
      <w:r>
        <w:rPr>
          <w:b/>
          <w:bCs/>
          <w:sz w:val="24"/>
          <w:szCs w:val="24"/>
        </w:rPr>
        <w:t>Everett Nelson                   Wages/ Expenses                 $ 792.48                 Check # 2559</w:t>
      </w:r>
    </w:p>
    <w:p w14:paraId="2591BC56" w14:textId="6414DCBA" w:rsidR="002C11B0" w:rsidRDefault="002C11B0" w:rsidP="001D77A2">
      <w:pPr>
        <w:pStyle w:val="ListParagraph"/>
        <w:numPr>
          <w:ilvl w:val="0"/>
          <w:numId w:val="1"/>
        </w:numPr>
        <w:rPr>
          <w:b/>
          <w:bCs/>
          <w:sz w:val="24"/>
          <w:szCs w:val="24"/>
        </w:rPr>
      </w:pPr>
      <w:r>
        <w:rPr>
          <w:b/>
          <w:bCs/>
          <w:sz w:val="24"/>
          <w:szCs w:val="24"/>
        </w:rPr>
        <w:t>Linda Ekre                           Wages                                     $ 221.74                 Check # 2560</w:t>
      </w:r>
    </w:p>
    <w:p w14:paraId="0F64BF30" w14:textId="367CF9C0" w:rsidR="002C11B0" w:rsidRDefault="002C11B0" w:rsidP="002C11B0">
      <w:pPr>
        <w:rPr>
          <w:b/>
          <w:bCs/>
          <w:sz w:val="24"/>
          <w:szCs w:val="24"/>
        </w:rPr>
      </w:pPr>
      <w:r>
        <w:rPr>
          <w:b/>
          <w:bCs/>
          <w:sz w:val="24"/>
          <w:szCs w:val="24"/>
        </w:rPr>
        <w:t>Tangen moved to approve payment, Nelson second, motion carried.</w:t>
      </w:r>
    </w:p>
    <w:p w14:paraId="73860F1E" w14:textId="2FFB2265" w:rsidR="002C11B0" w:rsidRDefault="009573DE" w:rsidP="009573DE">
      <w:pPr>
        <w:rPr>
          <w:b/>
          <w:bCs/>
          <w:sz w:val="24"/>
          <w:szCs w:val="24"/>
        </w:rPr>
      </w:pPr>
      <w:r>
        <w:rPr>
          <w:b/>
          <w:bCs/>
          <w:sz w:val="24"/>
          <w:szCs w:val="24"/>
        </w:rPr>
        <w:t>*Linda Ekre paid $2.00 for Affidavit of Candidacy for Treasure.</w:t>
      </w:r>
    </w:p>
    <w:p w14:paraId="50634692" w14:textId="4DA9CDB1" w:rsidR="009573DE" w:rsidRDefault="009573DE" w:rsidP="009573DE">
      <w:pPr>
        <w:rPr>
          <w:sz w:val="24"/>
          <w:szCs w:val="24"/>
        </w:rPr>
      </w:pPr>
      <w:r>
        <w:rPr>
          <w:b/>
          <w:bCs/>
          <w:sz w:val="24"/>
          <w:szCs w:val="24"/>
        </w:rPr>
        <w:t>Correspondence:</w:t>
      </w:r>
    </w:p>
    <w:p w14:paraId="0644E7FB" w14:textId="14AF68ED" w:rsidR="009573DE" w:rsidRDefault="009573DE" w:rsidP="009573DE">
      <w:pPr>
        <w:pStyle w:val="ListParagraph"/>
        <w:numPr>
          <w:ilvl w:val="0"/>
          <w:numId w:val="3"/>
        </w:numPr>
        <w:rPr>
          <w:sz w:val="24"/>
          <w:szCs w:val="24"/>
        </w:rPr>
      </w:pPr>
      <w:r>
        <w:rPr>
          <w:sz w:val="24"/>
          <w:szCs w:val="24"/>
        </w:rPr>
        <w:t>Minnesota LTAP Newsletter.</w:t>
      </w:r>
    </w:p>
    <w:p w14:paraId="28590340" w14:textId="4C363A29" w:rsidR="009573DE" w:rsidRDefault="009573DE" w:rsidP="009573DE">
      <w:pPr>
        <w:pStyle w:val="ListParagraph"/>
        <w:numPr>
          <w:ilvl w:val="0"/>
          <w:numId w:val="3"/>
        </w:numPr>
        <w:rPr>
          <w:sz w:val="24"/>
          <w:szCs w:val="24"/>
        </w:rPr>
      </w:pPr>
      <w:r>
        <w:rPr>
          <w:sz w:val="24"/>
          <w:szCs w:val="24"/>
        </w:rPr>
        <w:t>Sellin Brothers Christmas Card.</w:t>
      </w:r>
    </w:p>
    <w:p w14:paraId="57620EDC" w14:textId="23477D13" w:rsidR="009573DE" w:rsidRDefault="009573DE" w:rsidP="009573DE">
      <w:pPr>
        <w:pStyle w:val="ListParagraph"/>
        <w:numPr>
          <w:ilvl w:val="0"/>
          <w:numId w:val="3"/>
        </w:numPr>
        <w:rPr>
          <w:sz w:val="24"/>
          <w:szCs w:val="24"/>
        </w:rPr>
      </w:pPr>
      <w:r>
        <w:rPr>
          <w:sz w:val="24"/>
          <w:szCs w:val="24"/>
        </w:rPr>
        <w:t>Carr’s Tree Service Christmas Card and Gift.</w:t>
      </w:r>
    </w:p>
    <w:p w14:paraId="0895FA8D" w14:textId="20B6DCC1" w:rsidR="009573DE" w:rsidRDefault="009573DE" w:rsidP="009573DE">
      <w:pPr>
        <w:pStyle w:val="ListParagraph"/>
        <w:numPr>
          <w:ilvl w:val="0"/>
          <w:numId w:val="3"/>
        </w:numPr>
        <w:rPr>
          <w:sz w:val="24"/>
          <w:szCs w:val="24"/>
        </w:rPr>
      </w:pPr>
      <w:r>
        <w:rPr>
          <w:sz w:val="24"/>
          <w:szCs w:val="24"/>
        </w:rPr>
        <w:t>MATIT Workers’ Compensation Insurance Policy and Mat Audit.</w:t>
      </w:r>
    </w:p>
    <w:p w14:paraId="223FACC9" w14:textId="38C5DB70" w:rsidR="009573DE" w:rsidRDefault="009573DE" w:rsidP="009573DE">
      <w:pPr>
        <w:pStyle w:val="ListParagraph"/>
        <w:numPr>
          <w:ilvl w:val="0"/>
          <w:numId w:val="3"/>
        </w:numPr>
        <w:rPr>
          <w:sz w:val="24"/>
          <w:szCs w:val="24"/>
        </w:rPr>
      </w:pPr>
      <w:r>
        <w:rPr>
          <w:sz w:val="24"/>
          <w:szCs w:val="24"/>
        </w:rPr>
        <w:t>Historical Society Hourglass and</w:t>
      </w:r>
      <w:r w:rsidR="00F41D49">
        <w:rPr>
          <w:sz w:val="24"/>
          <w:szCs w:val="24"/>
        </w:rPr>
        <w:t xml:space="preserve"> L</w:t>
      </w:r>
      <w:r>
        <w:rPr>
          <w:sz w:val="24"/>
          <w:szCs w:val="24"/>
        </w:rPr>
        <w:t xml:space="preserve">etter </w:t>
      </w:r>
      <w:r w:rsidR="00F41D49">
        <w:rPr>
          <w:sz w:val="24"/>
          <w:szCs w:val="24"/>
        </w:rPr>
        <w:t>R</w:t>
      </w:r>
      <w:r>
        <w:rPr>
          <w:sz w:val="24"/>
          <w:szCs w:val="24"/>
        </w:rPr>
        <w:t xml:space="preserve">egarding </w:t>
      </w:r>
      <w:r w:rsidR="00F41D49">
        <w:rPr>
          <w:sz w:val="24"/>
          <w:szCs w:val="24"/>
        </w:rPr>
        <w:t>Y</w:t>
      </w:r>
      <w:r>
        <w:rPr>
          <w:sz w:val="24"/>
          <w:szCs w:val="24"/>
        </w:rPr>
        <w:t>ear-</w:t>
      </w:r>
      <w:r w:rsidR="00F41D49">
        <w:rPr>
          <w:sz w:val="24"/>
          <w:szCs w:val="24"/>
        </w:rPr>
        <w:t>E</w:t>
      </w:r>
      <w:r>
        <w:rPr>
          <w:sz w:val="24"/>
          <w:szCs w:val="24"/>
        </w:rPr>
        <w:t xml:space="preserve">nd </w:t>
      </w:r>
      <w:r w:rsidR="00F41D49">
        <w:rPr>
          <w:sz w:val="24"/>
          <w:szCs w:val="24"/>
        </w:rPr>
        <w:t>G</w:t>
      </w:r>
      <w:r>
        <w:rPr>
          <w:sz w:val="24"/>
          <w:szCs w:val="24"/>
        </w:rPr>
        <w:t>ift.</w:t>
      </w:r>
    </w:p>
    <w:p w14:paraId="73B6FF46" w14:textId="7AD3E3F1" w:rsidR="00C246CA" w:rsidRDefault="009573DE" w:rsidP="00C246CA">
      <w:pPr>
        <w:pStyle w:val="ListParagraph"/>
        <w:numPr>
          <w:ilvl w:val="0"/>
          <w:numId w:val="3"/>
        </w:numPr>
        <w:rPr>
          <w:sz w:val="24"/>
          <w:szCs w:val="24"/>
        </w:rPr>
      </w:pPr>
      <w:r>
        <w:rPr>
          <w:sz w:val="24"/>
          <w:szCs w:val="24"/>
        </w:rPr>
        <w:lastRenderedPageBreak/>
        <w:t>Meeting Minutes of October 17, 2020 Clay County Association of Township Officers.</w:t>
      </w:r>
    </w:p>
    <w:p w14:paraId="2DDC8B77" w14:textId="2FDF987B" w:rsidR="00C246CA" w:rsidRDefault="00C246CA" w:rsidP="00C246CA">
      <w:pPr>
        <w:rPr>
          <w:b/>
          <w:bCs/>
          <w:sz w:val="28"/>
          <w:szCs w:val="28"/>
        </w:rPr>
      </w:pPr>
      <w:r>
        <w:rPr>
          <w:b/>
          <w:bCs/>
          <w:sz w:val="28"/>
          <w:szCs w:val="28"/>
        </w:rPr>
        <w:t>OLD BUSINESS</w:t>
      </w:r>
    </w:p>
    <w:p w14:paraId="2FE96999" w14:textId="698E993B" w:rsidR="00C246CA" w:rsidRDefault="00C246CA" w:rsidP="00C246CA">
      <w:pPr>
        <w:rPr>
          <w:sz w:val="24"/>
          <w:szCs w:val="24"/>
        </w:rPr>
      </w:pPr>
      <w:r>
        <w:rPr>
          <w:b/>
          <w:bCs/>
          <w:sz w:val="24"/>
          <w:szCs w:val="24"/>
        </w:rPr>
        <w:t xml:space="preserve">General Business: </w:t>
      </w:r>
      <w:r>
        <w:rPr>
          <w:sz w:val="24"/>
          <w:szCs w:val="24"/>
        </w:rPr>
        <w:t>The township website is up and running.</w:t>
      </w:r>
    </w:p>
    <w:p w14:paraId="1E994BE5" w14:textId="10648673" w:rsidR="00C246CA" w:rsidRDefault="00C246CA" w:rsidP="00C246CA">
      <w:pPr>
        <w:rPr>
          <w:b/>
          <w:bCs/>
          <w:sz w:val="24"/>
          <w:szCs w:val="24"/>
        </w:rPr>
      </w:pPr>
      <w:r>
        <w:rPr>
          <w:b/>
          <w:bCs/>
          <w:sz w:val="24"/>
          <w:szCs w:val="24"/>
        </w:rPr>
        <w:t>Road and Bridges:</w:t>
      </w:r>
    </w:p>
    <w:p w14:paraId="7B86A019" w14:textId="7D774688" w:rsidR="00C246CA" w:rsidRPr="00DE2749" w:rsidRDefault="00C246CA" w:rsidP="00C246CA">
      <w:pPr>
        <w:pStyle w:val="ListParagraph"/>
        <w:numPr>
          <w:ilvl w:val="0"/>
          <w:numId w:val="4"/>
        </w:numPr>
        <w:rPr>
          <w:b/>
          <w:bCs/>
          <w:sz w:val="24"/>
          <w:szCs w:val="24"/>
        </w:rPr>
      </w:pPr>
      <w:r>
        <w:rPr>
          <w:sz w:val="24"/>
          <w:szCs w:val="24"/>
        </w:rPr>
        <w:t>Greg Strommen from the Clay County Trailblazers Snowmobile Club stated he was hoping the township would allow the trail on 12</w:t>
      </w:r>
      <w:r w:rsidRPr="00C246CA">
        <w:rPr>
          <w:sz w:val="24"/>
          <w:szCs w:val="24"/>
          <w:vertAlign w:val="superscript"/>
        </w:rPr>
        <w:t>th</w:t>
      </w:r>
      <w:r>
        <w:rPr>
          <w:sz w:val="24"/>
          <w:szCs w:val="24"/>
        </w:rPr>
        <w:t xml:space="preserve"> Ave South to remain open for the 2020</w:t>
      </w:r>
      <w:r w:rsidR="00FB23C0">
        <w:rPr>
          <w:sz w:val="24"/>
          <w:szCs w:val="24"/>
        </w:rPr>
        <w:t>-</w:t>
      </w:r>
      <w:r>
        <w:rPr>
          <w:sz w:val="24"/>
          <w:szCs w:val="24"/>
        </w:rPr>
        <w:t>2021 snowmobile season. He  had met with</w:t>
      </w:r>
      <w:r w:rsidR="00DE2749">
        <w:rPr>
          <w:sz w:val="24"/>
          <w:szCs w:val="24"/>
        </w:rPr>
        <w:t xml:space="preserve"> the</w:t>
      </w:r>
      <w:r>
        <w:rPr>
          <w:sz w:val="24"/>
          <w:szCs w:val="24"/>
        </w:rPr>
        <w:t xml:space="preserve"> </w:t>
      </w:r>
      <w:r w:rsidR="00DE2749">
        <w:rPr>
          <w:sz w:val="24"/>
          <w:szCs w:val="24"/>
        </w:rPr>
        <w:t>three landowners on the west end of 12</w:t>
      </w:r>
      <w:r w:rsidR="00DE2749" w:rsidRPr="00DE2749">
        <w:rPr>
          <w:sz w:val="24"/>
          <w:szCs w:val="24"/>
          <w:vertAlign w:val="superscript"/>
        </w:rPr>
        <w:t>th</w:t>
      </w:r>
      <w:r w:rsidR="00DE2749">
        <w:rPr>
          <w:sz w:val="24"/>
          <w:szCs w:val="24"/>
        </w:rPr>
        <w:t xml:space="preserve"> Ave and outlined a plan to put up 10 MPH signs and signage </w:t>
      </w:r>
      <w:r w:rsidR="00447A0E">
        <w:rPr>
          <w:sz w:val="24"/>
          <w:szCs w:val="24"/>
        </w:rPr>
        <w:t>stating,</w:t>
      </w:r>
      <w:r w:rsidR="00DE2749">
        <w:rPr>
          <w:sz w:val="24"/>
          <w:szCs w:val="24"/>
        </w:rPr>
        <w:t xml:space="preserve"> “ Road Closed Except for Snowmobiles”. He also discussed the township passing an ordinance to allow the DNR and Sheriff’s Office to issue tickets for speeding. Strommen explained that May 15, 2020 had been their deadline to post trail changes</w:t>
      </w:r>
      <w:r w:rsidR="00FB23C0">
        <w:rPr>
          <w:sz w:val="24"/>
          <w:szCs w:val="24"/>
        </w:rPr>
        <w:t xml:space="preserve"> with the County and </w:t>
      </w:r>
      <w:r w:rsidR="003851DC">
        <w:rPr>
          <w:sz w:val="24"/>
          <w:szCs w:val="24"/>
        </w:rPr>
        <w:t xml:space="preserve">the </w:t>
      </w:r>
      <w:r w:rsidR="00FB23C0">
        <w:rPr>
          <w:sz w:val="24"/>
          <w:szCs w:val="24"/>
        </w:rPr>
        <w:t>DNR</w:t>
      </w:r>
      <w:r w:rsidR="00DE2749">
        <w:rPr>
          <w:sz w:val="24"/>
          <w:szCs w:val="24"/>
        </w:rPr>
        <w:t xml:space="preserve"> and they had not received</w:t>
      </w:r>
      <w:r w:rsidR="00FB23C0">
        <w:rPr>
          <w:sz w:val="24"/>
          <w:szCs w:val="24"/>
        </w:rPr>
        <w:t xml:space="preserve"> the</w:t>
      </w:r>
      <w:r w:rsidR="00DE2749">
        <w:rPr>
          <w:sz w:val="24"/>
          <w:szCs w:val="24"/>
        </w:rPr>
        <w:t xml:space="preserve"> notice from the township until November.</w:t>
      </w:r>
      <w:r w:rsidR="00823B1F">
        <w:rPr>
          <w:sz w:val="24"/>
          <w:szCs w:val="24"/>
        </w:rPr>
        <w:t xml:space="preserve"> Strommen also mentioned that there were ongoing discussions about moving in the future because of right-of- way issues and the new subdivisions.</w:t>
      </w:r>
    </w:p>
    <w:p w14:paraId="7D8EBFFD" w14:textId="36436251" w:rsidR="00DE2749" w:rsidRDefault="00DE2749" w:rsidP="00DE2749">
      <w:pPr>
        <w:pStyle w:val="ListParagraph"/>
        <w:rPr>
          <w:sz w:val="24"/>
          <w:szCs w:val="24"/>
        </w:rPr>
      </w:pPr>
      <w:r>
        <w:rPr>
          <w:sz w:val="24"/>
          <w:szCs w:val="24"/>
        </w:rPr>
        <w:t xml:space="preserve">Weaver felt it was too late in the season to pass an </w:t>
      </w:r>
      <w:r w:rsidR="00447A0E">
        <w:rPr>
          <w:sz w:val="24"/>
          <w:szCs w:val="24"/>
        </w:rPr>
        <w:t>ordinance,</w:t>
      </w:r>
      <w:r>
        <w:rPr>
          <w:sz w:val="24"/>
          <w:szCs w:val="24"/>
        </w:rPr>
        <w:t xml:space="preserve"> but Nelson said he would look into it. Gilson read an Email from Gullickson stating he had no problem with the </w:t>
      </w:r>
      <w:r w:rsidR="003851DC">
        <w:rPr>
          <w:sz w:val="24"/>
          <w:szCs w:val="24"/>
        </w:rPr>
        <w:t>C</w:t>
      </w:r>
      <w:r>
        <w:rPr>
          <w:sz w:val="24"/>
          <w:szCs w:val="24"/>
        </w:rPr>
        <w:t>lub using 12</w:t>
      </w:r>
      <w:r w:rsidRPr="00DE2749">
        <w:rPr>
          <w:sz w:val="24"/>
          <w:szCs w:val="24"/>
          <w:vertAlign w:val="superscript"/>
        </w:rPr>
        <w:t>th</w:t>
      </w:r>
      <w:r>
        <w:rPr>
          <w:sz w:val="24"/>
          <w:szCs w:val="24"/>
        </w:rPr>
        <w:t xml:space="preserve"> Ave South.</w:t>
      </w:r>
      <w:r w:rsidR="00FB23C0">
        <w:rPr>
          <w:sz w:val="24"/>
          <w:szCs w:val="24"/>
        </w:rPr>
        <w:t xml:space="preserve"> Chad Murray said it was okay to continue for this season.</w:t>
      </w:r>
    </w:p>
    <w:p w14:paraId="41DEFCCF" w14:textId="49366A8C" w:rsidR="00FB23C0" w:rsidRDefault="00FB23C0" w:rsidP="00DE2749">
      <w:pPr>
        <w:pStyle w:val="ListParagraph"/>
        <w:rPr>
          <w:b/>
          <w:bCs/>
          <w:sz w:val="24"/>
          <w:szCs w:val="24"/>
        </w:rPr>
      </w:pPr>
      <w:r>
        <w:rPr>
          <w:b/>
          <w:bCs/>
          <w:sz w:val="24"/>
          <w:szCs w:val="24"/>
        </w:rPr>
        <w:t>Nelson moved to allow the Clay County Trailblazers Snowmobile Club to use 12</w:t>
      </w:r>
      <w:r w:rsidRPr="00FB23C0">
        <w:rPr>
          <w:b/>
          <w:bCs/>
          <w:sz w:val="24"/>
          <w:szCs w:val="24"/>
          <w:vertAlign w:val="superscript"/>
        </w:rPr>
        <w:t>th</w:t>
      </w:r>
      <w:r>
        <w:rPr>
          <w:b/>
          <w:bCs/>
          <w:sz w:val="24"/>
          <w:szCs w:val="24"/>
        </w:rPr>
        <w:t xml:space="preserve"> Ave South for the 2020-2021 snowmobile season</w:t>
      </w:r>
      <w:r w:rsidR="00044191">
        <w:rPr>
          <w:b/>
          <w:bCs/>
          <w:sz w:val="24"/>
          <w:szCs w:val="24"/>
        </w:rPr>
        <w:t>,</w:t>
      </w:r>
      <w:r>
        <w:rPr>
          <w:b/>
          <w:bCs/>
          <w:sz w:val="24"/>
          <w:szCs w:val="24"/>
        </w:rPr>
        <w:t xml:space="preserve"> Tangen second, motion passed unanimously.</w:t>
      </w:r>
    </w:p>
    <w:p w14:paraId="483C2255" w14:textId="4BF1DD33" w:rsidR="00823B1F" w:rsidRPr="00CC4D9B" w:rsidRDefault="00823B1F" w:rsidP="00823B1F">
      <w:pPr>
        <w:pStyle w:val="ListParagraph"/>
        <w:numPr>
          <w:ilvl w:val="0"/>
          <w:numId w:val="4"/>
        </w:numPr>
        <w:rPr>
          <w:b/>
          <w:bCs/>
          <w:sz w:val="24"/>
          <w:szCs w:val="24"/>
        </w:rPr>
      </w:pPr>
      <w:r>
        <w:rPr>
          <w:sz w:val="24"/>
          <w:szCs w:val="24"/>
        </w:rPr>
        <w:t>Next the board reviewed the Certificate of Survey and the updated Easement regarding road and culvert improvements on 12</w:t>
      </w:r>
      <w:r w:rsidRPr="00823B1F">
        <w:rPr>
          <w:sz w:val="24"/>
          <w:szCs w:val="24"/>
          <w:vertAlign w:val="superscript"/>
        </w:rPr>
        <w:t>th</w:t>
      </w:r>
      <w:r>
        <w:rPr>
          <w:sz w:val="24"/>
          <w:szCs w:val="24"/>
        </w:rPr>
        <w:t xml:space="preserve"> Ave South. The Murrays’ and </w:t>
      </w:r>
      <w:r w:rsidR="00F41D49">
        <w:rPr>
          <w:sz w:val="24"/>
          <w:szCs w:val="24"/>
        </w:rPr>
        <w:t>Gullickson</w:t>
      </w:r>
      <w:r>
        <w:rPr>
          <w:sz w:val="24"/>
          <w:szCs w:val="24"/>
        </w:rPr>
        <w:t xml:space="preserve"> </w:t>
      </w:r>
      <w:r w:rsidR="00044191">
        <w:rPr>
          <w:sz w:val="24"/>
          <w:szCs w:val="24"/>
        </w:rPr>
        <w:t xml:space="preserve">approved </w:t>
      </w:r>
      <w:r>
        <w:rPr>
          <w:sz w:val="24"/>
          <w:szCs w:val="24"/>
        </w:rPr>
        <w:t>and Chad and Claudia Murray signed the Easement.</w:t>
      </w:r>
    </w:p>
    <w:p w14:paraId="3212DE79" w14:textId="3FC9B8C3" w:rsidR="00CC4D9B" w:rsidRDefault="00CC4D9B" w:rsidP="00CC4D9B">
      <w:pPr>
        <w:pStyle w:val="ListParagraph"/>
        <w:numPr>
          <w:ilvl w:val="0"/>
          <w:numId w:val="4"/>
        </w:numPr>
        <w:rPr>
          <w:b/>
          <w:bCs/>
          <w:sz w:val="24"/>
          <w:szCs w:val="24"/>
        </w:rPr>
      </w:pPr>
      <w:r>
        <w:rPr>
          <w:sz w:val="24"/>
          <w:szCs w:val="24"/>
        </w:rPr>
        <w:t>Nelson presented the letter Cline Jensen, PLLC had prepared for Duane Hanson regarding the illegal use of right-of-way on 50</w:t>
      </w:r>
      <w:r w:rsidRPr="00CC4D9B">
        <w:rPr>
          <w:sz w:val="24"/>
          <w:szCs w:val="24"/>
          <w:vertAlign w:val="superscript"/>
        </w:rPr>
        <w:t>th</w:t>
      </w:r>
      <w:r>
        <w:rPr>
          <w:sz w:val="24"/>
          <w:szCs w:val="24"/>
        </w:rPr>
        <w:t xml:space="preserve"> Ave South. The board decided that January 4</w:t>
      </w:r>
      <w:r>
        <w:rPr>
          <w:sz w:val="24"/>
          <w:szCs w:val="24"/>
          <w:vertAlign w:val="superscript"/>
        </w:rPr>
        <w:t xml:space="preserve"> </w:t>
      </w:r>
      <w:r>
        <w:rPr>
          <w:sz w:val="24"/>
          <w:szCs w:val="24"/>
        </w:rPr>
        <w:t>, 2021</w:t>
      </w:r>
      <w:r w:rsidRPr="00CC4D9B">
        <w:rPr>
          <w:sz w:val="24"/>
          <w:szCs w:val="24"/>
        </w:rPr>
        <w:t xml:space="preserve"> would be the deadline for removing debris sticking up that could interfere with road plowing; and all the remaining material would have to be removed by May 15, 2021.</w:t>
      </w:r>
      <w:r>
        <w:rPr>
          <w:sz w:val="24"/>
          <w:szCs w:val="24"/>
        </w:rPr>
        <w:t xml:space="preserve"> </w:t>
      </w:r>
      <w:r w:rsidR="00E23178">
        <w:rPr>
          <w:sz w:val="24"/>
          <w:szCs w:val="24"/>
        </w:rPr>
        <w:t xml:space="preserve">They also decided to include the unauthorized approach mentioned in the email from Bev Bernhardson. </w:t>
      </w:r>
      <w:r w:rsidR="00E23178">
        <w:rPr>
          <w:b/>
          <w:bCs/>
          <w:sz w:val="24"/>
          <w:szCs w:val="24"/>
        </w:rPr>
        <w:t>Nelson moved to send the letter with conditions, Tangen second, motion carried.</w:t>
      </w:r>
    </w:p>
    <w:p w14:paraId="38C1EFDA" w14:textId="3135D8DF" w:rsidR="00E23178" w:rsidRDefault="00E23178" w:rsidP="00E23178">
      <w:pPr>
        <w:rPr>
          <w:sz w:val="24"/>
          <w:szCs w:val="24"/>
        </w:rPr>
      </w:pPr>
      <w:r>
        <w:rPr>
          <w:b/>
          <w:bCs/>
          <w:sz w:val="24"/>
          <w:szCs w:val="24"/>
        </w:rPr>
        <w:t xml:space="preserve">Fire and HERT: </w:t>
      </w:r>
      <w:r>
        <w:rPr>
          <w:sz w:val="24"/>
          <w:szCs w:val="24"/>
        </w:rPr>
        <w:t xml:space="preserve">The new fire truck </w:t>
      </w:r>
      <w:r w:rsidR="00447A0E">
        <w:rPr>
          <w:sz w:val="24"/>
          <w:szCs w:val="24"/>
        </w:rPr>
        <w:t>is</w:t>
      </w:r>
      <w:r>
        <w:rPr>
          <w:sz w:val="24"/>
          <w:szCs w:val="24"/>
        </w:rPr>
        <w:t xml:space="preserve"> now in service.  Bid issues ha</w:t>
      </w:r>
      <w:r w:rsidR="003851DC">
        <w:rPr>
          <w:sz w:val="24"/>
          <w:szCs w:val="24"/>
        </w:rPr>
        <w:t>ve</w:t>
      </w:r>
      <w:r>
        <w:rPr>
          <w:sz w:val="24"/>
          <w:szCs w:val="24"/>
        </w:rPr>
        <w:t xml:space="preserve"> caused delays with the firehall</w:t>
      </w:r>
      <w:r w:rsidR="003851DC">
        <w:rPr>
          <w:sz w:val="24"/>
          <w:szCs w:val="24"/>
        </w:rPr>
        <w:t xml:space="preserve"> addition</w:t>
      </w:r>
      <w:r>
        <w:rPr>
          <w:sz w:val="24"/>
          <w:szCs w:val="24"/>
        </w:rPr>
        <w:t xml:space="preserve"> construction.</w:t>
      </w:r>
    </w:p>
    <w:p w14:paraId="4F48246D" w14:textId="4B37FE77" w:rsidR="00E23178" w:rsidRDefault="00E23178" w:rsidP="00E23178">
      <w:pPr>
        <w:rPr>
          <w:sz w:val="24"/>
          <w:szCs w:val="24"/>
        </w:rPr>
      </w:pPr>
      <w:r>
        <w:rPr>
          <w:b/>
          <w:bCs/>
          <w:sz w:val="24"/>
          <w:szCs w:val="24"/>
        </w:rPr>
        <w:t>Landfill:</w:t>
      </w:r>
      <w:r>
        <w:rPr>
          <w:sz w:val="24"/>
          <w:szCs w:val="24"/>
        </w:rPr>
        <w:t xml:space="preserve"> The only work remaining is on the new drop off site and seeding in the Spring.</w:t>
      </w:r>
    </w:p>
    <w:p w14:paraId="3E29FA9D" w14:textId="51A0807C" w:rsidR="00E23178" w:rsidRDefault="00E23178" w:rsidP="00E23178">
      <w:pPr>
        <w:rPr>
          <w:sz w:val="24"/>
          <w:szCs w:val="24"/>
        </w:rPr>
      </w:pPr>
      <w:r>
        <w:rPr>
          <w:b/>
          <w:bCs/>
          <w:sz w:val="24"/>
          <w:szCs w:val="24"/>
        </w:rPr>
        <w:t xml:space="preserve">Weed and Gopher: </w:t>
      </w:r>
      <w:r w:rsidR="00447A0E">
        <w:rPr>
          <w:sz w:val="24"/>
          <w:szCs w:val="24"/>
        </w:rPr>
        <w:t>Ninety-five</w:t>
      </w:r>
      <w:r w:rsidR="00FC36CA">
        <w:rPr>
          <w:sz w:val="24"/>
          <w:szCs w:val="24"/>
        </w:rPr>
        <w:t xml:space="preserve"> gophers had been submitted to Tangen.</w:t>
      </w:r>
    </w:p>
    <w:p w14:paraId="7F2B6C95" w14:textId="58561E8A" w:rsidR="00FC36CA" w:rsidRDefault="00FC36CA" w:rsidP="00E23178">
      <w:pPr>
        <w:rPr>
          <w:sz w:val="24"/>
          <w:szCs w:val="24"/>
        </w:rPr>
      </w:pPr>
      <w:r>
        <w:rPr>
          <w:b/>
          <w:bCs/>
          <w:sz w:val="24"/>
          <w:szCs w:val="24"/>
        </w:rPr>
        <w:t xml:space="preserve">Other Old Business: </w:t>
      </w:r>
      <w:r>
        <w:rPr>
          <w:sz w:val="24"/>
          <w:szCs w:val="24"/>
        </w:rPr>
        <w:t>None</w:t>
      </w:r>
    </w:p>
    <w:p w14:paraId="7ADE8559" w14:textId="45AE92C7" w:rsidR="00FC36CA" w:rsidRDefault="00FC36CA" w:rsidP="00E23178">
      <w:pPr>
        <w:rPr>
          <w:sz w:val="24"/>
          <w:szCs w:val="24"/>
        </w:rPr>
      </w:pPr>
    </w:p>
    <w:p w14:paraId="5541C86A" w14:textId="5C66E536" w:rsidR="00FC36CA" w:rsidRDefault="00FC36CA" w:rsidP="00E23178">
      <w:pPr>
        <w:rPr>
          <w:b/>
          <w:bCs/>
          <w:sz w:val="28"/>
          <w:szCs w:val="28"/>
        </w:rPr>
      </w:pPr>
      <w:r>
        <w:rPr>
          <w:b/>
          <w:bCs/>
          <w:sz w:val="28"/>
          <w:szCs w:val="28"/>
        </w:rPr>
        <w:lastRenderedPageBreak/>
        <w:t>NEW BUSINESS</w:t>
      </w:r>
    </w:p>
    <w:p w14:paraId="72742740" w14:textId="1510E225" w:rsidR="00FC36CA" w:rsidRDefault="00FC36CA" w:rsidP="00E23178">
      <w:pPr>
        <w:rPr>
          <w:b/>
          <w:bCs/>
          <w:sz w:val="24"/>
          <w:szCs w:val="24"/>
        </w:rPr>
      </w:pPr>
      <w:r>
        <w:rPr>
          <w:b/>
          <w:bCs/>
          <w:sz w:val="24"/>
          <w:szCs w:val="24"/>
        </w:rPr>
        <w:t>General Business:</w:t>
      </w:r>
    </w:p>
    <w:p w14:paraId="43C05206" w14:textId="31393407" w:rsidR="00FC36CA" w:rsidRDefault="00FC36CA" w:rsidP="00FC36CA">
      <w:pPr>
        <w:pStyle w:val="ListParagraph"/>
        <w:numPr>
          <w:ilvl w:val="0"/>
          <w:numId w:val="5"/>
        </w:numPr>
        <w:rPr>
          <w:b/>
          <w:bCs/>
          <w:sz w:val="24"/>
          <w:szCs w:val="24"/>
        </w:rPr>
      </w:pPr>
      <w:r>
        <w:rPr>
          <w:sz w:val="24"/>
          <w:szCs w:val="24"/>
        </w:rPr>
        <w:t xml:space="preserve">Nelson presented the Application for Platted Subdivision on Lake Maria from Nuggett Investments, LLC. Nelson had received payment for the hearing from Ray Reading . </w:t>
      </w:r>
      <w:r>
        <w:rPr>
          <w:b/>
          <w:bCs/>
          <w:sz w:val="24"/>
          <w:szCs w:val="24"/>
        </w:rPr>
        <w:t>The Planning Commission will meet Tuesday, January 19, 2021 at 7:</w:t>
      </w:r>
      <w:r w:rsidRPr="00FC36CA">
        <w:rPr>
          <w:b/>
          <w:bCs/>
          <w:sz w:val="24"/>
          <w:szCs w:val="24"/>
        </w:rPr>
        <w:t>00 PM at the Town Hall.</w:t>
      </w:r>
    </w:p>
    <w:p w14:paraId="7A8DD04C" w14:textId="104E5CDA" w:rsidR="00FC36CA" w:rsidRPr="007A1719" w:rsidRDefault="00FC36CA" w:rsidP="00FC36CA">
      <w:pPr>
        <w:pStyle w:val="ListParagraph"/>
        <w:numPr>
          <w:ilvl w:val="0"/>
          <w:numId w:val="5"/>
        </w:numPr>
        <w:rPr>
          <w:b/>
          <w:bCs/>
          <w:sz w:val="24"/>
          <w:szCs w:val="24"/>
        </w:rPr>
      </w:pPr>
      <w:r>
        <w:rPr>
          <w:sz w:val="24"/>
          <w:szCs w:val="24"/>
        </w:rPr>
        <w:t xml:space="preserve">The board passed Hawley Resolution </w:t>
      </w:r>
      <w:r w:rsidR="007A1719">
        <w:rPr>
          <w:sz w:val="24"/>
          <w:szCs w:val="24"/>
        </w:rPr>
        <w:t>12-20 designating the Town Hall , located at 405 6</w:t>
      </w:r>
      <w:r w:rsidR="007A1719" w:rsidRPr="007A1719">
        <w:rPr>
          <w:sz w:val="24"/>
          <w:szCs w:val="24"/>
          <w:vertAlign w:val="superscript"/>
        </w:rPr>
        <w:t>th</w:t>
      </w:r>
      <w:r w:rsidR="007A1719">
        <w:rPr>
          <w:sz w:val="24"/>
          <w:szCs w:val="24"/>
        </w:rPr>
        <w:t xml:space="preserve"> St Hawley, as the Designated Annual Polling Place for 2021.</w:t>
      </w:r>
    </w:p>
    <w:p w14:paraId="294CE1E7" w14:textId="5E753B6A" w:rsidR="007A1719" w:rsidRDefault="007A1719" w:rsidP="007A1719">
      <w:pPr>
        <w:rPr>
          <w:sz w:val="24"/>
          <w:szCs w:val="24"/>
        </w:rPr>
      </w:pPr>
      <w:r>
        <w:rPr>
          <w:b/>
          <w:bCs/>
          <w:sz w:val="24"/>
          <w:szCs w:val="24"/>
        </w:rPr>
        <w:t xml:space="preserve">Road and Bridges: </w:t>
      </w:r>
      <w:r>
        <w:rPr>
          <w:sz w:val="24"/>
          <w:szCs w:val="24"/>
        </w:rPr>
        <w:t>None</w:t>
      </w:r>
    </w:p>
    <w:p w14:paraId="52754A11" w14:textId="1E866108" w:rsidR="007A1719" w:rsidRDefault="007A1719" w:rsidP="007A1719">
      <w:pPr>
        <w:rPr>
          <w:sz w:val="24"/>
          <w:szCs w:val="24"/>
        </w:rPr>
      </w:pPr>
      <w:r>
        <w:rPr>
          <w:b/>
          <w:bCs/>
          <w:sz w:val="24"/>
          <w:szCs w:val="24"/>
        </w:rPr>
        <w:t xml:space="preserve">Fire and HERT: </w:t>
      </w:r>
      <w:r w:rsidR="00A731CF">
        <w:rPr>
          <w:sz w:val="24"/>
          <w:szCs w:val="24"/>
        </w:rPr>
        <w:t>Bill Henning thanked Supervisor Nelson for all his hard work for a new firehall.</w:t>
      </w:r>
    </w:p>
    <w:p w14:paraId="74264D84" w14:textId="0EEA3F29" w:rsidR="007A1719" w:rsidRDefault="007A1719" w:rsidP="007A1719">
      <w:pPr>
        <w:rPr>
          <w:sz w:val="24"/>
          <w:szCs w:val="24"/>
        </w:rPr>
      </w:pPr>
      <w:r>
        <w:rPr>
          <w:b/>
          <w:bCs/>
          <w:sz w:val="24"/>
          <w:szCs w:val="24"/>
        </w:rPr>
        <w:t xml:space="preserve">Landfill:  </w:t>
      </w:r>
      <w:r>
        <w:rPr>
          <w:sz w:val="24"/>
          <w:szCs w:val="24"/>
        </w:rPr>
        <w:t>Clay County Commissioner,</w:t>
      </w:r>
      <w:r>
        <w:rPr>
          <w:b/>
          <w:bCs/>
          <w:sz w:val="24"/>
          <w:szCs w:val="24"/>
        </w:rPr>
        <w:t xml:space="preserve"> </w:t>
      </w:r>
      <w:r>
        <w:rPr>
          <w:sz w:val="24"/>
          <w:szCs w:val="24"/>
        </w:rPr>
        <w:t>Jenny Mongeau would be presenting the Hawley Township with a check at the January meeting and someone from the Solid Waste Department w</w:t>
      </w:r>
      <w:r w:rsidR="00044191">
        <w:rPr>
          <w:sz w:val="24"/>
          <w:szCs w:val="24"/>
        </w:rPr>
        <w:t>ill</w:t>
      </w:r>
      <w:r w:rsidR="00A731CF">
        <w:rPr>
          <w:sz w:val="24"/>
          <w:szCs w:val="24"/>
        </w:rPr>
        <w:t xml:space="preserve"> discuss how the town will make use of a portion of the funds to help in the reduction of solid waste and</w:t>
      </w:r>
      <w:r w:rsidR="00044191">
        <w:rPr>
          <w:sz w:val="24"/>
          <w:szCs w:val="24"/>
        </w:rPr>
        <w:t xml:space="preserve"> to</w:t>
      </w:r>
      <w:r w:rsidR="00A731CF">
        <w:rPr>
          <w:sz w:val="24"/>
          <w:szCs w:val="24"/>
        </w:rPr>
        <w:t xml:space="preserve"> increase recycling.</w:t>
      </w:r>
    </w:p>
    <w:p w14:paraId="0C17B084" w14:textId="5E1BF32C" w:rsidR="00A731CF" w:rsidRDefault="00A731CF" w:rsidP="007A1719">
      <w:pPr>
        <w:rPr>
          <w:sz w:val="24"/>
          <w:szCs w:val="24"/>
        </w:rPr>
      </w:pPr>
      <w:r>
        <w:rPr>
          <w:b/>
          <w:bCs/>
          <w:sz w:val="24"/>
          <w:szCs w:val="24"/>
        </w:rPr>
        <w:t xml:space="preserve">Weed and Gopher: </w:t>
      </w:r>
      <w:r>
        <w:rPr>
          <w:sz w:val="24"/>
          <w:szCs w:val="24"/>
        </w:rPr>
        <w:t>None</w:t>
      </w:r>
    </w:p>
    <w:p w14:paraId="714CD8D1" w14:textId="0433ABA6" w:rsidR="00A731CF" w:rsidRDefault="00A731CF" w:rsidP="007A1719">
      <w:pPr>
        <w:rPr>
          <w:sz w:val="24"/>
          <w:szCs w:val="24"/>
        </w:rPr>
      </w:pPr>
      <w:r>
        <w:rPr>
          <w:b/>
          <w:bCs/>
          <w:sz w:val="24"/>
          <w:szCs w:val="24"/>
        </w:rPr>
        <w:t xml:space="preserve">Other New Business: </w:t>
      </w:r>
      <w:r>
        <w:rPr>
          <w:sz w:val="24"/>
          <w:szCs w:val="24"/>
        </w:rPr>
        <w:t>None</w:t>
      </w:r>
    </w:p>
    <w:p w14:paraId="4D4CA332" w14:textId="4B0D54C4" w:rsidR="00A731CF" w:rsidRDefault="00A731CF" w:rsidP="007A1719">
      <w:pPr>
        <w:rPr>
          <w:b/>
          <w:bCs/>
          <w:sz w:val="24"/>
          <w:szCs w:val="24"/>
        </w:rPr>
      </w:pPr>
      <w:r>
        <w:rPr>
          <w:b/>
          <w:bCs/>
          <w:sz w:val="24"/>
          <w:szCs w:val="24"/>
        </w:rPr>
        <w:t>Adjournment: Nelson moved to adjourn at 8:11 PM, Tangen second, motion carried.</w:t>
      </w:r>
    </w:p>
    <w:p w14:paraId="5979AF41" w14:textId="2C453877" w:rsidR="00A731CF" w:rsidRDefault="00A731CF" w:rsidP="007A1719">
      <w:pPr>
        <w:rPr>
          <w:b/>
          <w:bCs/>
          <w:sz w:val="24"/>
          <w:szCs w:val="24"/>
        </w:rPr>
      </w:pPr>
    </w:p>
    <w:p w14:paraId="7693FDA0" w14:textId="2675DF82" w:rsidR="00A731CF" w:rsidRDefault="00A731CF" w:rsidP="007A1719">
      <w:pPr>
        <w:rPr>
          <w:b/>
          <w:bCs/>
          <w:sz w:val="24"/>
          <w:szCs w:val="24"/>
        </w:rPr>
      </w:pPr>
    </w:p>
    <w:p w14:paraId="130C45C9" w14:textId="1AAB7E58" w:rsidR="00A731CF" w:rsidRDefault="00A731CF" w:rsidP="007A1719">
      <w:pPr>
        <w:rPr>
          <w:b/>
          <w:bCs/>
          <w:sz w:val="24"/>
          <w:szCs w:val="24"/>
        </w:rPr>
      </w:pPr>
      <w:r>
        <w:rPr>
          <w:b/>
          <w:bCs/>
          <w:sz w:val="24"/>
          <w:szCs w:val="24"/>
        </w:rPr>
        <w:t>Rick Weaver, Chairman                                _____________________________</w:t>
      </w:r>
      <w:r w:rsidR="008F0933">
        <w:rPr>
          <w:b/>
          <w:bCs/>
          <w:sz w:val="24"/>
          <w:szCs w:val="24"/>
        </w:rPr>
        <w:t>_____</w:t>
      </w:r>
    </w:p>
    <w:p w14:paraId="401AC6BE" w14:textId="5E473985" w:rsidR="008F0933" w:rsidRDefault="008F0933" w:rsidP="007A1719">
      <w:pPr>
        <w:rPr>
          <w:b/>
          <w:bCs/>
          <w:sz w:val="24"/>
          <w:szCs w:val="24"/>
        </w:rPr>
      </w:pPr>
    </w:p>
    <w:p w14:paraId="6D767CA1" w14:textId="75981A1B" w:rsidR="008F0933" w:rsidRDefault="008F0933" w:rsidP="007A1719">
      <w:pPr>
        <w:rPr>
          <w:b/>
          <w:bCs/>
          <w:sz w:val="24"/>
          <w:szCs w:val="24"/>
        </w:rPr>
      </w:pPr>
    </w:p>
    <w:p w14:paraId="672E741E" w14:textId="22976264" w:rsidR="008F0933" w:rsidRDefault="008F0933" w:rsidP="007A1719">
      <w:pPr>
        <w:rPr>
          <w:b/>
          <w:bCs/>
          <w:sz w:val="24"/>
          <w:szCs w:val="24"/>
        </w:rPr>
      </w:pPr>
      <w:r>
        <w:rPr>
          <w:b/>
          <w:bCs/>
          <w:sz w:val="24"/>
          <w:szCs w:val="24"/>
        </w:rPr>
        <w:t>Everett Nelson, Vice-Chairman                  __________________________________</w:t>
      </w:r>
    </w:p>
    <w:p w14:paraId="24A66DEC" w14:textId="1FD3B72D" w:rsidR="008F0933" w:rsidRDefault="008F0933" w:rsidP="007A1719">
      <w:pPr>
        <w:rPr>
          <w:b/>
          <w:bCs/>
          <w:sz w:val="24"/>
          <w:szCs w:val="24"/>
        </w:rPr>
      </w:pPr>
    </w:p>
    <w:p w14:paraId="1826F4EB" w14:textId="298E9E5C" w:rsidR="008F0933" w:rsidRDefault="008F0933" w:rsidP="007A1719">
      <w:pPr>
        <w:rPr>
          <w:b/>
          <w:bCs/>
          <w:sz w:val="24"/>
          <w:szCs w:val="24"/>
        </w:rPr>
      </w:pPr>
    </w:p>
    <w:p w14:paraId="5F5DF1BB" w14:textId="40B39888" w:rsidR="008F0933" w:rsidRPr="00A731CF" w:rsidRDefault="008F0933" w:rsidP="007A1719">
      <w:pPr>
        <w:rPr>
          <w:b/>
          <w:bCs/>
          <w:sz w:val="24"/>
          <w:szCs w:val="24"/>
        </w:rPr>
      </w:pPr>
      <w:r>
        <w:rPr>
          <w:b/>
          <w:bCs/>
          <w:sz w:val="24"/>
          <w:szCs w:val="24"/>
        </w:rPr>
        <w:t>Barb Gilson, Clerk                                        ___________________________________</w:t>
      </w:r>
    </w:p>
    <w:p w14:paraId="4C0F5122" w14:textId="0EC07ED7" w:rsidR="009573DE" w:rsidRDefault="009573DE" w:rsidP="009573DE">
      <w:pPr>
        <w:rPr>
          <w:b/>
          <w:bCs/>
          <w:sz w:val="24"/>
          <w:szCs w:val="24"/>
        </w:rPr>
      </w:pPr>
    </w:p>
    <w:p w14:paraId="12009938" w14:textId="0875CA34" w:rsidR="009573DE" w:rsidRPr="009573DE" w:rsidRDefault="009573DE" w:rsidP="009573DE">
      <w:pPr>
        <w:rPr>
          <w:b/>
          <w:bCs/>
          <w:sz w:val="24"/>
          <w:szCs w:val="24"/>
        </w:rPr>
      </w:pPr>
    </w:p>
    <w:sectPr w:rsidR="009573DE" w:rsidRPr="00957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962E2"/>
    <w:multiLevelType w:val="hybridMultilevel"/>
    <w:tmpl w:val="D186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F3550"/>
    <w:multiLevelType w:val="hybridMultilevel"/>
    <w:tmpl w:val="CBAAF076"/>
    <w:lvl w:ilvl="0" w:tplc="4FDC12C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917272"/>
    <w:multiLevelType w:val="hybridMultilevel"/>
    <w:tmpl w:val="FDF4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B34C7C"/>
    <w:multiLevelType w:val="hybridMultilevel"/>
    <w:tmpl w:val="B0ECE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1E6ABC"/>
    <w:multiLevelType w:val="hybridMultilevel"/>
    <w:tmpl w:val="29AC1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AA8"/>
    <w:rsid w:val="00044191"/>
    <w:rsid w:val="001D77A2"/>
    <w:rsid w:val="002C11B0"/>
    <w:rsid w:val="003851DC"/>
    <w:rsid w:val="00447A0E"/>
    <w:rsid w:val="007A1719"/>
    <w:rsid w:val="00823B1F"/>
    <w:rsid w:val="008F0933"/>
    <w:rsid w:val="009573DE"/>
    <w:rsid w:val="0097746C"/>
    <w:rsid w:val="00A731CF"/>
    <w:rsid w:val="00C246CA"/>
    <w:rsid w:val="00CC4D9B"/>
    <w:rsid w:val="00D26C51"/>
    <w:rsid w:val="00D55AA8"/>
    <w:rsid w:val="00DE2749"/>
    <w:rsid w:val="00E23178"/>
    <w:rsid w:val="00ED00C7"/>
    <w:rsid w:val="00F41D49"/>
    <w:rsid w:val="00FB23C0"/>
    <w:rsid w:val="00FC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440AA"/>
  <w15:chartTrackingRefBased/>
  <w15:docId w15:val="{D84A1BFF-D7A5-450C-8D87-85AE3E39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11</cp:revision>
  <dcterms:created xsi:type="dcterms:W3CDTF">2020-12-23T14:44:00Z</dcterms:created>
  <dcterms:modified xsi:type="dcterms:W3CDTF">2020-12-24T12:03:00Z</dcterms:modified>
</cp:coreProperties>
</file>