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8ECA" w14:textId="330D2E24" w:rsidR="001F7304" w:rsidRDefault="000D7CB1" w:rsidP="000D7CB1">
      <w:pPr>
        <w:jc w:val="center"/>
        <w:rPr>
          <w:rFonts w:ascii="Franklin Gothic Demi" w:hAnsi="Franklin Gothic Demi"/>
          <w:sz w:val="28"/>
          <w:szCs w:val="28"/>
        </w:rPr>
      </w:pPr>
      <w:r>
        <w:rPr>
          <w:rFonts w:ascii="Franklin Gothic Demi" w:hAnsi="Franklin Gothic Demi"/>
          <w:sz w:val="28"/>
          <w:szCs w:val="28"/>
        </w:rPr>
        <w:t>Livermore Community Hall</w:t>
      </w:r>
    </w:p>
    <w:p w14:paraId="5481F7CC" w14:textId="68290AD0" w:rsidR="000D7CB1" w:rsidRDefault="000D7CB1" w:rsidP="000D7CB1">
      <w:pPr>
        <w:jc w:val="center"/>
        <w:rPr>
          <w:rFonts w:ascii="Franklin Gothic Demi" w:hAnsi="Franklin Gothic Demi"/>
          <w:sz w:val="28"/>
          <w:szCs w:val="28"/>
        </w:rPr>
      </w:pPr>
      <w:r>
        <w:rPr>
          <w:rFonts w:ascii="Franklin Gothic Demi" w:hAnsi="Franklin Gothic Demi"/>
          <w:sz w:val="28"/>
          <w:szCs w:val="28"/>
        </w:rPr>
        <w:t xml:space="preserve">Invites you to participate in </w:t>
      </w:r>
    </w:p>
    <w:p w14:paraId="48BE0842" w14:textId="4CDD0E4F" w:rsidR="000D7CB1" w:rsidRDefault="000D7CB1" w:rsidP="000D7CB1">
      <w:pPr>
        <w:jc w:val="center"/>
        <w:rPr>
          <w:rFonts w:ascii="Algerian" w:hAnsi="Algerian"/>
          <w:sz w:val="28"/>
          <w:szCs w:val="28"/>
        </w:rPr>
      </w:pPr>
      <w:r w:rsidRPr="000D7CB1">
        <w:rPr>
          <w:rFonts w:ascii="Algerian" w:hAnsi="Algerian"/>
          <w:color w:val="FF0000"/>
          <w:sz w:val="28"/>
          <w:szCs w:val="28"/>
        </w:rPr>
        <w:t>CHRISTMAS IN July</w:t>
      </w:r>
      <w:r>
        <w:rPr>
          <w:rFonts w:ascii="Algerian" w:hAnsi="Algerian"/>
          <w:color w:val="FF0000"/>
          <w:sz w:val="28"/>
          <w:szCs w:val="28"/>
        </w:rPr>
        <w:t xml:space="preserve"> Arts and crafts fair</w:t>
      </w:r>
      <w:r>
        <w:rPr>
          <w:rFonts w:ascii="Algerian" w:hAnsi="Algerian"/>
          <w:sz w:val="28"/>
          <w:szCs w:val="28"/>
        </w:rPr>
        <w:t xml:space="preserve"> </w:t>
      </w:r>
    </w:p>
    <w:p w14:paraId="05BCCD73" w14:textId="1723D72E" w:rsidR="000D7CB1" w:rsidRDefault="000D7CB1" w:rsidP="000D7CB1">
      <w:pPr>
        <w:jc w:val="center"/>
        <w:rPr>
          <w:rFonts w:ascii="Algerian" w:hAnsi="Algerian"/>
          <w:sz w:val="28"/>
          <w:szCs w:val="28"/>
        </w:rPr>
      </w:pPr>
      <w:r>
        <w:rPr>
          <w:rFonts w:ascii="Algerian" w:hAnsi="Algerian"/>
          <w:sz w:val="28"/>
          <w:szCs w:val="28"/>
        </w:rPr>
        <w:t>July 12</w:t>
      </w:r>
      <w:r w:rsidRPr="000D7CB1">
        <w:rPr>
          <w:rFonts w:ascii="Algerian" w:hAnsi="Algerian"/>
          <w:sz w:val="28"/>
          <w:szCs w:val="28"/>
          <w:vertAlign w:val="superscript"/>
        </w:rPr>
        <w:t>th</w:t>
      </w:r>
      <w:r>
        <w:rPr>
          <w:rFonts w:ascii="Algerian" w:hAnsi="Algerian"/>
          <w:sz w:val="28"/>
          <w:szCs w:val="28"/>
        </w:rPr>
        <w:t xml:space="preserve"> 9 to 4 &amp; July 13</w:t>
      </w:r>
      <w:r w:rsidRPr="000D7CB1">
        <w:rPr>
          <w:rFonts w:ascii="Algerian" w:hAnsi="Algerian"/>
          <w:sz w:val="28"/>
          <w:szCs w:val="28"/>
          <w:vertAlign w:val="superscript"/>
        </w:rPr>
        <w:t>th</w:t>
      </w:r>
      <w:r>
        <w:rPr>
          <w:rFonts w:ascii="Algerian" w:hAnsi="Algerian"/>
          <w:sz w:val="28"/>
          <w:szCs w:val="28"/>
        </w:rPr>
        <w:t xml:space="preserve">  noon to 4, 202</w:t>
      </w:r>
      <w:r w:rsidR="008368F5">
        <w:rPr>
          <w:rFonts w:ascii="Algerian" w:hAnsi="Algerian"/>
          <w:sz w:val="28"/>
          <w:szCs w:val="28"/>
        </w:rPr>
        <w:t>5</w:t>
      </w:r>
    </w:p>
    <w:p w14:paraId="6506D502" w14:textId="60AAC640" w:rsidR="000D7CB1" w:rsidRDefault="000D7CB1" w:rsidP="000D7CB1">
      <w:pPr>
        <w:jc w:val="center"/>
        <w:rPr>
          <w:rFonts w:ascii="Algerian" w:hAnsi="Algerian"/>
          <w:sz w:val="28"/>
          <w:szCs w:val="28"/>
        </w:rPr>
      </w:pPr>
      <w:r>
        <w:rPr>
          <w:rFonts w:ascii="Algerian" w:hAnsi="Algerian"/>
          <w:sz w:val="28"/>
          <w:szCs w:val="28"/>
        </w:rPr>
        <w:t>At 2044 Red Feather Lakes Rd., Livermore, Co 80536</w:t>
      </w:r>
    </w:p>
    <w:p w14:paraId="02F8E9D7" w14:textId="491B2892" w:rsidR="003225AE" w:rsidRDefault="00380B65" w:rsidP="00380B65">
      <w:pPr>
        <w:rPr>
          <w:rFonts w:ascii="Franklin Gothic Demi" w:hAnsi="Franklin Gothic Demi"/>
          <w:sz w:val="28"/>
          <w:szCs w:val="28"/>
        </w:rPr>
      </w:pPr>
      <w:r>
        <w:rPr>
          <w:rFonts w:ascii="Franklin Gothic Demi" w:hAnsi="Franklin Gothic Demi"/>
          <w:sz w:val="28"/>
          <w:szCs w:val="28"/>
        </w:rPr>
        <w:t>As always, we only accept handmade arts and crafts created by the seller. W</w:t>
      </w:r>
      <w:r w:rsidR="006A555A">
        <w:rPr>
          <w:rFonts w:ascii="Franklin Gothic Demi" w:hAnsi="Franklin Gothic Demi"/>
          <w:sz w:val="28"/>
          <w:szCs w:val="28"/>
        </w:rPr>
        <w:t>e</w:t>
      </w:r>
      <w:r>
        <w:rPr>
          <w:rFonts w:ascii="Franklin Gothic Demi" w:hAnsi="Franklin Gothic Demi"/>
          <w:sz w:val="28"/>
          <w:szCs w:val="28"/>
        </w:rPr>
        <w:t xml:space="preserve"> will accept a limited number of similar types of products so please return your space request quickly to assure your space requirements.</w:t>
      </w:r>
    </w:p>
    <w:p w14:paraId="54CA1972" w14:textId="4AF06253" w:rsidR="009204CB" w:rsidRDefault="00380B65" w:rsidP="00380B65">
      <w:pPr>
        <w:rPr>
          <w:rFonts w:ascii="Franklin Gothic Demi" w:hAnsi="Franklin Gothic Demi"/>
          <w:sz w:val="28"/>
          <w:szCs w:val="28"/>
        </w:rPr>
      </w:pPr>
      <w:r>
        <w:rPr>
          <w:rFonts w:ascii="Franklin Gothic Demi" w:hAnsi="Franklin Gothic Demi"/>
          <w:sz w:val="28"/>
          <w:szCs w:val="28"/>
        </w:rPr>
        <w:t xml:space="preserve"> </w:t>
      </w:r>
    </w:p>
    <w:p w14:paraId="68543EBB" w14:textId="06B689A9" w:rsidR="00380B65" w:rsidRDefault="00380B65" w:rsidP="00380B65">
      <w:pPr>
        <w:rPr>
          <w:rFonts w:ascii="Franklin Gothic Demi" w:hAnsi="Franklin Gothic Demi"/>
          <w:sz w:val="28"/>
          <w:szCs w:val="28"/>
        </w:rPr>
      </w:pPr>
      <w:r>
        <w:rPr>
          <w:rFonts w:ascii="Franklin Gothic Demi" w:hAnsi="Franklin Gothic Demi"/>
          <w:sz w:val="28"/>
          <w:szCs w:val="28"/>
        </w:rPr>
        <w:t>This is a fundraiser for the Livermore Community Hall. Our space fees are used to maintain th</w:t>
      </w:r>
      <w:r w:rsidR="006A555A">
        <w:rPr>
          <w:rFonts w:ascii="Franklin Gothic Demi" w:hAnsi="Franklin Gothic Demi"/>
          <w:sz w:val="28"/>
          <w:szCs w:val="28"/>
        </w:rPr>
        <w:t>is</w:t>
      </w:r>
      <w:r>
        <w:rPr>
          <w:rFonts w:ascii="Franklin Gothic Demi" w:hAnsi="Franklin Gothic Demi"/>
          <w:sz w:val="28"/>
          <w:szCs w:val="28"/>
        </w:rPr>
        <w:t xml:space="preserve"> Historic building. There are no entrance fees for the customers or percentage of sales collected from the venders. </w:t>
      </w:r>
    </w:p>
    <w:p w14:paraId="158858C8" w14:textId="77777777" w:rsidR="003225AE" w:rsidRPr="00380B65" w:rsidRDefault="003225AE" w:rsidP="00380B65">
      <w:pPr>
        <w:rPr>
          <w:rFonts w:ascii="Franklin Gothic Demi" w:hAnsi="Franklin Gothic Demi"/>
          <w:sz w:val="28"/>
          <w:szCs w:val="28"/>
        </w:rPr>
      </w:pPr>
    </w:p>
    <w:p w14:paraId="2165C755" w14:textId="1A33A93E" w:rsidR="002B23AA" w:rsidRDefault="000D7CB1" w:rsidP="000D7CB1">
      <w:pPr>
        <w:rPr>
          <w:rFonts w:ascii="Franklin Gothic Demi" w:hAnsi="Franklin Gothic Demi"/>
          <w:sz w:val="28"/>
          <w:szCs w:val="28"/>
        </w:rPr>
      </w:pPr>
      <w:r>
        <w:rPr>
          <w:rFonts w:ascii="Franklin Gothic Demi" w:hAnsi="Franklin Gothic Demi"/>
          <w:sz w:val="28"/>
          <w:szCs w:val="28"/>
        </w:rPr>
        <w:t xml:space="preserve">Booth spaces are 8x8 feet for $50.00 inside and $40.00 for space outside. To rent a table is $5.00, two chairs will be put in </w:t>
      </w:r>
      <w:r w:rsidR="002B23AA">
        <w:rPr>
          <w:rFonts w:ascii="Franklin Gothic Demi" w:hAnsi="Franklin Gothic Demi"/>
          <w:sz w:val="28"/>
          <w:szCs w:val="28"/>
        </w:rPr>
        <w:t>each</w:t>
      </w:r>
      <w:r>
        <w:rPr>
          <w:rFonts w:ascii="Franklin Gothic Demi" w:hAnsi="Franklin Gothic Demi"/>
          <w:sz w:val="28"/>
          <w:szCs w:val="28"/>
        </w:rPr>
        <w:t xml:space="preserve"> booth inside with no charge. </w:t>
      </w:r>
      <w:r w:rsidR="002B23AA">
        <w:rPr>
          <w:rFonts w:ascii="Franklin Gothic Demi" w:hAnsi="Franklin Gothic Demi"/>
          <w:sz w:val="28"/>
          <w:szCs w:val="28"/>
        </w:rPr>
        <w:t xml:space="preserve">You must specify if you need electricity. We do not have good cell phone service at the hall. So sorry. Please, no baked goods with your crafts, Livermore Woman’s Club will have a bake sale in the basement as a fund raiser. </w:t>
      </w:r>
      <w:r w:rsidR="00380B65">
        <w:rPr>
          <w:rFonts w:ascii="Franklin Gothic Demi" w:hAnsi="Franklin Gothic Demi"/>
          <w:sz w:val="28"/>
          <w:szCs w:val="28"/>
        </w:rPr>
        <w:t xml:space="preserve">The kitchen will be open for lunch and snacks but remember food and drinks </w:t>
      </w:r>
      <w:r w:rsidR="003225AE">
        <w:rPr>
          <w:rFonts w:ascii="Franklin Gothic Demi" w:hAnsi="Franklin Gothic Demi"/>
          <w:sz w:val="28"/>
          <w:szCs w:val="28"/>
        </w:rPr>
        <w:t>are</w:t>
      </w:r>
      <w:r w:rsidR="00380B65">
        <w:rPr>
          <w:rFonts w:ascii="Franklin Gothic Demi" w:hAnsi="Franklin Gothic Demi"/>
          <w:sz w:val="28"/>
          <w:szCs w:val="28"/>
        </w:rPr>
        <w:t xml:space="preserve"> discouraged on the top floor. Coffee is free for </w:t>
      </w:r>
      <w:r w:rsidR="003225AE">
        <w:rPr>
          <w:rFonts w:ascii="Franklin Gothic Demi" w:hAnsi="Franklin Gothic Demi"/>
          <w:sz w:val="28"/>
          <w:szCs w:val="28"/>
        </w:rPr>
        <w:t>vendors,</w:t>
      </w:r>
      <w:r w:rsidR="00380B65">
        <w:rPr>
          <w:rFonts w:ascii="Franklin Gothic Demi" w:hAnsi="Franklin Gothic Demi"/>
          <w:sz w:val="28"/>
          <w:szCs w:val="28"/>
        </w:rPr>
        <w:t xml:space="preserve"> bu</w:t>
      </w:r>
      <w:r w:rsidR="003225AE">
        <w:rPr>
          <w:rFonts w:ascii="Franklin Gothic Demi" w:hAnsi="Franklin Gothic Demi"/>
          <w:sz w:val="28"/>
          <w:szCs w:val="28"/>
        </w:rPr>
        <w:t>t</w:t>
      </w:r>
      <w:r w:rsidR="00380B65">
        <w:rPr>
          <w:rFonts w:ascii="Franklin Gothic Demi" w:hAnsi="Franklin Gothic Demi"/>
          <w:sz w:val="28"/>
          <w:szCs w:val="28"/>
        </w:rPr>
        <w:t xml:space="preserve"> we ask that you bring </w:t>
      </w:r>
      <w:r w:rsidR="003225AE">
        <w:rPr>
          <w:rFonts w:ascii="Franklin Gothic Demi" w:hAnsi="Franklin Gothic Demi"/>
          <w:sz w:val="28"/>
          <w:szCs w:val="28"/>
        </w:rPr>
        <w:t>a cup with a lid to eliminate accidents on our recently resurfaced dance floor. Please take care when setting up and taking down to protect the floor.</w:t>
      </w:r>
    </w:p>
    <w:p w14:paraId="60D264AE" w14:textId="77777777" w:rsidR="003225AE" w:rsidRDefault="003225AE" w:rsidP="000D7CB1">
      <w:pPr>
        <w:rPr>
          <w:rFonts w:ascii="Franklin Gothic Demi" w:hAnsi="Franklin Gothic Demi"/>
          <w:sz w:val="28"/>
          <w:szCs w:val="28"/>
        </w:rPr>
      </w:pPr>
    </w:p>
    <w:p w14:paraId="37A38C5E" w14:textId="184CBB0E" w:rsidR="006A555A" w:rsidRDefault="002B23AA" w:rsidP="000D7CB1">
      <w:pPr>
        <w:rPr>
          <w:rFonts w:ascii="Franklin Gothic Demi" w:hAnsi="Franklin Gothic Demi"/>
          <w:sz w:val="28"/>
          <w:szCs w:val="28"/>
        </w:rPr>
      </w:pPr>
      <w:r>
        <w:rPr>
          <w:rFonts w:ascii="Franklin Gothic Demi" w:hAnsi="Franklin Gothic Demi"/>
          <w:sz w:val="28"/>
          <w:szCs w:val="28"/>
        </w:rPr>
        <w:t xml:space="preserve">We will have the hall open July </w:t>
      </w:r>
      <w:r w:rsidR="003225AE">
        <w:rPr>
          <w:rFonts w:ascii="Franklin Gothic Demi" w:hAnsi="Franklin Gothic Demi"/>
          <w:sz w:val="28"/>
          <w:szCs w:val="28"/>
        </w:rPr>
        <w:t>11</w:t>
      </w:r>
      <w:r w:rsidR="003225AE" w:rsidRPr="002B23AA">
        <w:rPr>
          <w:rFonts w:ascii="Franklin Gothic Demi" w:hAnsi="Franklin Gothic Demi"/>
          <w:sz w:val="28"/>
          <w:szCs w:val="28"/>
          <w:vertAlign w:val="superscript"/>
        </w:rPr>
        <w:t>th,</w:t>
      </w:r>
      <w:r>
        <w:rPr>
          <w:rFonts w:ascii="Franklin Gothic Demi" w:hAnsi="Franklin Gothic Demi"/>
          <w:sz w:val="28"/>
          <w:szCs w:val="28"/>
        </w:rPr>
        <w:t xml:space="preserve"> 4:30 to 7:30 for early set up or the morning of July 12</w:t>
      </w:r>
      <w:r w:rsidRPr="002B23AA">
        <w:rPr>
          <w:rFonts w:ascii="Franklin Gothic Demi" w:hAnsi="Franklin Gothic Demi"/>
          <w:sz w:val="28"/>
          <w:szCs w:val="28"/>
          <w:vertAlign w:val="superscript"/>
        </w:rPr>
        <w:t>th</w:t>
      </w:r>
      <w:r>
        <w:rPr>
          <w:rFonts w:ascii="Franklin Gothic Demi" w:hAnsi="Franklin Gothic Demi"/>
          <w:sz w:val="28"/>
          <w:szCs w:val="28"/>
        </w:rPr>
        <w:t xml:space="preserve"> at 7:30</w:t>
      </w:r>
      <w:r w:rsidR="009204CB">
        <w:rPr>
          <w:rFonts w:ascii="Franklin Gothic Demi" w:hAnsi="Franklin Gothic Demi"/>
          <w:sz w:val="28"/>
          <w:szCs w:val="28"/>
        </w:rPr>
        <w:t xml:space="preserve">. </w:t>
      </w:r>
      <w:r w:rsidR="003225AE">
        <w:rPr>
          <w:rFonts w:ascii="Franklin Gothic Demi" w:hAnsi="Franklin Gothic Demi"/>
          <w:sz w:val="28"/>
          <w:szCs w:val="28"/>
        </w:rPr>
        <w:t xml:space="preserve">We will lock the building and the gate on Friday and Saturday night. You may leave your creations, but we do not insure them. </w:t>
      </w:r>
    </w:p>
    <w:p w14:paraId="0471AD33" w14:textId="77777777" w:rsidR="009B5696" w:rsidRDefault="009B5696" w:rsidP="000D7CB1">
      <w:pPr>
        <w:rPr>
          <w:rFonts w:ascii="Franklin Gothic Demi" w:hAnsi="Franklin Gothic Demi"/>
          <w:sz w:val="28"/>
          <w:szCs w:val="28"/>
        </w:rPr>
      </w:pPr>
    </w:p>
    <w:p w14:paraId="0875BA26" w14:textId="76D74E8F" w:rsidR="003225AE" w:rsidRDefault="003225AE" w:rsidP="000D7CB1">
      <w:pPr>
        <w:rPr>
          <w:rFonts w:ascii="Franklin Gothic Demi" w:hAnsi="Franklin Gothic Demi"/>
          <w:sz w:val="28"/>
          <w:szCs w:val="28"/>
        </w:rPr>
      </w:pPr>
      <w:r>
        <w:rPr>
          <w:rFonts w:ascii="Franklin Gothic Demi" w:hAnsi="Franklin Gothic Demi"/>
          <w:sz w:val="28"/>
          <w:szCs w:val="28"/>
        </w:rPr>
        <w:t xml:space="preserve">The Livermore Community Hall board members and </w:t>
      </w:r>
      <w:r w:rsidR="006A555A">
        <w:rPr>
          <w:rFonts w:ascii="Franklin Gothic Demi" w:hAnsi="Franklin Gothic Demi"/>
          <w:sz w:val="28"/>
          <w:szCs w:val="28"/>
        </w:rPr>
        <w:t>Livermore Community H</w:t>
      </w:r>
      <w:r>
        <w:rPr>
          <w:rFonts w:ascii="Franklin Gothic Demi" w:hAnsi="Franklin Gothic Demi"/>
          <w:sz w:val="28"/>
          <w:szCs w:val="28"/>
        </w:rPr>
        <w:t xml:space="preserve">all are not </w:t>
      </w:r>
      <w:r w:rsidR="006A555A">
        <w:rPr>
          <w:rFonts w:ascii="Franklin Gothic Demi" w:hAnsi="Franklin Gothic Demi"/>
          <w:sz w:val="28"/>
          <w:szCs w:val="28"/>
        </w:rPr>
        <w:t>liable</w:t>
      </w:r>
      <w:r>
        <w:rPr>
          <w:rFonts w:ascii="Franklin Gothic Demi" w:hAnsi="Franklin Gothic Demi"/>
          <w:sz w:val="28"/>
          <w:szCs w:val="28"/>
        </w:rPr>
        <w:t xml:space="preserve"> for </w:t>
      </w:r>
      <w:r w:rsidR="009B5696">
        <w:rPr>
          <w:rFonts w:ascii="Franklin Gothic Demi" w:hAnsi="Franklin Gothic Demi"/>
          <w:sz w:val="28"/>
          <w:szCs w:val="28"/>
        </w:rPr>
        <w:t>damage</w:t>
      </w:r>
      <w:r>
        <w:rPr>
          <w:rFonts w:ascii="Franklin Gothic Demi" w:hAnsi="Franklin Gothic Demi"/>
          <w:sz w:val="28"/>
          <w:szCs w:val="28"/>
        </w:rPr>
        <w:t xml:space="preserve"> to a </w:t>
      </w:r>
      <w:r w:rsidR="006A555A">
        <w:rPr>
          <w:rFonts w:ascii="Franklin Gothic Demi" w:hAnsi="Franklin Gothic Demi"/>
          <w:sz w:val="28"/>
          <w:szCs w:val="28"/>
        </w:rPr>
        <w:t>vendor’s goods or customers.</w:t>
      </w:r>
    </w:p>
    <w:p w14:paraId="3B67B036" w14:textId="77777777" w:rsidR="008368F5" w:rsidRDefault="006A555A" w:rsidP="000D7CB1">
      <w:pPr>
        <w:rPr>
          <w:rFonts w:ascii="Franklin Gothic Demi" w:hAnsi="Franklin Gothic Demi"/>
          <w:sz w:val="28"/>
          <w:szCs w:val="28"/>
        </w:rPr>
      </w:pPr>
      <w:r>
        <w:rPr>
          <w:rFonts w:ascii="Franklin Gothic Demi" w:hAnsi="Franklin Gothic Demi"/>
          <w:sz w:val="28"/>
          <w:szCs w:val="28"/>
        </w:rPr>
        <w:t>Contact: Rene Lee, 970-221-0997 with questions.</w:t>
      </w:r>
    </w:p>
    <w:p w14:paraId="7098A48F" w14:textId="1CC4A5AF" w:rsidR="006A555A" w:rsidRPr="005A4730" w:rsidRDefault="008368F5" w:rsidP="000D7CB1">
      <w:pPr>
        <w:rPr>
          <w:rFonts w:ascii="Franklin Gothic Demi" w:hAnsi="Franklin Gothic Demi"/>
          <w:sz w:val="28"/>
          <w:szCs w:val="28"/>
        </w:rPr>
      </w:pPr>
      <w:r w:rsidRPr="005A4730">
        <w:rPr>
          <w:rFonts w:ascii="Franklin Gothic Demi" w:hAnsi="Franklin Gothic Demi"/>
          <w:sz w:val="28"/>
          <w:szCs w:val="28"/>
        </w:rPr>
        <w:t xml:space="preserve">Email: </w:t>
      </w:r>
      <w:hyperlink r:id="rId4" w:history="1">
        <w:r w:rsidRPr="005A4730">
          <w:rPr>
            <w:rStyle w:val="Hyperlink"/>
            <w:rFonts w:ascii="Franklin Gothic Demi" w:hAnsi="Franklin Gothic Demi"/>
            <w:sz w:val="28"/>
            <w:szCs w:val="28"/>
          </w:rPr>
          <w:t>rene@livermorecommunityclub.org</w:t>
        </w:r>
      </w:hyperlink>
      <w:r w:rsidR="00292776">
        <w:t xml:space="preserve">  </w:t>
      </w:r>
      <w:r w:rsidR="00292776" w:rsidRPr="00292776">
        <w:rPr>
          <w:rFonts w:ascii="Franklin Gothic Demi" w:hAnsi="Franklin Gothic Demi"/>
          <w:sz w:val="24"/>
          <w:szCs w:val="24"/>
        </w:rPr>
        <w:t>Mailing address: P. O. Box 53, Livermore, CO 80536</w:t>
      </w:r>
    </w:p>
    <w:p w14:paraId="0DB3665B" w14:textId="1970528E" w:rsidR="00292776" w:rsidRPr="005A4730" w:rsidRDefault="008368F5" w:rsidP="000D7CB1">
      <w:pPr>
        <w:rPr>
          <w:rFonts w:ascii="Franklin Gothic Demi" w:hAnsi="Franklin Gothic Demi"/>
          <w:sz w:val="28"/>
          <w:szCs w:val="28"/>
        </w:rPr>
      </w:pPr>
      <w:r w:rsidRPr="005A4730">
        <w:rPr>
          <w:rFonts w:ascii="Franklin Gothic Demi" w:hAnsi="Franklin Gothic Demi"/>
          <w:sz w:val="28"/>
          <w:szCs w:val="28"/>
        </w:rPr>
        <w:t>www.livermorecommunityclub.org</w:t>
      </w:r>
    </w:p>
    <w:p w14:paraId="7E62C2F1" w14:textId="77777777" w:rsidR="000D7CB1" w:rsidRDefault="000D7CB1" w:rsidP="000D7CB1">
      <w:pPr>
        <w:jc w:val="center"/>
        <w:rPr>
          <w:rFonts w:ascii="Algerian" w:hAnsi="Algerian"/>
          <w:sz w:val="28"/>
          <w:szCs w:val="28"/>
        </w:rPr>
      </w:pPr>
    </w:p>
    <w:sectPr w:rsidR="000D7CB1" w:rsidSect="009B56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B1"/>
    <w:rsid w:val="00011FB6"/>
    <w:rsid w:val="000421AD"/>
    <w:rsid w:val="00064431"/>
    <w:rsid w:val="000D7CB1"/>
    <w:rsid w:val="001F7304"/>
    <w:rsid w:val="00292776"/>
    <w:rsid w:val="002B23AA"/>
    <w:rsid w:val="002C09E2"/>
    <w:rsid w:val="003225AE"/>
    <w:rsid w:val="00380B65"/>
    <w:rsid w:val="003A493D"/>
    <w:rsid w:val="005A4730"/>
    <w:rsid w:val="006A555A"/>
    <w:rsid w:val="007B7824"/>
    <w:rsid w:val="008368F5"/>
    <w:rsid w:val="009204CB"/>
    <w:rsid w:val="009B5696"/>
    <w:rsid w:val="009E696C"/>
    <w:rsid w:val="00E419A7"/>
    <w:rsid w:val="00F0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B856"/>
  <w15:chartTrackingRefBased/>
  <w15:docId w15:val="{516DBE58-829D-4B81-9514-05B4C30C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C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C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C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C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C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C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C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C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CB1"/>
    <w:rPr>
      <w:rFonts w:eastAsiaTheme="majorEastAsia" w:cstheme="majorBidi"/>
      <w:color w:val="272727" w:themeColor="text1" w:themeTint="D8"/>
    </w:rPr>
  </w:style>
  <w:style w:type="paragraph" w:styleId="Title">
    <w:name w:val="Title"/>
    <w:basedOn w:val="Normal"/>
    <w:next w:val="Normal"/>
    <w:link w:val="TitleChar"/>
    <w:uiPriority w:val="10"/>
    <w:qFormat/>
    <w:rsid w:val="000D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CB1"/>
    <w:pPr>
      <w:spacing w:before="160"/>
      <w:jc w:val="center"/>
    </w:pPr>
    <w:rPr>
      <w:i/>
      <w:iCs/>
      <w:color w:val="404040" w:themeColor="text1" w:themeTint="BF"/>
    </w:rPr>
  </w:style>
  <w:style w:type="character" w:customStyle="1" w:styleId="QuoteChar">
    <w:name w:val="Quote Char"/>
    <w:basedOn w:val="DefaultParagraphFont"/>
    <w:link w:val="Quote"/>
    <w:uiPriority w:val="29"/>
    <w:rsid w:val="000D7CB1"/>
    <w:rPr>
      <w:i/>
      <w:iCs/>
      <w:color w:val="404040" w:themeColor="text1" w:themeTint="BF"/>
    </w:rPr>
  </w:style>
  <w:style w:type="paragraph" w:styleId="ListParagraph">
    <w:name w:val="List Paragraph"/>
    <w:basedOn w:val="Normal"/>
    <w:uiPriority w:val="34"/>
    <w:qFormat/>
    <w:rsid w:val="000D7CB1"/>
    <w:pPr>
      <w:ind w:left="720"/>
      <w:contextualSpacing/>
    </w:pPr>
  </w:style>
  <w:style w:type="character" w:styleId="IntenseEmphasis">
    <w:name w:val="Intense Emphasis"/>
    <w:basedOn w:val="DefaultParagraphFont"/>
    <w:uiPriority w:val="21"/>
    <w:qFormat/>
    <w:rsid w:val="000D7CB1"/>
    <w:rPr>
      <w:i/>
      <w:iCs/>
      <w:color w:val="2F5496" w:themeColor="accent1" w:themeShade="BF"/>
    </w:rPr>
  </w:style>
  <w:style w:type="paragraph" w:styleId="IntenseQuote">
    <w:name w:val="Intense Quote"/>
    <w:basedOn w:val="Normal"/>
    <w:next w:val="Normal"/>
    <w:link w:val="IntenseQuoteChar"/>
    <w:uiPriority w:val="30"/>
    <w:qFormat/>
    <w:rsid w:val="000D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CB1"/>
    <w:rPr>
      <w:i/>
      <w:iCs/>
      <w:color w:val="2F5496" w:themeColor="accent1" w:themeShade="BF"/>
    </w:rPr>
  </w:style>
  <w:style w:type="character" w:styleId="IntenseReference">
    <w:name w:val="Intense Reference"/>
    <w:basedOn w:val="DefaultParagraphFont"/>
    <w:uiPriority w:val="32"/>
    <w:qFormat/>
    <w:rsid w:val="000D7CB1"/>
    <w:rPr>
      <w:b/>
      <w:bCs/>
      <w:smallCaps/>
      <w:color w:val="2F5496" w:themeColor="accent1" w:themeShade="BF"/>
      <w:spacing w:val="5"/>
    </w:rPr>
  </w:style>
  <w:style w:type="character" w:styleId="Hyperlink">
    <w:name w:val="Hyperlink"/>
    <w:basedOn w:val="DefaultParagraphFont"/>
    <w:uiPriority w:val="99"/>
    <w:unhideWhenUsed/>
    <w:rsid w:val="008368F5"/>
    <w:rPr>
      <w:color w:val="0563C1" w:themeColor="hyperlink"/>
      <w:u w:val="single"/>
    </w:rPr>
  </w:style>
  <w:style w:type="character" w:styleId="UnresolvedMention">
    <w:name w:val="Unresolved Mention"/>
    <w:basedOn w:val="DefaultParagraphFont"/>
    <w:uiPriority w:val="99"/>
    <w:semiHidden/>
    <w:unhideWhenUsed/>
    <w:rsid w:val="00836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e@livermorecommunity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Peacock</dc:creator>
  <cp:keywords/>
  <dc:description/>
  <cp:lastModifiedBy>Tom Peacock</cp:lastModifiedBy>
  <cp:revision>6</cp:revision>
  <cp:lastPrinted>2025-02-02T18:58:00Z</cp:lastPrinted>
  <dcterms:created xsi:type="dcterms:W3CDTF">2025-01-29T20:42:00Z</dcterms:created>
  <dcterms:modified xsi:type="dcterms:W3CDTF">2025-02-28T15:56:00Z</dcterms:modified>
</cp:coreProperties>
</file>