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3FC8B3" w14:textId="10819F98" w:rsidR="001D7127" w:rsidRDefault="0092241E" w:rsidP="00C16C81">
      <w:pPr>
        <w:jc w:val="center"/>
      </w:pPr>
      <w:r>
        <w:rPr>
          <w:rFonts w:eastAsia="Century Gothic" w:cs="Century Gothic"/>
          <w:b/>
          <w:noProof/>
        </w:rPr>
        <w:drawing>
          <wp:inline distT="0" distB="0" distL="0" distR="0" wp14:anchorId="57D436CD" wp14:editId="0347333D">
            <wp:extent cx="3924300" cy="10730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3968427" cy="1085071"/>
                    </a:xfrm>
                    <a:prstGeom prst="rect">
                      <a:avLst/>
                    </a:prstGeom>
                  </pic:spPr>
                </pic:pic>
              </a:graphicData>
            </a:graphic>
          </wp:inline>
        </w:drawing>
      </w:r>
    </w:p>
    <w:p w14:paraId="4A5A1019" w14:textId="7C287C53" w:rsidR="00C16C81" w:rsidRPr="00C16C81" w:rsidRDefault="00C16C81" w:rsidP="00C16C81">
      <w:pPr>
        <w:jc w:val="center"/>
        <w:rPr>
          <w:b/>
          <w:bCs/>
        </w:rPr>
      </w:pPr>
    </w:p>
    <w:p w14:paraId="25D1F112" w14:textId="3A59B620" w:rsidR="00F27557" w:rsidRDefault="00F27557" w:rsidP="00F27557">
      <w:pPr>
        <w:jc w:val="center"/>
        <w:rPr>
          <w:b/>
        </w:rPr>
      </w:pPr>
      <w:r>
        <w:rPr>
          <w:b/>
        </w:rPr>
        <w:t>LIST OF ORGANIZATIONAL DOCUMENTS</w:t>
      </w:r>
    </w:p>
    <w:p w14:paraId="0219FD96" w14:textId="77777777" w:rsidR="00F27557" w:rsidRDefault="00F27557" w:rsidP="00F27557">
      <w:pPr>
        <w:rPr>
          <w:b/>
        </w:rPr>
      </w:pPr>
    </w:p>
    <w:p w14:paraId="3A2216E5" w14:textId="77777777" w:rsidR="00F27557" w:rsidRDefault="00F27557" w:rsidP="00F27557">
      <w:pPr>
        <w:numPr>
          <w:ilvl w:val="0"/>
          <w:numId w:val="25"/>
        </w:numPr>
        <w:spacing w:line="276" w:lineRule="auto"/>
        <w:rPr>
          <w:b/>
        </w:rPr>
      </w:pPr>
      <w:r>
        <w:rPr>
          <w:b/>
        </w:rPr>
        <w:t xml:space="preserve">Articles of Incorporation </w:t>
      </w:r>
      <w:r>
        <w:t>- Your organization officially comes into existence the day your Articles of Incorporation are filed.  This document lays out basic structural information for the organization, including the name, registered address, registered agent, and membership structure.  They should also include information relevant to the organization’s tax-exempt status</w:t>
      </w:r>
    </w:p>
    <w:p w14:paraId="48D519E6" w14:textId="77777777" w:rsidR="00F27557" w:rsidRDefault="00F27557" w:rsidP="00F27557">
      <w:pPr>
        <w:numPr>
          <w:ilvl w:val="0"/>
          <w:numId w:val="25"/>
        </w:numPr>
        <w:spacing w:line="276" w:lineRule="auto"/>
        <w:rPr>
          <w:b/>
        </w:rPr>
      </w:pPr>
      <w:r>
        <w:rPr>
          <w:b/>
        </w:rPr>
        <w:t xml:space="preserve">Bylaws </w:t>
      </w:r>
      <w:r>
        <w:t>- This is essentially the operating handbook for your organization.  Bylaws lay out the rules and procedures for electing directors, appointing executives, holding meetings and setting association policy.  Bylaws are generally longer and more detailed than Articles of Incorporation, in part because it is easier to make changes to your bylaws.</w:t>
      </w:r>
    </w:p>
    <w:p w14:paraId="324F5AB5" w14:textId="77777777" w:rsidR="00F27557" w:rsidRDefault="00F27557" w:rsidP="00F27557">
      <w:pPr>
        <w:numPr>
          <w:ilvl w:val="0"/>
          <w:numId w:val="25"/>
        </w:numPr>
        <w:spacing w:line="276" w:lineRule="auto"/>
        <w:rPr>
          <w:b/>
        </w:rPr>
      </w:pPr>
      <w:r>
        <w:rPr>
          <w:b/>
        </w:rPr>
        <w:t xml:space="preserve">Code of Conduct </w:t>
      </w:r>
      <w:r>
        <w:t>- This document sets the standards of behavior that all directors and staff are expected to live up to when acting on behalf of the association.</w:t>
      </w:r>
    </w:p>
    <w:p w14:paraId="2957968A" w14:textId="514901CD" w:rsidR="00F27557" w:rsidRDefault="00F27557" w:rsidP="00F27557">
      <w:pPr>
        <w:numPr>
          <w:ilvl w:val="0"/>
          <w:numId w:val="25"/>
        </w:numPr>
        <w:spacing w:line="276" w:lineRule="auto"/>
        <w:rPr>
          <w:b/>
        </w:rPr>
      </w:pPr>
      <w:r>
        <w:rPr>
          <w:b/>
        </w:rPr>
        <w:t xml:space="preserve">Conflict of Interest Policy </w:t>
      </w:r>
      <w:r>
        <w:t>- Dictates how conflicts of interest (or even potential conflicts) should be handled by directors and staff.  Generally, requires all potential conflicts to be disclosed immediately and officers to recuse themselves from weighing in on issues where they have a possible conflict of interest.</w:t>
      </w:r>
    </w:p>
    <w:p w14:paraId="2036FC3C" w14:textId="77777777" w:rsidR="00F27557" w:rsidRDefault="00F27557" w:rsidP="00F27557">
      <w:pPr>
        <w:numPr>
          <w:ilvl w:val="0"/>
          <w:numId w:val="25"/>
        </w:numPr>
        <w:spacing w:line="276" w:lineRule="auto"/>
        <w:rPr>
          <w:b/>
        </w:rPr>
      </w:pPr>
      <w:r>
        <w:rPr>
          <w:b/>
        </w:rPr>
        <w:t xml:space="preserve">Whistleblower Policy </w:t>
      </w:r>
      <w:r>
        <w:t>- Sets standards for how ethics complaints involving the organization will be handled, and protects the whistleblower from retaliation.</w:t>
      </w:r>
    </w:p>
    <w:p w14:paraId="787743F0" w14:textId="77777777" w:rsidR="00F27557" w:rsidRDefault="00F27557" w:rsidP="00F27557">
      <w:pPr>
        <w:numPr>
          <w:ilvl w:val="0"/>
          <w:numId w:val="25"/>
        </w:numPr>
        <w:spacing w:line="276" w:lineRule="auto"/>
        <w:rPr>
          <w:b/>
        </w:rPr>
      </w:pPr>
      <w:r>
        <w:rPr>
          <w:b/>
        </w:rPr>
        <w:t xml:space="preserve">Investment Policy </w:t>
      </w:r>
      <w:r>
        <w:t>- Sets guidelines for when and where the association can invest funds</w:t>
      </w:r>
    </w:p>
    <w:p w14:paraId="12764C98" w14:textId="77777777" w:rsidR="00F27557" w:rsidRDefault="00F27557" w:rsidP="00F27557">
      <w:pPr>
        <w:numPr>
          <w:ilvl w:val="0"/>
          <w:numId w:val="25"/>
        </w:numPr>
        <w:spacing w:line="276" w:lineRule="auto"/>
        <w:rPr>
          <w:b/>
        </w:rPr>
      </w:pPr>
      <w:r>
        <w:rPr>
          <w:b/>
        </w:rPr>
        <w:t xml:space="preserve">Reserve Policy </w:t>
      </w:r>
      <w:r>
        <w:t>- Sets rules for how much money the association should hold in reserve at any one time (sometimes a set number, sometimes a percentage of assets) and when that money may be used</w:t>
      </w:r>
    </w:p>
    <w:p w14:paraId="39FDD22E" w14:textId="77777777" w:rsidR="00F27557" w:rsidRDefault="00F27557" w:rsidP="00F27557">
      <w:pPr>
        <w:numPr>
          <w:ilvl w:val="0"/>
          <w:numId w:val="25"/>
        </w:numPr>
        <w:spacing w:line="276" w:lineRule="auto"/>
        <w:rPr>
          <w:b/>
        </w:rPr>
      </w:pPr>
      <w:r>
        <w:rPr>
          <w:b/>
        </w:rPr>
        <w:t xml:space="preserve">Document Destruction Policy </w:t>
      </w:r>
      <w:r>
        <w:t>- Dictates what records must be preserved by the company and for how long.  The guidelines in this policy should be checked against federal regulations so the company has the required documentation available in the event of an audit</w:t>
      </w:r>
    </w:p>
    <w:p w14:paraId="55760AEF" w14:textId="78D6FAFF" w:rsidR="00B46109" w:rsidRPr="00F27557" w:rsidRDefault="00F27557" w:rsidP="00F27557">
      <w:pPr>
        <w:numPr>
          <w:ilvl w:val="0"/>
          <w:numId w:val="25"/>
        </w:numPr>
        <w:spacing w:line="276" w:lineRule="auto"/>
        <w:rPr>
          <w:b/>
        </w:rPr>
      </w:pPr>
      <w:r w:rsidRPr="00F27557">
        <w:rPr>
          <w:b/>
        </w:rPr>
        <w:t xml:space="preserve">Meeting Minutes </w:t>
      </w:r>
      <w:r>
        <w:t>- Official records of all board meetings.  Minutes that have been approved by the board are considered legally allowable evidence that the events described actually happened as recorded.</w:t>
      </w:r>
    </w:p>
    <w:p w14:paraId="6A680D8F" w14:textId="34DD09C8" w:rsidR="00F27557" w:rsidRDefault="00F27557" w:rsidP="00F27557">
      <w:pPr>
        <w:spacing w:line="276" w:lineRule="auto"/>
      </w:pPr>
    </w:p>
    <w:p w14:paraId="315FA7E1" w14:textId="544DF819" w:rsidR="00F27557" w:rsidRPr="00F27557" w:rsidRDefault="00F27557" w:rsidP="001369A9">
      <w:pPr>
        <w:spacing w:line="276" w:lineRule="auto"/>
        <w:rPr>
          <w:b/>
        </w:rPr>
      </w:pPr>
    </w:p>
    <w:sectPr w:rsidR="00F27557" w:rsidRPr="00F27557" w:rsidSect="00EE4E9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imes New Roman (Body CS)">
    <w:altName w:val="Times New Roman"/>
    <w:panose1 w:val="020B0604020202020204"/>
    <w:charset w:val="00"/>
    <w:family w:val="roman"/>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F52FAB"/>
    <w:multiLevelType w:val="multilevel"/>
    <w:tmpl w:val="DBA873F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100C3E65"/>
    <w:multiLevelType w:val="multilevel"/>
    <w:tmpl w:val="F43C64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CA31F2"/>
    <w:multiLevelType w:val="multilevel"/>
    <w:tmpl w:val="A0149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8E83AB0"/>
    <w:multiLevelType w:val="hybridMultilevel"/>
    <w:tmpl w:val="75D62D8E"/>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1AD1716C"/>
    <w:multiLevelType w:val="multilevel"/>
    <w:tmpl w:val="3946C5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FE95C81"/>
    <w:multiLevelType w:val="multilevel"/>
    <w:tmpl w:val="2ECE11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5377A5D"/>
    <w:multiLevelType w:val="hybridMultilevel"/>
    <w:tmpl w:val="2A706428"/>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7" w15:restartNumberingAfterBreak="0">
    <w:nsid w:val="2C573DC9"/>
    <w:multiLevelType w:val="multilevel"/>
    <w:tmpl w:val="32A44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FEC338C"/>
    <w:multiLevelType w:val="multilevel"/>
    <w:tmpl w:val="81FC16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332F6035"/>
    <w:multiLevelType w:val="multilevel"/>
    <w:tmpl w:val="4232DF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36226B60"/>
    <w:multiLevelType w:val="multilevel"/>
    <w:tmpl w:val="166461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41DC4427"/>
    <w:multiLevelType w:val="hybridMultilevel"/>
    <w:tmpl w:val="BB66AB22"/>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2" w15:restartNumberingAfterBreak="0">
    <w:nsid w:val="46DC2D1A"/>
    <w:multiLevelType w:val="multilevel"/>
    <w:tmpl w:val="F858C9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47B35A6C"/>
    <w:multiLevelType w:val="hybridMultilevel"/>
    <w:tmpl w:val="3B7E9AEC"/>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4" w15:restartNumberingAfterBreak="0">
    <w:nsid w:val="47EC7696"/>
    <w:multiLevelType w:val="multilevel"/>
    <w:tmpl w:val="34EC97E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4C9D64D7"/>
    <w:multiLevelType w:val="hybridMultilevel"/>
    <w:tmpl w:val="CB94A4EC"/>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6" w15:restartNumberingAfterBreak="0">
    <w:nsid w:val="51A570C9"/>
    <w:multiLevelType w:val="multilevel"/>
    <w:tmpl w:val="1FFA1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4A3490A"/>
    <w:multiLevelType w:val="hybridMultilevel"/>
    <w:tmpl w:val="93221100"/>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8" w15:restartNumberingAfterBreak="0">
    <w:nsid w:val="56D3355D"/>
    <w:multiLevelType w:val="multilevel"/>
    <w:tmpl w:val="010A45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596A083C"/>
    <w:multiLevelType w:val="multilevel"/>
    <w:tmpl w:val="3A0433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CFE4266"/>
    <w:multiLevelType w:val="multilevel"/>
    <w:tmpl w:val="12A249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60A01B6C"/>
    <w:multiLevelType w:val="multilevel"/>
    <w:tmpl w:val="7D2EC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25C3D4C"/>
    <w:multiLevelType w:val="multilevel"/>
    <w:tmpl w:val="A31010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778D3B9C"/>
    <w:multiLevelType w:val="hybridMultilevel"/>
    <w:tmpl w:val="FF9CC7E2"/>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4" w15:restartNumberingAfterBreak="0">
    <w:nsid w:val="78954D50"/>
    <w:multiLevelType w:val="multilevel"/>
    <w:tmpl w:val="5EE61E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309873597">
    <w:abstractNumId w:val="16"/>
  </w:num>
  <w:num w:numId="2" w16cid:durableId="228276136">
    <w:abstractNumId w:val="7"/>
  </w:num>
  <w:num w:numId="3" w16cid:durableId="1178885843">
    <w:abstractNumId w:val="21"/>
  </w:num>
  <w:num w:numId="4" w16cid:durableId="2014986337">
    <w:abstractNumId w:val="1"/>
  </w:num>
  <w:num w:numId="5" w16cid:durableId="1839806577">
    <w:abstractNumId w:val="19"/>
  </w:num>
  <w:num w:numId="6" w16cid:durableId="663121284">
    <w:abstractNumId w:val="2"/>
  </w:num>
  <w:num w:numId="7" w16cid:durableId="1131360708">
    <w:abstractNumId w:val="3"/>
  </w:num>
  <w:num w:numId="8" w16cid:durableId="331221821">
    <w:abstractNumId w:val="17"/>
  </w:num>
  <w:num w:numId="9" w16cid:durableId="1280145825">
    <w:abstractNumId w:val="11"/>
  </w:num>
  <w:num w:numId="10" w16cid:durableId="1981000">
    <w:abstractNumId w:val="6"/>
  </w:num>
  <w:num w:numId="11" w16cid:durableId="386077542">
    <w:abstractNumId w:val="15"/>
  </w:num>
  <w:num w:numId="12" w16cid:durableId="263458123">
    <w:abstractNumId w:val="23"/>
  </w:num>
  <w:num w:numId="13" w16cid:durableId="1736926962">
    <w:abstractNumId w:val="13"/>
  </w:num>
  <w:num w:numId="14" w16cid:durableId="176386322">
    <w:abstractNumId w:val="8"/>
  </w:num>
  <w:num w:numId="15" w16cid:durableId="441920070">
    <w:abstractNumId w:val="9"/>
  </w:num>
  <w:num w:numId="16" w16cid:durableId="1173758252">
    <w:abstractNumId w:val="0"/>
  </w:num>
  <w:num w:numId="17" w16cid:durableId="1412049140">
    <w:abstractNumId w:val="14"/>
  </w:num>
  <w:num w:numId="18" w16cid:durableId="1146359189">
    <w:abstractNumId w:val="20"/>
  </w:num>
  <w:num w:numId="19" w16cid:durableId="2105300982">
    <w:abstractNumId w:val="10"/>
  </w:num>
  <w:num w:numId="20" w16cid:durableId="1447046168">
    <w:abstractNumId w:val="22"/>
  </w:num>
  <w:num w:numId="21" w16cid:durableId="1662659472">
    <w:abstractNumId w:val="24"/>
  </w:num>
  <w:num w:numId="22" w16cid:durableId="2144959993">
    <w:abstractNumId w:val="5"/>
  </w:num>
  <w:num w:numId="23" w16cid:durableId="966357990">
    <w:abstractNumId w:val="4"/>
  </w:num>
  <w:num w:numId="24" w16cid:durableId="436484531">
    <w:abstractNumId w:val="12"/>
  </w:num>
  <w:num w:numId="25" w16cid:durableId="107678059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6C81"/>
    <w:rsid w:val="000E4EDB"/>
    <w:rsid w:val="00112F53"/>
    <w:rsid w:val="001369A9"/>
    <w:rsid w:val="001D7127"/>
    <w:rsid w:val="00285C42"/>
    <w:rsid w:val="00364DA6"/>
    <w:rsid w:val="00393B40"/>
    <w:rsid w:val="004435B4"/>
    <w:rsid w:val="004E3384"/>
    <w:rsid w:val="00760486"/>
    <w:rsid w:val="007B0231"/>
    <w:rsid w:val="007B40E6"/>
    <w:rsid w:val="0092241E"/>
    <w:rsid w:val="00A02086"/>
    <w:rsid w:val="00B46109"/>
    <w:rsid w:val="00BB73BC"/>
    <w:rsid w:val="00C16C81"/>
    <w:rsid w:val="00C97EB1"/>
    <w:rsid w:val="00D70DB2"/>
    <w:rsid w:val="00DA588A"/>
    <w:rsid w:val="00E8697D"/>
    <w:rsid w:val="00EE4E9E"/>
    <w:rsid w:val="00F27557"/>
    <w:rsid w:val="00FF20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E1CDDDF"/>
  <w15:chartTrackingRefBased/>
  <w15:docId w15:val="{630E789A-1F23-6A4D-9486-2D6077E9B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Gothic" w:eastAsiaTheme="minorHAnsi" w:hAnsi="Century Gothic" w:cs="Times New Roman (Body CS)"/>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16C81"/>
    <w:pPr>
      <w:spacing w:before="100" w:beforeAutospacing="1" w:after="100" w:afterAutospacing="1"/>
    </w:pPr>
    <w:rPr>
      <w:rFonts w:ascii="Times New Roman" w:eastAsia="Times New Roman" w:hAnsi="Times New Roman" w:cs="Times New Roman"/>
      <w:sz w:val="24"/>
    </w:rPr>
  </w:style>
  <w:style w:type="character" w:styleId="Strong">
    <w:name w:val="Strong"/>
    <w:basedOn w:val="DefaultParagraphFont"/>
    <w:uiPriority w:val="22"/>
    <w:qFormat/>
    <w:rsid w:val="00C16C81"/>
    <w:rPr>
      <w:b/>
      <w:bCs/>
    </w:rPr>
  </w:style>
  <w:style w:type="character" w:styleId="Emphasis">
    <w:name w:val="Emphasis"/>
    <w:basedOn w:val="DefaultParagraphFont"/>
    <w:uiPriority w:val="20"/>
    <w:qFormat/>
    <w:rsid w:val="00C16C81"/>
    <w:rPr>
      <w:i/>
      <w:iCs/>
    </w:rPr>
  </w:style>
  <w:style w:type="paragraph" w:styleId="ListParagraph">
    <w:name w:val="List Paragraph"/>
    <w:basedOn w:val="Normal"/>
    <w:uiPriority w:val="34"/>
    <w:qFormat/>
    <w:rsid w:val="00C16C8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4917819">
      <w:bodyDiv w:val="1"/>
      <w:marLeft w:val="0"/>
      <w:marRight w:val="0"/>
      <w:marTop w:val="0"/>
      <w:marBottom w:val="0"/>
      <w:divBdr>
        <w:top w:val="none" w:sz="0" w:space="0" w:color="auto"/>
        <w:left w:val="none" w:sz="0" w:space="0" w:color="auto"/>
        <w:bottom w:val="none" w:sz="0" w:space="0" w:color="auto"/>
        <w:right w:val="none" w:sz="0" w:space="0" w:color="auto"/>
      </w:divBdr>
      <w:divsChild>
        <w:div w:id="2043742651">
          <w:marLeft w:val="0"/>
          <w:marRight w:val="0"/>
          <w:marTop w:val="0"/>
          <w:marBottom w:val="0"/>
          <w:divBdr>
            <w:top w:val="none" w:sz="0" w:space="0" w:color="auto"/>
            <w:left w:val="none" w:sz="0" w:space="0" w:color="auto"/>
            <w:bottom w:val="none" w:sz="0" w:space="0" w:color="auto"/>
            <w:right w:val="none" w:sz="0" w:space="0" w:color="auto"/>
          </w:divBdr>
        </w:div>
        <w:div w:id="1614702785">
          <w:marLeft w:val="0"/>
          <w:marRight w:val="0"/>
          <w:marTop w:val="0"/>
          <w:marBottom w:val="0"/>
          <w:divBdr>
            <w:top w:val="none" w:sz="0" w:space="0" w:color="auto"/>
            <w:left w:val="none" w:sz="0" w:space="0" w:color="auto"/>
            <w:bottom w:val="none" w:sz="0" w:space="0" w:color="auto"/>
            <w:right w:val="none" w:sz="0" w:space="0" w:color="auto"/>
          </w:divBdr>
        </w:div>
        <w:div w:id="1484589100">
          <w:marLeft w:val="0"/>
          <w:marRight w:val="0"/>
          <w:marTop w:val="0"/>
          <w:marBottom w:val="0"/>
          <w:divBdr>
            <w:top w:val="none" w:sz="0" w:space="0" w:color="auto"/>
            <w:left w:val="none" w:sz="0" w:space="0" w:color="auto"/>
            <w:bottom w:val="none" w:sz="0" w:space="0" w:color="auto"/>
            <w:right w:val="none" w:sz="0" w:space="0" w:color="auto"/>
          </w:divBdr>
        </w:div>
      </w:divsChild>
    </w:div>
    <w:div w:id="408498928">
      <w:bodyDiv w:val="1"/>
      <w:marLeft w:val="0"/>
      <w:marRight w:val="0"/>
      <w:marTop w:val="0"/>
      <w:marBottom w:val="0"/>
      <w:divBdr>
        <w:top w:val="none" w:sz="0" w:space="0" w:color="auto"/>
        <w:left w:val="none" w:sz="0" w:space="0" w:color="auto"/>
        <w:bottom w:val="none" w:sz="0" w:space="0" w:color="auto"/>
        <w:right w:val="none" w:sz="0" w:space="0" w:color="auto"/>
      </w:divBdr>
    </w:div>
    <w:div w:id="588926890">
      <w:bodyDiv w:val="1"/>
      <w:marLeft w:val="0"/>
      <w:marRight w:val="0"/>
      <w:marTop w:val="0"/>
      <w:marBottom w:val="0"/>
      <w:divBdr>
        <w:top w:val="none" w:sz="0" w:space="0" w:color="auto"/>
        <w:left w:val="none" w:sz="0" w:space="0" w:color="auto"/>
        <w:bottom w:val="none" w:sz="0" w:space="0" w:color="auto"/>
        <w:right w:val="none" w:sz="0" w:space="0" w:color="auto"/>
      </w:divBdr>
    </w:div>
    <w:div w:id="630479908">
      <w:bodyDiv w:val="1"/>
      <w:marLeft w:val="0"/>
      <w:marRight w:val="0"/>
      <w:marTop w:val="0"/>
      <w:marBottom w:val="0"/>
      <w:divBdr>
        <w:top w:val="none" w:sz="0" w:space="0" w:color="auto"/>
        <w:left w:val="none" w:sz="0" w:space="0" w:color="auto"/>
        <w:bottom w:val="none" w:sz="0" w:space="0" w:color="auto"/>
        <w:right w:val="none" w:sz="0" w:space="0" w:color="auto"/>
      </w:divBdr>
    </w:div>
    <w:div w:id="811288440">
      <w:bodyDiv w:val="1"/>
      <w:marLeft w:val="0"/>
      <w:marRight w:val="0"/>
      <w:marTop w:val="0"/>
      <w:marBottom w:val="0"/>
      <w:divBdr>
        <w:top w:val="none" w:sz="0" w:space="0" w:color="auto"/>
        <w:left w:val="none" w:sz="0" w:space="0" w:color="auto"/>
        <w:bottom w:val="none" w:sz="0" w:space="0" w:color="auto"/>
        <w:right w:val="none" w:sz="0" w:space="0" w:color="auto"/>
      </w:divBdr>
      <w:divsChild>
        <w:div w:id="202404729">
          <w:marLeft w:val="0"/>
          <w:marRight w:val="0"/>
          <w:marTop w:val="0"/>
          <w:marBottom w:val="0"/>
          <w:divBdr>
            <w:top w:val="none" w:sz="0" w:space="0" w:color="auto"/>
            <w:left w:val="none" w:sz="0" w:space="0" w:color="auto"/>
            <w:bottom w:val="none" w:sz="0" w:space="0" w:color="auto"/>
            <w:right w:val="none" w:sz="0" w:space="0" w:color="auto"/>
          </w:divBdr>
        </w:div>
        <w:div w:id="329218865">
          <w:marLeft w:val="0"/>
          <w:marRight w:val="0"/>
          <w:marTop w:val="0"/>
          <w:marBottom w:val="0"/>
          <w:divBdr>
            <w:top w:val="none" w:sz="0" w:space="0" w:color="auto"/>
            <w:left w:val="none" w:sz="0" w:space="0" w:color="auto"/>
            <w:bottom w:val="none" w:sz="0" w:space="0" w:color="auto"/>
            <w:right w:val="none" w:sz="0" w:space="0" w:color="auto"/>
          </w:divBdr>
        </w:div>
      </w:divsChild>
    </w:div>
    <w:div w:id="1376076799">
      <w:bodyDiv w:val="1"/>
      <w:marLeft w:val="0"/>
      <w:marRight w:val="0"/>
      <w:marTop w:val="0"/>
      <w:marBottom w:val="0"/>
      <w:divBdr>
        <w:top w:val="none" w:sz="0" w:space="0" w:color="auto"/>
        <w:left w:val="none" w:sz="0" w:space="0" w:color="auto"/>
        <w:bottom w:val="none" w:sz="0" w:space="0" w:color="auto"/>
        <w:right w:val="none" w:sz="0" w:space="0" w:color="auto"/>
      </w:divBdr>
      <w:divsChild>
        <w:div w:id="1917201454">
          <w:marLeft w:val="0"/>
          <w:marRight w:val="0"/>
          <w:marTop w:val="0"/>
          <w:marBottom w:val="0"/>
          <w:divBdr>
            <w:top w:val="none" w:sz="0" w:space="0" w:color="auto"/>
            <w:left w:val="none" w:sz="0" w:space="0" w:color="auto"/>
            <w:bottom w:val="none" w:sz="0" w:space="0" w:color="auto"/>
            <w:right w:val="none" w:sz="0" w:space="0" w:color="auto"/>
          </w:divBdr>
        </w:div>
        <w:div w:id="1837067347">
          <w:marLeft w:val="0"/>
          <w:marRight w:val="0"/>
          <w:marTop w:val="0"/>
          <w:marBottom w:val="0"/>
          <w:divBdr>
            <w:top w:val="none" w:sz="0" w:space="0" w:color="auto"/>
            <w:left w:val="none" w:sz="0" w:space="0" w:color="auto"/>
            <w:bottom w:val="none" w:sz="0" w:space="0" w:color="auto"/>
            <w:right w:val="none" w:sz="0" w:space="0" w:color="auto"/>
          </w:divBdr>
        </w:div>
      </w:divsChild>
    </w:div>
    <w:div w:id="1535650355">
      <w:bodyDiv w:val="1"/>
      <w:marLeft w:val="0"/>
      <w:marRight w:val="0"/>
      <w:marTop w:val="0"/>
      <w:marBottom w:val="0"/>
      <w:divBdr>
        <w:top w:val="none" w:sz="0" w:space="0" w:color="auto"/>
        <w:left w:val="none" w:sz="0" w:space="0" w:color="auto"/>
        <w:bottom w:val="none" w:sz="0" w:space="0" w:color="auto"/>
        <w:right w:val="none" w:sz="0" w:space="0" w:color="auto"/>
      </w:divBdr>
    </w:div>
    <w:div w:id="1796488459">
      <w:bodyDiv w:val="1"/>
      <w:marLeft w:val="0"/>
      <w:marRight w:val="0"/>
      <w:marTop w:val="0"/>
      <w:marBottom w:val="0"/>
      <w:divBdr>
        <w:top w:val="none" w:sz="0" w:space="0" w:color="auto"/>
        <w:left w:val="none" w:sz="0" w:space="0" w:color="auto"/>
        <w:bottom w:val="none" w:sz="0" w:space="0" w:color="auto"/>
        <w:right w:val="none" w:sz="0" w:space="0" w:color="auto"/>
      </w:divBdr>
    </w:div>
    <w:div w:id="1960256344">
      <w:bodyDiv w:val="1"/>
      <w:marLeft w:val="0"/>
      <w:marRight w:val="0"/>
      <w:marTop w:val="0"/>
      <w:marBottom w:val="0"/>
      <w:divBdr>
        <w:top w:val="none" w:sz="0" w:space="0" w:color="auto"/>
        <w:left w:val="none" w:sz="0" w:space="0" w:color="auto"/>
        <w:bottom w:val="none" w:sz="0" w:space="0" w:color="auto"/>
        <w:right w:val="none" w:sz="0" w:space="0" w:color="auto"/>
      </w:divBdr>
    </w:div>
    <w:div w:id="1965112112">
      <w:bodyDiv w:val="1"/>
      <w:marLeft w:val="0"/>
      <w:marRight w:val="0"/>
      <w:marTop w:val="0"/>
      <w:marBottom w:val="0"/>
      <w:divBdr>
        <w:top w:val="none" w:sz="0" w:space="0" w:color="auto"/>
        <w:left w:val="none" w:sz="0" w:space="0" w:color="auto"/>
        <w:bottom w:val="none" w:sz="0" w:space="0" w:color="auto"/>
        <w:right w:val="none" w:sz="0" w:space="0" w:color="auto"/>
      </w:divBdr>
      <w:divsChild>
        <w:div w:id="823933306">
          <w:marLeft w:val="0"/>
          <w:marRight w:val="0"/>
          <w:marTop w:val="0"/>
          <w:marBottom w:val="0"/>
          <w:divBdr>
            <w:top w:val="none" w:sz="0" w:space="0" w:color="auto"/>
            <w:left w:val="none" w:sz="0" w:space="0" w:color="auto"/>
            <w:bottom w:val="none" w:sz="0" w:space="0" w:color="auto"/>
            <w:right w:val="none" w:sz="0" w:space="0" w:color="auto"/>
          </w:divBdr>
        </w:div>
        <w:div w:id="1393465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320</Words>
  <Characters>1828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 Solution</dc:creator>
  <cp:keywords/>
  <dc:description/>
  <cp:lastModifiedBy>The Solution</cp:lastModifiedBy>
  <cp:revision>3</cp:revision>
  <dcterms:created xsi:type="dcterms:W3CDTF">2022-09-26T03:37:00Z</dcterms:created>
  <dcterms:modified xsi:type="dcterms:W3CDTF">2022-09-26T03:37:00Z</dcterms:modified>
</cp:coreProperties>
</file>