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8BCC" w14:textId="21D0508A" w:rsidR="000F4183" w:rsidRDefault="004A5C13" w:rsidP="004A5C13">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4FAE804B" wp14:editId="747CA5FE">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245A2245" w14:textId="77777777" w:rsidR="000F4183" w:rsidRDefault="000F4183" w:rsidP="000F4183">
      <w:pPr>
        <w:jc w:val="center"/>
        <w:rPr>
          <w:rFonts w:ascii="Century Gothic" w:eastAsia="Century Gothic" w:hAnsi="Century Gothic" w:cs="Century Gothic"/>
          <w:b/>
        </w:rPr>
      </w:pPr>
    </w:p>
    <w:p w14:paraId="15A07BF4" w14:textId="6FA03D9E" w:rsidR="0089322B" w:rsidRPr="001B7CED" w:rsidRDefault="001B7CED" w:rsidP="001B7CED">
      <w:pPr>
        <w:jc w:val="center"/>
        <w:rPr>
          <w:rFonts w:ascii="Century Gothic" w:eastAsia="Century Gothic" w:hAnsi="Century Gothic" w:cs="Century Gothic"/>
          <w:b/>
        </w:rPr>
      </w:pPr>
      <w:r>
        <w:rPr>
          <w:rFonts w:ascii="Century Gothic" w:eastAsia="Century Gothic" w:hAnsi="Century Gothic" w:cs="Century Gothic"/>
          <w:b/>
        </w:rPr>
        <w:t>NETWORKING</w:t>
      </w:r>
    </w:p>
    <w:p w14:paraId="4A6EED3D" w14:textId="5637EBCE" w:rsidR="001B7CED" w:rsidRPr="001B7CED" w:rsidRDefault="001B7CED" w:rsidP="001B7CED">
      <w:pPr>
        <w:ind w:firstLine="720"/>
        <w:rPr>
          <w:rFonts w:ascii="Century Gothic" w:hAnsi="Century Gothic"/>
          <w:sz w:val="20"/>
          <w:szCs w:val="20"/>
        </w:rPr>
      </w:pPr>
      <w:r w:rsidRPr="001B7CED">
        <w:rPr>
          <w:rFonts w:ascii="Century Gothic" w:hAnsi="Century Gothic"/>
          <w:sz w:val="20"/>
          <w:szCs w:val="20"/>
        </w:rPr>
        <w:t>Networking is the #1 career advancement strategy</w:t>
      </w:r>
      <w:r>
        <w:rPr>
          <w:rFonts w:ascii="Century Gothic" w:hAnsi="Century Gothic"/>
          <w:sz w:val="20"/>
          <w:szCs w:val="20"/>
        </w:rPr>
        <w:t xml:space="preserve">.  It has a </w:t>
      </w:r>
      <w:r w:rsidRPr="001B7CED">
        <w:rPr>
          <w:rFonts w:ascii="Century Gothic" w:hAnsi="Century Gothic"/>
          <w:sz w:val="20"/>
          <w:szCs w:val="20"/>
        </w:rPr>
        <w:t>75-80% success rate</w:t>
      </w:r>
      <w:r>
        <w:rPr>
          <w:rFonts w:ascii="Century Gothic" w:hAnsi="Century Gothic"/>
          <w:sz w:val="20"/>
          <w:szCs w:val="20"/>
        </w:rPr>
        <w:t xml:space="preserve"> and a </w:t>
      </w:r>
      <w:r w:rsidRPr="001B7CED">
        <w:rPr>
          <w:rFonts w:ascii="Century Gothic" w:hAnsi="Century Gothic"/>
          <w:sz w:val="20"/>
          <w:szCs w:val="20"/>
        </w:rPr>
        <w:t>90% success rate for executives</w:t>
      </w:r>
      <w:r>
        <w:rPr>
          <w:rFonts w:ascii="Century Gothic" w:hAnsi="Century Gothic"/>
          <w:sz w:val="20"/>
          <w:szCs w:val="20"/>
        </w:rPr>
        <w:t>.</w:t>
      </w:r>
    </w:p>
    <w:p w14:paraId="602AFD06" w14:textId="3BF671A5" w:rsidR="001B7CED" w:rsidRPr="001B7CED" w:rsidRDefault="001B7CED" w:rsidP="001B7CED">
      <w:pPr>
        <w:ind w:firstLine="720"/>
        <w:rPr>
          <w:rFonts w:ascii="Century Gothic" w:hAnsi="Century Gothic"/>
          <w:sz w:val="20"/>
          <w:szCs w:val="20"/>
        </w:rPr>
      </w:pPr>
      <w:r w:rsidRPr="001B7CED">
        <w:rPr>
          <w:rFonts w:ascii="Century Gothic" w:hAnsi="Century Gothic"/>
          <w:sz w:val="20"/>
          <w:szCs w:val="20"/>
        </w:rPr>
        <w:t>Invisibility = dispensability</w:t>
      </w:r>
      <w:r>
        <w:rPr>
          <w:rFonts w:ascii="Century Gothic" w:hAnsi="Century Gothic"/>
          <w:sz w:val="20"/>
          <w:szCs w:val="20"/>
        </w:rPr>
        <w:t xml:space="preserve">: </w:t>
      </w:r>
      <w:r w:rsidRPr="001B7CED">
        <w:rPr>
          <w:rFonts w:ascii="Century Gothic" w:hAnsi="Century Gothic"/>
          <w:sz w:val="20"/>
          <w:szCs w:val="20"/>
        </w:rPr>
        <w:t>If people don’t know how you are doing or what you are doing, how will people know to keep you?</w:t>
      </w:r>
    </w:p>
    <w:p w14:paraId="136CBCCD" w14:textId="77777777" w:rsidR="001B7CED" w:rsidRDefault="001B7CED" w:rsidP="0089322B">
      <w:pPr>
        <w:rPr>
          <w:rFonts w:ascii="Century Gothic" w:eastAsia="Century Gothic" w:hAnsi="Century Gothic" w:cs="Century Gothic"/>
        </w:rPr>
      </w:pPr>
    </w:p>
    <w:p w14:paraId="2183EA56" w14:textId="77777777" w:rsidR="001B7CED" w:rsidRPr="0002421E" w:rsidRDefault="001B7CED" w:rsidP="001B7CED">
      <w:pPr>
        <w:rPr>
          <w:rFonts w:ascii="Century Gothic" w:hAnsi="Century Gothic"/>
          <w:b/>
          <w:sz w:val="20"/>
          <w:szCs w:val="20"/>
        </w:rPr>
      </w:pPr>
      <w:r w:rsidRPr="0002421E">
        <w:rPr>
          <w:rFonts w:ascii="Century Gothic" w:hAnsi="Century Gothic"/>
          <w:b/>
          <w:sz w:val="20"/>
          <w:szCs w:val="20"/>
        </w:rPr>
        <w:t>Brand Yourself</w:t>
      </w:r>
    </w:p>
    <w:p w14:paraId="5CC1A54E" w14:textId="77777777" w:rsidR="001B7CED" w:rsidRPr="0002421E" w:rsidRDefault="001B7CED" w:rsidP="001B7CED">
      <w:pPr>
        <w:pStyle w:val="ListParagraph"/>
        <w:numPr>
          <w:ilvl w:val="0"/>
          <w:numId w:val="24"/>
        </w:numPr>
        <w:spacing w:after="0" w:line="276" w:lineRule="auto"/>
        <w:jc w:val="left"/>
        <w:rPr>
          <w:rFonts w:ascii="Century Gothic" w:hAnsi="Century Gothic"/>
          <w:sz w:val="20"/>
          <w:szCs w:val="20"/>
        </w:rPr>
      </w:pPr>
      <w:r w:rsidRPr="0002421E">
        <w:rPr>
          <w:rFonts w:ascii="Century Gothic" w:hAnsi="Century Gothic"/>
          <w:sz w:val="20"/>
          <w:szCs w:val="20"/>
        </w:rPr>
        <w:t>How do you want people to perceive you?</w:t>
      </w:r>
    </w:p>
    <w:p w14:paraId="0BEF86CB" w14:textId="77777777" w:rsidR="001B7CED" w:rsidRPr="0002421E" w:rsidRDefault="001B7CED" w:rsidP="001B7CED">
      <w:pPr>
        <w:pStyle w:val="ListParagraph"/>
        <w:numPr>
          <w:ilvl w:val="0"/>
          <w:numId w:val="24"/>
        </w:numPr>
        <w:spacing w:after="0" w:line="276" w:lineRule="auto"/>
        <w:jc w:val="left"/>
        <w:rPr>
          <w:rFonts w:ascii="Century Gothic" w:hAnsi="Century Gothic"/>
          <w:sz w:val="20"/>
          <w:szCs w:val="20"/>
        </w:rPr>
      </w:pPr>
      <w:r w:rsidRPr="0002421E">
        <w:rPr>
          <w:rFonts w:ascii="Century Gothic" w:hAnsi="Century Gothic"/>
          <w:sz w:val="20"/>
          <w:szCs w:val="20"/>
        </w:rPr>
        <w:t>Who is your target audience?  Who do you want to meet?</w:t>
      </w:r>
    </w:p>
    <w:p w14:paraId="7F12CAF8" w14:textId="77777777" w:rsidR="001B7CED" w:rsidRPr="0002421E" w:rsidRDefault="001B7CED" w:rsidP="001B7CED">
      <w:pPr>
        <w:pStyle w:val="ListParagraph"/>
        <w:numPr>
          <w:ilvl w:val="0"/>
          <w:numId w:val="24"/>
        </w:numPr>
        <w:spacing w:after="0" w:line="276" w:lineRule="auto"/>
        <w:jc w:val="left"/>
        <w:rPr>
          <w:rFonts w:ascii="Century Gothic" w:hAnsi="Century Gothic"/>
          <w:sz w:val="20"/>
          <w:szCs w:val="20"/>
        </w:rPr>
      </w:pPr>
      <w:r w:rsidRPr="0002421E">
        <w:rPr>
          <w:rFonts w:ascii="Century Gothic" w:hAnsi="Century Gothic"/>
          <w:sz w:val="20"/>
          <w:szCs w:val="20"/>
        </w:rPr>
        <w:t>Are you visible and consistent?</w:t>
      </w:r>
    </w:p>
    <w:p w14:paraId="0F019943" w14:textId="77777777" w:rsidR="001B7CED" w:rsidRPr="0002421E" w:rsidRDefault="001B7CED" w:rsidP="001B7CED">
      <w:pPr>
        <w:pStyle w:val="ListParagraph"/>
        <w:numPr>
          <w:ilvl w:val="0"/>
          <w:numId w:val="24"/>
        </w:numPr>
        <w:spacing w:after="0" w:line="276" w:lineRule="auto"/>
        <w:jc w:val="left"/>
        <w:rPr>
          <w:rFonts w:ascii="Century Gothic" w:hAnsi="Century Gothic"/>
          <w:sz w:val="20"/>
          <w:szCs w:val="20"/>
        </w:rPr>
      </w:pPr>
      <w:r w:rsidRPr="0002421E">
        <w:rPr>
          <w:rFonts w:ascii="Century Gothic" w:hAnsi="Century Gothic"/>
          <w:sz w:val="20"/>
          <w:szCs w:val="20"/>
        </w:rPr>
        <w:t>What does your social media reputation look like?</w:t>
      </w:r>
    </w:p>
    <w:p w14:paraId="00D86F52" w14:textId="70E95FA1" w:rsidR="001D7127" w:rsidRDefault="001D7127" w:rsidP="001B7CED">
      <w:pPr>
        <w:rPr>
          <w:rFonts w:ascii="Century Gothic" w:eastAsia="Century Gothic" w:hAnsi="Century Gothic" w:cs="Century Gothic"/>
          <w:b/>
        </w:rPr>
      </w:pPr>
    </w:p>
    <w:p w14:paraId="02ED4FC8" w14:textId="1CA9FD6D" w:rsidR="001B7CED" w:rsidRDefault="001B7CED" w:rsidP="001B7CED">
      <w:pPr>
        <w:rPr>
          <w:rFonts w:ascii="Century Gothic" w:eastAsiaTheme="minorHAnsi" w:hAnsi="Century Gothic" w:cstheme="minorBidi"/>
          <w:sz w:val="20"/>
          <w:szCs w:val="20"/>
          <w:lang w:val="en-US"/>
        </w:rPr>
      </w:pPr>
      <w:r>
        <w:rPr>
          <w:rFonts w:ascii="Century Gothic" w:eastAsia="Century Gothic" w:hAnsi="Century Gothic" w:cs="Century Gothic"/>
          <w:b/>
        </w:rPr>
        <w:t>Networking Tips</w:t>
      </w:r>
    </w:p>
    <w:p w14:paraId="5CB775A1" w14:textId="362D53FF" w:rsidR="001B7CED" w:rsidRDefault="001B7CED" w:rsidP="001B7CED">
      <w:pPr>
        <w:rPr>
          <w:rFonts w:ascii="Century Gothic" w:hAnsi="Century Gothic"/>
          <w:sz w:val="20"/>
          <w:szCs w:val="20"/>
        </w:rPr>
      </w:pPr>
      <w:r w:rsidRPr="001B7CED">
        <w:rPr>
          <w:rFonts w:ascii="Century Gothic" w:hAnsi="Century Gothic"/>
          <w:b/>
          <w:bCs/>
          <w:sz w:val="20"/>
          <w:szCs w:val="20"/>
        </w:rPr>
        <w:t>Be the host of the party</w:t>
      </w:r>
      <w:r>
        <w:rPr>
          <w:rFonts w:ascii="Century Gothic" w:hAnsi="Century Gothic"/>
          <w:b/>
          <w:bCs/>
          <w:sz w:val="20"/>
          <w:szCs w:val="20"/>
        </w:rPr>
        <w:t xml:space="preserve">: </w:t>
      </w:r>
      <w:r w:rsidR="00081E92">
        <w:rPr>
          <w:rFonts w:ascii="Century Gothic" w:hAnsi="Century Gothic"/>
          <w:sz w:val="20"/>
          <w:szCs w:val="20"/>
        </w:rPr>
        <w:t>When</w:t>
      </w:r>
      <w:r>
        <w:rPr>
          <w:rFonts w:ascii="Century Gothic" w:hAnsi="Century Gothic"/>
          <w:sz w:val="20"/>
          <w:szCs w:val="20"/>
        </w:rPr>
        <w:t xml:space="preserve"> you walk into a room full of people, it </w:t>
      </w:r>
      <w:r w:rsidR="00081E92">
        <w:rPr>
          <w:rFonts w:ascii="Century Gothic" w:hAnsi="Century Gothic"/>
          <w:sz w:val="20"/>
          <w:szCs w:val="20"/>
        </w:rPr>
        <w:t>can be intimidating.  If you change your mindset as you walk through that door to one that looks like this, it will help.  In your mind, pretend you are the host of this party.  It is not at all intimidating to answer your door and talk to someone that comes to your home, or your place of business.  If you invited someone you know, and they arrive with someone you don’t know, it is not intimidating to say hello and introduce yourself.  If you are an introvert, take a moment before you walk in that door, take a deep breath and think of it as your own party, at your own place of business, people you invited here, and introduce yourself.  It works.</w:t>
      </w:r>
    </w:p>
    <w:p w14:paraId="03FC34A2" w14:textId="27FD30D8" w:rsidR="00081E92" w:rsidRDefault="00081E92" w:rsidP="001B7CED">
      <w:pPr>
        <w:rPr>
          <w:rFonts w:ascii="Century Gothic" w:hAnsi="Century Gothic"/>
          <w:sz w:val="20"/>
          <w:szCs w:val="20"/>
        </w:rPr>
      </w:pPr>
      <w:r w:rsidRPr="00081E92">
        <w:rPr>
          <w:rFonts w:ascii="Century Gothic" w:hAnsi="Century Gothic"/>
          <w:b/>
          <w:bCs/>
          <w:sz w:val="20"/>
          <w:szCs w:val="20"/>
        </w:rPr>
        <w:t>Be the self-appointed table captain:</w:t>
      </w:r>
      <w:r>
        <w:rPr>
          <w:rFonts w:ascii="Century Gothic" w:hAnsi="Century Gothic"/>
          <w:sz w:val="20"/>
          <w:szCs w:val="20"/>
        </w:rPr>
        <w:t xml:space="preserve"> Many </w:t>
      </w:r>
      <w:proofErr w:type="gramStart"/>
      <w:r>
        <w:rPr>
          <w:rFonts w:ascii="Century Gothic" w:hAnsi="Century Gothic"/>
          <w:sz w:val="20"/>
          <w:szCs w:val="20"/>
        </w:rPr>
        <w:t>times</w:t>
      </w:r>
      <w:proofErr w:type="gramEnd"/>
      <w:r>
        <w:rPr>
          <w:rFonts w:ascii="Century Gothic" w:hAnsi="Century Gothic"/>
          <w:sz w:val="20"/>
          <w:szCs w:val="20"/>
        </w:rPr>
        <w:t xml:space="preserve"> we find ourselves sitting at a luncheon or dinner table with 9 other people, 8 of whom we may not know.  Take a moment to introduce yourself around the table and get to know the others that are there.</w:t>
      </w:r>
    </w:p>
    <w:p w14:paraId="374792BB" w14:textId="38FFF2E9" w:rsidR="00081E92" w:rsidRDefault="00081E92" w:rsidP="001B7CED">
      <w:pPr>
        <w:rPr>
          <w:rFonts w:ascii="Century Gothic" w:hAnsi="Century Gothic"/>
          <w:sz w:val="20"/>
          <w:szCs w:val="20"/>
        </w:rPr>
      </w:pPr>
      <w:r w:rsidRPr="00081E92">
        <w:rPr>
          <w:rFonts w:ascii="Century Gothic" w:hAnsi="Century Gothic"/>
          <w:b/>
          <w:bCs/>
          <w:sz w:val="20"/>
          <w:szCs w:val="20"/>
        </w:rPr>
        <w:t>Join a professional association:</w:t>
      </w:r>
      <w:r>
        <w:rPr>
          <w:rFonts w:ascii="Century Gothic" w:hAnsi="Century Gothic"/>
          <w:sz w:val="20"/>
          <w:szCs w:val="20"/>
        </w:rPr>
        <w:t xml:space="preserve"> Getting involved in an organization is a great way to network. If you are in the association or chamber industry, join your local, state, national professional association and network with your peers.  Get involved and serve on a committee, volunteer, serve on the Board of Directors.  </w:t>
      </w:r>
    </w:p>
    <w:p w14:paraId="57D9D45C" w14:textId="77777777" w:rsidR="00080D0D" w:rsidRDefault="00081E92" w:rsidP="001B7CED">
      <w:pPr>
        <w:rPr>
          <w:rFonts w:ascii="Century Gothic" w:hAnsi="Century Gothic"/>
          <w:sz w:val="20"/>
          <w:szCs w:val="20"/>
        </w:rPr>
      </w:pPr>
      <w:r>
        <w:rPr>
          <w:rFonts w:ascii="Century Gothic" w:hAnsi="Century Gothic"/>
          <w:b/>
          <w:bCs/>
          <w:sz w:val="20"/>
          <w:szCs w:val="20"/>
        </w:rPr>
        <w:t>Leverage your online connections:</w:t>
      </w:r>
      <w:r>
        <w:rPr>
          <w:rFonts w:ascii="Century Gothic" w:hAnsi="Century Gothic"/>
          <w:sz w:val="20"/>
          <w:szCs w:val="20"/>
        </w:rPr>
        <w:t xml:space="preserve">  Build your LinkedIn network.  Reach out and message people that you want to get to know.  </w:t>
      </w:r>
      <w:r w:rsidR="00080D0D">
        <w:rPr>
          <w:rFonts w:ascii="Century Gothic" w:hAnsi="Century Gothic"/>
          <w:sz w:val="20"/>
          <w:szCs w:val="20"/>
        </w:rPr>
        <w:t>Reach out via message to meet, in person or a quick virtual chat.</w:t>
      </w:r>
    </w:p>
    <w:p w14:paraId="4E16AFD5" w14:textId="49111CFD" w:rsidR="00081E92" w:rsidRDefault="00080D0D" w:rsidP="001B7CED">
      <w:pPr>
        <w:rPr>
          <w:rFonts w:ascii="Century Gothic" w:hAnsi="Century Gothic"/>
          <w:sz w:val="20"/>
          <w:szCs w:val="20"/>
        </w:rPr>
      </w:pPr>
      <w:r>
        <w:rPr>
          <w:rFonts w:ascii="Century Gothic" w:hAnsi="Century Gothic"/>
          <w:b/>
          <w:bCs/>
          <w:sz w:val="20"/>
          <w:szCs w:val="20"/>
        </w:rPr>
        <w:t>Follow up with people you meet:</w:t>
      </w:r>
      <w:r>
        <w:rPr>
          <w:rFonts w:ascii="Century Gothic" w:hAnsi="Century Gothic"/>
          <w:sz w:val="20"/>
          <w:szCs w:val="20"/>
        </w:rPr>
        <w:t xml:space="preserve"> When you meet someone at an event, and you have something in common with them, send them a </w:t>
      </w:r>
      <w:proofErr w:type="gramStart"/>
      <w:r>
        <w:rPr>
          <w:rFonts w:ascii="Century Gothic" w:hAnsi="Century Gothic"/>
          <w:sz w:val="20"/>
          <w:szCs w:val="20"/>
        </w:rPr>
        <w:t>short handwritten</w:t>
      </w:r>
      <w:proofErr w:type="gramEnd"/>
      <w:r>
        <w:rPr>
          <w:rFonts w:ascii="Century Gothic" w:hAnsi="Century Gothic"/>
          <w:sz w:val="20"/>
          <w:szCs w:val="20"/>
        </w:rPr>
        <w:t xml:space="preserve"> note following the event.  If you don’t have their address, and can’t find it in a Google search, send them an email or a LinkedIn note.  Thank that for the conversation and suggest connecting again.  If you are not connected on LinkedIn with someone you met at an event, send them an invitation to connect, with a message about where you met and thank them for the conversation.</w:t>
      </w:r>
    </w:p>
    <w:p w14:paraId="3C67394B" w14:textId="66AA9B2C" w:rsidR="00080D0D" w:rsidRPr="00080D0D" w:rsidRDefault="00080D0D" w:rsidP="001B7CED">
      <w:pPr>
        <w:rPr>
          <w:rFonts w:ascii="Century Gothic" w:hAnsi="Century Gothic"/>
          <w:sz w:val="20"/>
          <w:szCs w:val="20"/>
        </w:rPr>
      </w:pPr>
      <w:r>
        <w:rPr>
          <w:rFonts w:ascii="Century Gothic" w:hAnsi="Century Gothic"/>
          <w:b/>
          <w:bCs/>
          <w:sz w:val="20"/>
          <w:szCs w:val="20"/>
        </w:rPr>
        <w:t>Ask open ended questions:</w:t>
      </w:r>
      <w:r>
        <w:rPr>
          <w:rFonts w:ascii="Century Gothic" w:hAnsi="Century Gothic"/>
          <w:sz w:val="20"/>
          <w:szCs w:val="20"/>
        </w:rPr>
        <w:t xml:space="preserve"> The very best way to get someone talking is to say “Tell me about yourself.”  Know the answer to that when they ask you to tell them about yourself.</w:t>
      </w:r>
    </w:p>
    <w:p w14:paraId="406BF466" w14:textId="7F717BC4" w:rsidR="001B7CED" w:rsidRPr="001B7CED" w:rsidRDefault="001B7CED" w:rsidP="001B7CED">
      <w:pPr>
        <w:rPr>
          <w:rFonts w:ascii="Century Gothic" w:eastAsia="Century Gothic" w:hAnsi="Century Gothic" w:cs="Century Gothic"/>
          <w:b/>
        </w:rPr>
      </w:pPr>
    </w:p>
    <w:sectPr w:rsidR="001B7CED" w:rsidRPr="001B7CED"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CAB"/>
    <w:multiLevelType w:val="multilevel"/>
    <w:tmpl w:val="51185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63348D"/>
    <w:multiLevelType w:val="multilevel"/>
    <w:tmpl w:val="8CC87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9174B0"/>
    <w:multiLevelType w:val="multilevel"/>
    <w:tmpl w:val="BF025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D6688D"/>
    <w:multiLevelType w:val="multilevel"/>
    <w:tmpl w:val="5DEED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26665D"/>
    <w:multiLevelType w:val="multilevel"/>
    <w:tmpl w:val="B35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D17576"/>
    <w:multiLevelType w:val="multilevel"/>
    <w:tmpl w:val="E4BC7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1F3C29"/>
    <w:multiLevelType w:val="multilevel"/>
    <w:tmpl w:val="7E62E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541B0C"/>
    <w:multiLevelType w:val="multilevel"/>
    <w:tmpl w:val="8AAC8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F00A78"/>
    <w:multiLevelType w:val="hybridMultilevel"/>
    <w:tmpl w:val="BD8A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C7C05"/>
    <w:multiLevelType w:val="multilevel"/>
    <w:tmpl w:val="1ED0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E84C6C"/>
    <w:multiLevelType w:val="multilevel"/>
    <w:tmpl w:val="1696E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2F86914"/>
    <w:multiLevelType w:val="hybridMultilevel"/>
    <w:tmpl w:val="D7821D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4A83575"/>
    <w:multiLevelType w:val="multilevel"/>
    <w:tmpl w:val="3454F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02038D"/>
    <w:multiLevelType w:val="multilevel"/>
    <w:tmpl w:val="F5045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6458A8"/>
    <w:multiLevelType w:val="multilevel"/>
    <w:tmpl w:val="DD06E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B21A22"/>
    <w:multiLevelType w:val="multilevel"/>
    <w:tmpl w:val="5AE0D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83405EB"/>
    <w:multiLevelType w:val="multilevel"/>
    <w:tmpl w:val="62B4E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4AA0C63"/>
    <w:multiLevelType w:val="multilevel"/>
    <w:tmpl w:val="A38A6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8E86682"/>
    <w:multiLevelType w:val="hybridMultilevel"/>
    <w:tmpl w:val="9328D80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6E6F5E4D"/>
    <w:multiLevelType w:val="multilevel"/>
    <w:tmpl w:val="D0305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2E0F7E"/>
    <w:multiLevelType w:val="multilevel"/>
    <w:tmpl w:val="FE6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B84488F"/>
    <w:multiLevelType w:val="multilevel"/>
    <w:tmpl w:val="AEE4D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C341F35"/>
    <w:multiLevelType w:val="multilevel"/>
    <w:tmpl w:val="D2EC3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950B40"/>
    <w:multiLevelType w:val="multilevel"/>
    <w:tmpl w:val="860CF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6849256">
    <w:abstractNumId w:val="17"/>
  </w:num>
  <w:num w:numId="2" w16cid:durableId="1993481966">
    <w:abstractNumId w:val="21"/>
  </w:num>
  <w:num w:numId="3" w16cid:durableId="1046681116">
    <w:abstractNumId w:val="14"/>
  </w:num>
  <w:num w:numId="4" w16cid:durableId="247733283">
    <w:abstractNumId w:val="22"/>
  </w:num>
  <w:num w:numId="5" w16cid:durableId="1349914009">
    <w:abstractNumId w:val="18"/>
  </w:num>
  <w:num w:numId="6" w16cid:durableId="2109227847">
    <w:abstractNumId w:val="9"/>
  </w:num>
  <w:num w:numId="7" w16cid:durableId="123236578">
    <w:abstractNumId w:val="4"/>
  </w:num>
  <w:num w:numId="8" w16cid:durableId="1373925818">
    <w:abstractNumId w:val="16"/>
  </w:num>
  <w:num w:numId="9" w16cid:durableId="328094861">
    <w:abstractNumId w:val="2"/>
  </w:num>
  <w:num w:numId="10" w16cid:durableId="1776055169">
    <w:abstractNumId w:val="5"/>
  </w:num>
  <w:num w:numId="11" w16cid:durableId="736785266">
    <w:abstractNumId w:val="3"/>
  </w:num>
  <w:num w:numId="12" w16cid:durableId="1182861786">
    <w:abstractNumId w:val="23"/>
  </w:num>
  <w:num w:numId="13" w16cid:durableId="2100829148">
    <w:abstractNumId w:val="0"/>
  </w:num>
  <w:num w:numId="14" w16cid:durableId="1367869471">
    <w:abstractNumId w:val="6"/>
  </w:num>
  <w:num w:numId="15" w16cid:durableId="1902595983">
    <w:abstractNumId w:val="7"/>
  </w:num>
  <w:num w:numId="16" w16cid:durableId="639500756">
    <w:abstractNumId w:val="13"/>
  </w:num>
  <w:num w:numId="17" w16cid:durableId="2133010302">
    <w:abstractNumId w:val="10"/>
  </w:num>
  <w:num w:numId="18" w16cid:durableId="159934487">
    <w:abstractNumId w:val="15"/>
  </w:num>
  <w:num w:numId="19" w16cid:durableId="468594271">
    <w:abstractNumId w:val="1"/>
  </w:num>
  <w:num w:numId="20" w16cid:durableId="1818643728">
    <w:abstractNumId w:val="24"/>
  </w:num>
  <w:num w:numId="21" w16cid:durableId="1386686800">
    <w:abstractNumId w:val="20"/>
  </w:num>
  <w:num w:numId="22" w16cid:durableId="1735085208">
    <w:abstractNumId w:val="12"/>
  </w:num>
  <w:num w:numId="23" w16cid:durableId="917208997">
    <w:abstractNumId w:val="8"/>
  </w:num>
  <w:num w:numId="24" w16cid:durableId="62723788">
    <w:abstractNumId w:val="19"/>
  </w:num>
  <w:num w:numId="25" w16cid:durableId="557520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261A8"/>
    <w:rsid w:val="00080D0D"/>
    <w:rsid w:val="00081E92"/>
    <w:rsid w:val="00090E1D"/>
    <w:rsid w:val="000F4183"/>
    <w:rsid w:val="001B7CED"/>
    <w:rsid w:val="001D7127"/>
    <w:rsid w:val="00210C57"/>
    <w:rsid w:val="004A5C13"/>
    <w:rsid w:val="004B7DAA"/>
    <w:rsid w:val="004E3384"/>
    <w:rsid w:val="0052194C"/>
    <w:rsid w:val="00614CAE"/>
    <w:rsid w:val="007967E5"/>
    <w:rsid w:val="007B0455"/>
    <w:rsid w:val="00844BA2"/>
    <w:rsid w:val="0089322B"/>
    <w:rsid w:val="00922424"/>
    <w:rsid w:val="009F44EE"/>
    <w:rsid w:val="00A972E0"/>
    <w:rsid w:val="00B03FAC"/>
    <w:rsid w:val="00BE2F63"/>
    <w:rsid w:val="00E207D8"/>
    <w:rsid w:val="00E242C1"/>
    <w:rsid w:val="00E33F43"/>
    <w:rsid w:val="00F553CD"/>
    <w:rsid w:val="00FB0BB2"/>
    <w:rsid w:val="00FD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CED"/>
    <w:pPr>
      <w:spacing w:after="200" w:line="240" w:lineRule="auto"/>
      <w:ind w:left="720"/>
      <w:contextualSpacing/>
      <w:jc w:val="center"/>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2022-09-26T03:42:00Z</dcterms:created>
  <dcterms:modified xsi:type="dcterms:W3CDTF">2022-09-26T03:42:00Z</dcterms:modified>
</cp:coreProperties>
</file>