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2B7A6" w14:textId="5B3CF1D3" w:rsidR="00E97B11" w:rsidRPr="005F0F2B" w:rsidRDefault="007E7BFC" w:rsidP="007E7BFC">
      <w:pPr>
        <w:jc w:val="center"/>
        <w:rPr>
          <w:rFonts w:ascii="Century Gothic" w:hAnsi="Century Gothic"/>
          <w:sz w:val="21"/>
          <w:szCs w:val="21"/>
        </w:rPr>
      </w:pPr>
      <w:r>
        <w:rPr>
          <w:rFonts w:ascii="Century Gothic" w:eastAsia="Century Gothic" w:hAnsi="Century Gothic" w:cs="Century Gothic"/>
          <w:b/>
          <w:noProof/>
        </w:rPr>
        <w:drawing>
          <wp:inline distT="0" distB="0" distL="0" distR="0" wp14:anchorId="4C160F4E" wp14:editId="05561382">
            <wp:extent cx="3924300" cy="107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68427" cy="1085071"/>
                    </a:xfrm>
                    <a:prstGeom prst="rect">
                      <a:avLst/>
                    </a:prstGeom>
                  </pic:spPr>
                </pic:pic>
              </a:graphicData>
            </a:graphic>
          </wp:inline>
        </w:drawing>
      </w:r>
    </w:p>
    <w:p w14:paraId="28AC22B7" w14:textId="77777777" w:rsidR="00E97B11" w:rsidRPr="005F0F2B" w:rsidRDefault="00E97B11">
      <w:pPr>
        <w:rPr>
          <w:rFonts w:ascii="Century Gothic" w:hAnsi="Century Gothic"/>
          <w:sz w:val="21"/>
          <w:szCs w:val="21"/>
        </w:rPr>
      </w:pPr>
    </w:p>
    <w:p w14:paraId="398A8099" w14:textId="77777777" w:rsidR="00E97B11" w:rsidRPr="005F0F2B" w:rsidRDefault="00D948A5">
      <w:pPr>
        <w:jc w:val="center"/>
        <w:rPr>
          <w:rFonts w:ascii="Century Gothic" w:hAnsi="Century Gothic"/>
          <w:b/>
          <w:sz w:val="21"/>
          <w:szCs w:val="21"/>
        </w:rPr>
      </w:pPr>
      <w:r w:rsidRPr="005F0F2B">
        <w:rPr>
          <w:rFonts w:ascii="Century Gothic" w:hAnsi="Century Gothic"/>
          <w:b/>
          <w:sz w:val="21"/>
          <w:szCs w:val="21"/>
        </w:rPr>
        <w:t>THE ROLE OF THE ASSOCIATION EXECUTIVE</w:t>
      </w:r>
    </w:p>
    <w:p w14:paraId="1174433A" w14:textId="77777777" w:rsidR="00E97B11" w:rsidRPr="005F0F2B" w:rsidRDefault="00E97B11">
      <w:pPr>
        <w:jc w:val="center"/>
        <w:rPr>
          <w:rFonts w:ascii="Century Gothic" w:hAnsi="Century Gothic"/>
          <w:b/>
          <w:sz w:val="21"/>
          <w:szCs w:val="21"/>
        </w:rPr>
      </w:pPr>
    </w:p>
    <w:p w14:paraId="3443D326" w14:textId="710264A2" w:rsidR="00E97B11" w:rsidRPr="005F0F2B" w:rsidRDefault="00D948A5">
      <w:pPr>
        <w:rPr>
          <w:rFonts w:ascii="Century Gothic" w:hAnsi="Century Gothic"/>
          <w:sz w:val="21"/>
          <w:szCs w:val="21"/>
        </w:rPr>
      </w:pPr>
      <w:r w:rsidRPr="005F0F2B">
        <w:rPr>
          <w:rFonts w:ascii="Century Gothic" w:hAnsi="Century Gothic"/>
          <w:sz w:val="21"/>
          <w:szCs w:val="21"/>
        </w:rPr>
        <w:t>One of the keys to being successful as</w:t>
      </w:r>
      <w:r w:rsidR="00CC30D6" w:rsidRPr="005F0F2B">
        <w:rPr>
          <w:rFonts w:ascii="Century Gothic" w:hAnsi="Century Gothic"/>
          <w:sz w:val="21"/>
          <w:szCs w:val="21"/>
        </w:rPr>
        <w:t xml:space="preserve"> an association/nonprofit/chamber executive director</w:t>
      </w:r>
      <w:r w:rsidRPr="005F0F2B">
        <w:rPr>
          <w:rFonts w:ascii="Century Gothic" w:hAnsi="Century Gothic"/>
          <w:sz w:val="21"/>
          <w:szCs w:val="21"/>
        </w:rPr>
        <w:t xml:space="preserve"> is understanding your role within the organization.  But what is that role exactly?  Where is the line drawn between the responsibilities of the board and the responsibilities of the executive?  Many organizations struggle to execute policy effectively because they have not taken the time to clearly draw those lines, and even their own directors and staff aren’t clear on the scope of their role or authority.</w:t>
      </w:r>
    </w:p>
    <w:p w14:paraId="290832CC" w14:textId="77777777" w:rsidR="00E97B11" w:rsidRPr="005F0F2B" w:rsidRDefault="00E97B11">
      <w:pPr>
        <w:rPr>
          <w:rFonts w:ascii="Century Gothic" w:hAnsi="Century Gothic"/>
          <w:sz w:val="21"/>
          <w:szCs w:val="21"/>
        </w:rPr>
      </w:pPr>
    </w:p>
    <w:p w14:paraId="3A91755B" w14:textId="57C13406" w:rsidR="00E97B11" w:rsidRPr="005F0F2B" w:rsidRDefault="00D948A5">
      <w:pPr>
        <w:rPr>
          <w:rFonts w:ascii="Century Gothic" w:hAnsi="Century Gothic"/>
          <w:sz w:val="21"/>
          <w:szCs w:val="21"/>
        </w:rPr>
      </w:pPr>
      <w:r w:rsidRPr="005F0F2B">
        <w:rPr>
          <w:rFonts w:ascii="Century Gothic" w:hAnsi="Century Gothic"/>
          <w:sz w:val="21"/>
          <w:szCs w:val="21"/>
        </w:rPr>
        <w:t xml:space="preserve">Generally, it is the role of the Board to set </w:t>
      </w:r>
      <w:r w:rsidR="00CC30D6" w:rsidRPr="005F0F2B">
        <w:rPr>
          <w:rFonts w:ascii="Century Gothic" w:hAnsi="Century Gothic"/>
          <w:sz w:val="21"/>
          <w:szCs w:val="21"/>
        </w:rPr>
        <w:t>the strategic plan, approve the budget</w:t>
      </w:r>
      <w:r w:rsidRPr="005F0F2B">
        <w:rPr>
          <w:rFonts w:ascii="Century Gothic" w:hAnsi="Century Gothic"/>
          <w:sz w:val="21"/>
          <w:szCs w:val="21"/>
        </w:rPr>
        <w:t xml:space="preserve">, dictate policy and make big-picture decisions about the mission and future of the organization.  The </w:t>
      </w:r>
      <w:r w:rsidR="00CC30D6" w:rsidRPr="005F0F2B">
        <w:rPr>
          <w:rFonts w:ascii="Century Gothic" w:hAnsi="Century Gothic"/>
          <w:sz w:val="21"/>
          <w:szCs w:val="21"/>
        </w:rPr>
        <w:t>executive director</w:t>
      </w:r>
      <w:r w:rsidRPr="005F0F2B">
        <w:rPr>
          <w:rFonts w:ascii="Century Gothic" w:hAnsi="Century Gothic"/>
          <w:sz w:val="21"/>
          <w:szCs w:val="21"/>
        </w:rPr>
        <w:t xml:space="preserve">, meanwhile, is primarily tasked with managing the day-to-day operation of the </w:t>
      </w:r>
      <w:r w:rsidR="00CC30D6" w:rsidRPr="005F0F2B">
        <w:rPr>
          <w:rFonts w:ascii="Century Gothic" w:hAnsi="Century Gothic"/>
          <w:sz w:val="21"/>
          <w:szCs w:val="21"/>
        </w:rPr>
        <w:t>organization</w:t>
      </w:r>
      <w:r w:rsidRPr="005F0F2B">
        <w:rPr>
          <w:rFonts w:ascii="Century Gothic" w:hAnsi="Century Gothic"/>
          <w:sz w:val="21"/>
          <w:szCs w:val="21"/>
        </w:rPr>
        <w:t xml:space="preserve">--coordinating events, collecting member dues, and overseeing social media and marketing efforts.  Boards of Directors </w:t>
      </w:r>
      <w:r w:rsidR="00CC30D6" w:rsidRPr="005F0F2B">
        <w:rPr>
          <w:rFonts w:ascii="Century Gothic" w:hAnsi="Century Gothic"/>
          <w:sz w:val="21"/>
          <w:szCs w:val="21"/>
        </w:rPr>
        <w:t>meet monthly, bi-monthly or quarterly</w:t>
      </w:r>
      <w:r w:rsidRPr="005F0F2B">
        <w:rPr>
          <w:rFonts w:ascii="Century Gothic" w:hAnsi="Century Gothic"/>
          <w:sz w:val="21"/>
          <w:szCs w:val="21"/>
        </w:rPr>
        <w:t xml:space="preserve">, which means they are not always able to keep their finger on the pulse of the organization from day to day.  Thus, it falls to the </w:t>
      </w:r>
      <w:r w:rsidR="00CC30D6" w:rsidRPr="005F0F2B">
        <w:rPr>
          <w:rFonts w:ascii="Century Gothic" w:hAnsi="Century Gothic"/>
          <w:sz w:val="21"/>
          <w:szCs w:val="21"/>
        </w:rPr>
        <w:t>executive director</w:t>
      </w:r>
      <w:r w:rsidRPr="005F0F2B">
        <w:rPr>
          <w:rFonts w:ascii="Century Gothic" w:hAnsi="Century Gothic"/>
          <w:sz w:val="21"/>
          <w:szCs w:val="21"/>
        </w:rPr>
        <w:t xml:space="preserve"> to work </w:t>
      </w:r>
      <w:r w:rsidRPr="005F0F2B">
        <w:rPr>
          <w:rFonts w:ascii="Century Gothic" w:hAnsi="Century Gothic"/>
          <w:i/>
          <w:sz w:val="21"/>
          <w:szCs w:val="21"/>
        </w:rPr>
        <w:t>in</w:t>
      </w:r>
      <w:r w:rsidRPr="005F0F2B">
        <w:rPr>
          <w:rFonts w:ascii="Century Gothic" w:hAnsi="Century Gothic"/>
          <w:sz w:val="21"/>
          <w:szCs w:val="21"/>
        </w:rPr>
        <w:t xml:space="preserve"> the organization, while the Board of Directors works </w:t>
      </w:r>
      <w:r w:rsidRPr="005F0F2B">
        <w:rPr>
          <w:rFonts w:ascii="Century Gothic" w:hAnsi="Century Gothic"/>
          <w:i/>
          <w:sz w:val="21"/>
          <w:szCs w:val="21"/>
        </w:rPr>
        <w:t xml:space="preserve">on </w:t>
      </w:r>
      <w:r w:rsidRPr="005F0F2B">
        <w:rPr>
          <w:rFonts w:ascii="Century Gothic" w:hAnsi="Century Gothic"/>
          <w:sz w:val="21"/>
          <w:szCs w:val="21"/>
        </w:rPr>
        <w:t>the organization.</w:t>
      </w:r>
    </w:p>
    <w:p w14:paraId="794FF534" w14:textId="77777777" w:rsidR="00E97B11" w:rsidRPr="005F0F2B" w:rsidRDefault="00E97B11">
      <w:pPr>
        <w:rPr>
          <w:rFonts w:ascii="Century Gothic" w:hAnsi="Century Gothic"/>
          <w:sz w:val="21"/>
          <w:szCs w:val="21"/>
        </w:rPr>
      </w:pPr>
    </w:p>
    <w:p w14:paraId="0B7EC13B" w14:textId="61E03FD4" w:rsidR="00E97B11" w:rsidRPr="005F0F2B" w:rsidRDefault="00D948A5">
      <w:pPr>
        <w:rPr>
          <w:rFonts w:ascii="Century Gothic" w:hAnsi="Century Gothic"/>
          <w:sz w:val="21"/>
          <w:szCs w:val="21"/>
        </w:rPr>
      </w:pPr>
      <w:r w:rsidRPr="005F0F2B">
        <w:rPr>
          <w:rFonts w:ascii="Century Gothic" w:hAnsi="Century Gothic"/>
          <w:sz w:val="21"/>
          <w:szCs w:val="21"/>
        </w:rPr>
        <w:t xml:space="preserve">However, this is not to suggest that there is no overlap in these two roles.  In fact, the most effective associations are those where the </w:t>
      </w:r>
      <w:r w:rsidR="00CC30D6" w:rsidRPr="005F0F2B">
        <w:rPr>
          <w:rFonts w:ascii="Century Gothic" w:hAnsi="Century Gothic"/>
          <w:sz w:val="21"/>
          <w:szCs w:val="21"/>
        </w:rPr>
        <w:t>executive director</w:t>
      </w:r>
      <w:r w:rsidRPr="005F0F2B">
        <w:rPr>
          <w:rFonts w:ascii="Century Gothic" w:hAnsi="Century Gothic"/>
          <w:sz w:val="21"/>
          <w:szCs w:val="21"/>
        </w:rPr>
        <w:t xml:space="preserve"> is a true partner of the board and works closely with them.  The </w:t>
      </w:r>
      <w:r w:rsidR="00CC30D6" w:rsidRPr="005F0F2B">
        <w:rPr>
          <w:rFonts w:ascii="Century Gothic" w:hAnsi="Century Gothic"/>
          <w:sz w:val="21"/>
          <w:szCs w:val="21"/>
        </w:rPr>
        <w:t>executive director</w:t>
      </w:r>
      <w:r w:rsidRPr="005F0F2B">
        <w:rPr>
          <w:rFonts w:ascii="Century Gothic" w:hAnsi="Century Gothic"/>
          <w:sz w:val="21"/>
          <w:szCs w:val="21"/>
        </w:rPr>
        <w:t xml:space="preserve"> needs to keep the board informed about the direction of the organization, the progress of its strategic plan, and the needs and morale of its membership.  A good </w:t>
      </w:r>
      <w:r w:rsidR="00CC30D6" w:rsidRPr="005F0F2B">
        <w:rPr>
          <w:rFonts w:ascii="Century Gothic" w:hAnsi="Century Gothic"/>
          <w:sz w:val="21"/>
          <w:szCs w:val="21"/>
        </w:rPr>
        <w:t>executive director</w:t>
      </w:r>
      <w:r w:rsidRPr="005F0F2B">
        <w:rPr>
          <w:rFonts w:ascii="Century Gothic" w:hAnsi="Century Gothic"/>
          <w:sz w:val="21"/>
          <w:szCs w:val="21"/>
        </w:rPr>
        <w:t xml:space="preserve"> should be an active contributor at every board meeting, providing insight on the workings of the organization and putting forth ideas for the board to consider.  And when the </w:t>
      </w:r>
      <w:r w:rsidR="00CC30D6" w:rsidRPr="005F0F2B">
        <w:rPr>
          <w:rFonts w:ascii="Century Gothic" w:hAnsi="Century Gothic"/>
          <w:sz w:val="21"/>
          <w:szCs w:val="21"/>
        </w:rPr>
        <w:t>B</w:t>
      </w:r>
      <w:r w:rsidRPr="005F0F2B">
        <w:rPr>
          <w:rFonts w:ascii="Century Gothic" w:hAnsi="Century Gothic"/>
          <w:sz w:val="21"/>
          <w:szCs w:val="21"/>
        </w:rPr>
        <w:t xml:space="preserve">oard makes decisions, it is important that the </w:t>
      </w:r>
      <w:r w:rsidR="00CC30D6" w:rsidRPr="005F0F2B">
        <w:rPr>
          <w:rFonts w:ascii="Century Gothic" w:hAnsi="Century Gothic"/>
          <w:sz w:val="21"/>
          <w:szCs w:val="21"/>
        </w:rPr>
        <w:t>executive director</w:t>
      </w:r>
      <w:r w:rsidRPr="005F0F2B">
        <w:rPr>
          <w:rFonts w:ascii="Century Gothic" w:hAnsi="Century Gothic"/>
          <w:sz w:val="21"/>
          <w:szCs w:val="21"/>
        </w:rPr>
        <w:t xml:space="preserve"> fully understands what the board wants and why.  Once the board has determined the </w:t>
      </w:r>
      <w:r w:rsidRPr="005F0F2B">
        <w:rPr>
          <w:rFonts w:ascii="Century Gothic" w:hAnsi="Century Gothic"/>
          <w:i/>
          <w:sz w:val="21"/>
          <w:szCs w:val="21"/>
        </w:rPr>
        <w:t>what</w:t>
      </w:r>
      <w:r w:rsidRPr="005F0F2B">
        <w:rPr>
          <w:rFonts w:ascii="Century Gothic" w:hAnsi="Century Gothic"/>
          <w:sz w:val="21"/>
          <w:szCs w:val="21"/>
        </w:rPr>
        <w:t xml:space="preserve"> (the policy to be implemented or outcome to be achieved), it is up to the </w:t>
      </w:r>
      <w:r w:rsidR="00CC30D6" w:rsidRPr="005F0F2B">
        <w:rPr>
          <w:rFonts w:ascii="Century Gothic" w:hAnsi="Century Gothic"/>
          <w:sz w:val="21"/>
          <w:szCs w:val="21"/>
        </w:rPr>
        <w:t>executive director</w:t>
      </w:r>
      <w:r w:rsidRPr="005F0F2B">
        <w:rPr>
          <w:rFonts w:ascii="Century Gothic" w:hAnsi="Century Gothic"/>
          <w:sz w:val="21"/>
          <w:szCs w:val="21"/>
        </w:rPr>
        <w:t xml:space="preserve"> to figure out the </w:t>
      </w:r>
      <w:r w:rsidRPr="005F0F2B">
        <w:rPr>
          <w:rFonts w:ascii="Century Gothic" w:hAnsi="Century Gothic"/>
          <w:i/>
          <w:sz w:val="21"/>
          <w:szCs w:val="21"/>
        </w:rPr>
        <w:t>how</w:t>
      </w:r>
      <w:r w:rsidRPr="005F0F2B">
        <w:rPr>
          <w:rFonts w:ascii="Century Gothic" w:hAnsi="Century Gothic"/>
          <w:sz w:val="21"/>
          <w:szCs w:val="21"/>
        </w:rPr>
        <w:t xml:space="preserve"> (the steps needed to make that policy/outcome a reality).</w:t>
      </w:r>
    </w:p>
    <w:p w14:paraId="18C7B94C" w14:textId="77777777" w:rsidR="00E97B11" w:rsidRPr="005F0F2B" w:rsidRDefault="00E97B11">
      <w:pPr>
        <w:rPr>
          <w:rFonts w:ascii="Century Gothic" w:hAnsi="Century Gothic"/>
          <w:sz w:val="21"/>
          <w:szCs w:val="21"/>
        </w:rPr>
      </w:pPr>
    </w:p>
    <w:p w14:paraId="411C4950" w14:textId="1ED6AEFF" w:rsidR="00E97B11" w:rsidRPr="005F0F2B" w:rsidRDefault="00CC30D6">
      <w:pPr>
        <w:rPr>
          <w:rFonts w:ascii="Century Gothic" w:hAnsi="Century Gothic"/>
          <w:sz w:val="21"/>
          <w:szCs w:val="21"/>
        </w:rPr>
      </w:pPr>
      <w:r w:rsidRPr="005F0F2B">
        <w:rPr>
          <w:rFonts w:ascii="Century Gothic" w:hAnsi="Century Gothic"/>
          <w:sz w:val="21"/>
          <w:szCs w:val="21"/>
        </w:rPr>
        <w:t>Executive directors</w:t>
      </w:r>
      <w:r w:rsidR="00D948A5" w:rsidRPr="005F0F2B">
        <w:rPr>
          <w:rFonts w:ascii="Century Gothic" w:hAnsi="Century Gothic"/>
          <w:sz w:val="21"/>
          <w:szCs w:val="21"/>
        </w:rPr>
        <w:t xml:space="preserve"> are often asked to wear many hats at once--organization figurehead, member liaison, board liaison, public relations director, administrator, data analyst, and more.  A successful </w:t>
      </w:r>
      <w:r w:rsidRPr="005F0F2B">
        <w:rPr>
          <w:rFonts w:ascii="Century Gothic" w:hAnsi="Century Gothic"/>
          <w:sz w:val="21"/>
          <w:szCs w:val="21"/>
        </w:rPr>
        <w:t>executive director</w:t>
      </w:r>
      <w:r w:rsidR="00D948A5" w:rsidRPr="005F0F2B">
        <w:rPr>
          <w:rFonts w:ascii="Century Gothic" w:hAnsi="Century Gothic"/>
          <w:sz w:val="21"/>
          <w:szCs w:val="21"/>
        </w:rPr>
        <w:t xml:space="preserve"> must be able to juggle all those responsibilities without comprising the efficiency of the organization.</w:t>
      </w:r>
    </w:p>
    <w:p w14:paraId="75355E72" w14:textId="77777777" w:rsidR="00E97B11" w:rsidRPr="005F0F2B" w:rsidRDefault="00E97B11">
      <w:pPr>
        <w:rPr>
          <w:rFonts w:ascii="Century Gothic" w:hAnsi="Century Gothic"/>
          <w:sz w:val="21"/>
          <w:szCs w:val="21"/>
        </w:rPr>
      </w:pPr>
    </w:p>
    <w:sectPr w:rsidR="00E97B11" w:rsidRPr="005F0F2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B11"/>
    <w:rsid w:val="005F0F2B"/>
    <w:rsid w:val="007E7BFC"/>
    <w:rsid w:val="00CC30D6"/>
    <w:rsid w:val="00D948A5"/>
    <w:rsid w:val="00E9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9AE1FC"/>
  <w15:docId w15:val="{7C2B5FD5-5203-4E4F-BE3C-C7C8A0AC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 Solution</cp:lastModifiedBy>
  <cp:revision>2</cp:revision>
  <cp:lastPrinted>2020-04-12T15:45:00Z</cp:lastPrinted>
  <dcterms:created xsi:type="dcterms:W3CDTF">2022-09-26T03:49:00Z</dcterms:created>
  <dcterms:modified xsi:type="dcterms:W3CDTF">2022-09-26T03:49:00Z</dcterms:modified>
</cp:coreProperties>
</file>