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E13" w:rsidRDefault="00E820E4" w:rsidP="009F3E13">
      <w:pPr>
        <w:jc w:val="center"/>
        <w:rPr>
          <w:rFonts w:ascii="Arial" w:hAnsi="Arial" w:cs="Arial"/>
        </w:rPr>
      </w:pPr>
      <w:r w:rsidRPr="00964941">
        <w:rPr>
          <w:noProof/>
        </w:rPr>
        <w:drawing>
          <wp:inline distT="0" distB="0" distL="0" distR="0" wp14:anchorId="32ABF929" wp14:editId="0A826547">
            <wp:extent cx="1898650" cy="1917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2" t="15257" r="29026" b="18945"/>
                    <a:stretch/>
                  </pic:blipFill>
                  <pic:spPr bwMode="auto">
                    <a:xfrm>
                      <a:off x="0" y="0"/>
                      <a:ext cx="1898650" cy="191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F33" w:rsidRPr="00180E85" w:rsidRDefault="00C93C1B" w:rsidP="009F3E13">
      <w:pPr>
        <w:jc w:val="center"/>
        <w:rPr>
          <w:rFonts w:ascii="Arial" w:hAnsi="Arial" w:cs="Arial"/>
          <w:b/>
          <w:bCs/>
          <w:u w:val="single"/>
        </w:rPr>
      </w:pPr>
      <w:r w:rsidRPr="00180E85">
        <w:rPr>
          <w:rFonts w:ascii="Arial" w:hAnsi="Arial" w:cs="Arial"/>
          <w:b/>
          <w:bCs/>
          <w:u w:val="single"/>
        </w:rPr>
        <w:t>Complaints and Grievance Policy</w:t>
      </w:r>
    </w:p>
    <w:p w:rsidR="00001F33" w:rsidRDefault="00001F33" w:rsidP="00001F33">
      <w:pPr>
        <w:rPr>
          <w:rFonts w:ascii="Arial" w:hAnsi="Arial" w:cs="Arial"/>
        </w:rPr>
      </w:pPr>
    </w:p>
    <w:p w:rsidR="004E767C" w:rsidRPr="00BB6D12" w:rsidRDefault="00BB6D12" w:rsidP="00001F33">
      <w:pPr>
        <w:rPr>
          <w:rFonts w:ascii="Arial" w:hAnsi="Arial" w:cs="Arial"/>
          <w:b/>
          <w:bCs/>
        </w:rPr>
      </w:pPr>
      <w:r w:rsidRPr="00BB6D12">
        <w:rPr>
          <w:rFonts w:ascii="Arial" w:hAnsi="Arial" w:cs="Arial"/>
          <w:b/>
          <w:bCs/>
        </w:rPr>
        <w:t xml:space="preserve">Policy </w:t>
      </w:r>
    </w:p>
    <w:p w:rsidR="00BB6D12" w:rsidRPr="00001F33" w:rsidRDefault="00BB6D12" w:rsidP="00001F33">
      <w:pPr>
        <w:rPr>
          <w:rFonts w:ascii="Arial" w:hAnsi="Arial" w:cs="Arial"/>
        </w:rPr>
      </w:pPr>
    </w:p>
    <w:p w:rsidR="00001F33" w:rsidRDefault="00001F33" w:rsidP="00001F33">
      <w:pPr>
        <w:rPr>
          <w:rFonts w:ascii="Arial" w:hAnsi="Arial" w:cs="Arial"/>
        </w:rPr>
      </w:pPr>
      <w:r w:rsidRPr="00001F33">
        <w:rPr>
          <w:rFonts w:ascii="Arial" w:hAnsi="Arial" w:cs="Arial"/>
        </w:rPr>
        <w:t xml:space="preserve">The </w:t>
      </w:r>
      <w:r w:rsidR="00090F4F">
        <w:rPr>
          <w:rFonts w:ascii="Arial" w:hAnsi="Arial" w:cs="Arial"/>
        </w:rPr>
        <w:t xml:space="preserve">Bee-Leaf Project Ltd </w:t>
      </w:r>
      <w:r w:rsidRPr="00001F33">
        <w:rPr>
          <w:rFonts w:ascii="Arial" w:hAnsi="Arial" w:cs="Arial"/>
        </w:rPr>
        <w:t>recognises that</w:t>
      </w:r>
      <w:r w:rsidR="006E7BB1">
        <w:rPr>
          <w:rFonts w:ascii="Arial" w:hAnsi="Arial" w:cs="Arial"/>
        </w:rPr>
        <w:t xml:space="preserve"> all mentors</w:t>
      </w:r>
      <w:r w:rsidRPr="00001F33">
        <w:rPr>
          <w:rFonts w:ascii="Arial" w:hAnsi="Arial" w:cs="Arial"/>
        </w:rPr>
        <w:t xml:space="preserve"> have the right to raise grievances about any matter related to their </w:t>
      </w:r>
      <w:r w:rsidR="006E7BB1">
        <w:rPr>
          <w:rFonts w:ascii="Arial" w:hAnsi="Arial" w:cs="Arial"/>
        </w:rPr>
        <w:t>work</w:t>
      </w:r>
      <w:r w:rsidRPr="00001F33">
        <w:rPr>
          <w:rFonts w:ascii="Arial" w:hAnsi="Arial" w:cs="Arial"/>
        </w:rPr>
        <w:t xml:space="preserve"> (this could be in relation to another </w:t>
      </w:r>
      <w:r w:rsidR="006E7BB1">
        <w:rPr>
          <w:rFonts w:ascii="Arial" w:hAnsi="Arial" w:cs="Arial"/>
        </w:rPr>
        <w:t>mentor</w:t>
      </w:r>
      <w:r w:rsidRPr="00001F33">
        <w:rPr>
          <w:rFonts w:ascii="Arial" w:hAnsi="Arial" w:cs="Arial"/>
        </w:rPr>
        <w:t>,</w:t>
      </w:r>
      <w:r w:rsidR="00194A13">
        <w:rPr>
          <w:rFonts w:ascii="Arial" w:hAnsi="Arial" w:cs="Arial"/>
        </w:rPr>
        <w:t xml:space="preserve">  any other </w:t>
      </w:r>
      <w:r w:rsidRPr="00001F33">
        <w:rPr>
          <w:rFonts w:ascii="Arial" w:hAnsi="Arial" w:cs="Arial"/>
        </w:rPr>
        <w:t xml:space="preserve">staff, or the manner in which they are being treated by the </w:t>
      </w:r>
      <w:r w:rsidR="00194A13">
        <w:rPr>
          <w:rFonts w:ascii="Arial" w:hAnsi="Arial" w:cs="Arial"/>
        </w:rPr>
        <w:t>Bee-Leaf Project Ltd</w:t>
      </w:r>
      <w:r w:rsidRPr="00001F33">
        <w:rPr>
          <w:rFonts w:ascii="Arial" w:hAnsi="Arial" w:cs="Arial"/>
        </w:rPr>
        <w:t>. In addition, any other person is entitled to make a complaint about the organisation.</w:t>
      </w:r>
    </w:p>
    <w:p w:rsidR="00194A13" w:rsidRPr="00001F33" w:rsidRDefault="00194A13" w:rsidP="00001F33">
      <w:pPr>
        <w:rPr>
          <w:rFonts w:ascii="Arial" w:hAnsi="Arial" w:cs="Arial"/>
        </w:rPr>
      </w:pPr>
    </w:p>
    <w:p w:rsidR="00001F33" w:rsidRDefault="00001F33" w:rsidP="00001F33">
      <w:pPr>
        <w:rPr>
          <w:rFonts w:ascii="Arial" w:hAnsi="Arial" w:cs="Arial"/>
        </w:rPr>
      </w:pPr>
      <w:r w:rsidRPr="00001F33">
        <w:rPr>
          <w:rFonts w:ascii="Arial" w:hAnsi="Arial" w:cs="Arial"/>
        </w:rPr>
        <w:t xml:space="preserve">It is hoped that most issues can be resolved through regular communications, such as support and supervision sessions for </w:t>
      </w:r>
      <w:r w:rsidR="00D225AE">
        <w:rPr>
          <w:rFonts w:ascii="Arial" w:hAnsi="Arial" w:cs="Arial"/>
        </w:rPr>
        <w:t>men</w:t>
      </w:r>
      <w:r w:rsidR="004E767C">
        <w:rPr>
          <w:rFonts w:ascii="Arial" w:hAnsi="Arial" w:cs="Arial"/>
        </w:rPr>
        <w:t>tors</w:t>
      </w:r>
      <w:r w:rsidRPr="00001F33">
        <w:rPr>
          <w:rFonts w:ascii="Arial" w:hAnsi="Arial" w:cs="Arial"/>
        </w:rPr>
        <w:t>. However, where this is not possible, this complaints and grievance procedure is in place to ensure that all difficulties, issues or problems are dealt with in a prompt and fair manner.</w:t>
      </w:r>
    </w:p>
    <w:p w:rsidR="004E767C" w:rsidRPr="00001F33" w:rsidRDefault="004E767C" w:rsidP="00001F33">
      <w:pPr>
        <w:rPr>
          <w:rFonts w:ascii="Arial" w:hAnsi="Arial" w:cs="Arial"/>
        </w:rPr>
      </w:pPr>
    </w:p>
    <w:p w:rsidR="00001F33" w:rsidRPr="00BB6D12" w:rsidRDefault="00BB6D12" w:rsidP="00001F33">
      <w:pPr>
        <w:rPr>
          <w:rFonts w:ascii="Arial" w:hAnsi="Arial" w:cs="Arial"/>
          <w:b/>
          <w:bCs/>
        </w:rPr>
      </w:pPr>
      <w:r w:rsidRPr="00BB6D12">
        <w:rPr>
          <w:rFonts w:ascii="Arial" w:hAnsi="Arial" w:cs="Arial"/>
          <w:b/>
          <w:bCs/>
        </w:rPr>
        <w:t>Procedure</w:t>
      </w:r>
    </w:p>
    <w:p w:rsidR="004E767C" w:rsidRPr="00001F33" w:rsidRDefault="004E767C" w:rsidP="00001F33">
      <w:pPr>
        <w:rPr>
          <w:rFonts w:ascii="Arial" w:hAnsi="Arial" w:cs="Arial"/>
        </w:rPr>
      </w:pPr>
    </w:p>
    <w:p w:rsidR="00001F33" w:rsidRPr="00BB6D12" w:rsidRDefault="00001F33" w:rsidP="00BB6D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6D12">
        <w:rPr>
          <w:rFonts w:ascii="Arial" w:hAnsi="Arial" w:cs="Arial"/>
        </w:rPr>
        <w:t xml:space="preserve">If a </w:t>
      </w:r>
      <w:r w:rsidR="00BB6D12">
        <w:rPr>
          <w:rFonts w:ascii="Arial" w:hAnsi="Arial" w:cs="Arial"/>
        </w:rPr>
        <w:t>men</w:t>
      </w:r>
      <w:r w:rsidR="00722C6A">
        <w:rPr>
          <w:rFonts w:ascii="Arial" w:hAnsi="Arial" w:cs="Arial"/>
        </w:rPr>
        <w:t>tor</w:t>
      </w:r>
      <w:r w:rsidRPr="00BB6D12">
        <w:rPr>
          <w:rFonts w:ascii="Arial" w:hAnsi="Arial" w:cs="Arial"/>
        </w:rPr>
        <w:t xml:space="preserve">, young person, parent or member of the public has a complaint against a member of staff, or the organisation in general they should first discuss this with the </w:t>
      </w:r>
      <w:r w:rsidR="00722C6A">
        <w:rPr>
          <w:rFonts w:ascii="Arial" w:hAnsi="Arial" w:cs="Arial"/>
        </w:rPr>
        <w:t xml:space="preserve">Bee-Leaf Project </w:t>
      </w:r>
      <w:r w:rsidRPr="00BB6D12">
        <w:rPr>
          <w:rFonts w:ascii="Arial" w:hAnsi="Arial" w:cs="Arial"/>
        </w:rPr>
        <w:t>Manag</w:t>
      </w:r>
      <w:r w:rsidR="00F17722">
        <w:rPr>
          <w:rFonts w:ascii="Arial" w:hAnsi="Arial" w:cs="Arial"/>
        </w:rPr>
        <w:t>ing Director</w:t>
      </w:r>
      <w:r w:rsidRPr="00BB6D12">
        <w:rPr>
          <w:rFonts w:ascii="Arial" w:hAnsi="Arial" w:cs="Arial"/>
        </w:rPr>
        <w:t>. A note of the meeting and any action agreed should be written, signed by all parties, kept in a secure place and a copy given to the complainant.</w:t>
      </w:r>
    </w:p>
    <w:p w:rsidR="00A173A1" w:rsidRDefault="00001F33" w:rsidP="00B926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2646">
        <w:rPr>
          <w:rFonts w:ascii="Arial" w:hAnsi="Arial" w:cs="Arial"/>
        </w:rPr>
        <w:t>If the Manag</w:t>
      </w:r>
      <w:r w:rsidR="00F17722" w:rsidRPr="00B92646">
        <w:rPr>
          <w:rFonts w:ascii="Arial" w:hAnsi="Arial" w:cs="Arial"/>
        </w:rPr>
        <w:t>ing Director</w:t>
      </w:r>
      <w:r w:rsidRPr="00B92646">
        <w:rPr>
          <w:rFonts w:ascii="Arial" w:hAnsi="Arial" w:cs="Arial"/>
        </w:rPr>
        <w:t xml:space="preserve"> is the person whom the complaint is against then the matter should be referred to </w:t>
      </w:r>
      <w:r w:rsidR="00B92646">
        <w:rPr>
          <w:rFonts w:ascii="Arial" w:hAnsi="Arial" w:cs="Arial"/>
        </w:rPr>
        <w:t xml:space="preserve">East Sussex LADO. </w:t>
      </w:r>
    </w:p>
    <w:p w:rsidR="00001F33" w:rsidRDefault="00001F33" w:rsidP="00B926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2646">
        <w:rPr>
          <w:rFonts w:ascii="Arial" w:hAnsi="Arial" w:cs="Arial"/>
        </w:rPr>
        <w:t>If the matter is not resolved at this initial meeting the complaint should be made in writing. It will be dealt with within fourteen days and treated in a confidential manner</w:t>
      </w:r>
      <w:r w:rsidR="00D24AA2">
        <w:rPr>
          <w:rFonts w:ascii="Arial" w:hAnsi="Arial" w:cs="Arial"/>
        </w:rPr>
        <w:t>.</w:t>
      </w:r>
    </w:p>
    <w:p w:rsidR="00001F33" w:rsidRPr="00D24AA2" w:rsidRDefault="00001F33" w:rsidP="00D24A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4AA2">
        <w:rPr>
          <w:rFonts w:ascii="Arial" w:hAnsi="Arial" w:cs="Arial"/>
        </w:rPr>
        <w:t>If the grievance or complaint remains unresolved the complainant has the right to request that the issue is referred to a mutually agreed Third Party</w:t>
      </w:r>
      <w:r w:rsidR="00456FD0">
        <w:rPr>
          <w:rFonts w:ascii="Arial" w:hAnsi="Arial" w:cs="Arial"/>
        </w:rPr>
        <w:t xml:space="preserve">. </w:t>
      </w:r>
    </w:p>
    <w:sectPr w:rsidR="00001F33" w:rsidRPr="00D24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F7E60"/>
    <w:multiLevelType w:val="hybridMultilevel"/>
    <w:tmpl w:val="0A8CF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33"/>
    <w:rsid w:val="00001F33"/>
    <w:rsid w:val="00090F4F"/>
    <w:rsid w:val="00180E85"/>
    <w:rsid w:val="00194A13"/>
    <w:rsid w:val="00456FD0"/>
    <w:rsid w:val="00483A11"/>
    <w:rsid w:val="004E767C"/>
    <w:rsid w:val="006E7BB1"/>
    <w:rsid w:val="00722C6A"/>
    <w:rsid w:val="009F3E13"/>
    <w:rsid w:val="009F5EF1"/>
    <w:rsid w:val="00A173A1"/>
    <w:rsid w:val="00B92646"/>
    <w:rsid w:val="00BB6D12"/>
    <w:rsid w:val="00C93C1B"/>
    <w:rsid w:val="00D225AE"/>
    <w:rsid w:val="00D24AA2"/>
    <w:rsid w:val="00DC4AE6"/>
    <w:rsid w:val="00E820E4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4465BFA-CB8D-AF42-9B64-5820E27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Fikret</dc:creator>
  <cp:keywords/>
  <dc:description/>
  <cp:lastModifiedBy>Taner Fikret</cp:lastModifiedBy>
  <cp:revision>3</cp:revision>
  <dcterms:created xsi:type="dcterms:W3CDTF">2020-07-01T19:32:00Z</dcterms:created>
  <dcterms:modified xsi:type="dcterms:W3CDTF">2020-07-01T19:33:00Z</dcterms:modified>
</cp:coreProperties>
</file>