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BE786" w14:textId="72FF944D" w:rsidR="00425600" w:rsidRDefault="00E139EB" w:rsidP="00E139EB">
      <w:pPr>
        <w:jc w:val="center"/>
        <w:rPr>
          <w:rFonts w:ascii="Century Gothic" w:hAnsi="Century Gothic" w:cs="Arial"/>
          <w:b/>
          <w:color w:val="C00000"/>
          <w:sz w:val="28"/>
          <w:szCs w:val="28"/>
        </w:rPr>
      </w:pPr>
      <w:bookmarkStart w:id="0" w:name="_GoBack"/>
      <w:bookmarkEnd w:id="0"/>
      <w:r w:rsidRPr="00E139EB">
        <w:rPr>
          <w:rFonts w:ascii="Century Gothic" w:hAnsi="Century Gothic" w:cs="Arial"/>
          <w:b/>
          <w:color w:val="C00000"/>
          <w:sz w:val="28"/>
          <w:szCs w:val="28"/>
        </w:rPr>
        <w:t>Orientation &amp; Discharge Video Form</w:t>
      </w:r>
    </w:p>
    <w:p w14:paraId="51E95298" w14:textId="77777777" w:rsidR="00E139EB" w:rsidRPr="00E139EB" w:rsidRDefault="00E139EB" w:rsidP="00E139EB">
      <w:pPr>
        <w:jc w:val="center"/>
        <w:rPr>
          <w:rFonts w:ascii="Century Gothic" w:hAnsi="Century Gothic" w:cs="Arial"/>
          <w:b/>
          <w:color w:val="C00000"/>
          <w:sz w:val="28"/>
          <w:szCs w:val="28"/>
        </w:rPr>
      </w:pPr>
    </w:p>
    <w:p w14:paraId="256DF099" w14:textId="77777777" w:rsidR="00425600" w:rsidRDefault="000B5B42">
      <w:pPr>
        <w:rPr>
          <w:rFonts w:ascii="Century Gothic" w:hAnsi="Century Gothic" w:cs="Arial"/>
          <w:color w:val="000000"/>
          <w:sz w:val="28"/>
          <w:szCs w:val="28"/>
        </w:rPr>
      </w:pPr>
      <w:r>
        <w:rPr>
          <w:rFonts w:ascii="Century Gothic" w:hAnsi="Century Gothic" w:cs="Arial"/>
          <w:color w:val="000000"/>
          <w:sz w:val="28"/>
          <w:szCs w:val="28"/>
        </w:rPr>
        <w:t>B</w:t>
      </w:r>
      <w:r w:rsidRPr="00D454BD">
        <w:rPr>
          <w:rFonts w:ascii="Century Gothic" w:hAnsi="Century Gothic" w:cs="Arial"/>
          <w:color w:val="000000"/>
          <w:sz w:val="28"/>
          <w:szCs w:val="28"/>
        </w:rPr>
        <w:t>y signing below</w:t>
      </w:r>
      <w:r>
        <w:rPr>
          <w:rFonts w:ascii="Century Gothic" w:hAnsi="Century Gothic" w:cs="Arial"/>
          <w:color w:val="000000"/>
          <w:sz w:val="28"/>
          <w:szCs w:val="28"/>
        </w:rPr>
        <w:t>,</w:t>
      </w:r>
      <w:r w:rsidRPr="00D454BD">
        <w:rPr>
          <w:rFonts w:ascii="Century Gothic" w:hAnsi="Century Gothic" w:cs="Arial"/>
          <w:color w:val="000000"/>
          <w:sz w:val="28"/>
          <w:szCs w:val="28"/>
        </w:rPr>
        <w:t xml:space="preserve"> I agree that I have watched the O</w:t>
      </w:r>
      <w:r w:rsidR="00425600">
        <w:rPr>
          <w:rFonts w:ascii="Century Gothic" w:hAnsi="Century Gothic" w:cs="Arial"/>
          <w:color w:val="000000"/>
          <w:sz w:val="28"/>
          <w:szCs w:val="28"/>
        </w:rPr>
        <w:t>rientation and Discharge Video and</w:t>
      </w:r>
      <w:r>
        <w:rPr>
          <w:rFonts w:ascii="Century Gothic" w:hAnsi="Century Gothic" w:cs="Arial"/>
          <w:color w:val="000000"/>
          <w:sz w:val="28"/>
          <w:szCs w:val="28"/>
        </w:rPr>
        <w:t xml:space="preserve"> </w:t>
      </w:r>
      <w:r w:rsidRPr="00D454BD">
        <w:rPr>
          <w:rFonts w:ascii="Century Gothic" w:hAnsi="Century Gothic" w:cs="Arial"/>
          <w:color w:val="000000"/>
          <w:sz w:val="28"/>
          <w:szCs w:val="28"/>
        </w:rPr>
        <w:t xml:space="preserve">I understand </w:t>
      </w:r>
      <w:r>
        <w:rPr>
          <w:rFonts w:ascii="Century Gothic" w:hAnsi="Century Gothic" w:cs="Arial"/>
          <w:color w:val="000000"/>
          <w:sz w:val="28"/>
          <w:szCs w:val="28"/>
        </w:rPr>
        <w:t xml:space="preserve">that the Qest4 </w:t>
      </w:r>
      <w:r w:rsidRPr="00D454BD">
        <w:rPr>
          <w:rFonts w:ascii="Century Gothic" w:hAnsi="Century Gothic" w:cs="Arial"/>
          <w:color w:val="000000"/>
          <w:sz w:val="28"/>
          <w:szCs w:val="28"/>
        </w:rPr>
        <w:t>is not diagnostic testing but for the purpose of identifying and balancing unhealthy energy patterns.  I also understand that if a frequency shows up in the testing procedure that the practitioner is not saying that this is present in the body but simply that the frequency is needed for balancing the body energetically. </w:t>
      </w:r>
    </w:p>
    <w:p w14:paraId="05B3ED29" w14:textId="77777777" w:rsidR="00425600" w:rsidRDefault="000B5B42">
      <w:pPr>
        <w:rPr>
          <w:rFonts w:ascii="Century Gothic" w:hAnsi="Century Gothic" w:cs="Arial"/>
          <w:color w:val="000000"/>
          <w:sz w:val="28"/>
          <w:szCs w:val="28"/>
        </w:rPr>
      </w:pPr>
      <w:r w:rsidRPr="00D454BD">
        <w:rPr>
          <w:rFonts w:ascii="Century Gothic" w:hAnsi="Century Gothic" w:cs="Arial"/>
          <w:color w:val="000000"/>
          <w:sz w:val="28"/>
          <w:szCs w:val="28"/>
        </w:rPr>
        <w:t xml:space="preserve">I </w:t>
      </w:r>
      <w:r w:rsidR="00425600">
        <w:rPr>
          <w:rFonts w:ascii="Century Gothic" w:hAnsi="Century Gothic" w:cs="Arial"/>
          <w:color w:val="000000"/>
          <w:sz w:val="28"/>
          <w:szCs w:val="28"/>
        </w:rPr>
        <w:t xml:space="preserve">further </w:t>
      </w:r>
      <w:r w:rsidRPr="00D454BD">
        <w:rPr>
          <w:rFonts w:ascii="Century Gothic" w:hAnsi="Century Gothic" w:cs="Arial"/>
          <w:color w:val="000000"/>
          <w:sz w:val="28"/>
          <w:szCs w:val="28"/>
        </w:rPr>
        <w:t>understand that this does not take the place of advice given by my primary care physician and that if I have any questions regarding the suggested schedule and the interaction of prescribed drugs that I will consult my physician.  I also understand that the detox process can create a healing crisis and it is possible I will feel worse before I feel better.  This is considered a normal part or energy balancing.</w:t>
      </w:r>
    </w:p>
    <w:p w14:paraId="629DED9F" w14:textId="2EB8A3CE" w:rsidR="000B5B42" w:rsidRDefault="00D454BD">
      <w:pPr>
        <w:rPr>
          <w:rFonts w:ascii="Century Gothic" w:hAnsi="Century Gothic" w:cs="Arial"/>
          <w:color w:val="000000"/>
          <w:szCs w:val="28"/>
        </w:rPr>
      </w:pPr>
      <w:r w:rsidRPr="00D454BD">
        <w:rPr>
          <w:rFonts w:ascii="Century Gothic" w:hAnsi="Century Gothic"/>
          <w:color w:val="000000"/>
          <w:sz w:val="28"/>
          <w:szCs w:val="28"/>
        </w:rPr>
        <w:br/>
      </w:r>
      <w:r w:rsidRPr="00D454BD">
        <w:rPr>
          <w:rFonts w:ascii="Century Gothic" w:hAnsi="Century Gothic"/>
          <w:color w:val="000000"/>
          <w:sz w:val="28"/>
          <w:szCs w:val="28"/>
        </w:rPr>
        <w:br/>
      </w:r>
      <w:r w:rsidRPr="000B5B42">
        <w:rPr>
          <w:rFonts w:ascii="Century Gothic" w:hAnsi="Century Gothic" w:cs="Arial"/>
          <w:b/>
          <w:color w:val="000000"/>
          <w:sz w:val="28"/>
          <w:szCs w:val="28"/>
        </w:rPr>
        <w:t>Signed</w:t>
      </w:r>
      <w:r w:rsidR="000B5B42" w:rsidRPr="000B5B42">
        <w:rPr>
          <w:rFonts w:ascii="Century Gothic" w:hAnsi="Century Gothic" w:cs="Arial"/>
          <w:b/>
          <w:color w:val="000000"/>
          <w:sz w:val="28"/>
          <w:szCs w:val="28"/>
        </w:rPr>
        <w:t>:</w:t>
      </w:r>
      <w:r w:rsidR="000B5B42">
        <w:rPr>
          <w:rFonts w:ascii="Century Gothic" w:hAnsi="Century Gothic" w:cs="Arial"/>
          <w:color w:val="000000"/>
          <w:sz w:val="28"/>
          <w:szCs w:val="28"/>
        </w:rPr>
        <w:t xml:space="preserve"> _</w:t>
      </w:r>
      <w:r w:rsidR="00425600">
        <w:rPr>
          <w:rFonts w:ascii="Century Gothic" w:hAnsi="Century Gothic" w:cs="Arial"/>
          <w:color w:val="000000"/>
          <w:sz w:val="28"/>
          <w:szCs w:val="28"/>
        </w:rPr>
        <w:t>__</w:t>
      </w:r>
      <w:r w:rsidR="000B5B42">
        <w:rPr>
          <w:rFonts w:ascii="Century Gothic" w:hAnsi="Century Gothic" w:cs="Arial"/>
          <w:color w:val="000000"/>
          <w:sz w:val="28"/>
          <w:szCs w:val="28"/>
        </w:rPr>
        <w:t>____________________________</w:t>
      </w:r>
      <w:proofErr w:type="gramStart"/>
      <w:r w:rsidR="000B5B42">
        <w:rPr>
          <w:rFonts w:ascii="Century Gothic" w:hAnsi="Century Gothic" w:cs="Arial"/>
          <w:color w:val="000000"/>
          <w:sz w:val="28"/>
          <w:szCs w:val="28"/>
        </w:rPr>
        <w:t xml:space="preserve">_  </w:t>
      </w:r>
      <w:r w:rsidR="00425600">
        <w:rPr>
          <w:rFonts w:ascii="Century Gothic" w:hAnsi="Century Gothic" w:cs="Arial"/>
          <w:color w:val="000000"/>
          <w:sz w:val="28"/>
          <w:szCs w:val="28"/>
        </w:rPr>
        <w:tab/>
      </w:r>
      <w:proofErr w:type="gramEnd"/>
      <w:r w:rsidRPr="000B5B42">
        <w:rPr>
          <w:rFonts w:ascii="Century Gothic" w:hAnsi="Century Gothic" w:cs="Arial"/>
          <w:b/>
          <w:color w:val="000000"/>
          <w:sz w:val="28"/>
          <w:szCs w:val="28"/>
        </w:rPr>
        <w:t>Date</w:t>
      </w:r>
      <w:r w:rsidR="00425600">
        <w:rPr>
          <w:rFonts w:ascii="Century Gothic" w:hAnsi="Century Gothic" w:cs="Arial"/>
          <w:b/>
          <w:color w:val="000000"/>
          <w:sz w:val="28"/>
          <w:szCs w:val="28"/>
        </w:rPr>
        <w:t>:</w:t>
      </w:r>
      <w:r w:rsidRPr="00D454BD">
        <w:rPr>
          <w:rFonts w:ascii="Century Gothic" w:hAnsi="Century Gothic" w:cs="Arial"/>
          <w:color w:val="000000"/>
          <w:sz w:val="28"/>
          <w:szCs w:val="28"/>
        </w:rPr>
        <w:t>____________________</w:t>
      </w:r>
      <w:r w:rsidR="000B5B42">
        <w:rPr>
          <w:rFonts w:ascii="Century Gothic" w:hAnsi="Century Gothic" w:cs="Arial"/>
          <w:color w:val="000000"/>
          <w:sz w:val="28"/>
          <w:szCs w:val="28"/>
        </w:rPr>
        <w:br/>
      </w:r>
      <w:r w:rsidR="000B5B42">
        <w:rPr>
          <w:rFonts w:ascii="Century Gothic" w:hAnsi="Century Gothic" w:cs="Arial"/>
          <w:color w:val="000000"/>
          <w:sz w:val="28"/>
          <w:szCs w:val="28"/>
        </w:rPr>
        <w:tab/>
      </w:r>
      <w:r w:rsidR="000B5B42">
        <w:rPr>
          <w:rFonts w:ascii="Century Gothic" w:hAnsi="Century Gothic" w:cs="Arial"/>
          <w:color w:val="000000"/>
          <w:sz w:val="28"/>
          <w:szCs w:val="28"/>
        </w:rPr>
        <w:tab/>
        <w:t xml:space="preserve">     </w:t>
      </w:r>
      <w:r w:rsidR="000B5B42" w:rsidRPr="000B5B42">
        <w:rPr>
          <w:rFonts w:ascii="Century Gothic" w:hAnsi="Century Gothic" w:cs="Arial"/>
          <w:color w:val="000000"/>
          <w:szCs w:val="28"/>
        </w:rPr>
        <w:t>Client</w:t>
      </w:r>
      <w:r w:rsidR="000B5B42">
        <w:rPr>
          <w:rFonts w:ascii="Century Gothic" w:hAnsi="Century Gothic" w:cs="Arial"/>
          <w:color w:val="000000"/>
          <w:szCs w:val="28"/>
        </w:rPr>
        <w:t xml:space="preserve">’s Signature </w:t>
      </w:r>
      <w:r w:rsidR="000B5B42">
        <w:rPr>
          <w:rFonts w:ascii="Century Gothic" w:hAnsi="Century Gothic" w:cs="Arial"/>
          <w:color w:val="000000"/>
          <w:szCs w:val="28"/>
        </w:rPr>
        <w:tab/>
      </w:r>
      <w:r w:rsidR="000B5B42">
        <w:rPr>
          <w:rFonts w:ascii="Century Gothic" w:hAnsi="Century Gothic" w:cs="Arial"/>
          <w:color w:val="000000"/>
          <w:szCs w:val="28"/>
        </w:rPr>
        <w:tab/>
      </w:r>
      <w:r w:rsidR="000B5B42">
        <w:rPr>
          <w:rFonts w:ascii="Century Gothic" w:hAnsi="Century Gothic" w:cs="Arial"/>
          <w:color w:val="000000"/>
          <w:szCs w:val="28"/>
        </w:rPr>
        <w:tab/>
      </w:r>
      <w:r w:rsidR="000B5B42">
        <w:rPr>
          <w:rFonts w:ascii="Century Gothic" w:hAnsi="Century Gothic" w:cs="Arial"/>
          <w:color w:val="000000"/>
          <w:szCs w:val="28"/>
        </w:rPr>
        <w:tab/>
      </w:r>
      <w:r w:rsidR="000B5B42">
        <w:rPr>
          <w:rFonts w:ascii="Century Gothic" w:hAnsi="Century Gothic" w:cs="Arial"/>
          <w:color w:val="000000"/>
          <w:szCs w:val="28"/>
        </w:rPr>
        <w:tab/>
      </w:r>
    </w:p>
    <w:p w14:paraId="7C70E81B" w14:textId="1A1DACE4" w:rsidR="00E139EB" w:rsidRDefault="00E139EB">
      <w:pPr>
        <w:rPr>
          <w:rFonts w:ascii="Century Gothic" w:hAnsi="Century Gothic" w:cs="Arial"/>
          <w:color w:val="000000"/>
          <w:sz w:val="28"/>
          <w:szCs w:val="28"/>
        </w:rPr>
      </w:pPr>
    </w:p>
    <w:p w14:paraId="7F7E5881" w14:textId="2D16371D" w:rsidR="00E139EB" w:rsidRDefault="00E139EB">
      <w:pPr>
        <w:rPr>
          <w:rFonts w:ascii="Century Gothic" w:hAnsi="Century Gothic" w:cs="Arial"/>
          <w:color w:val="000000"/>
          <w:sz w:val="28"/>
          <w:szCs w:val="28"/>
        </w:rPr>
      </w:pPr>
    </w:p>
    <w:p w14:paraId="484D1CE4" w14:textId="77777777" w:rsidR="00E139EB" w:rsidRDefault="00E139EB">
      <w:pPr>
        <w:rPr>
          <w:rFonts w:ascii="Century Gothic" w:hAnsi="Century Gothic" w:cs="Arial"/>
          <w:color w:val="000000"/>
          <w:sz w:val="28"/>
          <w:szCs w:val="28"/>
        </w:rPr>
      </w:pPr>
    </w:p>
    <w:p w14:paraId="7DE8078E" w14:textId="77777777" w:rsidR="00E139EB" w:rsidRPr="000B5B42" w:rsidRDefault="00E139EB" w:rsidP="00E139EB">
      <w:pPr>
        <w:jc w:val="center"/>
        <w:rPr>
          <w:rFonts w:ascii="Century Gothic" w:hAnsi="Century Gothic" w:cs="Arial"/>
          <w:color w:val="000000"/>
          <w:sz w:val="28"/>
          <w:szCs w:val="28"/>
        </w:rPr>
      </w:pPr>
      <w:r>
        <w:rPr>
          <w:rFonts w:ascii="Century Gothic" w:hAnsi="Century Gothic" w:cs="Arial"/>
          <w:noProof/>
          <w:color w:val="000000"/>
          <w:sz w:val="28"/>
          <w:szCs w:val="28"/>
        </w:rPr>
        <w:drawing>
          <wp:inline distT="0" distB="0" distL="0" distR="0" wp14:anchorId="1FE70304" wp14:editId="41624BB7">
            <wp:extent cx="310896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wn of Life Logo JPEG.jpg"/>
                    <pic:cNvPicPr/>
                  </pic:nvPicPr>
                  <pic:blipFill>
                    <a:blip r:embed="rId4">
                      <a:extLst>
                        <a:ext uri="{28A0092B-C50C-407E-A947-70E740481C1C}">
                          <a14:useLocalDpi xmlns:a14="http://schemas.microsoft.com/office/drawing/2010/main" val="0"/>
                        </a:ext>
                      </a:extLst>
                    </a:blip>
                    <a:stretch>
                      <a:fillRect/>
                    </a:stretch>
                  </pic:blipFill>
                  <pic:spPr>
                    <a:xfrm>
                      <a:off x="0" y="0"/>
                      <a:ext cx="3108960" cy="3108960"/>
                    </a:xfrm>
                    <a:prstGeom prst="rect">
                      <a:avLst/>
                    </a:prstGeom>
                  </pic:spPr>
                </pic:pic>
              </a:graphicData>
            </a:graphic>
          </wp:inline>
        </w:drawing>
      </w:r>
    </w:p>
    <w:sectPr w:rsidR="00E139EB" w:rsidRPr="000B5B42" w:rsidSect="00E139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BD"/>
    <w:rsid w:val="000B5B42"/>
    <w:rsid w:val="00425600"/>
    <w:rsid w:val="005C071E"/>
    <w:rsid w:val="00643F6F"/>
    <w:rsid w:val="009927D8"/>
    <w:rsid w:val="00992E07"/>
    <w:rsid w:val="00D454BD"/>
    <w:rsid w:val="00DB1476"/>
    <w:rsid w:val="00E1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850B"/>
  <w15:chartTrackingRefBased/>
  <w15:docId w15:val="{042DCECD-F398-453C-AA5A-26246447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Debbie Evans</cp:lastModifiedBy>
  <cp:revision>2</cp:revision>
  <dcterms:created xsi:type="dcterms:W3CDTF">2019-03-25T19:04:00Z</dcterms:created>
  <dcterms:modified xsi:type="dcterms:W3CDTF">2019-03-25T19:04:00Z</dcterms:modified>
</cp:coreProperties>
</file>