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A335" w14:textId="191246E5" w:rsidR="15E66271" w:rsidRDefault="15E66271" w:rsidP="1DA1FBE8">
      <w:pPr>
        <w:spacing w:line="257" w:lineRule="auto"/>
      </w:pPr>
      <w:r w:rsidRPr="1DA1FBE8">
        <w:rPr>
          <w:rFonts w:ascii="Calibri" w:eastAsia="Calibri" w:hAnsi="Calibri" w:cs="Calibri"/>
          <w:sz w:val="40"/>
          <w:szCs w:val="40"/>
        </w:rPr>
        <w:t xml:space="preserve">Sedbergh School; SWIMMING POOL: </w:t>
      </w:r>
    </w:p>
    <w:p w14:paraId="187ADEA9" w14:textId="676A6E44" w:rsidR="15E66271" w:rsidRDefault="15E66271" w:rsidP="78B4563F">
      <w:pPr>
        <w:spacing w:line="257" w:lineRule="auto"/>
        <w:jc w:val="right"/>
        <w:rPr>
          <w:rFonts w:ascii="Calibri" w:eastAsia="Calibri" w:hAnsi="Calibri" w:cs="Calibri"/>
          <w:i/>
          <w:iCs/>
          <w:sz w:val="28"/>
          <w:szCs w:val="28"/>
        </w:rPr>
      </w:pPr>
      <w:r w:rsidRPr="78B4563F">
        <w:rPr>
          <w:rFonts w:ascii="Calibri" w:eastAsia="Calibri" w:hAnsi="Calibri" w:cs="Calibri"/>
          <w:i/>
          <w:iCs/>
          <w:sz w:val="28"/>
          <w:szCs w:val="28"/>
        </w:rPr>
        <w:t xml:space="preserve">Stuart Oliver </w:t>
      </w:r>
      <w:r w:rsidR="1111FBCC" w:rsidRPr="78B4563F">
        <w:rPr>
          <w:rFonts w:ascii="Calibri" w:eastAsia="Calibri" w:hAnsi="Calibri" w:cs="Calibri"/>
          <w:i/>
          <w:iCs/>
          <w:sz w:val="28"/>
          <w:szCs w:val="28"/>
        </w:rPr>
        <w:t>November</w:t>
      </w:r>
      <w:r w:rsidR="3F0F9A5A" w:rsidRPr="78B4563F"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 w:rsidRPr="78B4563F">
        <w:rPr>
          <w:rFonts w:ascii="Calibri" w:eastAsia="Calibri" w:hAnsi="Calibri" w:cs="Calibri"/>
          <w:i/>
          <w:iCs/>
          <w:sz w:val="28"/>
          <w:szCs w:val="28"/>
        </w:rPr>
        <w:t>202</w:t>
      </w:r>
      <w:r w:rsidR="3CF21B97" w:rsidRPr="78B4563F">
        <w:rPr>
          <w:rFonts w:ascii="Calibri" w:eastAsia="Calibri" w:hAnsi="Calibri" w:cs="Calibri"/>
          <w:i/>
          <w:iCs/>
          <w:sz w:val="28"/>
          <w:szCs w:val="28"/>
        </w:rPr>
        <w:t>5</w:t>
      </w:r>
    </w:p>
    <w:p w14:paraId="0B149692" w14:textId="52FCD857" w:rsidR="15E66271" w:rsidRDefault="15E66271" w:rsidP="1DA1FBE8">
      <w:pPr>
        <w:spacing w:line="257" w:lineRule="auto"/>
      </w:pPr>
      <w:r w:rsidRPr="1DA1FBE8">
        <w:rPr>
          <w:rFonts w:ascii="Calibri" w:eastAsia="Calibri" w:hAnsi="Calibri" w:cs="Calibri"/>
          <w:sz w:val="32"/>
          <w:szCs w:val="32"/>
        </w:rPr>
        <w:t>Risk Management Procedure</w:t>
      </w:r>
    </w:p>
    <w:p w14:paraId="082FE7BC" w14:textId="4F82D0C4" w:rsidR="15E66271" w:rsidRDefault="15E66271" w:rsidP="1DA1FBE8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</w:rPr>
      </w:pPr>
      <w:r w:rsidRPr="1DA1FBE8">
        <w:rPr>
          <w:rFonts w:ascii="Calibri" w:eastAsia="Calibri" w:hAnsi="Calibri" w:cs="Calibri"/>
          <w:color w:val="FF0000"/>
        </w:rPr>
        <w:t xml:space="preserve">Acceptance, awareness and understanding of Pool Safety Operating Procedures (PSOP) and Emergency Action Plan (EAP). </w:t>
      </w:r>
      <w:r w:rsidRPr="1DA1FBE8">
        <w:rPr>
          <w:rFonts w:ascii="Calibri" w:eastAsia="Calibri" w:hAnsi="Calibri" w:cs="Calibri"/>
        </w:rPr>
        <w:t xml:space="preserve">Prior to completing a Swimming Pool Risk </w:t>
      </w:r>
      <w:proofErr w:type="gramStart"/>
      <w:r w:rsidRPr="1DA1FBE8">
        <w:rPr>
          <w:rFonts w:ascii="Calibri" w:eastAsia="Calibri" w:hAnsi="Calibri" w:cs="Calibri"/>
        </w:rPr>
        <w:t>Assessment</w:t>
      </w:r>
      <w:proofErr w:type="gramEnd"/>
      <w:r w:rsidRPr="1DA1FBE8">
        <w:rPr>
          <w:rFonts w:ascii="Calibri" w:eastAsia="Calibri" w:hAnsi="Calibri" w:cs="Calibri"/>
        </w:rPr>
        <w:t xml:space="preserve"> the teacher is to ensure that he/she has read and is fully conversant with PSOP and the EAP</w:t>
      </w:r>
    </w:p>
    <w:p w14:paraId="6F295C02" w14:textId="66B7D13B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3578CEE2" w14:textId="328D0DD1" w:rsidR="15E66271" w:rsidRDefault="15E66271" w:rsidP="1DA1FBE8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</w:rPr>
      </w:pPr>
      <w:r w:rsidRPr="1DA1FBE8">
        <w:rPr>
          <w:rFonts w:ascii="Calibri" w:eastAsia="Calibri" w:hAnsi="Calibri" w:cs="Calibri"/>
          <w:color w:val="FF0000"/>
        </w:rPr>
        <w:t>Determining the Risk</w:t>
      </w:r>
      <w:r w:rsidRPr="1DA1FBE8">
        <w:rPr>
          <w:rFonts w:ascii="Calibri" w:eastAsia="Calibri" w:hAnsi="Calibri" w:cs="Calibri"/>
        </w:rPr>
        <w:t>. To assist in the safe delivery of any swimming session PSOP contain certain parameters such as Instructor qualifications, Instructor/</w:t>
      </w:r>
      <w:proofErr w:type="gramStart"/>
      <w:r w:rsidRPr="1DA1FBE8">
        <w:rPr>
          <w:rFonts w:ascii="Calibri" w:eastAsia="Calibri" w:hAnsi="Calibri" w:cs="Calibri"/>
        </w:rPr>
        <w:t>Life Guard</w:t>
      </w:r>
      <w:proofErr w:type="gramEnd"/>
      <w:r w:rsidRPr="1DA1FBE8">
        <w:rPr>
          <w:rFonts w:ascii="Calibri" w:eastAsia="Calibri" w:hAnsi="Calibri" w:cs="Calibri"/>
        </w:rPr>
        <w:t xml:space="preserve"> to swimmer ratios etc which, if followed accordingly, will help to reduce the risk of accidents. That said, just because an </w:t>
      </w:r>
      <w:proofErr w:type="gramStart"/>
      <w:r w:rsidRPr="1DA1FBE8">
        <w:rPr>
          <w:rFonts w:ascii="Calibri" w:eastAsia="Calibri" w:hAnsi="Calibri" w:cs="Calibri"/>
        </w:rPr>
        <w:t>Instructor</w:t>
      </w:r>
      <w:proofErr w:type="gramEnd"/>
      <w:r w:rsidRPr="1DA1FBE8">
        <w:rPr>
          <w:rFonts w:ascii="Calibri" w:eastAsia="Calibri" w:hAnsi="Calibri" w:cs="Calibri"/>
        </w:rPr>
        <w:t xml:space="preserve"> and/or </w:t>
      </w:r>
      <w:proofErr w:type="gramStart"/>
      <w:r w:rsidRPr="1DA1FBE8">
        <w:rPr>
          <w:rFonts w:ascii="Calibri" w:eastAsia="Calibri" w:hAnsi="Calibri" w:cs="Calibri"/>
        </w:rPr>
        <w:t>Life Guard</w:t>
      </w:r>
      <w:proofErr w:type="gramEnd"/>
      <w:r w:rsidRPr="1DA1FBE8">
        <w:rPr>
          <w:rFonts w:ascii="Calibri" w:eastAsia="Calibri" w:hAnsi="Calibri" w:cs="Calibri"/>
        </w:rPr>
        <w:t xml:space="preserve"> is qualified, does not mean that accidents may not happen and a risk assessment is essential to support safe swimming sessions. To determine the risk, Instructors and/or </w:t>
      </w:r>
      <w:proofErr w:type="gramStart"/>
      <w:r w:rsidRPr="1DA1FBE8">
        <w:rPr>
          <w:rFonts w:ascii="Calibri" w:eastAsia="Calibri" w:hAnsi="Calibri" w:cs="Calibri"/>
        </w:rPr>
        <w:t>Life Guards</w:t>
      </w:r>
      <w:proofErr w:type="gramEnd"/>
      <w:r w:rsidRPr="1DA1FBE8">
        <w:rPr>
          <w:rFonts w:ascii="Calibri" w:eastAsia="Calibri" w:hAnsi="Calibri" w:cs="Calibri"/>
        </w:rPr>
        <w:t xml:space="preserve"> should: </w:t>
      </w:r>
    </w:p>
    <w:p w14:paraId="3D00D797" w14:textId="16277366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3136CB61" w14:textId="20074B78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>A. Recognise if the activity taking place has additional dangers such as diving</w:t>
      </w:r>
    </w:p>
    <w:p w14:paraId="4992E6F0" w14:textId="15E8847B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2720C221" w14:textId="51C31E91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>B. Recognise that an additional person is required at pool side.  This can be a responsible sixth former.  They simply are there to raise the alarm.</w:t>
      </w:r>
    </w:p>
    <w:p w14:paraId="5238FA1F" w14:textId="0F550FCE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59E1D1D3" w14:textId="7590CC74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C. Recognise the type of audience participating in the activity and thereby consider the </w:t>
      </w:r>
      <w:proofErr w:type="spellStart"/>
      <w:proofErr w:type="gramStart"/>
      <w:r w:rsidRPr="1DA1FBE8">
        <w:rPr>
          <w:rFonts w:ascii="Calibri" w:eastAsia="Calibri" w:hAnsi="Calibri" w:cs="Calibri"/>
        </w:rPr>
        <w:t>affect</w:t>
      </w:r>
      <w:proofErr w:type="spellEnd"/>
      <w:proofErr w:type="gramEnd"/>
      <w:r w:rsidRPr="1DA1FBE8">
        <w:rPr>
          <w:rFonts w:ascii="Calibri" w:eastAsia="Calibri" w:hAnsi="Calibri" w:cs="Calibri"/>
        </w:rPr>
        <w:t xml:space="preserve"> of noise and unruly behaviour that could interfere with the control of the swimming pool. </w:t>
      </w:r>
    </w:p>
    <w:p w14:paraId="3ACEC6EB" w14:textId="6CFD7180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1981E8B8" w14:textId="3988DCAF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D. Be aware of anything that may affect the safe evacuation of all swimmers from the swimming pool. </w:t>
      </w:r>
    </w:p>
    <w:p w14:paraId="7C4B1CAB" w14:textId="22DF8E75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1C54D947" w14:textId="33DF6D95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E. Be aware of the dangers of diving in the swimming pool, particularly at the shallow end. </w:t>
      </w:r>
    </w:p>
    <w:p w14:paraId="5FA3772E" w14:textId="40C1711F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7F3BCF4A" w14:textId="458BA7E3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F. Be aware of the dangers of swimmers colliding with the pool walls should they become disorientated during lengthy swims. </w:t>
      </w:r>
    </w:p>
    <w:p w14:paraId="7A709643" w14:textId="20571C44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4FD9406E" w14:textId="2EE0978D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3. </w:t>
      </w:r>
      <w:r w:rsidRPr="1DA1FBE8">
        <w:rPr>
          <w:rFonts w:ascii="Calibri" w:eastAsia="Calibri" w:hAnsi="Calibri" w:cs="Calibri"/>
          <w:color w:val="FF0000"/>
        </w:rPr>
        <w:t xml:space="preserve">Reducing the Risk. </w:t>
      </w:r>
      <w:r w:rsidRPr="1DA1FBE8">
        <w:rPr>
          <w:rFonts w:ascii="Calibri" w:eastAsia="Calibri" w:hAnsi="Calibri" w:cs="Calibri"/>
        </w:rPr>
        <w:t>Once any high risk is identified, regardless of the activity taking place</w:t>
      </w:r>
    </w:p>
    <w:p w14:paraId="01AD097B" w14:textId="4B0D47E5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then the activity </w:t>
      </w:r>
      <w:r w:rsidRPr="1DA1FBE8">
        <w:rPr>
          <w:rFonts w:ascii="Calibri" w:eastAsia="Calibri" w:hAnsi="Calibri" w:cs="Calibri"/>
          <w:b/>
          <w:bCs/>
        </w:rPr>
        <w:t>IS NOT TO TAKE PLACE</w:t>
      </w:r>
      <w:r w:rsidRPr="1DA1FBE8">
        <w:rPr>
          <w:rFonts w:ascii="Calibri" w:eastAsia="Calibri" w:hAnsi="Calibri" w:cs="Calibri"/>
        </w:rPr>
        <w:t xml:space="preserve"> </w:t>
      </w:r>
    </w:p>
    <w:p w14:paraId="0914DF36" w14:textId="2DA04B54" w:rsidR="15E66271" w:rsidRDefault="15E66271" w:rsidP="1DA1FBE8">
      <w:pPr>
        <w:spacing w:after="0" w:line="257" w:lineRule="auto"/>
        <w:ind w:left="720"/>
      </w:pPr>
      <w:r w:rsidRPr="1DA1FBE8">
        <w:rPr>
          <w:rFonts w:ascii="Calibri" w:eastAsia="Calibri" w:hAnsi="Calibri" w:cs="Calibri"/>
        </w:rPr>
        <w:t xml:space="preserve"> </w:t>
      </w:r>
    </w:p>
    <w:p w14:paraId="35035F65" w14:textId="26F94337" w:rsidR="1DA1FBE8" w:rsidRDefault="1DA1FBE8" w:rsidP="1DA1FBE8">
      <w:pPr>
        <w:spacing w:line="257" w:lineRule="auto"/>
        <w:ind w:left="720"/>
        <w:rPr>
          <w:rFonts w:ascii="Calibri" w:eastAsia="Calibri" w:hAnsi="Calibri" w:cs="Calibri"/>
        </w:rPr>
      </w:pPr>
    </w:p>
    <w:p w14:paraId="7E1D5807" w14:textId="4F59BDE5" w:rsidR="1DA1FBE8" w:rsidRDefault="1DA1FBE8" w:rsidP="1DA1FBE8">
      <w:pPr>
        <w:pStyle w:val="ListParagraph"/>
      </w:pPr>
    </w:p>
    <w:sectPr w:rsidR="1DA1F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A2BF"/>
    <w:multiLevelType w:val="hybridMultilevel"/>
    <w:tmpl w:val="4908446E"/>
    <w:lvl w:ilvl="0" w:tplc="9CA4B30A">
      <w:start w:val="1"/>
      <w:numFmt w:val="decimal"/>
      <w:lvlText w:val="%1."/>
      <w:lvlJc w:val="left"/>
      <w:pPr>
        <w:ind w:left="720" w:hanging="360"/>
      </w:pPr>
    </w:lvl>
    <w:lvl w:ilvl="1" w:tplc="04069D16">
      <w:start w:val="1"/>
      <w:numFmt w:val="lowerLetter"/>
      <w:lvlText w:val="%2."/>
      <w:lvlJc w:val="left"/>
      <w:pPr>
        <w:ind w:left="1440" w:hanging="360"/>
      </w:pPr>
    </w:lvl>
    <w:lvl w:ilvl="2" w:tplc="CDA495E0">
      <w:start w:val="1"/>
      <w:numFmt w:val="lowerRoman"/>
      <w:lvlText w:val="%3."/>
      <w:lvlJc w:val="right"/>
      <w:pPr>
        <w:ind w:left="2160" w:hanging="180"/>
      </w:pPr>
    </w:lvl>
    <w:lvl w:ilvl="3" w:tplc="26166B28">
      <w:start w:val="1"/>
      <w:numFmt w:val="decimal"/>
      <w:lvlText w:val="%4."/>
      <w:lvlJc w:val="left"/>
      <w:pPr>
        <w:ind w:left="2880" w:hanging="360"/>
      </w:pPr>
    </w:lvl>
    <w:lvl w:ilvl="4" w:tplc="47CCC096">
      <w:start w:val="1"/>
      <w:numFmt w:val="lowerLetter"/>
      <w:lvlText w:val="%5."/>
      <w:lvlJc w:val="left"/>
      <w:pPr>
        <w:ind w:left="3600" w:hanging="360"/>
      </w:pPr>
    </w:lvl>
    <w:lvl w:ilvl="5" w:tplc="F68E635A">
      <w:start w:val="1"/>
      <w:numFmt w:val="lowerRoman"/>
      <w:lvlText w:val="%6."/>
      <w:lvlJc w:val="right"/>
      <w:pPr>
        <w:ind w:left="4320" w:hanging="180"/>
      </w:pPr>
    </w:lvl>
    <w:lvl w:ilvl="6" w:tplc="0D168592">
      <w:start w:val="1"/>
      <w:numFmt w:val="decimal"/>
      <w:lvlText w:val="%7."/>
      <w:lvlJc w:val="left"/>
      <w:pPr>
        <w:ind w:left="5040" w:hanging="360"/>
      </w:pPr>
    </w:lvl>
    <w:lvl w:ilvl="7" w:tplc="C906791E">
      <w:start w:val="1"/>
      <w:numFmt w:val="lowerLetter"/>
      <w:lvlText w:val="%8."/>
      <w:lvlJc w:val="left"/>
      <w:pPr>
        <w:ind w:left="5760" w:hanging="360"/>
      </w:pPr>
    </w:lvl>
    <w:lvl w:ilvl="8" w:tplc="0F30F5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6E39"/>
    <w:multiLevelType w:val="hybridMultilevel"/>
    <w:tmpl w:val="286C29F8"/>
    <w:lvl w:ilvl="0" w:tplc="6384238E">
      <w:start w:val="2"/>
      <w:numFmt w:val="decimal"/>
      <w:lvlText w:val="%1."/>
      <w:lvlJc w:val="left"/>
      <w:pPr>
        <w:ind w:left="720" w:hanging="360"/>
      </w:pPr>
    </w:lvl>
    <w:lvl w:ilvl="1" w:tplc="464085A8">
      <w:start w:val="1"/>
      <w:numFmt w:val="lowerLetter"/>
      <w:lvlText w:val="%2."/>
      <w:lvlJc w:val="left"/>
      <w:pPr>
        <w:ind w:left="1440" w:hanging="360"/>
      </w:pPr>
    </w:lvl>
    <w:lvl w:ilvl="2" w:tplc="F976DF34">
      <w:start w:val="1"/>
      <w:numFmt w:val="lowerRoman"/>
      <w:lvlText w:val="%3."/>
      <w:lvlJc w:val="right"/>
      <w:pPr>
        <w:ind w:left="2160" w:hanging="180"/>
      </w:pPr>
    </w:lvl>
    <w:lvl w:ilvl="3" w:tplc="47C0E0E4">
      <w:start w:val="1"/>
      <w:numFmt w:val="decimal"/>
      <w:lvlText w:val="%4."/>
      <w:lvlJc w:val="left"/>
      <w:pPr>
        <w:ind w:left="2880" w:hanging="360"/>
      </w:pPr>
    </w:lvl>
    <w:lvl w:ilvl="4" w:tplc="0B587424">
      <w:start w:val="1"/>
      <w:numFmt w:val="lowerLetter"/>
      <w:lvlText w:val="%5."/>
      <w:lvlJc w:val="left"/>
      <w:pPr>
        <w:ind w:left="3600" w:hanging="360"/>
      </w:pPr>
    </w:lvl>
    <w:lvl w:ilvl="5" w:tplc="FC1671A6">
      <w:start w:val="1"/>
      <w:numFmt w:val="lowerRoman"/>
      <w:lvlText w:val="%6."/>
      <w:lvlJc w:val="right"/>
      <w:pPr>
        <w:ind w:left="4320" w:hanging="180"/>
      </w:pPr>
    </w:lvl>
    <w:lvl w:ilvl="6" w:tplc="546ABB78">
      <w:start w:val="1"/>
      <w:numFmt w:val="decimal"/>
      <w:lvlText w:val="%7."/>
      <w:lvlJc w:val="left"/>
      <w:pPr>
        <w:ind w:left="5040" w:hanging="360"/>
      </w:pPr>
    </w:lvl>
    <w:lvl w:ilvl="7" w:tplc="93C4335E">
      <w:start w:val="1"/>
      <w:numFmt w:val="lowerLetter"/>
      <w:lvlText w:val="%8."/>
      <w:lvlJc w:val="left"/>
      <w:pPr>
        <w:ind w:left="5760" w:hanging="360"/>
      </w:pPr>
    </w:lvl>
    <w:lvl w:ilvl="8" w:tplc="081ED5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4D41"/>
    <w:multiLevelType w:val="hybridMultilevel"/>
    <w:tmpl w:val="57C48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0543">
    <w:abstractNumId w:val="1"/>
  </w:num>
  <w:num w:numId="2" w16cid:durableId="886843981">
    <w:abstractNumId w:val="0"/>
  </w:num>
  <w:num w:numId="3" w16cid:durableId="210837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0B"/>
    <w:rsid w:val="00140C9B"/>
    <w:rsid w:val="001E3A68"/>
    <w:rsid w:val="007E5AE9"/>
    <w:rsid w:val="008B2524"/>
    <w:rsid w:val="00B95199"/>
    <w:rsid w:val="00CB6F4B"/>
    <w:rsid w:val="00F36385"/>
    <w:rsid w:val="00F469DC"/>
    <w:rsid w:val="00F8460B"/>
    <w:rsid w:val="00FA0157"/>
    <w:rsid w:val="0ED3442A"/>
    <w:rsid w:val="1111FBCC"/>
    <w:rsid w:val="15E66271"/>
    <w:rsid w:val="190667F5"/>
    <w:rsid w:val="19D08A72"/>
    <w:rsid w:val="1DA1FBE8"/>
    <w:rsid w:val="3CF21B97"/>
    <w:rsid w:val="3F0F9A5A"/>
    <w:rsid w:val="4F98A2D2"/>
    <w:rsid w:val="78A93C30"/>
    <w:rsid w:val="78B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EC8"/>
  <w15:chartTrackingRefBased/>
  <w15:docId w15:val="{C3C55A9A-18D8-428E-9B07-6668E01B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2AD5F182797438740739868804526" ma:contentTypeVersion="8" ma:contentTypeDescription="Create a new document." ma:contentTypeScope="" ma:versionID="b786d6888e42fe03c90aeb4a35bfcafa">
  <xsd:schema xmlns:xsd="http://www.w3.org/2001/XMLSchema" xmlns:xs="http://www.w3.org/2001/XMLSchema" xmlns:p="http://schemas.microsoft.com/office/2006/metadata/properties" xmlns:ns2="6ce3372d-9565-4152-b95e-886314800b05" xmlns:ns3="097e4eea-5272-4548-843d-cc83373c6043" targetNamespace="http://schemas.microsoft.com/office/2006/metadata/properties" ma:root="true" ma:fieldsID="fb2f683663167c11a9e54fba58f63a0c" ns2:_="" ns3:_="">
    <xsd:import namespace="6ce3372d-9565-4152-b95e-886314800b05"/>
    <xsd:import namespace="097e4eea-5272-4548-843d-cc83373c6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372d-9565-4152-b95e-886314800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4eea-5272-4548-843d-cc83373c6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85EBD-D736-404D-ABAB-A0C1E3F6E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2D239-A926-494A-9701-9B7F0DBA1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6E97B-ED0A-4A47-9604-6C49E6EA6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372d-9565-4152-b95e-886314800b05"/>
    <ds:schemaRef ds:uri="097e4eea-5272-4548-843d-cc83373c6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1445</Characters>
  <Application>Microsoft Office Word</Application>
  <DocSecurity>0</DocSecurity>
  <Lines>35</Lines>
  <Paragraphs>13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Oliver</dc:creator>
  <cp:keywords/>
  <dc:description/>
  <cp:lastModifiedBy>Linda Greensmith</cp:lastModifiedBy>
  <cp:revision>3</cp:revision>
  <dcterms:created xsi:type="dcterms:W3CDTF">2026-01-20T20:52:00Z</dcterms:created>
  <dcterms:modified xsi:type="dcterms:W3CDTF">2026-01-20T20:53:00Z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0x0101000642AD5F182797438740739868804526</vt:lpwstr>
  </property>
  <property fmtid="{D5CDD505-2E9C-101B-9397-08002B2CF9AE}" pid="3" name="MediaServiceImageTags">
    <vt:lpwstr/>
  </property>
</Properties>
</file>