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9E3D" w14:textId="77777777" w:rsidR="00F423B2" w:rsidRPr="001966DF" w:rsidRDefault="00F423B2" w:rsidP="00F5281C">
      <w:pPr>
        <w:spacing w:after="0"/>
        <w:jc w:val="center"/>
        <w:rPr>
          <w:b/>
          <w:bCs/>
          <w:sz w:val="20"/>
          <w:szCs w:val="20"/>
          <w:u w:val="single"/>
          <w:lang w:val="en-US"/>
        </w:rPr>
      </w:pPr>
      <w:r w:rsidRPr="001966DF">
        <w:rPr>
          <w:b/>
          <w:bCs/>
          <w:sz w:val="20"/>
          <w:szCs w:val="20"/>
          <w:u w:val="single"/>
          <w:lang w:val="en-US"/>
        </w:rPr>
        <w:t>JOHNSONBURG MUNICIPAL AUTHORITY</w:t>
      </w:r>
    </w:p>
    <w:p w14:paraId="6BFB5AB5" w14:textId="24B8FC68" w:rsidR="00F423B2" w:rsidRPr="001966DF" w:rsidRDefault="00C76809" w:rsidP="00F5281C">
      <w:pPr>
        <w:spacing w:after="0"/>
        <w:jc w:val="center"/>
        <w:rPr>
          <w:b/>
          <w:bCs/>
          <w:sz w:val="20"/>
          <w:szCs w:val="20"/>
          <w:u w:val="single"/>
          <w:lang w:val="en-US"/>
        </w:rPr>
      </w:pPr>
      <w:r w:rsidRPr="001966DF">
        <w:rPr>
          <w:b/>
          <w:bCs/>
          <w:sz w:val="20"/>
          <w:szCs w:val="20"/>
          <w:u w:val="single"/>
          <w:lang w:val="en-US"/>
        </w:rPr>
        <w:t>Regular</w:t>
      </w:r>
      <w:r w:rsidR="00F423B2" w:rsidRPr="001966DF">
        <w:rPr>
          <w:b/>
          <w:bCs/>
          <w:sz w:val="20"/>
          <w:szCs w:val="20"/>
          <w:u w:val="single"/>
          <w:lang w:val="en-US"/>
        </w:rPr>
        <w:t xml:space="preserve"> Meeting</w:t>
      </w:r>
      <w:r w:rsidR="00B93659" w:rsidRPr="001966DF">
        <w:rPr>
          <w:b/>
          <w:bCs/>
          <w:sz w:val="20"/>
          <w:szCs w:val="20"/>
          <w:u w:val="single"/>
          <w:lang w:val="en-US"/>
        </w:rPr>
        <w:t xml:space="preserve"> Minutes</w:t>
      </w:r>
    </w:p>
    <w:p w14:paraId="24D3B5B6" w14:textId="56396B04" w:rsidR="00F423B2" w:rsidRPr="001966DF" w:rsidRDefault="00F423B2" w:rsidP="00F5281C">
      <w:pPr>
        <w:spacing w:after="0"/>
        <w:jc w:val="center"/>
        <w:rPr>
          <w:b/>
          <w:bCs/>
          <w:sz w:val="20"/>
          <w:szCs w:val="20"/>
          <w:u w:val="single"/>
          <w:lang w:val="en-US"/>
        </w:rPr>
      </w:pPr>
      <w:r w:rsidRPr="001966DF">
        <w:rPr>
          <w:b/>
          <w:bCs/>
          <w:sz w:val="20"/>
          <w:szCs w:val="20"/>
          <w:u w:val="single"/>
          <w:lang w:val="en-US"/>
        </w:rPr>
        <w:t>Wednesday</w:t>
      </w:r>
      <w:r w:rsidR="007160C6">
        <w:rPr>
          <w:b/>
          <w:bCs/>
          <w:sz w:val="20"/>
          <w:szCs w:val="20"/>
          <w:u w:val="single"/>
          <w:lang w:val="en-US"/>
        </w:rPr>
        <w:t>,</w:t>
      </w:r>
      <w:r w:rsidR="000E4F7B" w:rsidRPr="001966DF">
        <w:rPr>
          <w:b/>
          <w:bCs/>
          <w:sz w:val="20"/>
          <w:szCs w:val="20"/>
          <w:u w:val="single"/>
          <w:lang w:val="en-US"/>
        </w:rPr>
        <w:t xml:space="preserve"> </w:t>
      </w:r>
      <w:r w:rsidR="006151EF">
        <w:rPr>
          <w:b/>
          <w:bCs/>
          <w:sz w:val="20"/>
          <w:szCs w:val="20"/>
          <w:u w:val="single"/>
          <w:lang w:val="en-US"/>
        </w:rPr>
        <w:t>January 10, 2024</w:t>
      </w:r>
    </w:p>
    <w:p w14:paraId="68EEC694" w14:textId="77777777" w:rsidR="00F423B2" w:rsidRPr="001966DF" w:rsidRDefault="00F423B2" w:rsidP="00F5281C">
      <w:pPr>
        <w:spacing w:after="0"/>
        <w:rPr>
          <w:sz w:val="20"/>
          <w:szCs w:val="20"/>
          <w:lang w:val="en-US"/>
        </w:rPr>
      </w:pPr>
    </w:p>
    <w:p w14:paraId="2B451633" w14:textId="208EA6B2" w:rsidR="00F423B2" w:rsidRDefault="00F423B2" w:rsidP="00F5281C">
      <w:pPr>
        <w:spacing w:after="0"/>
        <w:rPr>
          <w:sz w:val="20"/>
          <w:szCs w:val="20"/>
          <w:lang w:val="en-US"/>
        </w:rPr>
      </w:pPr>
      <w:r w:rsidRPr="001966DF">
        <w:rPr>
          <w:sz w:val="20"/>
          <w:szCs w:val="20"/>
          <w:lang w:val="en-US"/>
        </w:rPr>
        <w:t>The meeting was called to order at 4</w:t>
      </w:r>
      <w:r w:rsidR="004210AD" w:rsidRPr="001966DF">
        <w:rPr>
          <w:sz w:val="20"/>
          <w:szCs w:val="20"/>
          <w:lang w:val="en-US"/>
        </w:rPr>
        <w:t>:</w:t>
      </w:r>
      <w:r w:rsidR="00C76809" w:rsidRPr="001966DF">
        <w:rPr>
          <w:sz w:val="20"/>
          <w:szCs w:val="20"/>
          <w:lang w:val="en-US"/>
        </w:rPr>
        <w:t>00</w:t>
      </w:r>
      <w:r w:rsidR="004210AD" w:rsidRPr="001966DF">
        <w:rPr>
          <w:sz w:val="20"/>
          <w:szCs w:val="20"/>
          <w:lang w:val="en-US"/>
        </w:rPr>
        <w:t xml:space="preserve"> p.m.</w:t>
      </w:r>
      <w:r w:rsidRPr="001966DF">
        <w:rPr>
          <w:sz w:val="20"/>
          <w:szCs w:val="20"/>
          <w:lang w:val="en-US"/>
        </w:rPr>
        <w:t xml:space="preserve"> by Chairman Jack Fowler</w:t>
      </w:r>
      <w:r w:rsidR="00DE718B">
        <w:rPr>
          <w:sz w:val="20"/>
          <w:szCs w:val="20"/>
          <w:lang w:val="en-US"/>
        </w:rPr>
        <w:t>,</w:t>
      </w:r>
      <w:r w:rsidRPr="001966DF">
        <w:rPr>
          <w:sz w:val="20"/>
          <w:szCs w:val="20"/>
          <w:lang w:val="en-US"/>
        </w:rPr>
        <w:t xml:space="preserve"> followed by </w:t>
      </w:r>
      <w:r w:rsidR="00AD1D79" w:rsidRPr="001966DF">
        <w:rPr>
          <w:sz w:val="20"/>
          <w:szCs w:val="20"/>
          <w:lang w:val="en-US"/>
        </w:rPr>
        <w:t>T</w:t>
      </w:r>
      <w:r w:rsidR="00167CBA" w:rsidRPr="001966DF">
        <w:rPr>
          <w:sz w:val="20"/>
          <w:szCs w:val="20"/>
          <w:lang w:val="en-US"/>
        </w:rPr>
        <w:t xml:space="preserve">he </w:t>
      </w:r>
      <w:r w:rsidRPr="001966DF">
        <w:rPr>
          <w:sz w:val="20"/>
          <w:szCs w:val="20"/>
          <w:lang w:val="en-US"/>
        </w:rPr>
        <w:t>Pledge of Allegiance and</w:t>
      </w:r>
      <w:r w:rsidR="00167CBA" w:rsidRPr="001966DF">
        <w:rPr>
          <w:sz w:val="20"/>
          <w:szCs w:val="20"/>
          <w:lang w:val="en-US"/>
        </w:rPr>
        <w:t xml:space="preserve"> a</w:t>
      </w:r>
      <w:r w:rsidRPr="001966DF">
        <w:rPr>
          <w:sz w:val="20"/>
          <w:szCs w:val="20"/>
          <w:lang w:val="en-US"/>
        </w:rPr>
        <w:t xml:space="preserve"> moment of silence.</w:t>
      </w:r>
    </w:p>
    <w:p w14:paraId="147174BA" w14:textId="77777777" w:rsidR="00F423B2" w:rsidRPr="001966DF" w:rsidRDefault="00F423B2" w:rsidP="00F5281C">
      <w:pPr>
        <w:spacing w:after="0"/>
        <w:rPr>
          <w:b/>
          <w:bCs/>
          <w:sz w:val="20"/>
          <w:szCs w:val="20"/>
          <w:u w:val="single"/>
          <w:lang w:val="en-US"/>
        </w:rPr>
      </w:pPr>
    </w:p>
    <w:p w14:paraId="5F97C103" w14:textId="20615286" w:rsidR="00F423B2" w:rsidRDefault="00F423B2" w:rsidP="00F5281C">
      <w:pPr>
        <w:spacing w:after="0"/>
        <w:rPr>
          <w:b/>
          <w:bCs/>
          <w:sz w:val="20"/>
          <w:szCs w:val="20"/>
          <w:u w:val="single"/>
          <w:lang w:val="en-US"/>
        </w:rPr>
      </w:pPr>
      <w:r w:rsidRPr="001966DF">
        <w:rPr>
          <w:b/>
          <w:bCs/>
          <w:sz w:val="20"/>
          <w:szCs w:val="20"/>
          <w:u w:val="single"/>
          <w:lang w:val="en-US"/>
        </w:rPr>
        <w:t>R</w:t>
      </w:r>
      <w:r w:rsidR="006D7670">
        <w:rPr>
          <w:b/>
          <w:bCs/>
          <w:sz w:val="20"/>
          <w:szCs w:val="20"/>
          <w:u w:val="single"/>
          <w:lang w:val="en-US"/>
        </w:rPr>
        <w:t>EORGANIZATION</w:t>
      </w:r>
    </w:p>
    <w:p w14:paraId="4D6FE2CC" w14:textId="77777777" w:rsidR="00FE717B" w:rsidRDefault="006D7670" w:rsidP="00F5281C">
      <w:pPr>
        <w:spacing w:after="0"/>
        <w:rPr>
          <w:sz w:val="20"/>
          <w:szCs w:val="20"/>
          <w:lang w:val="en-US"/>
        </w:rPr>
      </w:pPr>
      <w:r>
        <w:rPr>
          <w:sz w:val="20"/>
          <w:szCs w:val="20"/>
          <w:lang w:val="en-US"/>
        </w:rPr>
        <w:t>A motion was made by Earl Park and seconded by Eric Poague to nominate Jack Fowler as Chairman.</w:t>
      </w:r>
    </w:p>
    <w:p w14:paraId="47F7F632" w14:textId="7157A3C4" w:rsidR="006D7670" w:rsidRDefault="00DC190A" w:rsidP="00F5281C">
      <w:pPr>
        <w:spacing w:after="0"/>
        <w:rPr>
          <w:sz w:val="20"/>
          <w:szCs w:val="20"/>
          <w:lang w:val="en-US"/>
        </w:rPr>
      </w:pPr>
      <w:r>
        <w:rPr>
          <w:sz w:val="20"/>
          <w:szCs w:val="20"/>
          <w:lang w:val="en-US"/>
        </w:rPr>
        <w:t>Roll call vote: Jack Fowler – abstain, TJ Weaver – yes, Earl Park – yes, Eric Poague – yes, Paul Villella – yes, Tony King – yes, Duane Duffy – yes (carried 6-0).</w:t>
      </w:r>
    </w:p>
    <w:p w14:paraId="4CF29281" w14:textId="77777777" w:rsidR="006D7670" w:rsidRDefault="006D7670" w:rsidP="00F5281C">
      <w:pPr>
        <w:spacing w:after="0"/>
        <w:rPr>
          <w:sz w:val="20"/>
          <w:szCs w:val="20"/>
          <w:lang w:val="en-US"/>
        </w:rPr>
      </w:pPr>
    </w:p>
    <w:p w14:paraId="0E14EFBF" w14:textId="77777777" w:rsidR="00FE717B" w:rsidRDefault="006D7670" w:rsidP="00DC190A">
      <w:pPr>
        <w:spacing w:after="0"/>
        <w:rPr>
          <w:sz w:val="20"/>
          <w:szCs w:val="20"/>
          <w:lang w:val="en-US"/>
        </w:rPr>
      </w:pPr>
      <w:r>
        <w:rPr>
          <w:sz w:val="20"/>
          <w:szCs w:val="20"/>
          <w:lang w:val="en-US"/>
        </w:rPr>
        <w:t>A motion was made by Earl Park and seconded by Eric Poague to nominate TJ Weaver as Vice-Chairman.</w:t>
      </w:r>
      <w:r w:rsidR="00DC190A" w:rsidRPr="00DC190A">
        <w:rPr>
          <w:sz w:val="20"/>
          <w:szCs w:val="20"/>
          <w:lang w:val="en-US"/>
        </w:rPr>
        <w:t xml:space="preserve"> </w:t>
      </w:r>
    </w:p>
    <w:p w14:paraId="503ADE69" w14:textId="4A327DE7" w:rsidR="00DC190A" w:rsidRDefault="00DC190A" w:rsidP="00DC190A">
      <w:pPr>
        <w:spacing w:after="0"/>
        <w:rPr>
          <w:sz w:val="20"/>
          <w:szCs w:val="20"/>
          <w:lang w:val="en-US"/>
        </w:rPr>
      </w:pPr>
      <w:r>
        <w:rPr>
          <w:sz w:val="20"/>
          <w:szCs w:val="20"/>
          <w:lang w:val="en-US"/>
        </w:rPr>
        <w:t>Roll call vote: Jack Fowler – yes, TJ Weaver – abstain, Earl Park – yes, Eric Poague – yes, Paul Villella – yes, Tony King – yes, Duane Duffy – yes (carried 6-0).</w:t>
      </w:r>
    </w:p>
    <w:p w14:paraId="083BDD69" w14:textId="7D7354C8" w:rsidR="006D7670" w:rsidRDefault="006D7670" w:rsidP="00F5281C">
      <w:pPr>
        <w:spacing w:after="0"/>
        <w:rPr>
          <w:sz w:val="20"/>
          <w:szCs w:val="20"/>
          <w:lang w:val="en-US"/>
        </w:rPr>
      </w:pPr>
    </w:p>
    <w:p w14:paraId="6FE8F953" w14:textId="77777777" w:rsidR="00FE717B" w:rsidRDefault="006D7670" w:rsidP="00DC190A">
      <w:pPr>
        <w:spacing w:after="0"/>
        <w:rPr>
          <w:sz w:val="20"/>
          <w:szCs w:val="20"/>
          <w:lang w:val="en-US"/>
        </w:rPr>
      </w:pPr>
      <w:r>
        <w:rPr>
          <w:sz w:val="20"/>
          <w:szCs w:val="20"/>
          <w:lang w:val="en-US"/>
        </w:rPr>
        <w:t>A motion was made by Tony King and seconded by Eric Poague to nominate Earl Park as Secretary.</w:t>
      </w:r>
      <w:r w:rsidR="00DC190A">
        <w:rPr>
          <w:sz w:val="20"/>
          <w:szCs w:val="20"/>
          <w:lang w:val="en-US"/>
        </w:rPr>
        <w:t xml:space="preserve"> </w:t>
      </w:r>
    </w:p>
    <w:p w14:paraId="7E2614E2" w14:textId="57B1D7F1" w:rsidR="00DC190A" w:rsidRDefault="00DC190A" w:rsidP="00DC190A">
      <w:pPr>
        <w:spacing w:after="0"/>
        <w:rPr>
          <w:sz w:val="20"/>
          <w:szCs w:val="20"/>
          <w:lang w:val="en-US"/>
        </w:rPr>
      </w:pPr>
      <w:r>
        <w:rPr>
          <w:sz w:val="20"/>
          <w:szCs w:val="20"/>
          <w:lang w:val="en-US"/>
        </w:rPr>
        <w:t>Roll call vote: Jack Fowler – yes, TJ Weaver – yes, Earl Park – abstain, Eric Poague – yes, Paul Villella – yes, Tony King – yes, Duane Duffy – yes (carried 6-0).</w:t>
      </w:r>
    </w:p>
    <w:p w14:paraId="649A6786" w14:textId="15FC2335" w:rsidR="006D7670" w:rsidRDefault="006D7670" w:rsidP="00F5281C">
      <w:pPr>
        <w:spacing w:after="0"/>
        <w:rPr>
          <w:sz w:val="20"/>
          <w:szCs w:val="20"/>
          <w:lang w:val="en-US"/>
        </w:rPr>
      </w:pPr>
    </w:p>
    <w:p w14:paraId="517EC5E5" w14:textId="77777777" w:rsidR="00FE717B" w:rsidRDefault="006D7670" w:rsidP="00DC190A">
      <w:pPr>
        <w:spacing w:after="0"/>
        <w:rPr>
          <w:sz w:val="20"/>
          <w:szCs w:val="20"/>
          <w:lang w:val="en-US"/>
        </w:rPr>
      </w:pPr>
      <w:r>
        <w:rPr>
          <w:sz w:val="20"/>
          <w:szCs w:val="20"/>
          <w:lang w:val="en-US"/>
        </w:rPr>
        <w:t>A motion was made by Earl Park and seconded by Eric Poague to nominate Duane Duffy as Treasurer.</w:t>
      </w:r>
      <w:r w:rsidR="00DC190A">
        <w:rPr>
          <w:sz w:val="20"/>
          <w:szCs w:val="20"/>
          <w:lang w:val="en-US"/>
        </w:rPr>
        <w:t xml:space="preserve"> </w:t>
      </w:r>
    </w:p>
    <w:p w14:paraId="33F9F2C3" w14:textId="077ABA16" w:rsidR="00DC190A" w:rsidRDefault="00DC190A" w:rsidP="00DC190A">
      <w:pPr>
        <w:spacing w:after="0"/>
        <w:rPr>
          <w:sz w:val="20"/>
          <w:szCs w:val="20"/>
          <w:lang w:val="en-US"/>
        </w:rPr>
      </w:pPr>
      <w:r>
        <w:rPr>
          <w:sz w:val="20"/>
          <w:szCs w:val="20"/>
          <w:lang w:val="en-US"/>
        </w:rPr>
        <w:t>Roll call vote: Jack Fowler – yes, TJ Weaver – yes, Earl Park – yes, Eric Poague – yes, Paul Villella – yes, Tony King – yes, Duane Duffy – abstain (carried 6-0).</w:t>
      </w:r>
    </w:p>
    <w:p w14:paraId="539C7C6A" w14:textId="16E2FC3B" w:rsidR="006D7670" w:rsidRDefault="006D7670" w:rsidP="00F5281C">
      <w:pPr>
        <w:spacing w:after="0"/>
        <w:rPr>
          <w:sz w:val="20"/>
          <w:szCs w:val="20"/>
          <w:lang w:val="en-US"/>
        </w:rPr>
      </w:pPr>
    </w:p>
    <w:p w14:paraId="13518F3E" w14:textId="0ABC703D" w:rsidR="00DC190A" w:rsidRDefault="006D7670" w:rsidP="00DC190A">
      <w:pPr>
        <w:spacing w:after="0"/>
        <w:rPr>
          <w:sz w:val="20"/>
          <w:szCs w:val="20"/>
          <w:lang w:val="en-US"/>
        </w:rPr>
      </w:pPr>
      <w:r>
        <w:rPr>
          <w:sz w:val="20"/>
          <w:szCs w:val="20"/>
          <w:lang w:val="en-US"/>
        </w:rPr>
        <w:t>A motion was made by Earl Park and seconded by Eric Poague to nominate Paul Villella as Alternate Secretary-Treasurer.</w:t>
      </w:r>
      <w:r w:rsidR="00DC190A">
        <w:rPr>
          <w:sz w:val="20"/>
          <w:szCs w:val="20"/>
          <w:lang w:val="en-US"/>
        </w:rPr>
        <w:t xml:space="preserve">  Roll call vote: Jack Fowler – yes, TJ Weaver – yes, Earl Park – yes, Eric Poague – yes, Paul Villella – abstain, Tony King – yes, Duane Duffy – yes (carried 6-0).</w:t>
      </w:r>
    </w:p>
    <w:p w14:paraId="65FEB49B" w14:textId="3AF1024F" w:rsidR="006D7670" w:rsidRDefault="006D7670" w:rsidP="006D7670">
      <w:pPr>
        <w:spacing w:after="0"/>
        <w:rPr>
          <w:sz w:val="20"/>
          <w:szCs w:val="20"/>
          <w:lang w:val="en-US"/>
        </w:rPr>
      </w:pPr>
    </w:p>
    <w:p w14:paraId="4193B720" w14:textId="275D7B9D" w:rsidR="006D7670" w:rsidRDefault="006D7670" w:rsidP="006D7670">
      <w:pPr>
        <w:spacing w:after="0"/>
        <w:rPr>
          <w:sz w:val="20"/>
          <w:szCs w:val="20"/>
          <w:lang w:val="en-US"/>
        </w:rPr>
      </w:pPr>
      <w:r>
        <w:rPr>
          <w:sz w:val="20"/>
          <w:szCs w:val="20"/>
          <w:lang w:val="en-US"/>
        </w:rPr>
        <w:t>A motion was made by Earl Park and seconded by Eric Poague keep the same Engineer (Travis Long, JHA), the same Solicitor (Peter Reith), the same auditor (McKeever, Varga and Senko) and the same depositories (CNB, Northwest and PLGIT) (carried).</w:t>
      </w:r>
    </w:p>
    <w:p w14:paraId="0B140181" w14:textId="77777777" w:rsidR="006D7670" w:rsidRDefault="006D7670" w:rsidP="006D7670">
      <w:pPr>
        <w:spacing w:after="0"/>
        <w:rPr>
          <w:sz w:val="20"/>
          <w:szCs w:val="20"/>
          <w:lang w:val="en-US"/>
        </w:rPr>
      </w:pPr>
    </w:p>
    <w:p w14:paraId="6DD746D8" w14:textId="473D618B" w:rsidR="006D7670" w:rsidRPr="006D7670" w:rsidRDefault="006D7670" w:rsidP="006D7670">
      <w:pPr>
        <w:spacing w:after="0"/>
        <w:rPr>
          <w:sz w:val="20"/>
          <w:szCs w:val="20"/>
          <w:lang w:val="en-US"/>
        </w:rPr>
      </w:pPr>
      <w:r>
        <w:rPr>
          <w:sz w:val="20"/>
          <w:szCs w:val="20"/>
          <w:lang w:val="en-US"/>
        </w:rPr>
        <w:t>A motion was made by Eric Poague and seconded by Earl Park to adjourn the reorganizational meeting and enter into the regular meeting (carried).</w:t>
      </w:r>
    </w:p>
    <w:p w14:paraId="5BD467D4" w14:textId="77777777" w:rsidR="00F423B2" w:rsidRPr="001966DF" w:rsidRDefault="00F423B2" w:rsidP="00F5281C">
      <w:pPr>
        <w:spacing w:after="0"/>
        <w:rPr>
          <w:b/>
          <w:bCs/>
          <w:sz w:val="20"/>
          <w:szCs w:val="20"/>
          <w:u w:val="single"/>
          <w:lang w:val="en-US"/>
        </w:rPr>
      </w:pPr>
    </w:p>
    <w:p w14:paraId="7EA024C0" w14:textId="32E675CD" w:rsidR="00F423B2" w:rsidRDefault="00F423B2" w:rsidP="00F5281C">
      <w:pPr>
        <w:spacing w:after="0"/>
        <w:rPr>
          <w:sz w:val="20"/>
          <w:szCs w:val="20"/>
          <w:lang w:val="en-US"/>
        </w:rPr>
      </w:pPr>
      <w:r w:rsidRPr="001966DF">
        <w:rPr>
          <w:b/>
          <w:bCs/>
          <w:sz w:val="20"/>
          <w:szCs w:val="20"/>
          <w:u w:val="single"/>
          <w:lang w:val="en-US"/>
        </w:rPr>
        <w:t>VISITORS</w:t>
      </w:r>
      <w:r w:rsidRPr="001966DF">
        <w:rPr>
          <w:sz w:val="20"/>
          <w:szCs w:val="20"/>
          <w:lang w:val="en-US"/>
        </w:rPr>
        <w:t xml:space="preserve"> –</w:t>
      </w:r>
      <w:r w:rsidR="00894A88">
        <w:rPr>
          <w:sz w:val="20"/>
          <w:szCs w:val="20"/>
          <w:lang w:val="en-US"/>
        </w:rPr>
        <w:t xml:space="preserve"> </w:t>
      </w:r>
      <w:r w:rsidR="00062BCA">
        <w:rPr>
          <w:sz w:val="20"/>
          <w:szCs w:val="20"/>
          <w:lang w:val="en-US"/>
        </w:rPr>
        <w:t>Aljoe Maletto,</w:t>
      </w:r>
      <w:r w:rsidR="002C63B9">
        <w:rPr>
          <w:sz w:val="20"/>
          <w:szCs w:val="20"/>
          <w:lang w:val="en-US"/>
        </w:rPr>
        <w:t xml:space="preserve"> </w:t>
      </w:r>
      <w:r w:rsidR="00DB57AF">
        <w:rPr>
          <w:sz w:val="20"/>
          <w:szCs w:val="20"/>
          <w:lang w:val="en-US"/>
        </w:rPr>
        <w:t>Joyce Maletto (The Johnsonburg Press)</w:t>
      </w:r>
    </w:p>
    <w:p w14:paraId="272EF525" w14:textId="77777777" w:rsidR="005F3B13" w:rsidRDefault="005F3B13" w:rsidP="00F5281C">
      <w:pPr>
        <w:spacing w:after="0"/>
        <w:rPr>
          <w:sz w:val="20"/>
          <w:szCs w:val="20"/>
          <w:lang w:val="en-US"/>
        </w:rPr>
      </w:pPr>
    </w:p>
    <w:p w14:paraId="61537A11" w14:textId="6DDDB946" w:rsidR="005F3B13" w:rsidRPr="001966DF" w:rsidRDefault="005F3B13" w:rsidP="00F5281C">
      <w:pPr>
        <w:spacing w:after="0"/>
        <w:rPr>
          <w:sz w:val="20"/>
          <w:szCs w:val="20"/>
          <w:lang w:val="en-US"/>
        </w:rPr>
      </w:pPr>
      <w:r>
        <w:rPr>
          <w:sz w:val="20"/>
          <w:szCs w:val="20"/>
          <w:lang w:val="en-US"/>
        </w:rPr>
        <w:t>Chairman Fowler welcomed new Board Members, Duane Duffy and Tony King.</w:t>
      </w:r>
    </w:p>
    <w:p w14:paraId="14591B7C" w14:textId="77777777" w:rsidR="005C6779" w:rsidRPr="001966DF" w:rsidRDefault="005C6779" w:rsidP="00F5281C">
      <w:pPr>
        <w:spacing w:after="0"/>
        <w:rPr>
          <w:sz w:val="20"/>
          <w:szCs w:val="20"/>
          <w:lang w:val="en-US"/>
        </w:rPr>
      </w:pPr>
    </w:p>
    <w:p w14:paraId="1AA92DB4" w14:textId="18E2B205" w:rsidR="000E4F7B" w:rsidRPr="001966DF" w:rsidRDefault="000E4F7B" w:rsidP="00F5281C">
      <w:pPr>
        <w:spacing w:after="0"/>
        <w:rPr>
          <w:sz w:val="20"/>
          <w:szCs w:val="20"/>
          <w:lang w:val="en-US"/>
        </w:rPr>
      </w:pPr>
      <w:r w:rsidRPr="001966DF">
        <w:rPr>
          <w:sz w:val="20"/>
          <w:szCs w:val="20"/>
          <w:lang w:val="en-US"/>
        </w:rPr>
        <w:t xml:space="preserve">A motion was made by </w:t>
      </w:r>
      <w:r w:rsidR="000A05B2">
        <w:rPr>
          <w:sz w:val="20"/>
          <w:szCs w:val="20"/>
          <w:lang w:val="en-US"/>
        </w:rPr>
        <w:t>E</w:t>
      </w:r>
      <w:r w:rsidR="006D7670">
        <w:rPr>
          <w:sz w:val="20"/>
          <w:szCs w:val="20"/>
          <w:lang w:val="en-US"/>
        </w:rPr>
        <w:t>ric Poague</w:t>
      </w:r>
      <w:r w:rsidRPr="001966DF">
        <w:rPr>
          <w:sz w:val="20"/>
          <w:szCs w:val="20"/>
          <w:lang w:val="en-US"/>
        </w:rPr>
        <w:t xml:space="preserve"> and seconded by</w:t>
      </w:r>
      <w:r w:rsidR="00EA6140">
        <w:rPr>
          <w:sz w:val="20"/>
          <w:szCs w:val="20"/>
          <w:lang w:val="en-US"/>
        </w:rPr>
        <w:t xml:space="preserve"> </w:t>
      </w:r>
      <w:r w:rsidR="006D7670">
        <w:rPr>
          <w:sz w:val="20"/>
          <w:szCs w:val="20"/>
          <w:lang w:val="en-US"/>
        </w:rPr>
        <w:t>TJ Weaver</w:t>
      </w:r>
      <w:r w:rsidRPr="001966DF">
        <w:rPr>
          <w:sz w:val="20"/>
          <w:szCs w:val="20"/>
          <w:lang w:val="en-US"/>
        </w:rPr>
        <w:t xml:space="preserve"> to</w:t>
      </w:r>
      <w:r w:rsidR="003A4004">
        <w:rPr>
          <w:sz w:val="20"/>
          <w:szCs w:val="20"/>
          <w:lang w:val="en-US"/>
        </w:rPr>
        <w:t xml:space="preserve"> approve the agenda</w:t>
      </w:r>
      <w:r w:rsidR="00782CE9">
        <w:rPr>
          <w:sz w:val="20"/>
          <w:szCs w:val="20"/>
          <w:lang w:val="en-US"/>
        </w:rPr>
        <w:t xml:space="preserve"> (carried).</w:t>
      </w:r>
    </w:p>
    <w:p w14:paraId="60AED9CD" w14:textId="77777777" w:rsidR="00F423B2" w:rsidRPr="001966DF" w:rsidRDefault="00F423B2" w:rsidP="00F5281C">
      <w:pPr>
        <w:spacing w:after="0"/>
        <w:rPr>
          <w:b/>
          <w:bCs/>
          <w:sz w:val="20"/>
          <w:szCs w:val="20"/>
          <w:u w:val="single"/>
          <w:lang w:val="en-US"/>
        </w:rPr>
      </w:pPr>
    </w:p>
    <w:p w14:paraId="4FA7E6DA" w14:textId="69EDA6A7" w:rsidR="00F423B2" w:rsidRDefault="00F423B2" w:rsidP="00D731E2">
      <w:pPr>
        <w:spacing w:after="0"/>
        <w:rPr>
          <w:sz w:val="20"/>
          <w:szCs w:val="20"/>
          <w:lang w:val="en-US"/>
        </w:rPr>
      </w:pPr>
      <w:r w:rsidRPr="001966DF">
        <w:rPr>
          <w:b/>
          <w:bCs/>
          <w:sz w:val="20"/>
          <w:szCs w:val="20"/>
          <w:u w:val="single"/>
          <w:lang w:val="en-US"/>
        </w:rPr>
        <w:t>VISITOR COMMENTS</w:t>
      </w:r>
      <w:r w:rsidR="00D731E2">
        <w:rPr>
          <w:b/>
          <w:bCs/>
          <w:sz w:val="20"/>
          <w:szCs w:val="20"/>
          <w:u w:val="single"/>
          <w:lang w:val="en-US"/>
        </w:rPr>
        <w:t xml:space="preserve"> (on agenda related items)</w:t>
      </w:r>
      <w:r w:rsidRPr="001966DF">
        <w:rPr>
          <w:sz w:val="20"/>
          <w:szCs w:val="20"/>
          <w:lang w:val="en-US"/>
        </w:rPr>
        <w:t xml:space="preserve"> – </w:t>
      </w:r>
      <w:r w:rsidR="00EC3B2D">
        <w:rPr>
          <w:sz w:val="20"/>
          <w:szCs w:val="20"/>
          <w:lang w:val="en-US"/>
        </w:rPr>
        <w:t>None</w:t>
      </w:r>
    </w:p>
    <w:p w14:paraId="57C757CD" w14:textId="77777777" w:rsidR="001670D6" w:rsidRDefault="001670D6" w:rsidP="00D731E2">
      <w:pPr>
        <w:spacing w:after="0"/>
        <w:rPr>
          <w:sz w:val="20"/>
          <w:szCs w:val="20"/>
          <w:lang w:val="en-US"/>
        </w:rPr>
      </w:pPr>
    </w:p>
    <w:p w14:paraId="758D173C" w14:textId="595C8469" w:rsidR="001670D6" w:rsidRPr="00D731E2" w:rsidRDefault="001670D6" w:rsidP="00D731E2">
      <w:pPr>
        <w:spacing w:after="0"/>
        <w:rPr>
          <w:sz w:val="20"/>
          <w:szCs w:val="20"/>
          <w:lang w:val="en-US"/>
        </w:rPr>
      </w:pPr>
      <w:r w:rsidRPr="00A120C8">
        <w:rPr>
          <w:b/>
          <w:bCs/>
          <w:sz w:val="20"/>
          <w:szCs w:val="20"/>
          <w:u w:val="single"/>
          <w:lang w:val="en-US"/>
        </w:rPr>
        <w:t>EXECUTIVE SESSION</w:t>
      </w:r>
      <w:r>
        <w:rPr>
          <w:sz w:val="20"/>
          <w:szCs w:val="20"/>
          <w:lang w:val="en-US"/>
        </w:rPr>
        <w:t xml:space="preserve"> – </w:t>
      </w:r>
      <w:r w:rsidR="003A4004">
        <w:rPr>
          <w:sz w:val="20"/>
          <w:szCs w:val="20"/>
          <w:lang w:val="en-US"/>
        </w:rPr>
        <w:t>None</w:t>
      </w:r>
    </w:p>
    <w:p w14:paraId="2A3666F5" w14:textId="77777777" w:rsidR="005C6779" w:rsidRPr="001966DF" w:rsidRDefault="005C6779" w:rsidP="00F5281C">
      <w:pPr>
        <w:pStyle w:val="NoSpacing"/>
        <w:rPr>
          <w:snapToGrid w:val="0"/>
          <w:sz w:val="20"/>
          <w:szCs w:val="20"/>
          <w:lang w:val="en-US"/>
        </w:rPr>
      </w:pPr>
    </w:p>
    <w:p w14:paraId="3B87C4B3" w14:textId="5949C6F9" w:rsidR="005C6779" w:rsidRPr="001966DF" w:rsidRDefault="005C6779" w:rsidP="00F5281C">
      <w:pPr>
        <w:pStyle w:val="NoSpacing"/>
        <w:rPr>
          <w:snapToGrid w:val="0"/>
          <w:sz w:val="20"/>
          <w:szCs w:val="20"/>
          <w:lang w:val="en-US"/>
        </w:rPr>
      </w:pPr>
      <w:r w:rsidRPr="001966DF">
        <w:rPr>
          <w:b/>
          <w:bCs/>
          <w:snapToGrid w:val="0"/>
          <w:sz w:val="20"/>
          <w:szCs w:val="20"/>
          <w:u w:val="single"/>
          <w:lang w:val="en-US"/>
        </w:rPr>
        <w:t>APPROVAL OF MINUTES FROM PREVIOUS MEETING</w:t>
      </w:r>
      <w:r w:rsidRPr="001966DF">
        <w:rPr>
          <w:snapToGrid w:val="0"/>
          <w:sz w:val="20"/>
          <w:szCs w:val="20"/>
          <w:lang w:val="en-US"/>
        </w:rPr>
        <w:t xml:space="preserve"> – A motion was made by </w:t>
      </w:r>
      <w:r w:rsidR="00787C63">
        <w:rPr>
          <w:snapToGrid w:val="0"/>
          <w:sz w:val="20"/>
          <w:szCs w:val="20"/>
          <w:lang w:val="en-US"/>
        </w:rPr>
        <w:t>Eric Poague</w:t>
      </w:r>
      <w:r w:rsidRPr="001966DF">
        <w:rPr>
          <w:snapToGrid w:val="0"/>
          <w:sz w:val="20"/>
          <w:szCs w:val="20"/>
          <w:lang w:val="en-US"/>
        </w:rPr>
        <w:t xml:space="preserve"> and seconded by </w:t>
      </w:r>
      <w:r w:rsidR="00BD04CA">
        <w:rPr>
          <w:snapToGrid w:val="0"/>
          <w:sz w:val="20"/>
          <w:szCs w:val="20"/>
          <w:lang w:val="en-US"/>
        </w:rPr>
        <w:t>TJ Weaver</w:t>
      </w:r>
      <w:r w:rsidRPr="001966DF">
        <w:rPr>
          <w:snapToGrid w:val="0"/>
          <w:sz w:val="20"/>
          <w:szCs w:val="20"/>
          <w:lang w:val="en-US"/>
        </w:rPr>
        <w:t xml:space="preserve"> to approve the minutes from the </w:t>
      </w:r>
      <w:r w:rsidR="00BD04CA">
        <w:rPr>
          <w:snapToGrid w:val="0"/>
          <w:sz w:val="20"/>
          <w:szCs w:val="20"/>
          <w:lang w:val="en-US"/>
        </w:rPr>
        <w:t>December 27, 2023 Special</w:t>
      </w:r>
      <w:r w:rsidRPr="001966DF">
        <w:rPr>
          <w:snapToGrid w:val="0"/>
          <w:sz w:val="20"/>
          <w:szCs w:val="20"/>
          <w:lang w:val="en-US"/>
        </w:rPr>
        <w:t xml:space="preserve"> </w:t>
      </w:r>
      <w:r w:rsidR="00DE718B">
        <w:rPr>
          <w:snapToGrid w:val="0"/>
          <w:sz w:val="20"/>
          <w:szCs w:val="20"/>
          <w:lang w:val="en-US"/>
        </w:rPr>
        <w:t>M</w:t>
      </w:r>
      <w:r w:rsidRPr="001966DF">
        <w:rPr>
          <w:snapToGrid w:val="0"/>
          <w:sz w:val="20"/>
          <w:szCs w:val="20"/>
          <w:lang w:val="en-US"/>
        </w:rPr>
        <w:t>eeting</w:t>
      </w:r>
      <w:r w:rsidR="00944EA8">
        <w:rPr>
          <w:snapToGrid w:val="0"/>
          <w:sz w:val="20"/>
          <w:szCs w:val="20"/>
          <w:lang w:val="en-US"/>
        </w:rPr>
        <w:t xml:space="preserve"> </w:t>
      </w:r>
      <w:r w:rsidRPr="001966DF">
        <w:rPr>
          <w:snapToGrid w:val="0"/>
          <w:sz w:val="20"/>
          <w:szCs w:val="20"/>
          <w:lang w:val="en-US"/>
        </w:rPr>
        <w:t>(carried).</w:t>
      </w:r>
    </w:p>
    <w:p w14:paraId="5F6761C3" w14:textId="77777777" w:rsidR="005C6779" w:rsidRPr="001966DF" w:rsidRDefault="005C6779" w:rsidP="00F5281C">
      <w:pPr>
        <w:pStyle w:val="NoSpacing"/>
        <w:rPr>
          <w:snapToGrid w:val="0"/>
          <w:sz w:val="20"/>
          <w:szCs w:val="20"/>
          <w:lang w:val="en-US"/>
        </w:rPr>
      </w:pPr>
    </w:p>
    <w:p w14:paraId="51261AAB" w14:textId="61D517F9" w:rsidR="005C6A33" w:rsidRPr="001966DF" w:rsidRDefault="005C6779" w:rsidP="00F5281C">
      <w:pPr>
        <w:pStyle w:val="NoSpacing"/>
        <w:rPr>
          <w:snapToGrid w:val="0"/>
          <w:sz w:val="20"/>
          <w:szCs w:val="20"/>
          <w:lang w:val="en-US"/>
        </w:rPr>
      </w:pPr>
      <w:r w:rsidRPr="001966DF">
        <w:rPr>
          <w:b/>
          <w:bCs/>
          <w:snapToGrid w:val="0"/>
          <w:sz w:val="20"/>
          <w:szCs w:val="20"/>
          <w:u w:val="single"/>
          <w:lang w:val="en-US"/>
        </w:rPr>
        <w:t>MANAGER’S REPORT</w:t>
      </w:r>
      <w:r w:rsidRPr="001966DF">
        <w:rPr>
          <w:snapToGrid w:val="0"/>
          <w:sz w:val="20"/>
          <w:szCs w:val="20"/>
          <w:lang w:val="en-US"/>
        </w:rPr>
        <w:t xml:space="preserve"> – Copy attached</w:t>
      </w:r>
    </w:p>
    <w:p w14:paraId="24393467" w14:textId="77777777" w:rsidR="005C6779" w:rsidRPr="001966DF" w:rsidRDefault="005C6779" w:rsidP="00F5281C">
      <w:pPr>
        <w:pStyle w:val="NoSpacing"/>
        <w:rPr>
          <w:snapToGrid w:val="0"/>
          <w:sz w:val="20"/>
          <w:szCs w:val="20"/>
          <w:lang w:val="en-US"/>
        </w:rPr>
      </w:pPr>
    </w:p>
    <w:p w14:paraId="526D4BDC" w14:textId="7561C066" w:rsidR="005C6779" w:rsidRPr="001966DF" w:rsidRDefault="005C6779" w:rsidP="00F5281C">
      <w:pPr>
        <w:pStyle w:val="NoSpacing"/>
        <w:rPr>
          <w:snapToGrid w:val="0"/>
          <w:sz w:val="20"/>
          <w:szCs w:val="20"/>
          <w:lang w:val="en-US"/>
        </w:rPr>
      </w:pPr>
      <w:r w:rsidRPr="001966DF">
        <w:rPr>
          <w:b/>
          <w:bCs/>
          <w:snapToGrid w:val="0"/>
          <w:sz w:val="20"/>
          <w:szCs w:val="20"/>
          <w:u w:val="single"/>
          <w:lang w:val="en-US"/>
        </w:rPr>
        <w:t>WATER REPORT</w:t>
      </w:r>
      <w:r w:rsidRPr="001966DF">
        <w:rPr>
          <w:snapToGrid w:val="0"/>
          <w:sz w:val="20"/>
          <w:szCs w:val="20"/>
          <w:lang w:val="en-US"/>
        </w:rPr>
        <w:t xml:space="preserve"> – Copy attached</w:t>
      </w:r>
    </w:p>
    <w:p w14:paraId="389BCE2B" w14:textId="77777777" w:rsidR="005C6779" w:rsidRPr="001966DF" w:rsidRDefault="005C6779" w:rsidP="00F5281C">
      <w:pPr>
        <w:pStyle w:val="NoSpacing"/>
        <w:rPr>
          <w:snapToGrid w:val="0"/>
          <w:sz w:val="20"/>
          <w:szCs w:val="20"/>
          <w:lang w:val="en-US"/>
        </w:rPr>
      </w:pPr>
    </w:p>
    <w:p w14:paraId="4C801750" w14:textId="613395BE" w:rsidR="008638E7" w:rsidRDefault="00F40DE9" w:rsidP="00F5281C">
      <w:pPr>
        <w:pStyle w:val="NoSpacing"/>
        <w:rPr>
          <w:snapToGrid w:val="0"/>
          <w:sz w:val="20"/>
          <w:szCs w:val="20"/>
          <w:lang w:val="en-US"/>
        </w:rPr>
      </w:pPr>
      <w:r w:rsidRPr="001966DF">
        <w:rPr>
          <w:b/>
          <w:bCs/>
          <w:snapToGrid w:val="0"/>
          <w:sz w:val="20"/>
          <w:szCs w:val="20"/>
          <w:u w:val="single"/>
          <w:lang w:val="en-US"/>
        </w:rPr>
        <w:t>SEWER REPORT</w:t>
      </w:r>
      <w:r w:rsidRPr="001966DF">
        <w:rPr>
          <w:snapToGrid w:val="0"/>
          <w:sz w:val="20"/>
          <w:szCs w:val="20"/>
          <w:lang w:val="en-US"/>
        </w:rPr>
        <w:t xml:space="preserve"> – Copy attached</w:t>
      </w:r>
    </w:p>
    <w:p w14:paraId="341FA6F7" w14:textId="4D1DE83B" w:rsidR="008638E7" w:rsidRPr="001966DF" w:rsidRDefault="008638E7" w:rsidP="00F5281C">
      <w:pPr>
        <w:pStyle w:val="NoSpacing"/>
        <w:rPr>
          <w:snapToGrid w:val="0"/>
          <w:sz w:val="20"/>
          <w:szCs w:val="20"/>
          <w:lang w:val="en-US"/>
        </w:rPr>
      </w:pPr>
    </w:p>
    <w:p w14:paraId="4F33539F" w14:textId="0FFF3054" w:rsidR="00954FF0" w:rsidRPr="00512249" w:rsidRDefault="00F40DE9" w:rsidP="00F5281C">
      <w:pPr>
        <w:pStyle w:val="NoSpacing"/>
        <w:rPr>
          <w:snapToGrid w:val="0"/>
          <w:sz w:val="20"/>
          <w:szCs w:val="20"/>
          <w:lang w:val="en-US"/>
        </w:rPr>
      </w:pPr>
      <w:r w:rsidRPr="001966DF">
        <w:rPr>
          <w:b/>
          <w:bCs/>
          <w:snapToGrid w:val="0"/>
          <w:sz w:val="20"/>
          <w:szCs w:val="20"/>
          <w:u w:val="single"/>
          <w:lang w:val="en-US"/>
        </w:rPr>
        <w:t>ENGINEER’S REPORT</w:t>
      </w:r>
      <w:r w:rsidRPr="001966DF">
        <w:rPr>
          <w:snapToGrid w:val="0"/>
          <w:sz w:val="20"/>
          <w:szCs w:val="20"/>
          <w:lang w:val="en-US"/>
        </w:rPr>
        <w:t xml:space="preserve"> – </w:t>
      </w:r>
      <w:r w:rsidR="00477B3C">
        <w:rPr>
          <w:snapToGrid w:val="0"/>
          <w:sz w:val="20"/>
          <w:szCs w:val="20"/>
          <w:lang w:val="en-US"/>
        </w:rPr>
        <w:t>Copy attached</w:t>
      </w:r>
    </w:p>
    <w:p w14:paraId="4A289ECB" w14:textId="77777777" w:rsidR="00210EDB" w:rsidRPr="001966DF" w:rsidRDefault="00210EDB" w:rsidP="00F5281C">
      <w:pPr>
        <w:pStyle w:val="NoSpacing"/>
        <w:rPr>
          <w:snapToGrid w:val="0"/>
          <w:sz w:val="20"/>
          <w:szCs w:val="20"/>
          <w:lang w:val="en-US"/>
        </w:rPr>
      </w:pPr>
    </w:p>
    <w:p w14:paraId="7B61A224" w14:textId="1AC4F701" w:rsidR="004155F5" w:rsidRPr="001966DF" w:rsidRDefault="00210EDB" w:rsidP="00F5281C">
      <w:pPr>
        <w:pStyle w:val="NoSpacing"/>
        <w:rPr>
          <w:snapToGrid w:val="0"/>
          <w:sz w:val="20"/>
          <w:szCs w:val="20"/>
          <w:lang w:val="en-US"/>
        </w:rPr>
      </w:pPr>
      <w:r w:rsidRPr="001966DF">
        <w:rPr>
          <w:b/>
          <w:bCs/>
          <w:snapToGrid w:val="0"/>
          <w:sz w:val="20"/>
          <w:szCs w:val="20"/>
          <w:u w:val="single"/>
          <w:lang w:val="en-US"/>
        </w:rPr>
        <w:t>SOLICITOR’S REPORT</w:t>
      </w:r>
      <w:r w:rsidRPr="001966DF">
        <w:rPr>
          <w:snapToGrid w:val="0"/>
          <w:sz w:val="20"/>
          <w:szCs w:val="20"/>
          <w:lang w:val="en-US"/>
        </w:rPr>
        <w:t xml:space="preserve"> – </w:t>
      </w:r>
      <w:r w:rsidR="00747249">
        <w:rPr>
          <w:snapToGrid w:val="0"/>
          <w:sz w:val="20"/>
          <w:szCs w:val="20"/>
          <w:lang w:val="en-US"/>
        </w:rPr>
        <w:t xml:space="preserve">A motion was made by </w:t>
      </w:r>
      <w:r w:rsidR="001A7E50">
        <w:rPr>
          <w:snapToGrid w:val="0"/>
          <w:sz w:val="20"/>
          <w:szCs w:val="20"/>
          <w:lang w:val="en-US"/>
        </w:rPr>
        <w:t>Eric Poague</w:t>
      </w:r>
      <w:r w:rsidR="00747249">
        <w:rPr>
          <w:snapToGrid w:val="0"/>
          <w:sz w:val="20"/>
          <w:szCs w:val="20"/>
          <w:lang w:val="en-US"/>
        </w:rPr>
        <w:t xml:space="preserve"> and seconded by</w:t>
      </w:r>
      <w:r w:rsidR="001A7E50">
        <w:rPr>
          <w:snapToGrid w:val="0"/>
          <w:sz w:val="20"/>
          <w:szCs w:val="20"/>
          <w:lang w:val="en-US"/>
        </w:rPr>
        <w:t xml:space="preserve"> TJ Weaver to have Solicitor Reith, Brian and Tracey get together to work on revising the payment rules and regulations to better align with our current collection procedures (carried).</w:t>
      </w:r>
      <w:r w:rsidR="00747249">
        <w:rPr>
          <w:snapToGrid w:val="0"/>
          <w:sz w:val="20"/>
          <w:szCs w:val="20"/>
          <w:lang w:val="en-US"/>
        </w:rPr>
        <w:t xml:space="preserve"> </w:t>
      </w:r>
    </w:p>
    <w:p w14:paraId="5E15892E" w14:textId="77777777" w:rsidR="00210EDB" w:rsidRPr="001966DF" w:rsidRDefault="00210EDB" w:rsidP="00F5281C">
      <w:pPr>
        <w:pStyle w:val="NoSpacing"/>
        <w:rPr>
          <w:snapToGrid w:val="0"/>
          <w:sz w:val="20"/>
          <w:szCs w:val="20"/>
          <w:lang w:val="en-US"/>
        </w:rPr>
      </w:pPr>
    </w:p>
    <w:p w14:paraId="5FBFB9A8" w14:textId="675B7AD3" w:rsidR="00210EDB" w:rsidRPr="001A7E50" w:rsidRDefault="00210EDB" w:rsidP="00F5281C">
      <w:pPr>
        <w:pStyle w:val="NoSpacing"/>
        <w:rPr>
          <w:snapToGrid w:val="0"/>
          <w:sz w:val="20"/>
          <w:szCs w:val="20"/>
          <w:lang w:val="en-US"/>
        </w:rPr>
      </w:pPr>
      <w:r w:rsidRPr="001966DF">
        <w:rPr>
          <w:b/>
          <w:bCs/>
          <w:snapToGrid w:val="0"/>
          <w:sz w:val="20"/>
          <w:szCs w:val="20"/>
          <w:u w:val="single"/>
          <w:lang w:val="en-US"/>
        </w:rPr>
        <w:t>COMMITTEE REPORTS</w:t>
      </w:r>
      <w:r w:rsidR="001A7E50">
        <w:rPr>
          <w:snapToGrid w:val="0"/>
          <w:sz w:val="20"/>
          <w:szCs w:val="20"/>
          <w:lang w:val="en-US"/>
        </w:rPr>
        <w:t xml:space="preserve"> – Chairman Fowler will </w:t>
      </w:r>
      <w:r w:rsidR="00C7768D">
        <w:rPr>
          <w:snapToGrid w:val="0"/>
          <w:sz w:val="20"/>
          <w:szCs w:val="20"/>
          <w:lang w:val="en-US"/>
        </w:rPr>
        <w:t>have the new committee appointments at</w:t>
      </w:r>
      <w:r w:rsidR="001A7E50">
        <w:rPr>
          <w:snapToGrid w:val="0"/>
          <w:sz w:val="20"/>
          <w:szCs w:val="20"/>
          <w:lang w:val="en-US"/>
        </w:rPr>
        <w:t xml:space="preserve"> next month</w:t>
      </w:r>
      <w:r w:rsidR="00C44640">
        <w:rPr>
          <w:snapToGrid w:val="0"/>
          <w:sz w:val="20"/>
          <w:szCs w:val="20"/>
          <w:lang w:val="en-US"/>
        </w:rPr>
        <w:t>’s meeting</w:t>
      </w:r>
      <w:r w:rsidR="00477B3C">
        <w:rPr>
          <w:snapToGrid w:val="0"/>
          <w:sz w:val="20"/>
          <w:szCs w:val="20"/>
          <w:lang w:val="en-US"/>
        </w:rPr>
        <w:t>.</w:t>
      </w:r>
    </w:p>
    <w:p w14:paraId="6987B30F" w14:textId="46B8B294" w:rsidR="00015F28" w:rsidRPr="00763FA7" w:rsidRDefault="00210EDB" w:rsidP="00763FA7">
      <w:pPr>
        <w:pStyle w:val="NoSpacing"/>
        <w:numPr>
          <w:ilvl w:val="0"/>
          <w:numId w:val="8"/>
        </w:numPr>
        <w:rPr>
          <w:snapToGrid w:val="0"/>
          <w:sz w:val="20"/>
          <w:szCs w:val="20"/>
          <w:lang w:val="en-US"/>
        </w:rPr>
      </w:pPr>
      <w:r w:rsidRPr="001966DF">
        <w:rPr>
          <w:snapToGrid w:val="0"/>
          <w:sz w:val="20"/>
          <w:szCs w:val="20"/>
          <w:lang w:val="en-US"/>
        </w:rPr>
        <w:t>Administra</w:t>
      </w:r>
      <w:r w:rsidR="00405568">
        <w:rPr>
          <w:snapToGrid w:val="0"/>
          <w:sz w:val="20"/>
          <w:szCs w:val="20"/>
          <w:lang w:val="en-US"/>
        </w:rPr>
        <w:t xml:space="preserve">tive </w:t>
      </w:r>
      <w:r w:rsidR="002F2195">
        <w:rPr>
          <w:snapToGrid w:val="0"/>
          <w:sz w:val="20"/>
          <w:szCs w:val="20"/>
          <w:lang w:val="en-US"/>
        </w:rPr>
        <w:t>–</w:t>
      </w:r>
      <w:r w:rsidR="00DB5282">
        <w:rPr>
          <w:snapToGrid w:val="0"/>
          <w:sz w:val="20"/>
          <w:szCs w:val="20"/>
          <w:lang w:val="en-US"/>
        </w:rPr>
        <w:t xml:space="preserve"> </w:t>
      </w:r>
      <w:r w:rsidR="001A7E50">
        <w:rPr>
          <w:snapToGrid w:val="0"/>
          <w:sz w:val="20"/>
          <w:szCs w:val="20"/>
          <w:lang w:val="en-US"/>
        </w:rPr>
        <w:t>none</w:t>
      </w:r>
    </w:p>
    <w:p w14:paraId="48103A22" w14:textId="515FFAC9"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Operations</w:t>
      </w:r>
      <w:r w:rsidR="00DB5282">
        <w:rPr>
          <w:snapToGrid w:val="0"/>
          <w:sz w:val="20"/>
          <w:szCs w:val="20"/>
          <w:lang w:val="en-US"/>
        </w:rPr>
        <w:t xml:space="preserve"> - none</w:t>
      </w:r>
    </w:p>
    <w:p w14:paraId="11EE99B5" w14:textId="312A56C3"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 xml:space="preserve">Finance – </w:t>
      </w:r>
      <w:r w:rsidR="00C44640">
        <w:rPr>
          <w:snapToGrid w:val="0"/>
          <w:sz w:val="20"/>
          <w:szCs w:val="20"/>
          <w:lang w:val="en-US"/>
        </w:rPr>
        <w:t>none</w:t>
      </w:r>
    </w:p>
    <w:p w14:paraId="3BED0A02" w14:textId="3B58DEFD" w:rsidR="00210EDB" w:rsidRPr="00B70E60" w:rsidRDefault="00763FA7" w:rsidP="00210EDB">
      <w:pPr>
        <w:pStyle w:val="NoSpacing"/>
        <w:numPr>
          <w:ilvl w:val="0"/>
          <w:numId w:val="8"/>
        </w:numPr>
        <w:rPr>
          <w:snapToGrid w:val="0"/>
          <w:sz w:val="20"/>
          <w:szCs w:val="20"/>
          <w:lang w:val="en-US"/>
        </w:rPr>
      </w:pPr>
      <w:r>
        <w:rPr>
          <w:snapToGrid w:val="0"/>
          <w:sz w:val="20"/>
          <w:szCs w:val="20"/>
          <w:lang w:val="en-US"/>
        </w:rPr>
        <w:t>Fire Department</w:t>
      </w:r>
      <w:r w:rsidR="00DB5282">
        <w:rPr>
          <w:snapToGrid w:val="0"/>
          <w:sz w:val="20"/>
          <w:szCs w:val="20"/>
          <w:lang w:val="en-US"/>
        </w:rPr>
        <w:t xml:space="preserve"> - none</w:t>
      </w:r>
    </w:p>
    <w:p w14:paraId="542140AD" w14:textId="385F72DB"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Hiring</w:t>
      </w:r>
      <w:r w:rsidR="00DB5282">
        <w:rPr>
          <w:snapToGrid w:val="0"/>
          <w:sz w:val="20"/>
          <w:szCs w:val="20"/>
          <w:lang w:val="en-US"/>
        </w:rPr>
        <w:t xml:space="preserve"> - none</w:t>
      </w:r>
    </w:p>
    <w:p w14:paraId="44027E23" w14:textId="02B5B9CE" w:rsidR="00210EDB" w:rsidRPr="001966DF" w:rsidRDefault="00763FA7" w:rsidP="00210EDB">
      <w:pPr>
        <w:pStyle w:val="NoSpacing"/>
        <w:numPr>
          <w:ilvl w:val="0"/>
          <w:numId w:val="8"/>
        </w:numPr>
        <w:rPr>
          <w:snapToGrid w:val="0"/>
          <w:sz w:val="20"/>
          <w:szCs w:val="20"/>
          <w:lang w:val="en-US"/>
        </w:rPr>
      </w:pPr>
      <w:r>
        <w:rPr>
          <w:snapToGrid w:val="0"/>
          <w:sz w:val="20"/>
          <w:szCs w:val="20"/>
          <w:lang w:val="en-US"/>
        </w:rPr>
        <w:t>Johnsonburg Borough</w:t>
      </w:r>
      <w:r w:rsidR="00DB5282">
        <w:rPr>
          <w:snapToGrid w:val="0"/>
          <w:sz w:val="20"/>
          <w:szCs w:val="20"/>
          <w:lang w:val="en-US"/>
        </w:rPr>
        <w:t xml:space="preserve"> - none</w:t>
      </w:r>
    </w:p>
    <w:p w14:paraId="21D87A30" w14:textId="517D4999" w:rsidR="00210EDB" w:rsidRDefault="00210EDB" w:rsidP="00210EDB">
      <w:pPr>
        <w:pStyle w:val="NoSpacing"/>
        <w:numPr>
          <w:ilvl w:val="0"/>
          <w:numId w:val="8"/>
        </w:numPr>
        <w:rPr>
          <w:snapToGrid w:val="0"/>
          <w:sz w:val="20"/>
          <w:szCs w:val="20"/>
          <w:lang w:val="en-US"/>
        </w:rPr>
      </w:pPr>
      <w:r w:rsidRPr="001966DF">
        <w:rPr>
          <w:snapToGrid w:val="0"/>
          <w:sz w:val="20"/>
          <w:szCs w:val="20"/>
          <w:lang w:val="en-US"/>
        </w:rPr>
        <w:t>Grants</w:t>
      </w:r>
      <w:r w:rsidR="00DB5282">
        <w:rPr>
          <w:snapToGrid w:val="0"/>
          <w:sz w:val="20"/>
          <w:szCs w:val="20"/>
          <w:lang w:val="en-US"/>
        </w:rPr>
        <w:t xml:space="preserve"> </w:t>
      </w:r>
      <w:r w:rsidR="009E5D71">
        <w:rPr>
          <w:snapToGrid w:val="0"/>
          <w:sz w:val="20"/>
          <w:szCs w:val="20"/>
          <w:lang w:val="en-US"/>
        </w:rPr>
        <w:t>–</w:t>
      </w:r>
      <w:r w:rsidR="00DB5282">
        <w:rPr>
          <w:snapToGrid w:val="0"/>
          <w:sz w:val="20"/>
          <w:szCs w:val="20"/>
          <w:lang w:val="en-US"/>
        </w:rPr>
        <w:t xml:space="preserve"> </w:t>
      </w:r>
      <w:r w:rsidR="00C44640">
        <w:rPr>
          <w:snapToGrid w:val="0"/>
          <w:sz w:val="20"/>
          <w:szCs w:val="20"/>
          <w:lang w:val="en-US"/>
        </w:rPr>
        <w:t>none</w:t>
      </w:r>
      <w:r w:rsidRPr="001966DF">
        <w:rPr>
          <w:snapToGrid w:val="0"/>
          <w:sz w:val="20"/>
          <w:szCs w:val="20"/>
          <w:lang w:val="en-US"/>
        </w:rPr>
        <w:t xml:space="preserve"> </w:t>
      </w:r>
    </w:p>
    <w:p w14:paraId="1FDDFFFF" w14:textId="77777777" w:rsidR="00B70E60" w:rsidRPr="001966DF" w:rsidRDefault="00B70E60" w:rsidP="00B70E60">
      <w:pPr>
        <w:pStyle w:val="NoSpacing"/>
        <w:ind w:left="1080"/>
        <w:rPr>
          <w:snapToGrid w:val="0"/>
          <w:sz w:val="20"/>
          <w:szCs w:val="20"/>
          <w:lang w:val="en-US"/>
        </w:rPr>
      </w:pPr>
    </w:p>
    <w:p w14:paraId="39E58F27" w14:textId="0258DE0D" w:rsidR="00210EDB" w:rsidRPr="001966DF" w:rsidRDefault="00210EDB" w:rsidP="00210EDB">
      <w:pPr>
        <w:pStyle w:val="NoSpacing"/>
        <w:rPr>
          <w:snapToGrid w:val="0"/>
          <w:sz w:val="20"/>
          <w:szCs w:val="20"/>
          <w:lang w:val="en-US"/>
        </w:rPr>
      </w:pPr>
      <w:r w:rsidRPr="001966DF">
        <w:rPr>
          <w:b/>
          <w:bCs/>
          <w:snapToGrid w:val="0"/>
          <w:sz w:val="20"/>
          <w:szCs w:val="20"/>
          <w:u w:val="single"/>
          <w:lang w:val="en-US"/>
        </w:rPr>
        <w:t>TREASURER’S REPORT</w:t>
      </w:r>
      <w:r w:rsidRPr="001966DF">
        <w:rPr>
          <w:snapToGrid w:val="0"/>
          <w:sz w:val="20"/>
          <w:szCs w:val="20"/>
          <w:lang w:val="en-US"/>
        </w:rPr>
        <w:t xml:space="preserve"> – </w:t>
      </w:r>
      <w:r w:rsidR="00B70E60">
        <w:rPr>
          <w:snapToGrid w:val="0"/>
          <w:sz w:val="20"/>
          <w:szCs w:val="20"/>
          <w:lang w:val="en-US"/>
        </w:rPr>
        <w:t>A</w:t>
      </w:r>
      <w:r w:rsidR="003D15F6">
        <w:rPr>
          <w:snapToGrid w:val="0"/>
          <w:sz w:val="20"/>
          <w:szCs w:val="20"/>
          <w:lang w:val="en-US"/>
        </w:rPr>
        <w:t xml:space="preserve"> motion was made by </w:t>
      </w:r>
      <w:r w:rsidR="00D06B16">
        <w:rPr>
          <w:snapToGrid w:val="0"/>
          <w:sz w:val="20"/>
          <w:szCs w:val="20"/>
          <w:lang w:val="en-US"/>
        </w:rPr>
        <w:t>Eric Poague</w:t>
      </w:r>
      <w:r w:rsidR="007072CF">
        <w:rPr>
          <w:snapToGrid w:val="0"/>
          <w:sz w:val="20"/>
          <w:szCs w:val="20"/>
          <w:lang w:val="en-US"/>
        </w:rPr>
        <w:t xml:space="preserve"> and seconded b</w:t>
      </w:r>
      <w:r w:rsidR="00763FA7">
        <w:rPr>
          <w:snapToGrid w:val="0"/>
          <w:sz w:val="20"/>
          <w:szCs w:val="20"/>
          <w:lang w:val="en-US"/>
        </w:rPr>
        <w:t xml:space="preserve">y </w:t>
      </w:r>
      <w:r w:rsidR="00D06B16">
        <w:rPr>
          <w:snapToGrid w:val="0"/>
          <w:sz w:val="20"/>
          <w:szCs w:val="20"/>
          <w:lang w:val="en-US"/>
        </w:rPr>
        <w:t>TJ Weaver</w:t>
      </w:r>
      <w:r w:rsidR="007072CF">
        <w:rPr>
          <w:snapToGrid w:val="0"/>
          <w:sz w:val="20"/>
          <w:szCs w:val="20"/>
          <w:lang w:val="en-US"/>
        </w:rPr>
        <w:t xml:space="preserve"> to approve the Treasurer’s report</w:t>
      </w:r>
      <w:r w:rsidR="00FC3FC3">
        <w:rPr>
          <w:snapToGrid w:val="0"/>
          <w:sz w:val="20"/>
          <w:szCs w:val="20"/>
          <w:lang w:val="en-US"/>
        </w:rPr>
        <w:t xml:space="preserve"> </w:t>
      </w:r>
      <w:r w:rsidR="007072CF">
        <w:rPr>
          <w:snapToGrid w:val="0"/>
          <w:sz w:val="20"/>
          <w:szCs w:val="20"/>
          <w:lang w:val="en-US"/>
        </w:rPr>
        <w:t>(carried).</w:t>
      </w:r>
    </w:p>
    <w:p w14:paraId="66D09032" w14:textId="77777777" w:rsidR="00210EDB" w:rsidRPr="001966DF" w:rsidRDefault="00210EDB" w:rsidP="00210EDB">
      <w:pPr>
        <w:pStyle w:val="NoSpacing"/>
        <w:rPr>
          <w:snapToGrid w:val="0"/>
          <w:sz w:val="20"/>
          <w:szCs w:val="20"/>
          <w:lang w:val="en-US"/>
        </w:rPr>
      </w:pPr>
    </w:p>
    <w:p w14:paraId="20549DB1" w14:textId="616D8B4A" w:rsidR="00210EDB" w:rsidRDefault="00210EDB" w:rsidP="00210EDB">
      <w:pPr>
        <w:pStyle w:val="NoSpacing"/>
        <w:rPr>
          <w:snapToGrid w:val="0"/>
          <w:sz w:val="20"/>
          <w:szCs w:val="20"/>
          <w:lang w:val="en-US"/>
        </w:rPr>
      </w:pPr>
      <w:r w:rsidRPr="001966DF">
        <w:rPr>
          <w:b/>
          <w:bCs/>
          <w:snapToGrid w:val="0"/>
          <w:sz w:val="20"/>
          <w:szCs w:val="20"/>
          <w:u w:val="single"/>
          <w:lang w:val="en-US"/>
        </w:rPr>
        <w:t>BILLS FOR PAYMENT</w:t>
      </w:r>
      <w:r w:rsidRPr="001966DF">
        <w:rPr>
          <w:snapToGrid w:val="0"/>
          <w:sz w:val="20"/>
          <w:szCs w:val="20"/>
          <w:lang w:val="en-US"/>
        </w:rPr>
        <w:t xml:space="preserve"> – A motion was made by</w:t>
      </w:r>
      <w:r w:rsidR="007072CF">
        <w:rPr>
          <w:snapToGrid w:val="0"/>
          <w:sz w:val="20"/>
          <w:szCs w:val="20"/>
          <w:lang w:val="en-US"/>
        </w:rPr>
        <w:t xml:space="preserve"> </w:t>
      </w:r>
      <w:r w:rsidR="00D06B16">
        <w:rPr>
          <w:snapToGrid w:val="0"/>
          <w:sz w:val="20"/>
          <w:szCs w:val="20"/>
          <w:lang w:val="en-US"/>
        </w:rPr>
        <w:t>Eric Poague</w:t>
      </w:r>
      <w:r w:rsidRPr="001966DF">
        <w:rPr>
          <w:snapToGrid w:val="0"/>
          <w:sz w:val="20"/>
          <w:szCs w:val="20"/>
          <w:lang w:val="en-US"/>
        </w:rPr>
        <w:t xml:space="preserve"> and seconded by </w:t>
      </w:r>
      <w:r w:rsidR="00416832">
        <w:rPr>
          <w:snapToGrid w:val="0"/>
          <w:sz w:val="20"/>
          <w:szCs w:val="20"/>
          <w:lang w:val="en-US"/>
        </w:rPr>
        <w:t>Earl Park</w:t>
      </w:r>
      <w:r w:rsidRPr="001966DF">
        <w:rPr>
          <w:snapToGrid w:val="0"/>
          <w:sz w:val="20"/>
          <w:szCs w:val="20"/>
          <w:lang w:val="en-US"/>
        </w:rPr>
        <w:t xml:space="preserve"> to </w:t>
      </w:r>
      <w:r w:rsidR="00416832">
        <w:rPr>
          <w:snapToGrid w:val="0"/>
          <w:sz w:val="20"/>
          <w:szCs w:val="20"/>
          <w:lang w:val="en-US"/>
        </w:rPr>
        <w:t>approve</w:t>
      </w:r>
      <w:r w:rsidRPr="001966DF">
        <w:rPr>
          <w:snapToGrid w:val="0"/>
          <w:sz w:val="20"/>
          <w:szCs w:val="20"/>
          <w:lang w:val="en-US"/>
        </w:rPr>
        <w:t xml:space="preserve"> the bills</w:t>
      </w:r>
      <w:r w:rsidR="00416832">
        <w:rPr>
          <w:snapToGrid w:val="0"/>
          <w:sz w:val="20"/>
          <w:szCs w:val="20"/>
          <w:lang w:val="en-US"/>
        </w:rPr>
        <w:t xml:space="preserve"> for payment</w:t>
      </w:r>
      <w:r w:rsidRPr="001966DF">
        <w:rPr>
          <w:snapToGrid w:val="0"/>
          <w:sz w:val="20"/>
          <w:szCs w:val="20"/>
          <w:lang w:val="en-US"/>
        </w:rPr>
        <w:t xml:space="preserve"> in the amount of </w:t>
      </w:r>
      <w:r w:rsidR="00B70E60">
        <w:rPr>
          <w:snapToGrid w:val="0"/>
          <w:sz w:val="20"/>
          <w:szCs w:val="20"/>
          <w:lang w:val="en-US"/>
        </w:rPr>
        <w:t xml:space="preserve">$ </w:t>
      </w:r>
      <w:r w:rsidR="00D06B16">
        <w:rPr>
          <w:snapToGrid w:val="0"/>
          <w:sz w:val="20"/>
          <w:szCs w:val="20"/>
          <w:lang w:val="en-US"/>
        </w:rPr>
        <w:t>41,761.45</w:t>
      </w:r>
      <w:r w:rsidRPr="001966DF">
        <w:rPr>
          <w:snapToGrid w:val="0"/>
          <w:sz w:val="20"/>
          <w:szCs w:val="20"/>
          <w:lang w:val="en-US"/>
        </w:rPr>
        <w:t xml:space="preserve"> (carried).</w:t>
      </w:r>
    </w:p>
    <w:p w14:paraId="7569D914" w14:textId="77777777" w:rsidR="001273BF" w:rsidRDefault="001273BF" w:rsidP="00210EDB">
      <w:pPr>
        <w:pStyle w:val="NoSpacing"/>
        <w:rPr>
          <w:snapToGrid w:val="0"/>
          <w:sz w:val="20"/>
          <w:szCs w:val="20"/>
          <w:lang w:val="en-US"/>
        </w:rPr>
      </w:pPr>
    </w:p>
    <w:p w14:paraId="6ACD3D23" w14:textId="22A31153" w:rsidR="00210EDB" w:rsidRPr="0061469E" w:rsidRDefault="00210EDB" w:rsidP="00210EDB">
      <w:pPr>
        <w:pStyle w:val="NoSpacing"/>
        <w:rPr>
          <w:b/>
          <w:bCs/>
          <w:snapToGrid w:val="0"/>
          <w:sz w:val="18"/>
          <w:szCs w:val="18"/>
          <w:lang w:val="en-US"/>
        </w:rPr>
      </w:pPr>
      <w:r w:rsidRPr="0061469E">
        <w:rPr>
          <w:b/>
          <w:bCs/>
          <w:snapToGrid w:val="0"/>
          <w:sz w:val="18"/>
          <w:szCs w:val="18"/>
          <w:lang w:val="en-US"/>
        </w:rPr>
        <w:t xml:space="preserve">Bank Balances as of: </w:t>
      </w:r>
      <w:r w:rsidR="00E21C9C">
        <w:rPr>
          <w:b/>
          <w:bCs/>
          <w:snapToGrid w:val="0"/>
          <w:sz w:val="18"/>
          <w:szCs w:val="18"/>
          <w:lang w:val="en-US"/>
        </w:rPr>
        <w:t>December 31</w:t>
      </w:r>
      <w:r w:rsidRPr="0061469E">
        <w:rPr>
          <w:b/>
          <w:bCs/>
          <w:snapToGrid w:val="0"/>
          <w:sz w:val="18"/>
          <w:szCs w:val="18"/>
          <w:lang w:val="en-US"/>
        </w:rPr>
        <w:t>, 2023</w:t>
      </w:r>
    </w:p>
    <w:p w14:paraId="6EF2EEA5" w14:textId="77777777" w:rsidR="00BA6A16" w:rsidRPr="0061469E" w:rsidRDefault="00BA6A16" w:rsidP="00BA6A16">
      <w:pPr>
        <w:spacing w:after="0"/>
        <w:rPr>
          <w:b/>
          <w:bCs/>
          <w:sz w:val="18"/>
          <w:szCs w:val="18"/>
          <w:u w:val="single"/>
        </w:rPr>
      </w:pPr>
      <w:r w:rsidRPr="0061469E">
        <w:rPr>
          <w:b/>
          <w:bCs/>
          <w:sz w:val="18"/>
          <w:szCs w:val="18"/>
          <w:u w:val="single"/>
        </w:rPr>
        <w:t>Northwest</w:t>
      </w:r>
    </w:p>
    <w:p w14:paraId="78BA2D71" w14:textId="5BBFBE70" w:rsidR="00BA6A16" w:rsidRPr="0061469E" w:rsidRDefault="00BA6A16" w:rsidP="00BA6A16">
      <w:pPr>
        <w:spacing w:after="0"/>
        <w:rPr>
          <w:sz w:val="18"/>
          <w:szCs w:val="18"/>
        </w:rPr>
      </w:pPr>
      <w:r w:rsidRPr="0061469E">
        <w:rPr>
          <w:sz w:val="18"/>
          <w:szCs w:val="18"/>
        </w:rPr>
        <w:t xml:space="preserve">Sewer Money Market - $ </w:t>
      </w:r>
      <w:r w:rsidR="00FE4C5E">
        <w:rPr>
          <w:sz w:val="18"/>
          <w:szCs w:val="18"/>
        </w:rPr>
        <w:t>64,356.56</w:t>
      </w:r>
    </w:p>
    <w:p w14:paraId="196E51D9" w14:textId="693691E9" w:rsidR="00BA6A16" w:rsidRPr="0061469E" w:rsidRDefault="00BA6A16" w:rsidP="00BA6A16">
      <w:pPr>
        <w:spacing w:after="0"/>
        <w:rPr>
          <w:sz w:val="18"/>
          <w:szCs w:val="18"/>
        </w:rPr>
      </w:pPr>
      <w:r w:rsidRPr="0061469E">
        <w:rPr>
          <w:sz w:val="18"/>
          <w:szCs w:val="18"/>
        </w:rPr>
        <w:t>Payroll - $ 1</w:t>
      </w:r>
      <w:r w:rsidR="00FE4C5E">
        <w:rPr>
          <w:sz w:val="18"/>
          <w:szCs w:val="18"/>
        </w:rPr>
        <w:t>64,561.21</w:t>
      </w:r>
    </w:p>
    <w:p w14:paraId="3846A6CF" w14:textId="0C50B9BB" w:rsidR="00BA6A16" w:rsidRPr="0061469E" w:rsidRDefault="00BA6A16" w:rsidP="00BA6A16">
      <w:pPr>
        <w:spacing w:after="0"/>
        <w:rPr>
          <w:sz w:val="18"/>
          <w:szCs w:val="18"/>
        </w:rPr>
      </w:pPr>
      <w:bookmarkStart w:id="0" w:name="_Hlk105415378"/>
      <w:r w:rsidRPr="0061469E">
        <w:rPr>
          <w:sz w:val="18"/>
          <w:szCs w:val="18"/>
        </w:rPr>
        <w:t>Water Pennvest - $</w:t>
      </w:r>
      <w:bookmarkEnd w:id="0"/>
      <w:r w:rsidRPr="0061469E">
        <w:rPr>
          <w:sz w:val="18"/>
          <w:szCs w:val="18"/>
        </w:rPr>
        <w:t xml:space="preserve"> </w:t>
      </w:r>
      <w:r w:rsidR="00E86F82">
        <w:rPr>
          <w:sz w:val="18"/>
          <w:szCs w:val="18"/>
        </w:rPr>
        <w:t>510.67</w:t>
      </w:r>
    </w:p>
    <w:p w14:paraId="097A16CA" w14:textId="1014EE9E" w:rsidR="00BA6A16" w:rsidRPr="0061469E" w:rsidRDefault="00BA6A16" w:rsidP="00BA6A16">
      <w:pPr>
        <w:spacing w:after="0"/>
        <w:rPr>
          <w:sz w:val="18"/>
          <w:szCs w:val="18"/>
        </w:rPr>
      </w:pPr>
      <w:r w:rsidRPr="0061469E">
        <w:rPr>
          <w:sz w:val="18"/>
          <w:szCs w:val="18"/>
        </w:rPr>
        <w:t xml:space="preserve">Sewer Pennvest - $ </w:t>
      </w:r>
      <w:r w:rsidR="00FE4C5E">
        <w:rPr>
          <w:sz w:val="18"/>
          <w:szCs w:val="18"/>
        </w:rPr>
        <w:t>2,027.13</w:t>
      </w:r>
    </w:p>
    <w:p w14:paraId="2BC8F0B7" w14:textId="413A822B" w:rsidR="00BA6A16" w:rsidRPr="0061469E" w:rsidRDefault="00BA6A16" w:rsidP="00BA6A16">
      <w:pPr>
        <w:spacing w:after="0"/>
        <w:rPr>
          <w:sz w:val="18"/>
          <w:szCs w:val="18"/>
        </w:rPr>
      </w:pPr>
      <w:r w:rsidRPr="0061469E">
        <w:rPr>
          <w:sz w:val="18"/>
          <w:szCs w:val="18"/>
        </w:rPr>
        <w:t xml:space="preserve">Operating Checking - $ </w:t>
      </w:r>
      <w:r w:rsidR="00FE4C5E">
        <w:rPr>
          <w:sz w:val="18"/>
          <w:szCs w:val="18"/>
        </w:rPr>
        <w:t>57,203.34</w:t>
      </w:r>
    </w:p>
    <w:p w14:paraId="56C77233" w14:textId="013DE71C" w:rsidR="00BA6A16" w:rsidRPr="0061469E" w:rsidRDefault="00BA6A16" w:rsidP="00BA6A16">
      <w:pPr>
        <w:spacing w:after="0"/>
        <w:rPr>
          <w:sz w:val="18"/>
          <w:szCs w:val="18"/>
        </w:rPr>
      </w:pPr>
      <w:r w:rsidRPr="0061469E">
        <w:rPr>
          <w:sz w:val="18"/>
          <w:szCs w:val="18"/>
        </w:rPr>
        <w:t xml:space="preserve">Sewer Savings - $ </w:t>
      </w:r>
      <w:r w:rsidR="00A51FE0" w:rsidRPr="0061469E">
        <w:rPr>
          <w:sz w:val="18"/>
          <w:szCs w:val="18"/>
        </w:rPr>
        <w:t>52,5</w:t>
      </w:r>
      <w:r w:rsidR="00FE4C5E">
        <w:rPr>
          <w:sz w:val="18"/>
          <w:szCs w:val="18"/>
        </w:rPr>
        <w:t>50.20</w:t>
      </w:r>
    </w:p>
    <w:p w14:paraId="3C74E093" w14:textId="2613CEA0" w:rsidR="00BA6A16" w:rsidRPr="0061469E" w:rsidRDefault="00BA6A16" w:rsidP="00BA6A16">
      <w:pPr>
        <w:spacing w:after="0"/>
        <w:rPr>
          <w:sz w:val="18"/>
          <w:szCs w:val="18"/>
        </w:rPr>
      </w:pPr>
      <w:r w:rsidRPr="0061469E">
        <w:rPr>
          <w:sz w:val="18"/>
          <w:szCs w:val="18"/>
        </w:rPr>
        <w:t xml:space="preserve">Water Savings - $ </w:t>
      </w:r>
      <w:r w:rsidR="00FE4C5E">
        <w:rPr>
          <w:sz w:val="18"/>
          <w:szCs w:val="18"/>
        </w:rPr>
        <w:t>154,952.39</w:t>
      </w:r>
    </w:p>
    <w:p w14:paraId="6AD83D45" w14:textId="77777777" w:rsidR="00BA6A16" w:rsidRPr="0061469E" w:rsidRDefault="00BA6A16" w:rsidP="00BA6A16">
      <w:pPr>
        <w:spacing w:after="0"/>
        <w:rPr>
          <w:b/>
          <w:bCs/>
          <w:sz w:val="18"/>
          <w:szCs w:val="18"/>
          <w:u w:val="single"/>
        </w:rPr>
      </w:pPr>
    </w:p>
    <w:p w14:paraId="04B3600E" w14:textId="77777777" w:rsidR="00BA6A16" w:rsidRPr="0061469E" w:rsidRDefault="00BA6A16" w:rsidP="00BA6A16">
      <w:pPr>
        <w:spacing w:after="0"/>
        <w:rPr>
          <w:b/>
          <w:bCs/>
          <w:sz w:val="18"/>
          <w:szCs w:val="18"/>
          <w:u w:val="single"/>
        </w:rPr>
      </w:pPr>
      <w:r w:rsidRPr="0061469E">
        <w:rPr>
          <w:b/>
          <w:bCs/>
          <w:sz w:val="18"/>
          <w:szCs w:val="18"/>
          <w:u w:val="single"/>
        </w:rPr>
        <w:t>CNB</w:t>
      </w:r>
    </w:p>
    <w:p w14:paraId="7078A06C" w14:textId="3BB16738" w:rsidR="00BA6A16" w:rsidRPr="0061469E" w:rsidRDefault="00BA6A16" w:rsidP="00BA6A16">
      <w:pPr>
        <w:spacing w:after="0"/>
        <w:rPr>
          <w:sz w:val="18"/>
          <w:szCs w:val="18"/>
        </w:rPr>
      </w:pPr>
      <w:r w:rsidRPr="0061469E">
        <w:rPr>
          <w:sz w:val="18"/>
          <w:szCs w:val="18"/>
        </w:rPr>
        <w:t>CD - $ 26,</w:t>
      </w:r>
      <w:r w:rsidR="00F939F8" w:rsidRPr="0061469E">
        <w:rPr>
          <w:sz w:val="18"/>
          <w:szCs w:val="18"/>
        </w:rPr>
        <w:t>1</w:t>
      </w:r>
      <w:r w:rsidR="00E86F82">
        <w:rPr>
          <w:sz w:val="18"/>
          <w:szCs w:val="18"/>
        </w:rPr>
        <w:t>59.50</w:t>
      </w:r>
    </w:p>
    <w:p w14:paraId="5EAF36EF" w14:textId="5368BCF3" w:rsidR="00BA6A16" w:rsidRPr="0061469E" w:rsidRDefault="00BA6A16" w:rsidP="00BA6A16">
      <w:pPr>
        <w:spacing w:after="0"/>
        <w:rPr>
          <w:sz w:val="18"/>
          <w:szCs w:val="18"/>
        </w:rPr>
      </w:pPr>
      <w:r w:rsidRPr="0061469E">
        <w:rPr>
          <w:sz w:val="18"/>
          <w:szCs w:val="18"/>
        </w:rPr>
        <w:t xml:space="preserve">Savings Acct. - $ </w:t>
      </w:r>
      <w:r w:rsidR="009C4B08">
        <w:rPr>
          <w:sz w:val="18"/>
          <w:szCs w:val="18"/>
        </w:rPr>
        <w:t>6,066.56</w:t>
      </w:r>
    </w:p>
    <w:p w14:paraId="02DB57A7" w14:textId="392ADC7B" w:rsidR="00BA6A16" w:rsidRPr="0061469E" w:rsidRDefault="00BA6A16" w:rsidP="00BA6A16">
      <w:pPr>
        <w:spacing w:after="0"/>
        <w:rPr>
          <w:sz w:val="18"/>
          <w:szCs w:val="18"/>
        </w:rPr>
      </w:pPr>
      <w:r w:rsidRPr="0061469E">
        <w:rPr>
          <w:sz w:val="18"/>
          <w:szCs w:val="18"/>
        </w:rPr>
        <w:t xml:space="preserve">Water Project Checking (COA) - $ </w:t>
      </w:r>
      <w:r w:rsidR="00AA26CE">
        <w:rPr>
          <w:sz w:val="18"/>
          <w:szCs w:val="18"/>
        </w:rPr>
        <w:t>9</w:t>
      </w:r>
      <w:r w:rsidR="009C4B08">
        <w:rPr>
          <w:sz w:val="18"/>
          <w:szCs w:val="18"/>
        </w:rPr>
        <w:t>6,286.63</w:t>
      </w:r>
    </w:p>
    <w:p w14:paraId="33BE5991" w14:textId="42E528D5" w:rsidR="00BA6A16" w:rsidRPr="0061469E" w:rsidRDefault="00BA6A16" w:rsidP="00BA6A16">
      <w:pPr>
        <w:spacing w:after="0"/>
        <w:rPr>
          <w:sz w:val="18"/>
          <w:szCs w:val="18"/>
        </w:rPr>
      </w:pPr>
      <w:r w:rsidRPr="0061469E">
        <w:rPr>
          <w:sz w:val="18"/>
          <w:szCs w:val="18"/>
        </w:rPr>
        <w:t xml:space="preserve">Sewer Checking - $ </w:t>
      </w:r>
      <w:r w:rsidR="00AA26CE">
        <w:rPr>
          <w:sz w:val="18"/>
          <w:szCs w:val="18"/>
        </w:rPr>
        <w:t>1</w:t>
      </w:r>
      <w:r w:rsidR="009C4B08">
        <w:rPr>
          <w:sz w:val="18"/>
          <w:szCs w:val="18"/>
        </w:rPr>
        <w:t>0,867.57</w:t>
      </w:r>
    </w:p>
    <w:p w14:paraId="287ED67D" w14:textId="77777777" w:rsidR="00BA6A16" w:rsidRPr="0061469E" w:rsidRDefault="00BA6A16" w:rsidP="00BA6A16">
      <w:pPr>
        <w:spacing w:after="0"/>
        <w:rPr>
          <w:sz w:val="18"/>
          <w:szCs w:val="18"/>
        </w:rPr>
      </w:pPr>
      <w:r w:rsidRPr="0061469E">
        <w:rPr>
          <w:sz w:val="18"/>
          <w:szCs w:val="18"/>
        </w:rPr>
        <w:t>Waterline Extension - $ 14.00</w:t>
      </w:r>
    </w:p>
    <w:p w14:paraId="0CB693BA" w14:textId="77777777" w:rsidR="00F939F8" w:rsidRPr="0061469E" w:rsidRDefault="00F939F8" w:rsidP="00BA6A16">
      <w:pPr>
        <w:spacing w:after="0"/>
        <w:rPr>
          <w:sz w:val="18"/>
          <w:szCs w:val="18"/>
        </w:rPr>
      </w:pPr>
    </w:p>
    <w:p w14:paraId="72F41F37" w14:textId="25AC17B4" w:rsidR="00F939F8" w:rsidRPr="0061469E" w:rsidRDefault="00F939F8" w:rsidP="00BA6A16">
      <w:pPr>
        <w:spacing w:after="0"/>
        <w:rPr>
          <w:b/>
          <w:bCs/>
          <w:sz w:val="18"/>
          <w:szCs w:val="18"/>
          <w:u w:val="single"/>
        </w:rPr>
      </w:pPr>
      <w:r w:rsidRPr="0061469E">
        <w:rPr>
          <w:b/>
          <w:bCs/>
          <w:sz w:val="18"/>
          <w:szCs w:val="18"/>
          <w:u w:val="single"/>
        </w:rPr>
        <w:t>PLGIT</w:t>
      </w:r>
    </w:p>
    <w:p w14:paraId="26CE1A99" w14:textId="10BCC1BD" w:rsidR="00F939F8" w:rsidRPr="0061469E" w:rsidRDefault="00F939F8" w:rsidP="00BA6A16">
      <w:pPr>
        <w:spacing w:after="0"/>
        <w:rPr>
          <w:sz w:val="18"/>
          <w:szCs w:val="18"/>
        </w:rPr>
      </w:pPr>
      <w:r w:rsidRPr="0061469E">
        <w:rPr>
          <w:sz w:val="18"/>
          <w:szCs w:val="18"/>
        </w:rPr>
        <w:t>General Fund - $ 5</w:t>
      </w:r>
      <w:r w:rsidR="009C4B08">
        <w:rPr>
          <w:sz w:val="18"/>
          <w:szCs w:val="18"/>
        </w:rPr>
        <w:t>10,752.90</w:t>
      </w:r>
    </w:p>
    <w:p w14:paraId="24F7367B" w14:textId="77777777" w:rsidR="00BA6A16" w:rsidRPr="0061469E" w:rsidRDefault="00BA6A16" w:rsidP="00BA6A16">
      <w:pPr>
        <w:spacing w:after="0"/>
        <w:rPr>
          <w:b/>
          <w:bCs/>
          <w:sz w:val="18"/>
          <w:szCs w:val="18"/>
          <w:u w:val="single"/>
        </w:rPr>
      </w:pPr>
    </w:p>
    <w:p w14:paraId="679C541B" w14:textId="77777777" w:rsidR="00BA6A16" w:rsidRPr="0061469E" w:rsidRDefault="00BA6A16" w:rsidP="00BA6A16">
      <w:pPr>
        <w:spacing w:after="0"/>
        <w:rPr>
          <w:b/>
          <w:bCs/>
          <w:sz w:val="18"/>
          <w:szCs w:val="18"/>
          <w:u w:val="single"/>
        </w:rPr>
      </w:pPr>
      <w:r w:rsidRPr="0061469E">
        <w:rPr>
          <w:b/>
          <w:bCs/>
          <w:sz w:val="18"/>
          <w:szCs w:val="18"/>
          <w:u w:val="single"/>
        </w:rPr>
        <w:t xml:space="preserve">Debt Payments </w:t>
      </w:r>
    </w:p>
    <w:p w14:paraId="73538DFC" w14:textId="77777777" w:rsidR="00BA6A16" w:rsidRPr="0061469E" w:rsidRDefault="00BA6A16" w:rsidP="00BA6A16">
      <w:pPr>
        <w:spacing w:after="0"/>
        <w:rPr>
          <w:sz w:val="18"/>
          <w:szCs w:val="18"/>
        </w:rPr>
      </w:pPr>
      <w:r w:rsidRPr="0061469E">
        <w:rPr>
          <w:sz w:val="18"/>
          <w:szCs w:val="18"/>
        </w:rPr>
        <w:t>CNB Mortgage - $ 327.92</w:t>
      </w:r>
    </w:p>
    <w:p w14:paraId="677AF840" w14:textId="343EFC82" w:rsidR="00BA6A16" w:rsidRPr="0061469E" w:rsidRDefault="00BA6A16" w:rsidP="00BA6A16">
      <w:pPr>
        <w:spacing w:after="0"/>
        <w:rPr>
          <w:sz w:val="18"/>
          <w:szCs w:val="18"/>
        </w:rPr>
      </w:pPr>
      <w:r w:rsidRPr="0061469E">
        <w:rPr>
          <w:sz w:val="18"/>
          <w:szCs w:val="18"/>
        </w:rPr>
        <w:t xml:space="preserve">CNB </w:t>
      </w:r>
      <w:r w:rsidR="009C4B08">
        <w:rPr>
          <w:sz w:val="18"/>
          <w:szCs w:val="18"/>
        </w:rPr>
        <w:t>Waterline Ext. LOC (interest only)</w:t>
      </w:r>
      <w:r w:rsidRPr="0061469E">
        <w:rPr>
          <w:sz w:val="18"/>
          <w:szCs w:val="18"/>
        </w:rPr>
        <w:t xml:space="preserve"> - $ </w:t>
      </w:r>
      <w:r w:rsidR="009C4B08">
        <w:rPr>
          <w:sz w:val="18"/>
          <w:szCs w:val="18"/>
        </w:rPr>
        <w:t>1,396.94</w:t>
      </w:r>
    </w:p>
    <w:p w14:paraId="7392AB41" w14:textId="081CA8AD" w:rsidR="00BA6A16" w:rsidRPr="0061469E" w:rsidRDefault="00BA6A16" w:rsidP="00BA6A16">
      <w:pPr>
        <w:spacing w:after="0"/>
        <w:rPr>
          <w:sz w:val="18"/>
          <w:szCs w:val="18"/>
        </w:rPr>
      </w:pPr>
      <w:r w:rsidRPr="0061469E">
        <w:rPr>
          <w:sz w:val="18"/>
          <w:szCs w:val="18"/>
        </w:rPr>
        <w:t>CNB WWTP Upgrade</w:t>
      </w:r>
      <w:r w:rsidR="009C4B08">
        <w:rPr>
          <w:sz w:val="18"/>
          <w:szCs w:val="18"/>
        </w:rPr>
        <w:t xml:space="preserve"> LOC</w:t>
      </w:r>
      <w:r w:rsidRPr="0061469E">
        <w:rPr>
          <w:sz w:val="18"/>
          <w:szCs w:val="18"/>
        </w:rPr>
        <w:t xml:space="preserve"> - $ 3,4</w:t>
      </w:r>
      <w:r w:rsidR="00A51FE0" w:rsidRPr="0061469E">
        <w:rPr>
          <w:sz w:val="18"/>
          <w:szCs w:val="18"/>
        </w:rPr>
        <w:t>59.20</w:t>
      </w:r>
    </w:p>
    <w:p w14:paraId="5CC0CE0E" w14:textId="03CC05E0" w:rsidR="00BA6A16" w:rsidRPr="0061469E" w:rsidRDefault="00BA6A16" w:rsidP="00BA6A16">
      <w:pPr>
        <w:spacing w:after="0"/>
        <w:rPr>
          <w:sz w:val="18"/>
          <w:szCs w:val="18"/>
        </w:rPr>
      </w:pPr>
      <w:r w:rsidRPr="0061469E">
        <w:rPr>
          <w:sz w:val="18"/>
          <w:szCs w:val="18"/>
        </w:rPr>
        <w:t>Pennvest - $ 15,529.32</w:t>
      </w:r>
      <w:r w:rsidR="00124459">
        <w:rPr>
          <w:sz w:val="18"/>
          <w:szCs w:val="18"/>
        </w:rPr>
        <w:t xml:space="preserve"> (last payment)</w:t>
      </w:r>
    </w:p>
    <w:p w14:paraId="6BADC939" w14:textId="77777777" w:rsidR="00BA6A16" w:rsidRPr="0061469E" w:rsidRDefault="00BA6A16" w:rsidP="00BA6A16">
      <w:pPr>
        <w:spacing w:after="0"/>
        <w:rPr>
          <w:sz w:val="18"/>
          <w:szCs w:val="18"/>
        </w:rPr>
      </w:pPr>
      <w:r w:rsidRPr="0061469E">
        <w:rPr>
          <w:sz w:val="18"/>
          <w:szCs w:val="18"/>
        </w:rPr>
        <w:t>Pennvest - $ 8,580.54</w:t>
      </w:r>
    </w:p>
    <w:p w14:paraId="050D7D42" w14:textId="77777777" w:rsidR="00BA6A16" w:rsidRDefault="00BA6A16" w:rsidP="00BA6A16">
      <w:pPr>
        <w:spacing w:after="0"/>
        <w:rPr>
          <w:sz w:val="18"/>
          <w:szCs w:val="18"/>
        </w:rPr>
      </w:pPr>
      <w:r w:rsidRPr="0061469E">
        <w:rPr>
          <w:sz w:val="18"/>
          <w:szCs w:val="18"/>
        </w:rPr>
        <w:t>Pennvest - $ 11,718.30</w:t>
      </w:r>
    </w:p>
    <w:p w14:paraId="28F49419" w14:textId="6DF5F3FD" w:rsidR="0027346B" w:rsidRPr="0061469E" w:rsidRDefault="0027346B" w:rsidP="00BA6A16">
      <w:pPr>
        <w:spacing w:after="0"/>
        <w:rPr>
          <w:sz w:val="18"/>
          <w:szCs w:val="18"/>
        </w:rPr>
      </w:pPr>
      <w:r>
        <w:rPr>
          <w:sz w:val="18"/>
          <w:szCs w:val="18"/>
        </w:rPr>
        <w:t>USDA Loan - $ 129,287.00</w:t>
      </w:r>
    </w:p>
    <w:p w14:paraId="379662A3" w14:textId="77777777" w:rsidR="00210EDB" w:rsidRPr="001966DF" w:rsidRDefault="00210EDB" w:rsidP="00210EDB">
      <w:pPr>
        <w:pStyle w:val="NoSpacing"/>
        <w:rPr>
          <w:snapToGrid w:val="0"/>
          <w:sz w:val="20"/>
          <w:szCs w:val="20"/>
          <w:lang w:val="en-US"/>
        </w:rPr>
      </w:pPr>
    </w:p>
    <w:p w14:paraId="54705387" w14:textId="13E6E753" w:rsidR="00F42DE1" w:rsidRDefault="003A528A" w:rsidP="00C25EF1">
      <w:pPr>
        <w:spacing w:after="0"/>
        <w:rPr>
          <w:sz w:val="20"/>
          <w:szCs w:val="20"/>
        </w:rPr>
      </w:pPr>
      <w:r w:rsidRPr="001966DF">
        <w:rPr>
          <w:b/>
          <w:bCs/>
          <w:sz w:val="20"/>
          <w:szCs w:val="20"/>
          <w:u w:val="single"/>
        </w:rPr>
        <w:t>BOARD DISCUSSION</w:t>
      </w:r>
      <w:r w:rsidRPr="001966DF">
        <w:rPr>
          <w:b/>
          <w:bCs/>
          <w:sz w:val="20"/>
          <w:szCs w:val="20"/>
        </w:rPr>
        <w:t xml:space="preserve"> </w:t>
      </w:r>
      <w:r w:rsidR="001412C1">
        <w:rPr>
          <w:b/>
          <w:bCs/>
          <w:sz w:val="20"/>
          <w:szCs w:val="20"/>
        </w:rPr>
        <w:t>–</w:t>
      </w:r>
      <w:r w:rsidRPr="001966DF">
        <w:rPr>
          <w:b/>
          <w:bCs/>
          <w:sz w:val="20"/>
          <w:szCs w:val="20"/>
        </w:rPr>
        <w:t xml:space="preserve"> </w:t>
      </w:r>
      <w:r w:rsidR="007F3A4A">
        <w:rPr>
          <w:sz w:val="20"/>
          <w:szCs w:val="20"/>
        </w:rPr>
        <w:t>The “Let Water Run List” was discussed.  A motion was made by Earl Park and seconded by TJ Weaver to have Brian, Tracey and Chris make a decision on who can let their water run in the winter</w:t>
      </w:r>
      <w:r w:rsidR="00416832">
        <w:rPr>
          <w:sz w:val="20"/>
          <w:szCs w:val="20"/>
        </w:rPr>
        <w:t>, based on individual circumstances.</w:t>
      </w:r>
      <w:r w:rsidR="007F3A4A">
        <w:rPr>
          <w:sz w:val="20"/>
          <w:szCs w:val="20"/>
        </w:rPr>
        <w:t xml:space="preserve">  Those who are told they may let their water run will have their consumption monitored closely and they will be informed if they go over the minimum (Carried 6-1, Eric Poague</w:t>
      </w:r>
      <w:r w:rsidR="00416832">
        <w:rPr>
          <w:sz w:val="20"/>
          <w:szCs w:val="20"/>
        </w:rPr>
        <w:t xml:space="preserve"> -</w:t>
      </w:r>
      <w:r w:rsidR="007F3A4A">
        <w:rPr>
          <w:sz w:val="20"/>
          <w:szCs w:val="20"/>
        </w:rPr>
        <w:t xml:space="preserve"> no).</w:t>
      </w:r>
    </w:p>
    <w:p w14:paraId="0EE210C4" w14:textId="77777777" w:rsidR="007F3A4A" w:rsidRDefault="007F3A4A" w:rsidP="00C25EF1">
      <w:pPr>
        <w:spacing w:after="0"/>
        <w:rPr>
          <w:sz w:val="20"/>
          <w:szCs w:val="20"/>
        </w:rPr>
      </w:pPr>
    </w:p>
    <w:p w14:paraId="40AE7940" w14:textId="09830289" w:rsidR="007F3A4A" w:rsidRDefault="007F3A4A" w:rsidP="00C25EF1">
      <w:pPr>
        <w:spacing w:after="0"/>
        <w:rPr>
          <w:sz w:val="20"/>
          <w:szCs w:val="20"/>
        </w:rPr>
      </w:pPr>
      <w:r>
        <w:rPr>
          <w:sz w:val="20"/>
          <w:szCs w:val="20"/>
        </w:rPr>
        <w:lastRenderedPageBreak/>
        <w:t xml:space="preserve">A motion was made by Eric Poague and seconded by TJ Weaver to approve the Resolution to apply for PENNVEST funding for the Waterline Extension and the </w:t>
      </w:r>
      <w:r w:rsidR="00A23307">
        <w:rPr>
          <w:sz w:val="20"/>
          <w:szCs w:val="20"/>
        </w:rPr>
        <w:t>L</w:t>
      </w:r>
      <w:r>
        <w:rPr>
          <w:sz w:val="20"/>
          <w:szCs w:val="20"/>
        </w:rPr>
        <w:t>ead/</w:t>
      </w:r>
      <w:r w:rsidR="00A23307">
        <w:rPr>
          <w:sz w:val="20"/>
          <w:szCs w:val="20"/>
        </w:rPr>
        <w:t>C</w:t>
      </w:r>
      <w:r>
        <w:rPr>
          <w:sz w:val="20"/>
          <w:szCs w:val="20"/>
        </w:rPr>
        <w:t xml:space="preserve">opper </w:t>
      </w:r>
      <w:r w:rsidR="00A23307">
        <w:rPr>
          <w:sz w:val="20"/>
          <w:szCs w:val="20"/>
        </w:rPr>
        <w:t>L</w:t>
      </w:r>
      <w:r>
        <w:rPr>
          <w:sz w:val="20"/>
          <w:szCs w:val="20"/>
        </w:rPr>
        <w:t xml:space="preserve">ine </w:t>
      </w:r>
      <w:r w:rsidR="00A23307">
        <w:rPr>
          <w:sz w:val="20"/>
          <w:szCs w:val="20"/>
        </w:rPr>
        <w:t>U</w:t>
      </w:r>
      <w:r>
        <w:rPr>
          <w:sz w:val="20"/>
          <w:szCs w:val="20"/>
        </w:rPr>
        <w:t>pgrade. Roll call vote: Earl Park- yes, TJ Weaver – yes, Paul Villella – yes, Duane Duffy – yes, Tony King – yes, Eric Poague – yes, Jack Fowler – yes (carried 7-0).</w:t>
      </w:r>
    </w:p>
    <w:p w14:paraId="2484A143" w14:textId="77777777" w:rsidR="007F3A4A" w:rsidRDefault="007F3A4A" w:rsidP="00C25EF1">
      <w:pPr>
        <w:spacing w:after="0"/>
        <w:rPr>
          <w:sz w:val="20"/>
          <w:szCs w:val="20"/>
        </w:rPr>
      </w:pPr>
    </w:p>
    <w:p w14:paraId="0D9DDA80" w14:textId="34B4EA52" w:rsidR="007F3A4A" w:rsidRDefault="007F3A4A" w:rsidP="00C25EF1">
      <w:pPr>
        <w:spacing w:after="0"/>
        <w:rPr>
          <w:sz w:val="20"/>
          <w:szCs w:val="20"/>
        </w:rPr>
      </w:pPr>
      <w:r>
        <w:rPr>
          <w:sz w:val="20"/>
          <w:szCs w:val="20"/>
        </w:rPr>
        <w:t xml:space="preserve">New Board Member Tony King asked questions about the responsibility of the Board and </w:t>
      </w:r>
      <w:r w:rsidR="00A34D97">
        <w:rPr>
          <w:sz w:val="20"/>
          <w:szCs w:val="20"/>
        </w:rPr>
        <w:t>its</w:t>
      </w:r>
      <w:r>
        <w:rPr>
          <w:sz w:val="20"/>
          <w:szCs w:val="20"/>
        </w:rPr>
        <w:t xml:space="preserve"> members.  </w:t>
      </w:r>
    </w:p>
    <w:p w14:paraId="52BB5064" w14:textId="77777777" w:rsidR="007F3A4A" w:rsidRDefault="007F3A4A" w:rsidP="00C25EF1">
      <w:pPr>
        <w:spacing w:after="0"/>
        <w:rPr>
          <w:sz w:val="20"/>
          <w:szCs w:val="20"/>
        </w:rPr>
      </w:pPr>
    </w:p>
    <w:p w14:paraId="03F37E5C" w14:textId="27534F81" w:rsidR="007F3A4A" w:rsidRPr="007F3A4A" w:rsidRDefault="007F3A4A" w:rsidP="00C25EF1">
      <w:pPr>
        <w:spacing w:after="0"/>
        <w:rPr>
          <w:sz w:val="20"/>
          <w:szCs w:val="20"/>
        </w:rPr>
      </w:pPr>
      <w:r>
        <w:rPr>
          <w:sz w:val="20"/>
          <w:szCs w:val="20"/>
        </w:rPr>
        <w:t xml:space="preserve">A motion was made by Eric Poague and seconded by TJ Weaver to have each Board Member receive JMA’s Rules and Regulations, JMA’s Bylaws, JMA’s Employee Handbook, a copy of the budget and </w:t>
      </w:r>
      <w:r w:rsidR="000B5D6A">
        <w:rPr>
          <w:sz w:val="20"/>
          <w:szCs w:val="20"/>
        </w:rPr>
        <w:t>a PA DCED publication called “Municipal Authorities in PA”</w:t>
      </w:r>
      <w:r w:rsidR="009B791C">
        <w:rPr>
          <w:sz w:val="20"/>
          <w:szCs w:val="20"/>
        </w:rPr>
        <w:t xml:space="preserve"> in January of each year (carried).</w:t>
      </w:r>
    </w:p>
    <w:p w14:paraId="245A50F1" w14:textId="77777777" w:rsidR="00F339C1" w:rsidRDefault="00F339C1" w:rsidP="00451FCD">
      <w:pPr>
        <w:spacing w:after="0" w:line="257" w:lineRule="auto"/>
        <w:rPr>
          <w:sz w:val="20"/>
          <w:szCs w:val="20"/>
        </w:rPr>
      </w:pPr>
    </w:p>
    <w:p w14:paraId="1BE5E55E" w14:textId="1EF25DA9" w:rsidR="00F423B2" w:rsidRDefault="003A528A" w:rsidP="00F5281C">
      <w:pPr>
        <w:spacing w:after="0"/>
        <w:rPr>
          <w:sz w:val="20"/>
          <w:szCs w:val="20"/>
        </w:rPr>
      </w:pPr>
      <w:r w:rsidRPr="001966DF">
        <w:rPr>
          <w:b/>
          <w:bCs/>
          <w:sz w:val="20"/>
          <w:szCs w:val="20"/>
          <w:u w:val="single"/>
        </w:rPr>
        <w:t>BUSINESS AFFAIRS</w:t>
      </w:r>
      <w:r w:rsidRPr="001966DF">
        <w:rPr>
          <w:sz w:val="20"/>
          <w:szCs w:val="20"/>
        </w:rPr>
        <w:t xml:space="preserve"> </w:t>
      </w:r>
      <w:r w:rsidR="00C5481E" w:rsidRPr="001966DF">
        <w:rPr>
          <w:sz w:val="20"/>
          <w:szCs w:val="20"/>
        </w:rPr>
        <w:t>–</w:t>
      </w:r>
      <w:r w:rsidR="0085192C">
        <w:rPr>
          <w:sz w:val="20"/>
          <w:szCs w:val="20"/>
        </w:rPr>
        <w:t xml:space="preserve"> </w:t>
      </w:r>
      <w:r w:rsidR="003A33F6">
        <w:rPr>
          <w:sz w:val="20"/>
          <w:szCs w:val="20"/>
        </w:rPr>
        <w:t>none</w:t>
      </w:r>
    </w:p>
    <w:p w14:paraId="53D4159A" w14:textId="7D44A22B" w:rsidR="00C50788" w:rsidRPr="00C50788" w:rsidRDefault="00C50788" w:rsidP="00F5281C">
      <w:pPr>
        <w:spacing w:after="0"/>
        <w:rPr>
          <w:sz w:val="20"/>
          <w:szCs w:val="20"/>
        </w:rPr>
      </w:pPr>
    </w:p>
    <w:p w14:paraId="1ECBC74C" w14:textId="12C5018E" w:rsidR="006D5F92" w:rsidRDefault="00F423B2" w:rsidP="001F14A3">
      <w:pPr>
        <w:spacing w:after="0"/>
        <w:rPr>
          <w:sz w:val="20"/>
          <w:szCs w:val="20"/>
        </w:rPr>
      </w:pPr>
      <w:r w:rsidRPr="001966DF">
        <w:rPr>
          <w:b/>
          <w:bCs/>
          <w:snapToGrid w:val="0"/>
          <w:spacing w:val="-3"/>
          <w:sz w:val="20"/>
          <w:szCs w:val="20"/>
          <w:u w:val="single"/>
          <w:lang w:val="en-US"/>
        </w:rPr>
        <w:t>COMMENTS FROM VISITORS</w:t>
      </w:r>
      <w:r w:rsidRPr="001966DF">
        <w:rPr>
          <w:b/>
          <w:bCs/>
          <w:snapToGrid w:val="0"/>
          <w:spacing w:val="-3"/>
          <w:sz w:val="20"/>
          <w:szCs w:val="20"/>
          <w:lang w:val="en-US"/>
        </w:rPr>
        <w:t xml:space="preserve"> </w:t>
      </w:r>
      <w:r w:rsidR="001412C1">
        <w:rPr>
          <w:b/>
          <w:bCs/>
          <w:snapToGrid w:val="0"/>
          <w:spacing w:val="-3"/>
          <w:sz w:val="20"/>
          <w:szCs w:val="20"/>
          <w:lang w:val="en-US"/>
        </w:rPr>
        <w:t>–</w:t>
      </w:r>
      <w:r w:rsidR="00274ED0" w:rsidRPr="001966DF">
        <w:rPr>
          <w:snapToGrid w:val="0"/>
          <w:spacing w:val="-3"/>
          <w:sz w:val="20"/>
          <w:szCs w:val="20"/>
          <w:lang w:val="en-US"/>
        </w:rPr>
        <w:t xml:space="preserve"> </w:t>
      </w:r>
      <w:r w:rsidR="00506655">
        <w:rPr>
          <w:snapToGrid w:val="0"/>
          <w:spacing w:val="-3"/>
          <w:sz w:val="20"/>
          <w:szCs w:val="20"/>
          <w:lang w:val="en-US"/>
        </w:rPr>
        <w:t>Aljoe Maletto asked questions about the Powers Run Dam removal.</w:t>
      </w:r>
    </w:p>
    <w:p w14:paraId="69BDA401" w14:textId="22F9BB34" w:rsidR="00F423B2" w:rsidRPr="001966DF" w:rsidRDefault="00F423B2" w:rsidP="005D408B">
      <w:pPr>
        <w:spacing w:after="0"/>
        <w:rPr>
          <w:snapToGrid w:val="0"/>
          <w:spacing w:val="-3"/>
          <w:sz w:val="20"/>
          <w:szCs w:val="20"/>
          <w:lang w:val="en-US"/>
        </w:rPr>
      </w:pPr>
    </w:p>
    <w:p w14:paraId="5A0C011F" w14:textId="4B4B3C47" w:rsidR="00E145E3" w:rsidRPr="001966DF" w:rsidRDefault="00F423B2" w:rsidP="00F5281C">
      <w:pPr>
        <w:spacing w:after="0"/>
        <w:rPr>
          <w:snapToGrid w:val="0"/>
          <w:spacing w:val="-3"/>
          <w:sz w:val="20"/>
          <w:szCs w:val="20"/>
          <w:lang w:val="en-US"/>
        </w:rPr>
      </w:pPr>
      <w:r w:rsidRPr="001966DF">
        <w:rPr>
          <w:b/>
          <w:bCs/>
          <w:snapToGrid w:val="0"/>
          <w:spacing w:val="-3"/>
          <w:sz w:val="20"/>
          <w:szCs w:val="20"/>
          <w:u w:val="single"/>
          <w:lang w:val="en-US"/>
        </w:rPr>
        <w:t xml:space="preserve">EXECUTIVE SESSION </w:t>
      </w:r>
      <w:r w:rsidRPr="001966DF">
        <w:rPr>
          <w:b/>
          <w:bCs/>
          <w:snapToGrid w:val="0"/>
          <w:spacing w:val="-3"/>
          <w:sz w:val="20"/>
          <w:szCs w:val="20"/>
          <w:lang w:val="en-US"/>
        </w:rPr>
        <w:t xml:space="preserve">– </w:t>
      </w:r>
      <w:r w:rsidR="001F4332">
        <w:rPr>
          <w:snapToGrid w:val="0"/>
          <w:spacing w:val="-3"/>
          <w:sz w:val="20"/>
          <w:szCs w:val="20"/>
          <w:lang w:val="en-US"/>
        </w:rPr>
        <w:t xml:space="preserve">A motion was made by </w:t>
      </w:r>
      <w:r w:rsidR="00C50788">
        <w:rPr>
          <w:snapToGrid w:val="0"/>
          <w:spacing w:val="-3"/>
          <w:sz w:val="20"/>
          <w:szCs w:val="20"/>
          <w:lang w:val="en-US"/>
        </w:rPr>
        <w:t>Eric Poague</w:t>
      </w:r>
      <w:r w:rsidR="001F4332">
        <w:rPr>
          <w:snapToGrid w:val="0"/>
          <w:spacing w:val="-3"/>
          <w:sz w:val="20"/>
          <w:szCs w:val="20"/>
          <w:lang w:val="en-US"/>
        </w:rPr>
        <w:t xml:space="preserve"> and seconded by </w:t>
      </w:r>
      <w:r w:rsidR="00CC3654">
        <w:rPr>
          <w:snapToGrid w:val="0"/>
          <w:spacing w:val="-3"/>
          <w:sz w:val="20"/>
          <w:szCs w:val="20"/>
          <w:lang w:val="en-US"/>
        </w:rPr>
        <w:t>TJ Weaver</w:t>
      </w:r>
      <w:r w:rsidR="001F4332">
        <w:rPr>
          <w:snapToGrid w:val="0"/>
          <w:spacing w:val="-3"/>
          <w:sz w:val="20"/>
          <w:szCs w:val="20"/>
          <w:lang w:val="en-US"/>
        </w:rPr>
        <w:t xml:space="preserve"> to enter into Executive Session at 5:</w:t>
      </w:r>
      <w:r w:rsidR="00C50788">
        <w:rPr>
          <w:snapToGrid w:val="0"/>
          <w:spacing w:val="-3"/>
          <w:sz w:val="20"/>
          <w:szCs w:val="20"/>
          <w:lang w:val="en-US"/>
        </w:rPr>
        <w:t>2</w:t>
      </w:r>
      <w:r w:rsidR="00CC3654">
        <w:rPr>
          <w:snapToGrid w:val="0"/>
          <w:spacing w:val="-3"/>
          <w:sz w:val="20"/>
          <w:szCs w:val="20"/>
          <w:lang w:val="en-US"/>
        </w:rPr>
        <w:t>0</w:t>
      </w:r>
      <w:r w:rsidR="001F4332">
        <w:rPr>
          <w:snapToGrid w:val="0"/>
          <w:spacing w:val="-3"/>
          <w:sz w:val="20"/>
          <w:szCs w:val="20"/>
          <w:lang w:val="en-US"/>
        </w:rPr>
        <w:t xml:space="preserve"> (carried).  A motion was made by </w:t>
      </w:r>
      <w:r w:rsidR="00CC3654">
        <w:rPr>
          <w:snapToGrid w:val="0"/>
          <w:spacing w:val="-3"/>
          <w:sz w:val="20"/>
          <w:szCs w:val="20"/>
          <w:lang w:val="en-US"/>
        </w:rPr>
        <w:t>Earl Park</w:t>
      </w:r>
      <w:r w:rsidR="001F4332">
        <w:rPr>
          <w:snapToGrid w:val="0"/>
          <w:spacing w:val="-3"/>
          <w:sz w:val="20"/>
          <w:szCs w:val="20"/>
          <w:lang w:val="en-US"/>
        </w:rPr>
        <w:t xml:space="preserve"> and seconded by </w:t>
      </w:r>
      <w:r w:rsidR="00CC3654">
        <w:rPr>
          <w:snapToGrid w:val="0"/>
          <w:spacing w:val="-3"/>
          <w:sz w:val="20"/>
          <w:szCs w:val="20"/>
          <w:lang w:val="en-US"/>
        </w:rPr>
        <w:t>Eric Poague</w:t>
      </w:r>
      <w:r w:rsidR="001F4332">
        <w:rPr>
          <w:snapToGrid w:val="0"/>
          <w:spacing w:val="-3"/>
          <w:sz w:val="20"/>
          <w:szCs w:val="20"/>
          <w:lang w:val="en-US"/>
        </w:rPr>
        <w:t xml:space="preserve"> to exit Executive Session and enter into </w:t>
      </w:r>
      <w:r w:rsidR="008C6803">
        <w:rPr>
          <w:snapToGrid w:val="0"/>
          <w:spacing w:val="-3"/>
          <w:sz w:val="20"/>
          <w:szCs w:val="20"/>
          <w:lang w:val="en-US"/>
        </w:rPr>
        <w:t>R</w:t>
      </w:r>
      <w:r w:rsidR="001F4332">
        <w:rPr>
          <w:snapToGrid w:val="0"/>
          <w:spacing w:val="-3"/>
          <w:sz w:val="20"/>
          <w:szCs w:val="20"/>
          <w:lang w:val="en-US"/>
        </w:rPr>
        <w:t xml:space="preserve">egular </w:t>
      </w:r>
      <w:r w:rsidR="008C6803">
        <w:rPr>
          <w:snapToGrid w:val="0"/>
          <w:spacing w:val="-3"/>
          <w:sz w:val="20"/>
          <w:szCs w:val="20"/>
          <w:lang w:val="en-US"/>
        </w:rPr>
        <w:t>M</w:t>
      </w:r>
      <w:r w:rsidR="001F4332">
        <w:rPr>
          <w:snapToGrid w:val="0"/>
          <w:spacing w:val="-3"/>
          <w:sz w:val="20"/>
          <w:szCs w:val="20"/>
          <w:lang w:val="en-US"/>
        </w:rPr>
        <w:t xml:space="preserve">eeting at </w:t>
      </w:r>
      <w:r w:rsidR="00C50788">
        <w:rPr>
          <w:snapToGrid w:val="0"/>
          <w:spacing w:val="-3"/>
          <w:sz w:val="20"/>
          <w:szCs w:val="20"/>
          <w:lang w:val="en-US"/>
        </w:rPr>
        <w:t>6:</w:t>
      </w:r>
      <w:r w:rsidR="00CC3654">
        <w:rPr>
          <w:snapToGrid w:val="0"/>
          <w:spacing w:val="-3"/>
          <w:sz w:val="20"/>
          <w:szCs w:val="20"/>
          <w:lang w:val="en-US"/>
        </w:rPr>
        <w:t>14</w:t>
      </w:r>
      <w:r w:rsidR="001F4332">
        <w:rPr>
          <w:snapToGrid w:val="0"/>
          <w:spacing w:val="-3"/>
          <w:sz w:val="20"/>
          <w:szCs w:val="20"/>
          <w:lang w:val="en-US"/>
        </w:rPr>
        <w:t xml:space="preserve"> (carried).</w:t>
      </w:r>
      <w:r w:rsidR="00C5630B">
        <w:rPr>
          <w:snapToGrid w:val="0"/>
          <w:spacing w:val="-3"/>
          <w:sz w:val="20"/>
          <w:szCs w:val="20"/>
          <w:lang w:val="en-US"/>
        </w:rPr>
        <w:t xml:space="preserve">  Personnel </w:t>
      </w:r>
      <w:r w:rsidR="00CC3654">
        <w:rPr>
          <w:snapToGrid w:val="0"/>
          <w:spacing w:val="-3"/>
          <w:sz w:val="20"/>
          <w:szCs w:val="20"/>
          <w:lang w:val="en-US"/>
        </w:rPr>
        <w:t xml:space="preserve">&amp; litigation </w:t>
      </w:r>
      <w:r w:rsidR="00255B57">
        <w:rPr>
          <w:snapToGrid w:val="0"/>
          <w:spacing w:val="-3"/>
          <w:sz w:val="20"/>
          <w:szCs w:val="20"/>
          <w:lang w:val="en-US"/>
        </w:rPr>
        <w:t>w</w:t>
      </w:r>
      <w:r w:rsidR="00CC3654">
        <w:rPr>
          <w:snapToGrid w:val="0"/>
          <w:spacing w:val="-3"/>
          <w:sz w:val="20"/>
          <w:szCs w:val="20"/>
          <w:lang w:val="en-US"/>
        </w:rPr>
        <w:t>ere</w:t>
      </w:r>
      <w:r w:rsidR="00C5630B">
        <w:rPr>
          <w:snapToGrid w:val="0"/>
          <w:spacing w:val="-3"/>
          <w:sz w:val="20"/>
          <w:szCs w:val="20"/>
          <w:lang w:val="en-US"/>
        </w:rPr>
        <w:t xml:space="preserve"> discussed with no action taken.</w:t>
      </w:r>
    </w:p>
    <w:p w14:paraId="2C331DD0" w14:textId="77777777" w:rsidR="00E80944" w:rsidRPr="001966DF" w:rsidRDefault="00E80944" w:rsidP="005D408B">
      <w:pPr>
        <w:pStyle w:val="NoSpacing"/>
        <w:rPr>
          <w:b/>
          <w:bCs/>
          <w:sz w:val="20"/>
          <w:szCs w:val="20"/>
          <w:u w:val="single"/>
        </w:rPr>
      </w:pPr>
    </w:p>
    <w:p w14:paraId="3C3D5DFB" w14:textId="1A43F841" w:rsidR="00F423B2" w:rsidRDefault="00F423B2" w:rsidP="005D408B">
      <w:pPr>
        <w:pStyle w:val="NoSpacing"/>
        <w:rPr>
          <w:sz w:val="20"/>
          <w:szCs w:val="20"/>
        </w:rPr>
      </w:pPr>
      <w:r w:rsidRPr="001966DF">
        <w:rPr>
          <w:b/>
          <w:bCs/>
          <w:sz w:val="20"/>
          <w:szCs w:val="20"/>
          <w:u w:val="single"/>
        </w:rPr>
        <w:t>ADJOUR</w:t>
      </w:r>
      <w:r w:rsidR="00255B57">
        <w:rPr>
          <w:b/>
          <w:bCs/>
          <w:sz w:val="20"/>
          <w:szCs w:val="20"/>
          <w:u w:val="single"/>
        </w:rPr>
        <w:t>N</w:t>
      </w:r>
      <w:r w:rsidRPr="001966DF">
        <w:rPr>
          <w:b/>
          <w:bCs/>
          <w:sz w:val="20"/>
          <w:szCs w:val="20"/>
          <w:u w:val="single"/>
        </w:rPr>
        <w:t>MENT OF MEETING</w:t>
      </w:r>
      <w:r w:rsidRPr="001966DF">
        <w:rPr>
          <w:sz w:val="20"/>
          <w:szCs w:val="20"/>
        </w:rPr>
        <w:t xml:space="preserve">- </w:t>
      </w:r>
      <w:r w:rsidR="005E5D07">
        <w:rPr>
          <w:sz w:val="20"/>
          <w:szCs w:val="20"/>
        </w:rPr>
        <w:t>A motion was made by</w:t>
      </w:r>
      <w:r w:rsidR="00E145E3">
        <w:rPr>
          <w:sz w:val="20"/>
          <w:szCs w:val="20"/>
        </w:rPr>
        <w:t xml:space="preserve"> </w:t>
      </w:r>
      <w:r w:rsidR="00CC3654">
        <w:rPr>
          <w:sz w:val="20"/>
          <w:szCs w:val="20"/>
        </w:rPr>
        <w:t>Earl Park</w:t>
      </w:r>
      <w:r w:rsidR="007258BE">
        <w:rPr>
          <w:sz w:val="20"/>
          <w:szCs w:val="20"/>
        </w:rPr>
        <w:t xml:space="preserve"> </w:t>
      </w:r>
      <w:r w:rsidR="005E5D07">
        <w:rPr>
          <w:sz w:val="20"/>
          <w:szCs w:val="20"/>
        </w:rPr>
        <w:t>and seconded by</w:t>
      </w:r>
      <w:r w:rsidR="00463ECC">
        <w:rPr>
          <w:sz w:val="20"/>
          <w:szCs w:val="20"/>
        </w:rPr>
        <w:t xml:space="preserve"> </w:t>
      </w:r>
      <w:r w:rsidR="00CC3654">
        <w:rPr>
          <w:sz w:val="20"/>
          <w:szCs w:val="20"/>
        </w:rPr>
        <w:t>Eric Poague</w:t>
      </w:r>
      <w:r w:rsidR="00E145E3">
        <w:rPr>
          <w:sz w:val="20"/>
          <w:szCs w:val="20"/>
        </w:rPr>
        <w:t xml:space="preserve"> </w:t>
      </w:r>
      <w:r w:rsidR="005E5D07">
        <w:rPr>
          <w:sz w:val="20"/>
          <w:szCs w:val="20"/>
        </w:rPr>
        <w:t xml:space="preserve">to adjourn the meeting at </w:t>
      </w:r>
      <w:r w:rsidR="00C50788">
        <w:rPr>
          <w:sz w:val="20"/>
          <w:szCs w:val="20"/>
        </w:rPr>
        <w:t>6:</w:t>
      </w:r>
      <w:r w:rsidR="00CC3654">
        <w:rPr>
          <w:sz w:val="20"/>
          <w:szCs w:val="20"/>
        </w:rPr>
        <w:t>15</w:t>
      </w:r>
      <w:r w:rsidR="00E145E3">
        <w:rPr>
          <w:sz w:val="20"/>
          <w:szCs w:val="20"/>
        </w:rPr>
        <w:t xml:space="preserve"> p.m. </w:t>
      </w:r>
      <w:r w:rsidR="005E5D07">
        <w:rPr>
          <w:sz w:val="20"/>
          <w:szCs w:val="20"/>
        </w:rPr>
        <w:t>(carried).</w:t>
      </w:r>
    </w:p>
    <w:p w14:paraId="28610B50" w14:textId="77777777" w:rsidR="00FD4A56" w:rsidRPr="001966DF" w:rsidRDefault="00FD4A56" w:rsidP="005D408B">
      <w:pPr>
        <w:pStyle w:val="NoSpacing"/>
        <w:rPr>
          <w:sz w:val="20"/>
          <w:szCs w:val="20"/>
        </w:rPr>
      </w:pPr>
    </w:p>
    <w:p w14:paraId="327B8E7E" w14:textId="77777777" w:rsidR="008901F5" w:rsidRPr="008901F5" w:rsidRDefault="00463ECC" w:rsidP="008901F5">
      <w:pPr>
        <w:spacing w:after="0" w:line="240" w:lineRule="auto"/>
        <w:jc w:val="center"/>
        <w:rPr>
          <w:sz w:val="20"/>
          <w:szCs w:val="20"/>
        </w:rPr>
      </w:pPr>
      <w:r w:rsidRPr="008901F5">
        <w:rPr>
          <w:sz w:val="20"/>
          <w:szCs w:val="20"/>
        </w:rPr>
        <w:t>Jack Fowler, Chairperson</w:t>
      </w:r>
    </w:p>
    <w:p w14:paraId="3C380BE3" w14:textId="6A11718D" w:rsidR="00463ECC" w:rsidRPr="008901F5" w:rsidRDefault="00463ECC" w:rsidP="008901F5">
      <w:pPr>
        <w:spacing w:after="0" w:line="240" w:lineRule="auto"/>
        <w:jc w:val="center"/>
        <w:rPr>
          <w:sz w:val="20"/>
          <w:szCs w:val="20"/>
        </w:rPr>
      </w:pPr>
      <w:r w:rsidRPr="008901F5">
        <w:rPr>
          <w:sz w:val="20"/>
          <w:szCs w:val="20"/>
        </w:rPr>
        <w:t>TL</w:t>
      </w:r>
      <w:r w:rsidR="0061469E">
        <w:rPr>
          <w:sz w:val="20"/>
          <w:szCs w:val="20"/>
        </w:rPr>
        <w:t>B</w:t>
      </w:r>
    </w:p>
    <w:sectPr w:rsidR="00463ECC" w:rsidRPr="008901F5" w:rsidSect="00D351D1">
      <w:headerReference w:type="even" r:id="rId7"/>
      <w:headerReference w:type="default" r:id="rId8"/>
      <w:footerReference w:type="even" r:id="rId9"/>
      <w:footerReference w:type="default" r:id="rId10"/>
      <w:headerReference w:type="first" r:id="rId11"/>
      <w:footerReference w:type="first" r:id="rId12"/>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7918" w14:textId="77777777" w:rsidR="00D351D1" w:rsidRDefault="00D351D1" w:rsidP="00F5281C">
      <w:pPr>
        <w:spacing w:after="0" w:line="240" w:lineRule="auto"/>
      </w:pPr>
      <w:r>
        <w:separator/>
      </w:r>
    </w:p>
  </w:endnote>
  <w:endnote w:type="continuationSeparator" w:id="0">
    <w:p w14:paraId="32A11656" w14:textId="77777777" w:rsidR="00D351D1" w:rsidRDefault="00D351D1"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6591" w14:textId="77777777" w:rsidR="00A71B7C" w:rsidRDefault="00A7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6E9F" w14:textId="77777777" w:rsidR="00A71B7C" w:rsidRDefault="00A71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8161" w14:textId="77777777" w:rsidR="00A71B7C" w:rsidRDefault="00A71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9492" w14:textId="77777777" w:rsidR="00D351D1" w:rsidRDefault="00D351D1" w:rsidP="00F5281C">
      <w:pPr>
        <w:spacing w:after="0" w:line="240" w:lineRule="auto"/>
      </w:pPr>
      <w:r>
        <w:separator/>
      </w:r>
    </w:p>
  </w:footnote>
  <w:footnote w:type="continuationSeparator" w:id="0">
    <w:p w14:paraId="19ED26F3" w14:textId="77777777" w:rsidR="00D351D1" w:rsidRDefault="00D351D1"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A48D" w14:textId="77777777" w:rsidR="00A71B7C" w:rsidRDefault="00A71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00FF" w14:textId="7F25244B"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2C43" w14:textId="77777777" w:rsidR="00A71B7C" w:rsidRDefault="00A71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3"/>
  </w:num>
  <w:num w:numId="7" w16cid:durableId="489568036">
    <w:abstractNumId w:val="0"/>
  </w:num>
  <w:num w:numId="8" w16cid:durableId="1215696056">
    <w:abstractNumId w:val="2"/>
  </w:num>
  <w:num w:numId="9" w16cid:durableId="11603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7431"/>
    <w:rsid w:val="00015F28"/>
    <w:rsid w:val="00033904"/>
    <w:rsid w:val="000525B5"/>
    <w:rsid w:val="00062BCA"/>
    <w:rsid w:val="00066171"/>
    <w:rsid w:val="000844E1"/>
    <w:rsid w:val="0008452C"/>
    <w:rsid w:val="00096958"/>
    <w:rsid w:val="00097943"/>
    <w:rsid w:val="00097969"/>
    <w:rsid w:val="000A05AD"/>
    <w:rsid w:val="000A05B2"/>
    <w:rsid w:val="000A2318"/>
    <w:rsid w:val="000B5D6A"/>
    <w:rsid w:val="000C41E2"/>
    <w:rsid w:val="000D77C3"/>
    <w:rsid w:val="000E4F7B"/>
    <w:rsid w:val="000F25AE"/>
    <w:rsid w:val="000F734C"/>
    <w:rsid w:val="00105961"/>
    <w:rsid w:val="001069AD"/>
    <w:rsid w:val="00124459"/>
    <w:rsid w:val="00124812"/>
    <w:rsid w:val="001273BF"/>
    <w:rsid w:val="00140C1A"/>
    <w:rsid w:val="001412C1"/>
    <w:rsid w:val="00147644"/>
    <w:rsid w:val="00152203"/>
    <w:rsid w:val="00157BAC"/>
    <w:rsid w:val="001670D6"/>
    <w:rsid w:val="00167CBA"/>
    <w:rsid w:val="00170C73"/>
    <w:rsid w:val="00185115"/>
    <w:rsid w:val="001865DE"/>
    <w:rsid w:val="001958C0"/>
    <w:rsid w:val="001966DF"/>
    <w:rsid w:val="001A7E50"/>
    <w:rsid w:val="001B4F0C"/>
    <w:rsid w:val="001B5273"/>
    <w:rsid w:val="001C510A"/>
    <w:rsid w:val="001D4423"/>
    <w:rsid w:val="001F14A3"/>
    <w:rsid w:val="001F4332"/>
    <w:rsid w:val="00210229"/>
    <w:rsid w:val="00210EDB"/>
    <w:rsid w:val="002116BF"/>
    <w:rsid w:val="002205FD"/>
    <w:rsid w:val="0022083C"/>
    <w:rsid w:val="002235DA"/>
    <w:rsid w:val="00230930"/>
    <w:rsid w:val="00235CC7"/>
    <w:rsid w:val="00251398"/>
    <w:rsid w:val="00251DA2"/>
    <w:rsid w:val="0025557D"/>
    <w:rsid w:val="00255B57"/>
    <w:rsid w:val="00256D23"/>
    <w:rsid w:val="00260271"/>
    <w:rsid w:val="00272B31"/>
    <w:rsid w:val="00272D42"/>
    <w:rsid w:val="0027346B"/>
    <w:rsid w:val="00274ED0"/>
    <w:rsid w:val="00280E9F"/>
    <w:rsid w:val="00286DB9"/>
    <w:rsid w:val="00291478"/>
    <w:rsid w:val="00291EBD"/>
    <w:rsid w:val="002C63B9"/>
    <w:rsid w:val="002E1611"/>
    <w:rsid w:val="002E7C40"/>
    <w:rsid w:val="002F2195"/>
    <w:rsid w:val="003203F3"/>
    <w:rsid w:val="00325E4E"/>
    <w:rsid w:val="0033305F"/>
    <w:rsid w:val="00352E34"/>
    <w:rsid w:val="00356F7D"/>
    <w:rsid w:val="00363E4E"/>
    <w:rsid w:val="003654A6"/>
    <w:rsid w:val="003952A0"/>
    <w:rsid w:val="0039569A"/>
    <w:rsid w:val="003A33F6"/>
    <w:rsid w:val="003A4004"/>
    <w:rsid w:val="003A528A"/>
    <w:rsid w:val="003B1115"/>
    <w:rsid w:val="003B3335"/>
    <w:rsid w:val="003D15F6"/>
    <w:rsid w:val="003E1A81"/>
    <w:rsid w:val="00405568"/>
    <w:rsid w:val="00415101"/>
    <w:rsid w:val="004155F5"/>
    <w:rsid w:val="00416832"/>
    <w:rsid w:val="00421035"/>
    <w:rsid w:val="004210AD"/>
    <w:rsid w:val="004326C3"/>
    <w:rsid w:val="004503D3"/>
    <w:rsid w:val="00451FCD"/>
    <w:rsid w:val="004565AC"/>
    <w:rsid w:val="00461F45"/>
    <w:rsid w:val="00462E37"/>
    <w:rsid w:val="0046341A"/>
    <w:rsid w:val="00463ECC"/>
    <w:rsid w:val="00477B3C"/>
    <w:rsid w:val="004870D1"/>
    <w:rsid w:val="004A2D78"/>
    <w:rsid w:val="004B5DBE"/>
    <w:rsid w:val="004C2974"/>
    <w:rsid w:val="004C7D51"/>
    <w:rsid w:val="004D3C77"/>
    <w:rsid w:val="004F18EF"/>
    <w:rsid w:val="004F1A76"/>
    <w:rsid w:val="004F3514"/>
    <w:rsid w:val="00506655"/>
    <w:rsid w:val="00510BAB"/>
    <w:rsid w:val="00512249"/>
    <w:rsid w:val="00525903"/>
    <w:rsid w:val="00543E31"/>
    <w:rsid w:val="00546CB9"/>
    <w:rsid w:val="00555DFD"/>
    <w:rsid w:val="0057676F"/>
    <w:rsid w:val="0058392F"/>
    <w:rsid w:val="0058534F"/>
    <w:rsid w:val="00587513"/>
    <w:rsid w:val="005941A5"/>
    <w:rsid w:val="005B3E14"/>
    <w:rsid w:val="005B5823"/>
    <w:rsid w:val="005C0084"/>
    <w:rsid w:val="005C0426"/>
    <w:rsid w:val="005C6779"/>
    <w:rsid w:val="005C6A33"/>
    <w:rsid w:val="005C6CCA"/>
    <w:rsid w:val="005D408B"/>
    <w:rsid w:val="005D7605"/>
    <w:rsid w:val="005D7D91"/>
    <w:rsid w:val="005E0182"/>
    <w:rsid w:val="005E1AE8"/>
    <w:rsid w:val="005E5D07"/>
    <w:rsid w:val="005F3B13"/>
    <w:rsid w:val="006042E5"/>
    <w:rsid w:val="0061469E"/>
    <w:rsid w:val="006151EF"/>
    <w:rsid w:val="006236A1"/>
    <w:rsid w:val="00625871"/>
    <w:rsid w:val="00626F7A"/>
    <w:rsid w:val="00631B3E"/>
    <w:rsid w:val="00634425"/>
    <w:rsid w:val="00634718"/>
    <w:rsid w:val="006375E8"/>
    <w:rsid w:val="00643CC6"/>
    <w:rsid w:val="00644694"/>
    <w:rsid w:val="0064786B"/>
    <w:rsid w:val="00647E06"/>
    <w:rsid w:val="006508BE"/>
    <w:rsid w:val="006513E5"/>
    <w:rsid w:val="0066018E"/>
    <w:rsid w:val="0066345E"/>
    <w:rsid w:val="006678F9"/>
    <w:rsid w:val="00670757"/>
    <w:rsid w:val="00686242"/>
    <w:rsid w:val="00686B9D"/>
    <w:rsid w:val="00695CB8"/>
    <w:rsid w:val="006C3662"/>
    <w:rsid w:val="006D3E6B"/>
    <w:rsid w:val="006D5F92"/>
    <w:rsid w:val="006D7670"/>
    <w:rsid w:val="00702E18"/>
    <w:rsid w:val="007072CF"/>
    <w:rsid w:val="0071541B"/>
    <w:rsid w:val="0071543B"/>
    <w:rsid w:val="007160C6"/>
    <w:rsid w:val="007211C7"/>
    <w:rsid w:val="00724597"/>
    <w:rsid w:val="0072576F"/>
    <w:rsid w:val="007258BE"/>
    <w:rsid w:val="00730B73"/>
    <w:rsid w:val="00733E5C"/>
    <w:rsid w:val="00735EA7"/>
    <w:rsid w:val="00741E08"/>
    <w:rsid w:val="00745223"/>
    <w:rsid w:val="00745B06"/>
    <w:rsid w:val="00747249"/>
    <w:rsid w:val="00754611"/>
    <w:rsid w:val="0075790D"/>
    <w:rsid w:val="00763FA7"/>
    <w:rsid w:val="0076711D"/>
    <w:rsid w:val="00771ABE"/>
    <w:rsid w:val="00777042"/>
    <w:rsid w:val="00782CE9"/>
    <w:rsid w:val="0078582D"/>
    <w:rsid w:val="00787C63"/>
    <w:rsid w:val="0079073B"/>
    <w:rsid w:val="00791F71"/>
    <w:rsid w:val="007A1D4B"/>
    <w:rsid w:val="007A22FF"/>
    <w:rsid w:val="007A4EE2"/>
    <w:rsid w:val="007A7B31"/>
    <w:rsid w:val="007B5CFE"/>
    <w:rsid w:val="007B7934"/>
    <w:rsid w:val="007C713F"/>
    <w:rsid w:val="007C7DE8"/>
    <w:rsid w:val="007E764E"/>
    <w:rsid w:val="007F3A4A"/>
    <w:rsid w:val="007F4AB5"/>
    <w:rsid w:val="00804334"/>
    <w:rsid w:val="008228B6"/>
    <w:rsid w:val="00822986"/>
    <w:rsid w:val="00831D25"/>
    <w:rsid w:val="00850079"/>
    <w:rsid w:val="00851384"/>
    <w:rsid w:val="0085192C"/>
    <w:rsid w:val="008638E3"/>
    <w:rsid w:val="008638E7"/>
    <w:rsid w:val="00867C7A"/>
    <w:rsid w:val="008714F6"/>
    <w:rsid w:val="00871622"/>
    <w:rsid w:val="0087330E"/>
    <w:rsid w:val="0088396F"/>
    <w:rsid w:val="008901F5"/>
    <w:rsid w:val="00894A88"/>
    <w:rsid w:val="008B219B"/>
    <w:rsid w:val="008B376B"/>
    <w:rsid w:val="008C4AE9"/>
    <w:rsid w:val="008C6803"/>
    <w:rsid w:val="008D15BE"/>
    <w:rsid w:val="008D189B"/>
    <w:rsid w:val="008D7AF2"/>
    <w:rsid w:val="008E458C"/>
    <w:rsid w:val="008F4FB3"/>
    <w:rsid w:val="00903928"/>
    <w:rsid w:val="00911207"/>
    <w:rsid w:val="009130C5"/>
    <w:rsid w:val="00924154"/>
    <w:rsid w:val="00933413"/>
    <w:rsid w:val="009364F7"/>
    <w:rsid w:val="00944EA8"/>
    <w:rsid w:val="00947396"/>
    <w:rsid w:val="00954FF0"/>
    <w:rsid w:val="00956F75"/>
    <w:rsid w:val="00967B78"/>
    <w:rsid w:val="009701C6"/>
    <w:rsid w:val="00977D72"/>
    <w:rsid w:val="009817A0"/>
    <w:rsid w:val="00991376"/>
    <w:rsid w:val="00993760"/>
    <w:rsid w:val="00995127"/>
    <w:rsid w:val="0099591E"/>
    <w:rsid w:val="009B122A"/>
    <w:rsid w:val="009B791C"/>
    <w:rsid w:val="009C3995"/>
    <w:rsid w:val="009C4B08"/>
    <w:rsid w:val="009D5611"/>
    <w:rsid w:val="009D571A"/>
    <w:rsid w:val="009D5D8B"/>
    <w:rsid w:val="009E2049"/>
    <w:rsid w:val="009E222B"/>
    <w:rsid w:val="009E5D71"/>
    <w:rsid w:val="009E78C7"/>
    <w:rsid w:val="009F1CB8"/>
    <w:rsid w:val="00A05589"/>
    <w:rsid w:val="00A120C8"/>
    <w:rsid w:val="00A1624E"/>
    <w:rsid w:val="00A206E6"/>
    <w:rsid w:val="00A23307"/>
    <w:rsid w:val="00A27A3C"/>
    <w:rsid w:val="00A34D97"/>
    <w:rsid w:val="00A365F6"/>
    <w:rsid w:val="00A51FE0"/>
    <w:rsid w:val="00A60A82"/>
    <w:rsid w:val="00A67C09"/>
    <w:rsid w:val="00A71B7C"/>
    <w:rsid w:val="00A74114"/>
    <w:rsid w:val="00A76549"/>
    <w:rsid w:val="00A81833"/>
    <w:rsid w:val="00A83E7C"/>
    <w:rsid w:val="00A8541C"/>
    <w:rsid w:val="00A97A16"/>
    <w:rsid w:val="00AA0779"/>
    <w:rsid w:val="00AA1CD2"/>
    <w:rsid w:val="00AA26CE"/>
    <w:rsid w:val="00AA591F"/>
    <w:rsid w:val="00AB29A5"/>
    <w:rsid w:val="00AC0143"/>
    <w:rsid w:val="00AD1D79"/>
    <w:rsid w:val="00AD4822"/>
    <w:rsid w:val="00B17436"/>
    <w:rsid w:val="00B2435A"/>
    <w:rsid w:val="00B27767"/>
    <w:rsid w:val="00B57E19"/>
    <w:rsid w:val="00B70E60"/>
    <w:rsid w:val="00B71EC6"/>
    <w:rsid w:val="00B909DD"/>
    <w:rsid w:val="00B927CF"/>
    <w:rsid w:val="00B93659"/>
    <w:rsid w:val="00BA1A5E"/>
    <w:rsid w:val="00BA6A16"/>
    <w:rsid w:val="00BC4877"/>
    <w:rsid w:val="00BD0318"/>
    <w:rsid w:val="00BD03E0"/>
    <w:rsid w:val="00BD04CA"/>
    <w:rsid w:val="00BE034D"/>
    <w:rsid w:val="00BE2754"/>
    <w:rsid w:val="00C1168C"/>
    <w:rsid w:val="00C12BD2"/>
    <w:rsid w:val="00C25EF1"/>
    <w:rsid w:val="00C44640"/>
    <w:rsid w:val="00C50788"/>
    <w:rsid w:val="00C5481E"/>
    <w:rsid w:val="00C5630B"/>
    <w:rsid w:val="00C63185"/>
    <w:rsid w:val="00C74225"/>
    <w:rsid w:val="00C76809"/>
    <w:rsid w:val="00C7768D"/>
    <w:rsid w:val="00C808E5"/>
    <w:rsid w:val="00C8172F"/>
    <w:rsid w:val="00C85738"/>
    <w:rsid w:val="00CA055E"/>
    <w:rsid w:val="00CA3576"/>
    <w:rsid w:val="00CA7977"/>
    <w:rsid w:val="00CB10D9"/>
    <w:rsid w:val="00CB10EF"/>
    <w:rsid w:val="00CB1FA9"/>
    <w:rsid w:val="00CC3654"/>
    <w:rsid w:val="00CC3A28"/>
    <w:rsid w:val="00CC7CBA"/>
    <w:rsid w:val="00CD778F"/>
    <w:rsid w:val="00CE233C"/>
    <w:rsid w:val="00CE2998"/>
    <w:rsid w:val="00CF29BF"/>
    <w:rsid w:val="00D00E9A"/>
    <w:rsid w:val="00D05A7B"/>
    <w:rsid w:val="00D06B16"/>
    <w:rsid w:val="00D23713"/>
    <w:rsid w:val="00D351D1"/>
    <w:rsid w:val="00D43A31"/>
    <w:rsid w:val="00D467E7"/>
    <w:rsid w:val="00D731E2"/>
    <w:rsid w:val="00D73DF8"/>
    <w:rsid w:val="00D762FD"/>
    <w:rsid w:val="00D860CA"/>
    <w:rsid w:val="00D86E61"/>
    <w:rsid w:val="00D9233B"/>
    <w:rsid w:val="00DA02CD"/>
    <w:rsid w:val="00DA3AED"/>
    <w:rsid w:val="00DB5282"/>
    <w:rsid w:val="00DB57AF"/>
    <w:rsid w:val="00DC190A"/>
    <w:rsid w:val="00DC4D99"/>
    <w:rsid w:val="00DE718B"/>
    <w:rsid w:val="00E141BA"/>
    <w:rsid w:val="00E145E3"/>
    <w:rsid w:val="00E21C9C"/>
    <w:rsid w:val="00E22D43"/>
    <w:rsid w:val="00E26E8A"/>
    <w:rsid w:val="00E40647"/>
    <w:rsid w:val="00E41C3B"/>
    <w:rsid w:val="00E534A2"/>
    <w:rsid w:val="00E542E9"/>
    <w:rsid w:val="00E618E7"/>
    <w:rsid w:val="00E80944"/>
    <w:rsid w:val="00E86F82"/>
    <w:rsid w:val="00EA1AA2"/>
    <w:rsid w:val="00EA6140"/>
    <w:rsid w:val="00EA7399"/>
    <w:rsid w:val="00EB2513"/>
    <w:rsid w:val="00EB3DDF"/>
    <w:rsid w:val="00EB425D"/>
    <w:rsid w:val="00EB6B16"/>
    <w:rsid w:val="00EC3B2D"/>
    <w:rsid w:val="00ED7AAC"/>
    <w:rsid w:val="00EE0235"/>
    <w:rsid w:val="00EE43DA"/>
    <w:rsid w:val="00EE5E78"/>
    <w:rsid w:val="00EE7D83"/>
    <w:rsid w:val="00F146C4"/>
    <w:rsid w:val="00F273B8"/>
    <w:rsid w:val="00F3176B"/>
    <w:rsid w:val="00F339C1"/>
    <w:rsid w:val="00F350B7"/>
    <w:rsid w:val="00F37AB2"/>
    <w:rsid w:val="00F40DE9"/>
    <w:rsid w:val="00F423B2"/>
    <w:rsid w:val="00F42DE1"/>
    <w:rsid w:val="00F4317B"/>
    <w:rsid w:val="00F44173"/>
    <w:rsid w:val="00F5281C"/>
    <w:rsid w:val="00F56005"/>
    <w:rsid w:val="00F6207E"/>
    <w:rsid w:val="00F86498"/>
    <w:rsid w:val="00F879BB"/>
    <w:rsid w:val="00F87DB5"/>
    <w:rsid w:val="00F939F8"/>
    <w:rsid w:val="00FA72AF"/>
    <w:rsid w:val="00FB4CFD"/>
    <w:rsid w:val="00FC3FC3"/>
    <w:rsid w:val="00FD4A56"/>
    <w:rsid w:val="00FD501F"/>
    <w:rsid w:val="00FE4C5E"/>
    <w:rsid w:val="00FE4D00"/>
    <w:rsid w:val="00FE6D0F"/>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34</cp:revision>
  <cp:lastPrinted>2023-09-15T17:41:00Z</cp:lastPrinted>
  <dcterms:created xsi:type="dcterms:W3CDTF">2024-01-12T18:38:00Z</dcterms:created>
  <dcterms:modified xsi:type="dcterms:W3CDTF">2024-02-15T14:45:00Z</dcterms:modified>
</cp:coreProperties>
</file>