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84070" w:rsidRDefault="00C84FE7">
      <w:pPr>
        <w:pStyle w:val="normal0"/>
      </w:pPr>
      <w:r>
        <w:rPr>
          <w:b/>
          <w:color w:val="1F497D"/>
          <w:sz w:val="32"/>
        </w:rPr>
        <w:t>Hotel Details</w:t>
      </w:r>
    </w:p>
    <w:p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 xml:space="preserve">/editorial </w:t>
      </w:r>
      <w:r>
        <w:rPr>
          <w:rFonts w:ascii="Calibri" w:eastAsia="Calibri" w:hAnsi="Calibri" w:cs="Calibri"/>
          <w:b/>
          <w:sz w:val="26"/>
        </w:rPr>
        <w:t xml:space="preserve">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Default="00D60F4B">
            <w:pPr>
              <w:pStyle w:val="normal0"/>
            </w:pPr>
            <w:r>
              <w:rPr>
                <w:rFonts w:ascii="Calibri" w:hAnsi="Calibri" w:cs="Calibri"/>
                <w:sz w:val="30"/>
                <w:szCs w:val="30"/>
              </w:rPr>
              <w:t>Villa Asante</w:t>
            </w:r>
          </w:p>
        </w:tc>
      </w:tr>
      <w:tr w:rsidR="00884070">
        <w:tc>
          <w:tcPr>
            <w:tcW w:w="2270" w:type="dxa"/>
            <w:tcMar>
              <w:top w:w="100" w:type="dxa"/>
              <w:left w:w="160" w:type="dxa"/>
              <w:bottom w:w="100" w:type="dxa"/>
              <w:right w:w="160" w:type="dxa"/>
            </w:tcMar>
          </w:tcPr>
          <w:p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4C3114" w:rsidRDefault="00D83047" w:rsidP="00CF12B8">
            <w:pPr>
              <w:pStyle w:val="normal0"/>
              <w:rPr>
                <w:rFonts w:ascii="Calibri" w:hAnsi="Calibri"/>
                <w:sz w:val="30"/>
              </w:rPr>
            </w:pPr>
            <w:r>
              <w:rPr>
                <w:rFonts w:ascii="Calibri" w:hAnsi="Calibri"/>
                <w:sz w:val="30"/>
              </w:rPr>
              <w:t xml:space="preserve">Seminyak, </w:t>
            </w:r>
            <w:r w:rsidR="00CF12B8" w:rsidRPr="004C3114">
              <w:rPr>
                <w:rFonts w:ascii="Calibri" w:hAnsi="Calibri"/>
                <w:sz w:val="30"/>
              </w:rPr>
              <w:t>Bali</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D22DCA" w:rsidRDefault="00CF12B8">
            <w:pPr>
              <w:pStyle w:val="normal0"/>
              <w:rPr>
                <w:rFonts w:ascii="Calibri" w:eastAsia="Calibri" w:hAnsi="Calibri" w:cs="Calibri"/>
                <w:sz w:val="30"/>
              </w:rPr>
            </w:pPr>
            <w:r>
              <w:rPr>
                <w:rFonts w:ascii="Calibri" w:eastAsia="Calibri" w:hAnsi="Calibri" w:cs="Calibri"/>
                <w:sz w:val="30"/>
              </w:rPr>
              <w:t>Indonesia</w:t>
            </w:r>
          </w:p>
        </w:tc>
      </w:tr>
    </w:tbl>
    <w:p w:rsidR="00884070" w:rsidRDefault="00884070">
      <w:pPr>
        <w:pStyle w:val="normal0"/>
      </w:pPr>
    </w:p>
    <w:p w:rsidR="00884070" w:rsidRDefault="00884070">
      <w:pPr>
        <w:pStyle w:val="normal0"/>
      </w:pPr>
    </w:p>
    <w:p w:rsidR="00884070" w:rsidRDefault="00C84FE7">
      <w:pPr>
        <w:pStyle w:val="normal0"/>
      </w:pPr>
      <w:r>
        <w:rPr>
          <w:b/>
          <w:color w:val="1F497D"/>
          <w:sz w:val="32"/>
        </w:rPr>
        <w:t>Hotel – About Page</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Default="00D61E5D" w:rsidP="003E545E">
            <w:pPr>
              <w:pStyle w:val="normal0"/>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5E62A4">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1313A6">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734B39" w:rsidRPr="00734B39" w:rsidRDefault="00734B39" w:rsidP="005E62A4">
            <w:pPr>
              <w:pStyle w:val="normal0"/>
              <w:rPr>
                <w:rFonts w:ascii="Calibri" w:eastAsia="Calibri" w:hAnsi="Calibri" w:cs="Calibri"/>
                <w:sz w:val="30"/>
              </w:rPr>
            </w:pP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Pr="00734B39" w:rsidRDefault="00884070">
            <w:pPr>
              <w:pStyle w:val="normal0"/>
              <w:rPr>
                <w:rFonts w:ascii="Calibri" w:hAnsi="Calibri"/>
                <w:sz w:val="30"/>
                <w:szCs w:val="30"/>
              </w:rPr>
            </w:pP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0"/>
            </w:pPr>
          </w:p>
          <w:p w:rsidR="00884070" w:rsidRDefault="00884070">
            <w:pPr>
              <w:pStyle w:val="normal0"/>
            </w:pPr>
          </w:p>
          <w:p w:rsidR="00884070" w:rsidRDefault="00C84FE7">
            <w:pPr>
              <w:pStyle w:val="normal0"/>
            </w:pPr>
            <w:r>
              <w:rPr>
                <w:rFonts w:ascii="Calibri" w:eastAsia="Calibri" w:hAnsi="Calibri" w:cs="Calibri"/>
                <w:sz w:val="30"/>
              </w:rPr>
              <w:t>Leave blank</w:t>
            </w:r>
          </w:p>
          <w:p w:rsidR="00884070" w:rsidRDefault="00C84FE7">
            <w:pPr>
              <w:pStyle w:val="normal0"/>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rsidR="00884070" w:rsidRDefault="00C456CC" w:rsidP="00BE59F6">
            <w:pPr>
              <w:pStyle w:val="normal0"/>
            </w:pPr>
            <w:r>
              <w:rPr>
                <w:rFonts w:ascii="Calibri" w:eastAsia="Calibri" w:hAnsi="Calibri" w:cs="Calibri"/>
                <w:sz w:val="30"/>
              </w:rPr>
              <w:t xml:space="preserve">1. </w:t>
            </w:r>
            <w:r w:rsidR="00BE59F6">
              <w:rPr>
                <w:rFonts w:ascii="Calibri" w:eastAsia="Calibri" w:hAnsi="Calibri" w:cs="Calibri"/>
                <w:sz w:val="30"/>
              </w:rPr>
              <w:t>Settle down</w:t>
            </w:r>
            <w:r w:rsidR="00DF3248">
              <w:rPr>
                <w:rFonts w:ascii="Calibri" w:eastAsia="Calibri" w:hAnsi="Calibri" w:cs="Calibri"/>
                <w:sz w:val="30"/>
              </w:rPr>
              <w:t xml:space="preserve">. </w:t>
            </w:r>
            <w:r w:rsidR="00BE59F6">
              <w:rPr>
                <w:rFonts w:ascii="Calibri" w:eastAsia="Calibri" w:hAnsi="Calibri" w:cs="Calibri"/>
                <w:sz w:val="30"/>
              </w:rPr>
              <w:t>It’s time to bask in lavish lodgings that are designed with your pleasures in mind.</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7B5775" w:rsidP="00BE59F6">
            <w:pPr>
              <w:pStyle w:val="normal0"/>
            </w:pPr>
            <w:r>
              <w:rPr>
                <w:rFonts w:ascii="Calibri" w:eastAsia="Calibri" w:hAnsi="Calibri" w:cs="Calibri"/>
                <w:sz w:val="30"/>
              </w:rPr>
              <w:t xml:space="preserve">2. </w:t>
            </w:r>
            <w:r w:rsidR="00BE59F6">
              <w:rPr>
                <w:rFonts w:ascii="Calibri" w:eastAsia="Calibri" w:hAnsi="Calibri" w:cs="Calibri"/>
                <w:sz w:val="30"/>
              </w:rPr>
              <w:t>Bond</w:t>
            </w:r>
            <w:r w:rsidR="00126AFA">
              <w:rPr>
                <w:rFonts w:ascii="Calibri" w:eastAsia="Calibri" w:hAnsi="Calibri" w:cs="Calibri"/>
                <w:sz w:val="30"/>
              </w:rPr>
              <w:t xml:space="preserve">. </w:t>
            </w:r>
            <w:r w:rsidR="00BE59F6">
              <w:rPr>
                <w:rFonts w:ascii="Calibri" w:eastAsia="Calibri" w:hAnsi="Calibri" w:cs="Calibri"/>
                <w:sz w:val="30"/>
              </w:rPr>
              <w:t>Everyone should experience the closeness of gathering around a ‘</w:t>
            </w:r>
            <w:r w:rsidR="00C47895">
              <w:rPr>
                <w:rFonts w:ascii="Calibri" w:eastAsia="Calibri" w:hAnsi="Calibri" w:cs="Calibri"/>
                <w:sz w:val="30"/>
              </w:rPr>
              <w:t>bale’ or relaxati</w:t>
            </w:r>
            <w:r w:rsidR="0090576D">
              <w:rPr>
                <w:rFonts w:ascii="Calibri" w:eastAsia="Calibri" w:hAnsi="Calibri" w:cs="Calibri"/>
                <w:sz w:val="30"/>
              </w:rPr>
              <w:t>on pavilion that’s specifically made for</w:t>
            </w:r>
            <w:r w:rsidR="00BE59F6">
              <w:rPr>
                <w:rFonts w:ascii="Calibri" w:eastAsia="Calibri" w:hAnsi="Calibri" w:cs="Calibri"/>
                <w:sz w:val="30"/>
              </w:rPr>
              <w:t xml:space="preserve"> intimate groups</w:t>
            </w:r>
            <w:r w:rsidR="00F40D9B">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456CC" w:rsidP="003E545E">
            <w:pPr>
              <w:pStyle w:val="normal0"/>
              <w:rPr>
                <w:rFonts w:ascii="Calibri" w:eastAsia="Calibri" w:hAnsi="Calibri" w:cs="Calibri"/>
                <w:sz w:val="30"/>
              </w:rPr>
            </w:pPr>
            <w:r>
              <w:rPr>
                <w:rFonts w:ascii="Calibri" w:eastAsia="Calibri" w:hAnsi="Calibri" w:cs="Calibri"/>
                <w:sz w:val="30"/>
              </w:rPr>
              <w:t>3</w:t>
            </w:r>
            <w:r w:rsidR="003826B9">
              <w:rPr>
                <w:rFonts w:ascii="Calibri" w:eastAsia="Calibri" w:hAnsi="Calibri" w:cs="Calibri"/>
                <w:sz w:val="30"/>
              </w:rPr>
              <w:t xml:space="preserve">. </w:t>
            </w:r>
            <w:r w:rsidR="00BE59F6">
              <w:rPr>
                <w:rFonts w:ascii="Calibri" w:eastAsia="Calibri" w:hAnsi="Calibri" w:cs="Calibri"/>
                <w:sz w:val="30"/>
              </w:rPr>
              <w:t>Dine</w:t>
            </w:r>
            <w:r w:rsidR="000B1F98">
              <w:rPr>
                <w:rFonts w:ascii="Calibri" w:eastAsia="Calibri" w:hAnsi="Calibri" w:cs="Calibri"/>
                <w:sz w:val="30"/>
              </w:rPr>
              <w:t xml:space="preserve">. </w:t>
            </w:r>
            <w:r w:rsidR="00BE59F6">
              <w:rPr>
                <w:rFonts w:ascii="Calibri" w:eastAsia="Calibri" w:hAnsi="Calibri" w:cs="Calibri"/>
                <w:sz w:val="30"/>
              </w:rPr>
              <w:t>Nothing says vacation quite like a good barbecue</w:t>
            </w:r>
            <w:r w:rsidR="000673D3">
              <w:rPr>
                <w:rFonts w:ascii="Calibri" w:eastAsia="Calibri" w:hAnsi="Calibri" w:cs="Calibri"/>
                <w:sz w:val="30"/>
              </w:rPr>
              <w:t>.</w:t>
            </w:r>
            <w:r w:rsidR="00BE59F6">
              <w:rPr>
                <w:rFonts w:ascii="Calibri" w:eastAsia="Calibri" w:hAnsi="Calibri" w:cs="Calibri"/>
                <w:sz w:val="30"/>
              </w:rPr>
              <w:t xml:space="preserve"> BBQ facilities are found on site, with an option for chef-prepared BBQ dinners upon request.</w:t>
            </w:r>
          </w:p>
          <w:p w:rsidR="00650BC6" w:rsidRDefault="00650BC6" w:rsidP="003E545E">
            <w:pPr>
              <w:pStyle w:val="normal0"/>
              <w:rPr>
                <w:rFonts w:ascii="Calibri" w:eastAsia="Calibri" w:hAnsi="Calibri" w:cs="Calibri"/>
                <w:sz w:val="30"/>
              </w:rPr>
            </w:pPr>
          </w:p>
          <w:p w:rsidR="00650BC6" w:rsidRDefault="003826B9" w:rsidP="00C47895">
            <w:pPr>
              <w:pStyle w:val="normal0"/>
            </w:pPr>
            <w:r>
              <w:rPr>
                <w:rFonts w:ascii="Calibri" w:eastAsia="Calibri" w:hAnsi="Calibri" w:cs="Calibri"/>
                <w:sz w:val="30"/>
              </w:rPr>
              <w:t xml:space="preserve">4. </w:t>
            </w:r>
            <w:r w:rsidR="00C47895">
              <w:rPr>
                <w:rFonts w:ascii="Calibri" w:eastAsia="Calibri" w:hAnsi="Calibri" w:cs="Calibri"/>
                <w:sz w:val="30"/>
              </w:rPr>
              <w:t>Rest</w:t>
            </w:r>
            <w:r w:rsidR="006A18DC">
              <w:rPr>
                <w:rFonts w:ascii="Calibri" w:eastAsia="Calibri" w:hAnsi="Calibri" w:cs="Calibri"/>
                <w:sz w:val="30"/>
              </w:rPr>
              <w:t xml:space="preserve">. </w:t>
            </w:r>
            <w:r w:rsidR="00C47895">
              <w:rPr>
                <w:rFonts w:ascii="Calibri" w:eastAsia="Calibri" w:hAnsi="Calibri" w:cs="Calibri"/>
                <w:sz w:val="30"/>
              </w:rPr>
              <w:t>You’ll instinctively crave for some faced with an inviting lap pool and recommended in-house spa services</w:t>
            </w:r>
            <w:r w:rsidR="00633702">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rsidR="003826B9" w:rsidRDefault="00E4307A" w:rsidP="000F28C8">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90576D">
              <w:rPr>
                <w:rFonts w:ascii="Calibri" w:eastAsia="Calibri" w:hAnsi="Calibri" w:cs="Calibri"/>
                <w:sz w:val="30"/>
              </w:rPr>
              <w:t>Sophisticated travelers in search of vacation opulence.</w:t>
            </w:r>
          </w:p>
          <w:p w:rsidR="003826B9" w:rsidRDefault="003826B9" w:rsidP="000F28C8">
            <w:pPr>
              <w:pStyle w:val="normal0"/>
              <w:rPr>
                <w:rFonts w:ascii="Calibri" w:eastAsia="Calibri" w:hAnsi="Calibri" w:cs="Calibri"/>
                <w:sz w:val="30"/>
              </w:rPr>
            </w:pPr>
          </w:p>
          <w:p w:rsidR="00A6057B" w:rsidRDefault="00E4307A" w:rsidP="000F28C8">
            <w:pPr>
              <w:pStyle w:val="normal0"/>
              <w:rPr>
                <w:rFonts w:ascii="Calibri" w:eastAsia="Calibri" w:hAnsi="Calibri" w:cs="Calibri"/>
                <w:sz w:val="30"/>
              </w:rPr>
            </w:pPr>
            <w:r w:rsidRPr="00E4307A">
              <w:rPr>
                <w:rFonts w:ascii="Calibri" w:eastAsia="Calibri" w:hAnsi="Calibri" w:cs="Calibri"/>
                <w:b/>
                <w:sz w:val="30"/>
              </w:rPr>
              <w:t>What.</w:t>
            </w:r>
            <w:r>
              <w:rPr>
                <w:rFonts w:ascii="Calibri" w:eastAsia="Calibri" w:hAnsi="Calibri" w:cs="Calibri"/>
                <w:sz w:val="30"/>
              </w:rPr>
              <w:t xml:space="preserve"> </w:t>
            </w:r>
            <w:r w:rsidR="0090576D">
              <w:rPr>
                <w:rFonts w:ascii="Calibri" w:eastAsia="Calibri" w:hAnsi="Calibri" w:cs="Calibri"/>
                <w:sz w:val="30"/>
              </w:rPr>
              <w:t>A triumph of contemporary style, Villa Asante’s 3 buildings set within an expansive walled garden is a top pick for travelers with discerning tastes. A main two-storey building ties the whole property together to contain the 4 bedrooms and a TV room, while two single-storey open-side</w:t>
            </w:r>
            <w:r w:rsidR="00A02AEA">
              <w:rPr>
                <w:rFonts w:ascii="Calibri" w:eastAsia="Calibri" w:hAnsi="Calibri" w:cs="Calibri"/>
                <w:sz w:val="30"/>
              </w:rPr>
              <w:t>d pavilions hug the 20x10 meter swimming pool that is prominently placed at the villa’s center. A separate media room complete with TV, DVD player, X-Box, and guitar rounds out the in-house entertainment, while more facilities at Canggu Club are made available to registered guests.</w:t>
            </w:r>
          </w:p>
          <w:p w:rsidR="000B1F98" w:rsidRDefault="000B1F98" w:rsidP="000B1F98">
            <w:pPr>
              <w:pStyle w:val="normal0"/>
              <w:rPr>
                <w:rFonts w:ascii="Calibri" w:eastAsia="Calibri" w:hAnsi="Calibri" w:cs="Calibri"/>
                <w:sz w:val="30"/>
              </w:rPr>
            </w:pPr>
          </w:p>
          <w:p w:rsidR="00884070" w:rsidRPr="00E4307A" w:rsidRDefault="000B1F98" w:rsidP="00C47895">
            <w:pPr>
              <w:pStyle w:val="normal0"/>
              <w:rPr>
                <w:rFonts w:ascii="Calibri" w:eastAsia="Calibri" w:hAnsi="Calibri" w:cs="Calibri"/>
                <w:sz w:val="30"/>
              </w:rPr>
            </w:pPr>
            <w:r>
              <w:rPr>
                <w:rFonts w:ascii="Calibri" w:eastAsia="Calibri" w:hAnsi="Calibri" w:cs="Calibri"/>
                <w:b/>
                <w:sz w:val="30"/>
              </w:rPr>
              <w:t>Why.</w:t>
            </w:r>
            <w:r>
              <w:rPr>
                <w:rFonts w:ascii="Calibri" w:eastAsia="Calibri" w:hAnsi="Calibri" w:cs="Calibri"/>
                <w:sz w:val="30"/>
              </w:rPr>
              <w:t xml:space="preserve"> </w:t>
            </w:r>
            <w:r w:rsidR="00C47895">
              <w:rPr>
                <w:rFonts w:ascii="Calibri" w:eastAsia="Calibri" w:hAnsi="Calibri" w:cs="Calibri"/>
                <w:sz w:val="30"/>
              </w:rPr>
              <w:t>Contemporary luxuries notwithstanding, Villa Asante’s daily car service to destinations of your choice make it a perfect deal</w:t>
            </w:r>
            <w:r w:rsidR="002D79E1">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FYI</w:t>
            </w:r>
          </w:p>
        </w:tc>
        <w:tc>
          <w:tcPr>
            <w:tcW w:w="6185" w:type="dxa"/>
            <w:tcMar>
              <w:top w:w="100" w:type="dxa"/>
              <w:left w:w="160" w:type="dxa"/>
              <w:bottom w:w="100" w:type="dxa"/>
              <w:right w:w="160" w:type="dxa"/>
            </w:tcMar>
          </w:tcPr>
          <w:p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3E545E">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E918E4" w:rsidRDefault="00884070"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A77873" w:rsidRDefault="00A77873"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C35564" w:rsidRDefault="00C35564" w:rsidP="00A77873">
            <w:pPr>
              <w:pStyle w:val="normal0"/>
              <w:rPr>
                <w:rFonts w:ascii="Calibri" w:eastAsia="Calibri" w:hAnsi="Calibri" w:cs="Calibri"/>
                <w:sz w:val="30"/>
              </w:rPr>
            </w:pPr>
          </w:p>
        </w:tc>
      </w:tr>
    </w:tbl>
    <w:p w:rsidR="00884070" w:rsidRDefault="00884070">
      <w:pPr>
        <w:pStyle w:val="normal0"/>
      </w:pPr>
    </w:p>
    <w:p w:rsidR="00884070" w:rsidRDefault="00884070">
      <w:pPr>
        <w:pStyle w:val="normal0"/>
      </w:pPr>
    </w:p>
    <w:p w:rsidR="00884070" w:rsidRDefault="00884070">
      <w:pPr>
        <w:pStyle w:val="normal0"/>
      </w:pPr>
    </w:p>
    <w:p w:rsidR="00884070" w:rsidRDefault="00C84FE7">
      <w:pPr>
        <w:pStyle w:val="normal0"/>
      </w:pPr>
      <w:r>
        <w:rPr>
          <w:b/>
          <w:color w:val="1F497D"/>
          <w:sz w:val="32"/>
        </w:rPr>
        <w:t>Tips</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6F0BFF"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rsidR="009F6898" w:rsidRPr="00D61E5D" w:rsidRDefault="009F6898" w:rsidP="006F0BFF">
            <w:pPr>
              <w:pStyle w:val="normal0"/>
              <w:rPr>
                <w:rFonts w:ascii="Calibri" w:eastAsia="Calibri" w:hAnsi="Calibri" w:cs="Calibri"/>
                <w:sz w:val="30"/>
              </w:rPr>
            </w:pP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Taxi: </w:t>
            </w:r>
            <w:r w:rsidRPr="00D61E5D">
              <w:rPr>
                <w:rFonts w:ascii="Calibri" w:hAnsi="Calibri" w:cs="Arial"/>
                <w:color w:val="000000"/>
                <w:sz w:val="30"/>
                <w:szCs w:val="30"/>
              </w:rPr>
              <w:t>Most taxis in Bali use a meter but at times might not always be the most reliable or trustworthy so be aware. Stick to the “Bluebird” company where the meter starts from 5000rp. As English isn’t widely spoken, write down your destination in bahasa Indonesia; should your local lingo not be up to par!</w:t>
            </w:r>
          </w:p>
          <w:p w:rsidR="006F0BFF" w:rsidRPr="009B3570"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Private hire: </w:t>
            </w:r>
            <w:r w:rsidRPr="00D61E5D">
              <w:rPr>
                <w:rFonts w:ascii="Calibri" w:hAnsi="Calibri" w:cs="Arial"/>
                <w:color w:val="000000"/>
                <w:sz w:val="30"/>
                <w:szCs w:val="30"/>
              </w:rPr>
              <w:t>If you have a big group, it makes sense to hire a driver and car as Bali isn’t small and it’ll work out to be cheaper. Also, public cabs are sometimes not the most reliable and it helps to have som</w:t>
            </w:r>
            <w:r w:rsidR="003E545E" w:rsidRPr="00D61E5D">
              <w:rPr>
                <w:rFonts w:ascii="Calibri" w:hAnsi="Calibri" w:cs="Arial"/>
                <w:color w:val="000000"/>
                <w:sz w:val="30"/>
                <w:szCs w:val="30"/>
              </w:rPr>
              <w:t xml:space="preserve">eone on hand. </w:t>
            </w:r>
            <w:r w:rsidRPr="00D61E5D">
              <w:rPr>
                <w:rFonts w:ascii="Calibri" w:hAnsi="Calibri" w:cs="Arial"/>
                <w:color w:val="000000"/>
                <w:sz w:val="30"/>
                <w:szCs w:val="30"/>
              </w:rPr>
              <w:t>Always agree on price beforehand!</w:t>
            </w:r>
            <w:r w:rsidRPr="00C01718">
              <w:rPr>
                <w:rFonts w:ascii="Calibri" w:hAnsi="Calibri" w:cs="Arial"/>
                <w:color w:val="000000"/>
                <w:sz w:val="30"/>
                <w:szCs w:val="30"/>
              </w:rPr>
              <w:t xml:space="preserve"> </w:t>
            </w:r>
          </w:p>
          <w:p w:rsidR="006F0BFF"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color w:val="000000"/>
                <w:sz w:val="30"/>
                <w:szCs w:val="30"/>
              </w:rPr>
              <w:t>The wet season runs from November to March while the dry season is during June to October where skies are clear. However, with global warming going the way it is, you never know what you’re going to get. For the most part Bali has a lovely tropical climate.</w:t>
            </w:r>
          </w:p>
          <w:p w:rsidR="006F0BFF" w:rsidRPr="00D61E5D" w:rsidRDefault="006F0BFF" w:rsidP="006F0BFF">
            <w:pPr>
              <w:pStyle w:val="normal0"/>
              <w:rPr>
                <w:rFonts w:ascii="Calibri" w:eastAsia="Calibri" w:hAnsi="Calibri" w:cs="Calibri"/>
                <w:sz w:val="30"/>
              </w:rPr>
            </w:pPr>
            <w:r w:rsidRPr="00D61E5D">
              <w:rPr>
                <w:rFonts w:ascii="Calibri" w:hAnsi="Calibri"/>
                <w:sz w:val="30"/>
                <w:szCs w:val="30"/>
              </w:rPr>
              <w:t>For surfers, during July to September the west coast of Bali is best for surfing.</w:t>
            </w:r>
          </w:p>
          <w:p w:rsidR="006F0BFF" w:rsidRPr="00D61E5D"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Dresscode</w:t>
            </w:r>
            <w:r w:rsidRPr="00D61E5D">
              <w:rPr>
                <w:rFonts w:ascii="Calibri" w:eastAsia="Calibri" w:hAnsi="Calibri" w:cs="Calibri"/>
                <w:sz w:val="30"/>
              </w:rPr>
              <w:t xml:space="preserve"> </w:t>
            </w:r>
          </w:p>
          <w:p w:rsidR="006F0BFF" w:rsidRPr="00D61E5D" w:rsidRDefault="006F0BFF" w:rsidP="006F0BFF">
            <w:pPr>
              <w:pStyle w:val="normal0"/>
              <w:rPr>
                <w:rFonts w:ascii="Calibri" w:eastAsia="Calibri" w:hAnsi="Calibri" w:cs="Calibri"/>
                <w:sz w:val="30"/>
              </w:rPr>
            </w:pPr>
          </w:p>
          <w:p w:rsidR="006F0BFF" w:rsidRPr="00D61E5D" w:rsidRDefault="006F0BFF" w:rsidP="006F0BFF">
            <w:pPr>
              <w:spacing w:after="200"/>
              <w:rPr>
                <w:rFonts w:ascii="Calibri" w:hAnsi="Calibri" w:cs="Times New Roman"/>
                <w:color w:val="000000"/>
                <w:sz w:val="30"/>
                <w:szCs w:val="30"/>
              </w:rPr>
            </w:pPr>
            <w:r w:rsidRPr="00D61E5D">
              <w:rPr>
                <w:rFonts w:ascii="Calibri" w:hAnsi="Calibri" w:cs="Times New Roman"/>
                <w:color w:val="000000"/>
                <w:sz w:val="30"/>
                <w:szCs w:val="30"/>
              </w:rPr>
              <w:t>Because of its hot and steamy days make sure you dress comfortably for the heat. Linen or cotton is the best material to wear. Around your villa feel free to wear whatever you are most comfortable in, however make sure to cover up your legs and shoulders when going into town and visiting religious sites.</w:t>
            </w:r>
          </w:p>
          <w:p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 Discover</w:t>
            </w:r>
          </w:p>
          <w:p w:rsidR="006F0BFF" w:rsidRPr="00D61E5D" w:rsidRDefault="006F0BFF" w:rsidP="006F0BFF">
            <w:pPr>
              <w:pStyle w:val="normal0"/>
            </w:pPr>
          </w:p>
          <w:p w:rsidR="005400BD" w:rsidRPr="00D61E5D" w:rsidRDefault="005400BD" w:rsidP="005400BD">
            <w:pPr>
              <w:spacing w:before="160" w:after="120"/>
              <w:textAlignment w:val="baseline"/>
              <w:rPr>
                <w:rFonts w:ascii="Calibri" w:hAnsi="Calibri" w:cs="Times New Roman"/>
                <w:color w:val="000000"/>
                <w:sz w:val="30"/>
                <w:szCs w:val="30"/>
                <w:highlight w:val="magenta"/>
              </w:rPr>
            </w:pPr>
            <w:r w:rsidRPr="00D61E5D">
              <w:rPr>
                <w:rFonts w:ascii="Calibri" w:hAnsi="Calibri" w:cs="Times New Roman"/>
                <w:color w:val="000000"/>
                <w:sz w:val="30"/>
                <w:szCs w:val="30"/>
                <w:highlight w:val="magenta"/>
              </w:rPr>
              <w:t>### Don’t Miss</w:t>
            </w:r>
          </w:p>
          <w:p w:rsidR="005400BD" w:rsidRDefault="005400BD" w:rsidP="005400BD">
            <w:pPr>
              <w:rPr>
                <w:rFonts w:ascii="Calibri" w:eastAsia="Times New Roman" w:hAnsi="Calibri" w:cs="Times New Roman"/>
                <w:color w:val="000000"/>
                <w:sz w:val="30"/>
                <w:szCs w:val="30"/>
              </w:rPr>
            </w:pPr>
            <w:r w:rsidRPr="00D61E5D">
              <w:rPr>
                <w:rFonts w:ascii="Calibri" w:eastAsia="Times New Roman" w:hAnsi="Calibri" w:cs="Times New Roman"/>
                <w:color w:val="000000"/>
                <w:sz w:val="30"/>
                <w:szCs w:val="30"/>
                <w:highlight w:val="magenta"/>
              </w:rPr>
              <w:t xml:space="preserve">Visit the famous sea temple at </w:t>
            </w:r>
            <w:r w:rsidRPr="00D61E5D">
              <w:rPr>
                <w:rFonts w:ascii="Calibri" w:eastAsia="Times New Roman" w:hAnsi="Calibri" w:cs="Times New Roman"/>
                <w:bCs/>
                <w:color w:val="000000"/>
                <w:sz w:val="30"/>
                <w:szCs w:val="30"/>
                <w:highlight w:val="magenta"/>
              </w:rPr>
              <w:t>Tanah Lot</w:t>
            </w:r>
            <w:r w:rsidRPr="00D61E5D">
              <w:rPr>
                <w:rFonts w:ascii="Calibri" w:eastAsia="Times New Roman" w:hAnsi="Calibri" w:cs="Times New Roman"/>
                <w:b/>
                <w:bCs/>
                <w:color w:val="000000"/>
                <w:sz w:val="30"/>
                <w:szCs w:val="30"/>
                <w:highlight w:val="magenta"/>
              </w:rPr>
              <w:t xml:space="preserve"> </w:t>
            </w:r>
            <w:r w:rsidRPr="00D61E5D">
              <w:rPr>
                <w:rFonts w:ascii="Calibri" w:eastAsia="Times New Roman" w:hAnsi="Calibri" w:cs="Times New Roman"/>
                <w:color w:val="000000"/>
                <w:sz w:val="30"/>
                <w:szCs w:val="30"/>
                <w:highlight w:val="magenta"/>
              </w:rPr>
              <w:t>located just 16km away. Although renowned for its sunset vistas, going early in the morning provides a better idea of the power of the location and the chance to see it undisturbed, apart from perhaps an offering ceremony.</w:t>
            </w:r>
          </w:p>
          <w:p w:rsidR="003E545E" w:rsidRPr="005400BD" w:rsidRDefault="003E545E" w:rsidP="005400BD">
            <w:pPr>
              <w:rPr>
                <w:rFonts w:ascii="Calibri" w:eastAsia="Times New Roman" w:hAnsi="Calibri" w:cs="Times New Roman"/>
                <w:color w:val="000000"/>
                <w:sz w:val="30"/>
                <w:szCs w:val="30"/>
              </w:rPr>
            </w:pPr>
          </w:p>
          <w:p w:rsidR="005400BD" w:rsidRPr="00D61E5D" w:rsidRDefault="005400BD" w:rsidP="005400BD">
            <w:pPr>
              <w:shd w:val="clear" w:color="auto" w:fill="FFFFFF"/>
              <w:spacing w:before="48" w:after="120"/>
              <w:outlineLvl w:val="2"/>
              <w:rPr>
                <w:rFonts w:ascii="Calibri" w:eastAsia="Times New Roman" w:hAnsi="Calibri" w:cs="Times New Roman"/>
                <w:bCs/>
                <w:color w:val="222222"/>
                <w:sz w:val="30"/>
                <w:szCs w:val="30"/>
                <w:highlight w:val="magenta"/>
              </w:rPr>
            </w:pPr>
            <w:bookmarkStart w:id="0" w:name="_GoBack"/>
            <w:bookmarkEnd w:id="0"/>
            <w:r w:rsidRPr="00D61E5D">
              <w:rPr>
                <w:rFonts w:ascii="Calibri" w:eastAsia="Times New Roman" w:hAnsi="Calibri" w:cs="Times New Roman"/>
                <w:bCs/>
                <w:color w:val="222222"/>
                <w:sz w:val="30"/>
                <w:szCs w:val="30"/>
                <w:highlight w:val="magenta"/>
              </w:rPr>
              <w:t xml:space="preserve">### </w:t>
            </w:r>
            <w:r>
              <w:rPr>
                <w:rFonts w:ascii="Calibri" w:eastAsia="Times New Roman" w:hAnsi="Calibri" w:cs="Times New Roman"/>
                <w:bCs/>
                <w:color w:val="222222"/>
                <w:sz w:val="30"/>
                <w:szCs w:val="30"/>
                <w:highlight w:val="magenta"/>
              </w:rPr>
              <w:t>Party</w:t>
            </w:r>
          </w:p>
          <w:p w:rsidR="00D61E5D" w:rsidRPr="005400BD" w:rsidRDefault="005400BD" w:rsidP="005400BD">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 xml:space="preserve">Potato Head Beach Club might be a cool name, but it’s an even cooler evening destination that both tourists and locals are known to frequent. Celebrity DJs are known to bring in the crowds for weekend gigs, but drinking and partying here is always recommended regardless.  </w:t>
            </w:r>
          </w:p>
        </w:tc>
      </w:tr>
    </w:tbl>
    <w:p w:rsidR="00884070" w:rsidRDefault="00884070">
      <w:pPr>
        <w:pStyle w:val="normal0"/>
      </w:pPr>
    </w:p>
    <w:p w:rsidR="00884070" w:rsidRDefault="00884070">
      <w:pPr>
        <w:pStyle w:val="normal0"/>
      </w:pPr>
    </w:p>
    <w:p w:rsidR="00884070" w:rsidRDefault="00C84FE7">
      <w:pPr>
        <w:pStyle w:val="normal0"/>
      </w:pPr>
      <w:r>
        <w:rPr>
          <w:sz w:val="20"/>
        </w:rPr>
        <w:t xml:space="preserve"> </w:t>
      </w:r>
    </w:p>
    <w:p w:rsidR="00884070" w:rsidRDefault="00C84FE7">
      <w:pPr>
        <w:pStyle w:val="normal0"/>
      </w:pPr>
      <w:r>
        <w:rPr>
          <w:sz w:val="20"/>
        </w:rPr>
        <w:t xml:space="preserve"> </w:t>
      </w:r>
    </w:p>
    <w:p w:rsidR="00884070" w:rsidRDefault="00C84FE7">
      <w:pPr>
        <w:pStyle w:val="normal0"/>
      </w:pPr>
      <w:r>
        <w:rPr>
          <w:b/>
          <w:color w:val="1F497D"/>
          <w:sz w:val="32"/>
        </w:rPr>
        <w:t>The Fine Print</w:t>
      </w:r>
    </w:p>
    <w:p w:rsidR="00884070" w:rsidRDefault="00C84FE7">
      <w:pPr>
        <w:pStyle w:val="normal0"/>
      </w:pPr>
      <w:r>
        <w:rPr>
          <w:rFonts w:ascii="Calibri" w:eastAsia="Calibri" w:hAnsi="Calibri" w:cs="Calibri"/>
          <w:b/>
          <w:sz w:val="26"/>
        </w:rPr>
        <w:t>Sales team to fill.   Editorial team to edit for typos &amp; grammatical errors.</w:t>
      </w:r>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rsidR="00884070" w:rsidRDefault="00884070">
      <w:pPr>
        <w:pStyle w:val="normal0"/>
      </w:pPr>
    </w:p>
    <w:p w:rsidR="00884070" w:rsidRDefault="00884070">
      <w:pPr>
        <w:pStyle w:val="normal0"/>
      </w:pPr>
    </w:p>
    <w:p w:rsidR="00884070" w:rsidRDefault="00C84FE7">
      <w:pPr>
        <w:pStyle w:val="normal0"/>
      </w:pPr>
      <w:r>
        <w:t xml:space="preserve"> </w:t>
      </w:r>
    </w:p>
    <w:p w:rsidR="00884070" w:rsidRDefault="00884070">
      <w:pPr>
        <w:pStyle w:val="normal0"/>
      </w:pPr>
    </w:p>
    <w:sectPr w:rsidR="00884070" w:rsidSect="008840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doNotTrackMoves/>
  <w:defaultTabStop w:val="720"/>
  <w:characterSpacingControl w:val="doNotCompress"/>
  <w:compat>
    <w:useFELayout/>
  </w:compat>
  <w:rsids>
    <w:rsidRoot w:val="00884070"/>
    <w:rsid w:val="00025F15"/>
    <w:rsid w:val="0003266E"/>
    <w:rsid w:val="000673D3"/>
    <w:rsid w:val="000720E5"/>
    <w:rsid w:val="0009522D"/>
    <w:rsid w:val="000B1F98"/>
    <w:rsid w:val="000F2040"/>
    <w:rsid w:val="000F28C8"/>
    <w:rsid w:val="00104480"/>
    <w:rsid w:val="00126AFA"/>
    <w:rsid w:val="001313A6"/>
    <w:rsid w:val="00191BB3"/>
    <w:rsid w:val="001F4685"/>
    <w:rsid w:val="00214A16"/>
    <w:rsid w:val="002A7368"/>
    <w:rsid w:val="002D4632"/>
    <w:rsid w:val="002D79E1"/>
    <w:rsid w:val="00325355"/>
    <w:rsid w:val="0037335D"/>
    <w:rsid w:val="003826B9"/>
    <w:rsid w:val="003E545E"/>
    <w:rsid w:val="00412F41"/>
    <w:rsid w:val="00424F5B"/>
    <w:rsid w:val="004305EA"/>
    <w:rsid w:val="00491FB3"/>
    <w:rsid w:val="004C3114"/>
    <w:rsid w:val="004F7B83"/>
    <w:rsid w:val="005400BD"/>
    <w:rsid w:val="00552AD9"/>
    <w:rsid w:val="005751EB"/>
    <w:rsid w:val="005D4A64"/>
    <w:rsid w:val="005E62A4"/>
    <w:rsid w:val="00633702"/>
    <w:rsid w:val="00640D53"/>
    <w:rsid w:val="00650BC6"/>
    <w:rsid w:val="0066018E"/>
    <w:rsid w:val="00671461"/>
    <w:rsid w:val="006A18DC"/>
    <w:rsid w:val="006E7C1B"/>
    <w:rsid w:val="006F0BFF"/>
    <w:rsid w:val="006F5BCC"/>
    <w:rsid w:val="00734B39"/>
    <w:rsid w:val="00747EB2"/>
    <w:rsid w:val="007A03B0"/>
    <w:rsid w:val="007B5775"/>
    <w:rsid w:val="007D73F9"/>
    <w:rsid w:val="00832687"/>
    <w:rsid w:val="00862FCE"/>
    <w:rsid w:val="00884070"/>
    <w:rsid w:val="00893FC7"/>
    <w:rsid w:val="0090576D"/>
    <w:rsid w:val="00921DE9"/>
    <w:rsid w:val="0095574A"/>
    <w:rsid w:val="00974F6D"/>
    <w:rsid w:val="009F6898"/>
    <w:rsid w:val="00A02AEA"/>
    <w:rsid w:val="00A6057B"/>
    <w:rsid w:val="00A77873"/>
    <w:rsid w:val="00A82007"/>
    <w:rsid w:val="00A9572F"/>
    <w:rsid w:val="00AB518A"/>
    <w:rsid w:val="00AC1FF2"/>
    <w:rsid w:val="00AD1F65"/>
    <w:rsid w:val="00AD6C3D"/>
    <w:rsid w:val="00B261E0"/>
    <w:rsid w:val="00B45E05"/>
    <w:rsid w:val="00B62D74"/>
    <w:rsid w:val="00B64DAF"/>
    <w:rsid w:val="00B94EBB"/>
    <w:rsid w:val="00BE59F6"/>
    <w:rsid w:val="00C2755C"/>
    <w:rsid w:val="00C31E57"/>
    <w:rsid w:val="00C35564"/>
    <w:rsid w:val="00C456CC"/>
    <w:rsid w:val="00C47895"/>
    <w:rsid w:val="00C7529C"/>
    <w:rsid w:val="00C84FE7"/>
    <w:rsid w:val="00C94959"/>
    <w:rsid w:val="00CA5E17"/>
    <w:rsid w:val="00CB70B3"/>
    <w:rsid w:val="00CE48A6"/>
    <w:rsid w:val="00CF0DC0"/>
    <w:rsid w:val="00CF12B8"/>
    <w:rsid w:val="00D22DCA"/>
    <w:rsid w:val="00D25D20"/>
    <w:rsid w:val="00D60F4B"/>
    <w:rsid w:val="00D61E5D"/>
    <w:rsid w:val="00D751C9"/>
    <w:rsid w:val="00D83047"/>
    <w:rsid w:val="00D903FC"/>
    <w:rsid w:val="00D9517B"/>
    <w:rsid w:val="00DA0CF7"/>
    <w:rsid w:val="00DF24DE"/>
    <w:rsid w:val="00DF3248"/>
    <w:rsid w:val="00E10A2A"/>
    <w:rsid w:val="00E1544C"/>
    <w:rsid w:val="00E248FD"/>
    <w:rsid w:val="00E4307A"/>
    <w:rsid w:val="00E44CFF"/>
    <w:rsid w:val="00E5554A"/>
    <w:rsid w:val="00E61B37"/>
    <w:rsid w:val="00E918E4"/>
    <w:rsid w:val="00E949B6"/>
    <w:rsid w:val="00F20664"/>
    <w:rsid w:val="00F40D9B"/>
    <w:rsid w:val="00F45547"/>
    <w:rsid w:val="00F7146B"/>
    <w:rsid w:val="00F800BB"/>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55C"/>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5B4-E3E8-CD4A-89B7-365A4641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580</Words>
  <Characters>3309</Characters>
  <Application>Microsoft Word 12.0.0</Application>
  <DocSecurity>0</DocSecurity>
  <Lines>27</Lines>
  <Paragraphs>6</Paragraphs>
  <ScaleCrop>false</ScaleCrop>
  <Company>Style Mag</Company>
  <LinksUpToDate>false</LinksUpToDate>
  <CharactersWithSpaces>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Jenny Monastrial</cp:lastModifiedBy>
  <cp:revision>4</cp:revision>
  <dcterms:created xsi:type="dcterms:W3CDTF">2014-04-04T05:43:00Z</dcterms:created>
  <dcterms:modified xsi:type="dcterms:W3CDTF">2014-04-04T14:46:00Z</dcterms:modified>
</cp:coreProperties>
</file>