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D284F" w:rsidRDefault="007D284F" w:rsidP="007D284F">
      <w:pPr>
        <w:pStyle w:val="normal0"/>
      </w:pPr>
      <w:r>
        <w:rPr>
          <w:b/>
          <w:color w:val="1F497D"/>
          <w:sz w:val="32"/>
        </w:rPr>
        <w:t>Hotel Details</w:t>
      </w:r>
    </w:p>
    <w:p w:rsidR="007D284F" w:rsidRDefault="007D284F" w:rsidP="007D284F">
      <w:pPr>
        <w:pStyle w:val="normal0"/>
      </w:pPr>
      <w:r>
        <w:rPr>
          <w:rFonts w:ascii="Calibri" w:eastAsia="Calibri" w:hAnsi="Calibri" w:cs="Calibri"/>
          <w:b/>
          <w:sz w:val="26"/>
        </w:rPr>
        <w:t>Sales/</w:t>
      </w:r>
      <w:proofErr w:type="gramStart"/>
      <w:r>
        <w:rPr>
          <w:rFonts w:ascii="Calibri" w:eastAsia="Calibri" w:hAnsi="Calibri" w:cs="Calibri"/>
          <w:b/>
          <w:sz w:val="26"/>
        </w:rPr>
        <w:t>editorial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7D284F">
        <w:tc>
          <w:tcPr>
            <w:tcW w:w="2270" w:type="dxa"/>
            <w:shd w:val="clear" w:color="auto" w:fill="9BBB59"/>
            <w:tcMar>
              <w:top w:w="100" w:type="dxa"/>
              <w:left w:w="160" w:type="dxa"/>
              <w:bottom w:w="100" w:type="dxa"/>
              <w:right w:w="160" w:type="dxa"/>
            </w:tcMar>
          </w:tcPr>
          <w:p w:rsidR="007D284F" w:rsidRDefault="007D284F">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7D284F" w:rsidRDefault="007D284F">
            <w:pPr>
              <w:pStyle w:val="normal0"/>
            </w:pPr>
            <w:r>
              <w:rPr>
                <w:rFonts w:ascii="Calibri" w:eastAsia="Calibri" w:hAnsi="Calibri" w:cs="Calibri"/>
                <w:b/>
                <w:color w:val="FFFFFF"/>
                <w:sz w:val="30"/>
                <w:shd w:val="clear" w:color="auto" w:fill="9BBB59"/>
              </w:rPr>
              <w:t>Hotel Name &amp; Location</w:t>
            </w:r>
          </w:p>
        </w:tc>
      </w:tr>
      <w:tr w:rsidR="007D284F">
        <w:tc>
          <w:tcPr>
            <w:tcW w:w="227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7D284F" w:rsidRDefault="007D284F">
            <w:pPr>
              <w:pStyle w:val="normal0"/>
            </w:pPr>
            <w:r>
              <w:rPr>
                <w:rFonts w:ascii="Calibri" w:hAnsi="Calibri" w:cs="Calibri"/>
                <w:sz w:val="30"/>
                <w:szCs w:val="30"/>
              </w:rPr>
              <w:t xml:space="preserve">Villa </w:t>
            </w:r>
            <w:proofErr w:type="spellStart"/>
            <w:r>
              <w:rPr>
                <w:rFonts w:ascii="Calibri" w:hAnsi="Calibri" w:cs="Calibri"/>
                <w:sz w:val="30"/>
                <w:szCs w:val="30"/>
              </w:rPr>
              <w:t>Sarasvati</w:t>
            </w:r>
            <w:proofErr w:type="spellEnd"/>
          </w:p>
        </w:tc>
      </w:tr>
      <w:tr w:rsidR="007D284F">
        <w:tc>
          <w:tcPr>
            <w:tcW w:w="2270" w:type="dxa"/>
            <w:tcMar>
              <w:top w:w="100" w:type="dxa"/>
              <w:left w:w="160" w:type="dxa"/>
              <w:bottom w:w="100" w:type="dxa"/>
              <w:right w:w="160" w:type="dxa"/>
            </w:tcMar>
          </w:tcPr>
          <w:p w:rsidR="007D284F" w:rsidRPr="004C3114" w:rsidRDefault="007D284F">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7D284F" w:rsidRPr="004C3114" w:rsidRDefault="007D284F" w:rsidP="00CF12B8">
            <w:pPr>
              <w:pStyle w:val="normal0"/>
              <w:rPr>
                <w:rFonts w:ascii="Calibri" w:hAnsi="Calibri"/>
                <w:sz w:val="30"/>
              </w:rPr>
            </w:pPr>
            <w:proofErr w:type="spellStart"/>
            <w:r>
              <w:rPr>
                <w:rFonts w:ascii="Calibri" w:hAnsi="Calibri"/>
                <w:sz w:val="30"/>
              </w:rPr>
              <w:t>Seminyak</w:t>
            </w:r>
            <w:proofErr w:type="spellEnd"/>
            <w:r>
              <w:rPr>
                <w:rFonts w:ascii="Calibri" w:hAnsi="Calibri"/>
                <w:sz w:val="30"/>
              </w:rPr>
              <w:t xml:space="preserve">, </w:t>
            </w:r>
            <w:r w:rsidRPr="004C3114">
              <w:rPr>
                <w:rFonts w:ascii="Calibri" w:hAnsi="Calibri"/>
                <w:sz w:val="30"/>
              </w:rPr>
              <w:t>Bali</w:t>
            </w:r>
          </w:p>
        </w:tc>
      </w:tr>
      <w:tr w:rsidR="007D284F">
        <w:tc>
          <w:tcPr>
            <w:tcW w:w="227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7D284F" w:rsidRPr="00D22DCA" w:rsidRDefault="007D284F">
            <w:pPr>
              <w:pStyle w:val="normal0"/>
              <w:rPr>
                <w:rFonts w:ascii="Calibri" w:eastAsia="Calibri" w:hAnsi="Calibri" w:cs="Calibri"/>
                <w:sz w:val="30"/>
              </w:rPr>
            </w:pPr>
            <w:r>
              <w:rPr>
                <w:rFonts w:ascii="Calibri" w:eastAsia="Calibri" w:hAnsi="Calibri" w:cs="Calibri"/>
                <w:sz w:val="30"/>
              </w:rPr>
              <w:t>Indonesia</w:t>
            </w:r>
          </w:p>
        </w:tc>
      </w:tr>
    </w:tbl>
    <w:p w:rsidR="007D284F" w:rsidRDefault="007D284F" w:rsidP="007D284F">
      <w:pPr>
        <w:pStyle w:val="normal0"/>
      </w:pPr>
    </w:p>
    <w:p w:rsidR="007D284F" w:rsidRDefault="007D284F" w:rsidP="007D284F">
      <w:pPr>
        <w:pStyle w:val="normal0"/>
      </w:pPr>
    </w:p>
    <w:p w:rsidR="007D284F" w:rsidRDefault="007D284F" w:rsidP="007D284F">
      <w:pPr>
        <w:pStyle w:val="normal0"/>
      </w:pPr>
      <w:r>
        <w:rPr>
          <w:b/>
          <w:color w:val="1F497D"/>
          <w:sz w:val="32"/>
        </w:rPr>
        <w:t>Hotel – About Page</w:t>
      </w:r>
    </w:p>
    <w:p w:rsidR="007D284F" w:rsidRDefault="007D284F" w:rsidP="007D284F">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7D284F">
        <w:tc>
          <w:tcPr>
            <w:tcW w:w="2780" w:type="dxa"/>
            <w:shd w:val="clear" w:color="auto" w:fill="9BBB59"/>
            <w:tcMar>
              <w:top w:w="100" w:type="dxa"/>
              <w:left w:w="160" w:type="dxa"/>
              <w:bottom w:w="100" w:type="dxa"/>
              <w:right w:w="160" w:type="dxa"/>
            </w:tcMar>
          </w:tcPr>
          <w:p w:rsidR="007D284F" w:rsidRDefault="007D284F">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7D284F" w:rsidRDefault="007D284F">
            <w:pPr>
              <w:pStyle w:val="normal0"/>
            </w:pPr>
            <w:r>
              <w:rPr>
                <w:rFonts w:ascii="Calibri" w:eastAsia="Calibri" w:hAnsi="Calibri" w:cs="Calibri"/>
                <w:b/>
                <w:color w:val="FFFFFF"/>
                <w:sz w:val="30"/>
                <w:shd w:val="clear" w:color="auto" w:fill="9BBB59"/>
              </w:rPr>
              <w:t>Top Line</w:t>
            </w:r>
          </w:p>
        </w:tc>
      </w:tr>
      <w:tr w:rsidR="007D284F">
        <w:tc>
          <w:tcPr>
            <w:tcW w:w="278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7D284F" w:rsidRDefault="007D284F" w:rsidP="003E545E">
            <w:pPr>
              <w:pStyle w:val="normal0"/>
            </w:pPr>
            <w:r w:rsidRPr="00D61E5D">
              <w:rPr>
                <w:rFonts w:ascii="Calibri" w:eastAsia="Calibri" w:hAnsi="Calibri" w:cs="Calibri"/>
                <w:sz w:val="30"/>
                <w:highlight w:val="yellow"/>
              </w:rPr>
              <w:t>(Sales to fill in)</w:t>
            </w:r>
          </w:p>
        </w:tc>
      </w:tr>
      <w:tr w:rsidR="007D284F">
        <w:tc>
          <w:tcPr>
            <w:tcW w:w="278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185" w:type="dxa"/>
            <w:tcMar>
              <w:top w:w="100" w:type="dxa"/>
              <w:left w:w="160" w:type="dxa"/>
              <w:bottom w:w="100" w:type="dxa"/>
              <w:right w:w="160" w:type="dxa"/>
            </w:tcMar>
          </w:tcPr>
          <w:p w:rsidR="007D284F" w:rsidRDefault="007D284F" w:rsidP="005E62A4">
            <w:pPr>
              <w:pStyle w:val="normal0"/>
            </w:pPr>
          </w:p>
        </w:tc>
      </w:tr>
      <w:tr w:rsidR="007D284F">
        <w:tc>
          <w:tcPr>
            <w:tcW w:w="278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185" w:type="dxa"/>
            <w:tcMar>
              <w:top w:w="100" w:type="dxa"/>
              <w:left w:w="160" w:type="dxa"/>
              <w:bottom w:w="100" w:type="dxa"/>
              <w:right w:w="160" w:type="dxa"/>
            </w:tcMar>
          </w:tcPr>
          <w:p w:rsidR="007D284F" w:rsidRDefault="007D284F" w:rsidP="001313A6">
            <w:pPr>
              <w:pStyle w:val="normal0"/>
            </w:pPr>
          </w:p>
        </w:tc>
      </w:tr>
      <w:tr w:rsidR="007D284F">
        <w:tc>
          <w:tcPr>
            <w:tcW w:w="278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185" w:type="dxa"/>
            <w:tcMar>
              <w:top w:w="100" w:type="dxa"/>
              <w:left w:w="160" w:type="dxa"/>
              <w:bottom w:w="100" w:type="dxa"/>
              <w:right w:w="160" w:type="dxa"/>
            </w:tcMar>
          </w:tcPr>
          <w:p w:rsidR="007D284F" w:rsidRPr="00734B39" w:rsidRDefault="007D284F" w:rsidP="005E62A4">
            <w:pPr>
              <w:pStyle w:val="normal0"/>
              <w:rPr>
                <w:rFonts w:ascii="Calibri" w:eastAsia="Calibri" w:hAnsi="Calibri" w:cs="Calibri"/>
                <w:sz w:val="30"/>
              </w:rPr>
            </w:pPr>
          </w:p>
        </w:tc>
      </w:tr>
      <w:tr w:rsidR="007D284F">
        <w:tc>
          <w:tcPr>
            <w:tcW w:w="2780" w:type="dxa"/>
            <w:tcMar>
              <w:top w:w="100" w:type="dxa"/>
              <w:left w:w="160" w:type="dxa"/>
              <w:bottom w:w="100" w:type="dxa"/>
              <w:right w:w="160" w:type="dxa"/>
            </w:tcMar>
          </w:tcPr>
          <w:p w:rsidR="007D284F" w:rsidRDefault="007D284F">
            <w:pPr>
              <w:pStyle w:val="normal0"/>
            </w:pPr>
          </w:p>
        </w:tc>
        <w:tc>
          <w:tcPr>
            <w:tcW w:w="6185" w:type="dxa"/>
            <w:tcMar>
              <w:top w:w="100" w:type="dxa"/>
              <w:left w:w="160" w:type="dxa"/>
              <w:bottom w:w="100" w:type="dxa"/>
              <w:right w:w="160" w:type="dxa"/>
            </w:tcMar>
          </w:tcPr>
          <w:p w:rsidR="007D284F" w:rsidRPr="00734B39" w:rsidRDefault="007D284F">
            <w:pPr>
              <w:pStyle w:val="normal0"/>
              <w:rPr>
                <w:rFonts w:ascii="Calibri" w:hAnsi="Calibri"/>
                <w:sz w:val="30"/>
                <w:szCs w:val="30"/>
              </w:rPr>
            </w:pPr>
          </w:p>
        </w:tc>
      </w:tr>
      <w:tr w:rsidR="007D284F">
        <w:tc>
          <w:tcPr>
            <w:tcW w:w="278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7D284F" w:rsidRDefault="007D284F">
            <w:pPr>
              <w:pStyle w:val="normal0"/>
            </w:pPr>
          </w:p>
          <w:p w:rsidR="007D284F" w:rsidRDefault="007D284F">
            <w:pPr>
              <w:pStyle w:val="normal0"/>
            </w:pPr>
            <w:r>
              <w:rPr>
                <w:rFonts w:ascii="Calibri" w:eastAsia="Calibri" w:hAnsi="Calibri" w:cs="Calibri"/>
                <w:sz w:val="30"/>
              </w:rPr>
              <w:t>Leave blank</w:t>
            </w:r>
          </w:p>
        </w:tc>
      </w:tr>
      <w:tr w:rsidR="007D284F">
        <w:tc>
          <w:tcPr>
            <w:tcW w:w="278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7D284F" w:rsidRDefault="007D284F">
            <w:pPr>
              <w:pStyle w:val="normal0"/>
            </w:pPr>
          </w:p>
          <w:p w:rsidR="007D284F" w:rsidRDefault="007D284F">
            <w:pPr>
              <w:pStyle w:val="normal0"/>
            </w:pPr>
            <w:r>
              <w:rPr>
                <w:rFonts w:ascii="Calibri" w:eastAsia="Calibri" w:hAnsi="Calibri" w:cs="Calibri"/>
                <w:sz w:val="30"/>
              </w:rPr>
              <w:t>Leave blank</w:t>
            </w:r>
          </w:p>
        </w:tc>
      </w:tr>
      <w:tr w:rsidR="007D284F">
        <w:tc>
          <w:tcPr>
            <w:tcW w:w="278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7D284F" w:rsidRDefault="007D284F">
            <w:pPr>
              <w:pStyle w:val="normal0"/>
            </w:pPr>
          </w:p>
          <w:p w:rsidR="007D284F" w:rsidRDefault="007D284F">
            <w:pPr>
              <w:pStyle w:val="normal0"/>
            </w:pPr>
          </w:p>
          <w:p w:rsidR="007D284F" w:rsidRDefault="007D284F">
            <w:pPr>
              <w:pStyle w:val="normal0"/>
            </w:pPr>
            <w:r>
              <w:rPr>
                <w:rFonts w:ascii="Calibri" w:eastAsia="Calibri" w:hAnsi="Calibri" w:cs="Calibri"/>
                <w:sz w:val="30"/>
              </w:rPr>
              <w:t>Leave blank</w:t>
            </w:r>
          </w:p>
          <w:p w:rsidR="007D284F" w:rsidRDefault="007D284F">
            <w:pPr>
              <w:pStyle w:val="normal0"/>
            </w:pPr>
            <w:r>
              <w:rPr>
                <w:sz w:val="20"/>
              </w:rPr>
              <w:t xml:space="preserve"> </w:t>
            </w:r>
          </w:p>
        </w:tc>
      </w:tr>
      <w:tr w:rsidR="007D284F">
        <w:tc>
          <w:tcPr>
            <w:tcW w:w="2780" w:type="dxa"/>
            <w:shd w:val="clear" w:color="auto" w:fill="9BBB59"/>
            <w:tcMar>
              <w:top w:w="100" w:type="dxa"/>
              <w:left w:w="160" w:type="dxa"/>
              <w:bottom w:w="100" w:type="dxa"/>
              <w:right w:w="160" w:type="dxa"/>
            </w:tcMar>
          </w:tcPr>
          <w:p w:rsidR="007D284F" w:rsidRDefault="007D284F">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7D284F" w:rsidRDefault="007D284F">
            <w:pPr>
              <w:pStyle w:val="normal0"/>
            </w:pPr>
            <w:r>
              <w:rPr>
                <w:rFonts w:ascii="Calibri" w:eastAsia="Calibri" w:hAnsi="Calibri" w:cs="Calibri"/>
                <w:b/>
                <w:color w:val="FFFFFF"/>
                <w:sz w:val="30"/>
                <w:shd w:val="clear" w:color="auto" w:fill="9BBB59"/>
              </w:rPr>
              <w:t>Details</w:t>
            </w:r>
          </w:p>
        </w:tc>
      </w:tr>
      <w:tr w:rsidR="007D284F">
        <w:tc>
          <w:tcPr>
            <w:tcW w:w="278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What We Love/To Do</w:t>
            </w:r>
          </w:p>
        </w:tc>
        <w:tc>
          <w:tcPr>
            <w:tcW w:w="6185" w:type="dxa"/>
            <w:tcMar>
              <w:top w:w="100" w:type="dxa"/>
              <w:left w:w="160" w:type="dxa"/>
              <w:bottom w:w="100" w:type="dxa"/>
              <w:right w:w="160" w:type="dxa"/>
            </w:tcMar>
          </w:tcPr>
          <w:p w:rsidR="007D284F" w:rsidRDefault="007D284F" w:rsidP="00B261E0">
            <w:pPr>
              <w:pStyle w:val="normal0"/>
            </w:pPr>
            <w:r>
              <w:rPr>
                <w:rFonts w:ascii="Calibri" w:eastAsia="Calibri" w:hAnsi="Calibri" w:cs="Calibri"/>
                <w:sz w:val="30"/>
              </w:rPr>
              <w:t>1. Transition to relaxation. A long and elegant entrance hall helps draw you in to the start of a truly worry-free holiday.</w:t>
            </w:r>
          </w:p>
        </w:tc>
      </w:tr>
      <w:tr w:rsidR="007D284F">
        <w:tc>
          <w:tcPr>
            <w:tcW w:w="278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185" w:type="dxa"/>
            <w:tcMar>
              <w:top w:w="100" w:type="dxa"/>
              <w:left w:w="160" w:type="dxa"/>
              <w:bottom w:w="100" w:type="dxa"/>
              <w:right w:w="160" w:type="dxa"/>
            </w:tcMar>
          </w:tcPr>
          <w:p w:rsidR="007D284F" w:rsidRDefault="007D284F" w:rsidP="0069131D">
            <w:pPr>
              <w:pStyle w:val="normal0"/>
            </w:pPr>
            <w:r>
              <w:rPr>
                <w:rFonts w:ascii="Calibri" w:eastAsia="Calibri" w:hAnsi="Calibri" w:cs="Calibri"/>
                <w:sz w:val="30"/>
              </w:rPr>
              <w:t xml:space="preserve">2. Appreciate the outdoors. It becomes second nature with a gorgeous 17-meter pool, easy opportunities to lounge about with 2000 </w:t>
            </w:r>
            <w:proofErr w:type="spellStart"/>
            <w:r>
              <w:rPr>
                <w:rFonts w:ascii="Calibri" w:eastAsia="Calibri" w:hAnsi="Calibri" w:cs="Calibri"/>
                <w:sz w:val="30"/>
              </w:rPr>
              <w:t>sqm</w:t>
            </w:r>
            <w:proofErr w:type="spellEnd"/>
            <w:r>
              <w:rPr>
                <w:rFonts w:ascii="Calibri" w:eastAsia="Calibri" w:hAnsi="Calibri" w:cs="Calibri"/>
                <w:sz w:val="30"/>
              </w:rPr>
              <w:t xml:space="preserve"> of private gardens, and pocket areas like the patio bar and pergola garden room.</w:t>
            </w:r>
          </w:p>
        </w:tc>
      </w:tr>
      <w:tr w:rsidR="007D284F">
        <w:tc>
          <w:tcPr>
            <w:tcW w:w="2780" w:type="dxa"/>
            <w:tcMar>
              <w:top w:w="100" w:type="dxa"/>
              <w:left w:w="160" w:type="dxa"/>
              <w:bottom w:w="100" w:type="dxa"/>
              <w:right w:w="160" w:type="dxa"/>
            </w:tcMar>
          </w:tcPr>
          <w:p w:rsidR="007D284F" w:rsidRDefault="007D284F">
            <w:pPr>
              <w:pStyle w:val="normal0"/>
            </w:pPr>
          </w:p>
        </w:tc>
        <w:tc>
          <w:tcPr>
            <w:tcW w:w="6185" w:type="dxa"/>
            <w:tcMar>
              <w:top w:w="100" w:type="dxa"/>
              <w:left w:w="160" w:type="dxa"/>
              <w:bottom w:w="100" w:type="dxa"/>
              <w:right w:w="160" w:type="dxa"/>
            </w:tcMar>
          </w:tcPr>
          <w:p w:rsidR="007D284F" w:rsidRDefault="007D284F" w:rsidP="003E545E">
            <w:pPr>
              <w:pStyle w:val="normal0"/>
              <w:rPr>
                <w:rFonts w:ascii="Calibri" w:eastAsia="Calibri" w:hAnsi="Calibri" w:cs="Calibri"/>
                <w:sz w:val="30"/>
              </w:rPr>
            </w:pPr>
            <w:r>
              <w:rPr>
                <w:rFonts w:ascii="Calibri" w:eastAsia="Calibri" w:hAnsi="Calibri" w:cs="Calibri"/>
                <w:sz w:val="30"/>
              </w:rPr>
              <w:t>3. Achieve perfect repose. Absolute relaxation is well within reach thanks to a 24-hour butler service on top of tour guide and driver services!</w:t>
            </w:r>
          </w:p>
          <w:p w:rsidR="007D284F" w:rsidRDefault="007D284F" w:rsidP="003E545E">
            <w:pPr>
              <w:pStyle w:val="normal0"/>
              <w:rPr>
                <w:rFonts w:ascii="Calibri" w:eastAsia="Calibri" w:hAnsi="Calibri" w:cs="Calibri"/>
                <w:sz w:val="30"/>
              </w:rPr>
            </w:pPr>
          </w:p>
          <w:p w:rsidR="007D284F" w:rsidRDefault="007D284F" w:rsidP="003E1707">
            <w:pPr>
              <w:pStyle w:val="normal0"/>
            </w:pPr>
            <w:r>
              <w:rPr>
                <w:rFonts w:ascii="Calibri" w:eastAsia="Calibri" w:hAnsi="Calibri" w:cs="Calibri"/>
                <w:sz w:val="30"/>
              </w:rPr>
              <w:t xml:space="preserve">4. Get physical. Exercise buffs need not forsake their usual exertions as the villa comes with spa and gym buildings, not to mention an international standard </w:t>
            </w:r>
            <w:proofErr w:type="spellStart"/>
            <w:r>
              <w:rPr>
                <w:rFonts w:ascii="Calibri" w:eastAsia="Calibri" w:hAnsi="Calibri" w:cs="Calibri"/>
                <w:sz w:val="30"/>
              </w:rPr>
              <w:t>Petanque</w:t>
            </w:r>
            <w:proofErr w:type="spellEnd"/>
            <w:r>
              <w:rPr>
                <w:rFonts w:ascii="Calibri" w:eastAsia="Calibri" w:hAnsi="Calibri" w:cs="Calibri"/>
                <w:sz w:val="30"/>
              </w:rPr>
              <w:t xml:space="preserve"> field.</w:t>
            </w:r>
          </w:p>
        </w:tc>
      </w:tr>
      <w:tr w:rsidR="007D284F">
        <w:tc>
          <w:tcPr>
            <w:tcW w:w="278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The Short &amp; Sweet/Overview</w:t>
            </w:r>
          </w:p>
        </w:tc>
        <w:tc>
          <w:tcPr>
            <w:tcW w:w="6185" w:type="dxa"/>
            <w:tcMar>
              <w:top w:w="100" w:type="dxa"/>
              <w:left w:w="160" w:type="dxa"/>
              <w:bottom w:w="100" w:type="dxa"/>
              <w:right w:w="160" w:type="dxa"/>
            </w:tcMar>
          </w:tcPr>
          <w:p w:rsidR="007D284F" w:rsidRDefault="007D284F" w:rsidP="00D11CD1">
            <w:pPr>
              <w:pStyle w:val="normal0"/>
              <w:rPr>
                <w:rFonts w:ascii="Calibri" w:eastAsia="Calibri" w:hAnsi="Calibri" w:cs="Calibri"/>
                <w:sz w:val="30"/>
              </w:rPr>
            </w:pPr>
            <w:r w:rsidRPr="00C3786E">
              <w:rPr>
                <w:rFonts w:ascii="Calibri" w:eastAsia="Calibri" w:hAnsi="Calibri" w:cs="Calibri"/>
                <w:b/>
                <w:sz w:val="30"/>
              </w:rPr>
              <w:t>Who.</w:t>
            </w:r>
            <w:r>
              <w:rPr>
                <w:rFonts w:ascii="Calibri" w:eastAsia="Calibri" w:hAnsi="Calibri" w:cs="Calibri"/>
                <w:sz w:val="30"/>
              </w:rPr>
              <w:t xml:space="preserve"> Active sorts and nature lovers seeking a space where they can enjoy being themselves. </w:t>
            </w:r>
          </w:p>
          <w:p w:rsidR="007D284F" w:rsidRDefault="007D284F" w:rsidP="00D11CD1">
            <w:pPr>
              <w:pStyle w:val="normal0"/>
              <w:rPr>
                <w:rFonts w:ascii="Calibri" w:eastAsia="Calibri" w:hAnsi="Calibri" w:cs="Calibri"/>
                <w:sz w:val="30"/>
              </w:rPr>
            </w:pPr>
          </w:p>
          <w:p w:rsidR="007D284F" w:rsidRDefault="007D284F" w:rsidP="00D11CD1">
            <w:pPr>
              <w:pStyle w:val="normal0"/>
              <w:rPr>
                <w:rFonts w:ascii="Calibri" w:eastAsia="Calibri" w:hAnsi="Calibri" w:cs="Calibri"/>
                <w:sz w:val="30"/>
              </w:rPr>
            </w:pPr>
            <w:r w:rsidRPr="00742B61">
              <w:rPr>
                <w:rFonts w:ascii="Calibri" w:eastAsia="Calibri" w:hAnsi="Calibri" w:cs="Calibri"/>
                <w:b/>
                <w:sz w:val="30"/>
              </w:rPr>
              <w:t>What.</w:t>
            </w:r>
            <w:r>
              <w:rPr>
                <w:rFonts w:ascii="Calibri" w:eastAsia="Calibri" w:hAnsi="Calibri" w:cs="Calibri"/>
                <w:sz w:val="30"/>
              </w:rPr>
              <w:t xml:space="preserve"> Recommended for its ability to seamlessly blend in with the calm and beauty of its lush surroundings, the villa has become an ideal locale for those seeking the ultimate extravagance in luxurious getaways. It starts from 4 air conditioned bedrooms that will serve as your home away from home, a dining pavilion that comes complete with a fully equipped kitchen, and your choice of places to congregate from TV lounges to the truly inviting villa pool. The light and airy interiors that are firmly anchored by the villa’s distinctly Balinese details serve as a perfect background to what will undoubtedly be the setting of many a fantastic holiday memory. </w:t>
            </w:r>
          </w:p>
          <w:p w:rsidR="007D284F" w:rsidRDefault="007D284F" w:rsidP="00D11CD1">
            <w:pPr>
              <w:pStyle w:val="normal0"/>
              <w:rPr>
                <w:rFonts w:ascii="Calibri" w:eastAsia="Calibri" w:hAnsi="Calibri" w:cs="Calibri"/>
                <w:sz w:val="30"/>
              </w:rPr>
            </w:pPr>
          </w:p>
          <w:p w:rsidR="007D284F" w:rsidRPr="000B36E9" w:rsidRDefault="007D284F" w:rsidP="00D11CD1">
            <w:pPr>
              <w:pStyle w:val="normal0"/>
              <w:rPr>
                <w:rFonts w:ascii="Calibri" w:eastAsia="Calibri" w:hAnsi="Calibri" w:cs="Calibri"/>
                <w:sz w:val="30"/>
              </w:rPr>
            </w:pPr>
            <w:r w:rsidRPr="00742B61">
              <w:rPr>
                <w:rFonts w:ascii="Calibri" w:eastAsia="Calibri" w:hAnsi="Calibri" w:cs="Calibri"/>
                <w:b/>
                <w:sz w:val="30"/>
              </w:rPr>
              <w:t>Why.</w:t>
            </w:r>
            <w:r>
              <w:rPr>
                <w:rFonts w:ascii="Calibri" w:eastAsia="Calibri" w:hAnsi="Calibri" w:cs="Calibri"/>
                <w:sz w:val="30"/>
              </w:rPr>
              <w:t xml:space="preserve"> Combining the beauty of physical activities with nature’s grandeur is a villa specialty. Coming across a place where you can try your hand at the sport of </w:t>
            </w:r>
            <w:proofErr w:type="spellStart"/>
            <w:r>
              <w:rPr>
                <w:rFonts w:ascii="Calibri" w:eastAsia="Calibri" w:hAnsi="Calibri" w:cs="Calibri"/>
                <w:sz w:val="30"/>
              </w:rPr>
              <w:t>boules</w:t>
            </w:r>
            <w:proofErr w:type="spellEnd"/>
            <w:r>
              <w:rPr>
                <w:rFonts w:ascii="Calibri" w:eastAsia="Calibri" w:hAnsi="Calibri" w:cs="Calibri"/>
                <w:sz w:val="30"/>
              </w:rPr>
              <w:t xml:space="preserve"> is no every day occasion.</w:t>
            </w:r>
          </w:p>
        </w:tc>
      </w:tr>
      <w:tr w:rsidR="007D284F">
        <w:tc>
          <w:tcPr>
            <w:tcW w:w="2780" w:type="dxa"/>
            <w:tcMar>
              <w:top w:w="100" w:type="dxa"/>
              <w:left w:w="160" w:type="dxa"/>
              <w:bottom w:w="100" w:type="dxa"/>
              <w:right w:w="160" w:type="dxa"/>
            </w:tcMar>
          </w:tcPr>
          <w:p w:rsidR="007D284F" w:rsidRDefault="007D284F">
            <w:pPr>
              <w:pStyle w:val="normal0"/>
            </w:pPr>
          </w:p>
        </w:tc>
        <w:tc>
          <w:tcPr>
            <w:tcW w:w="6185" w:type="dxa"/>
            <w:tcMar>
              <w:top w:w="100" w:type="dxa"/>
              <w:left w:w="160" w:type="dxa"/>
              <w:bottom w:w="100" w:type="dxa"/>
              <w:right w:w="160" w:type="dxa"/>
            </w:tcMar>
          </w:tcPr>
          <w:p w:rsidR="007D284F" w:rsidRPr="00AB518A" w:rsidRDefault="007D284F"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7D284F">
        <w:tc>
          <w:tcPr>
            <w:tcW w:w="278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185" w:type="dxa"/>
            <w:tcMar>
              <w:top w:w="100" w:type="dxa"/>
              <w:left w:w="160" w:type="dxa"/>
              <w:bottom w:w="100" w:type="dxa"/>
              <w:right w:w="160" w:type="dxa"/>
            </w:tcMar>
          </w:tcPr>
          <w:p w:rsidR="007D284F" w:rsidRDefault="007D284F" w:rsidP="003E545E">
            <w:pPr>
              <w:pStyle w:val="normal0"/>
            </w:pPr>
          </w:p>
        </w:tc>
      </w:tr>
      <w:tr w:rsidR="007D284F">
        <w:tc>
          <w:tcPr>
            <w:tcW w:w="278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185" w:type="dxa"/>
            <w:tcMar>
              <w:top w:w="100" w:type="dxa"/>
              <w:left w:w="160" w:type="dxa"/>
              <w:bottom w:w="100" w:type="dxa"/>
              <w:right w:w="160" w:type="dxa"/>
            </w:tcMar>
          </w:tcPr>
          <w:p w:rsidR="007D284F" w:rsidRPr="00E918E4" w:rsidRDefault="007D284F" w:rsidP="003E545E">
            <w:pPr>
              <w:pStyle w:val="normal0"/>
              <w:rPr>
                <w:rFonts w:ascii="Calibri" w:eastAsia="Calibri" w:hAnsi="Calibri" w:cs="Calibri"/>
                <w:sz w:val="30"/>
              </w:rPr>
            </w:pPr>
          </w:p>
        </w:tc>
      </w:tr>
      <w:tr w:rsidR="007D284F">
        <w:tc>
          <w:tcPr>
            <w:tcW w:w="2780" w:type="dxa"/>
            <w:tcMar>
              <w:top w:w="100" w:type="dxa"/>
              <w:left w:w="160" w:type="dxa"/>
              <w:bottom w:w="100" w:type="dxa"/>
              <w:right w:w="160" w:type="dxa"/>
            </w:tcMar>
          </w:tcPr>
          <w:p w:rsidR="007D284F" w:rsidRDefault="007D284F">
            <w:pPr>
              <w:pStyle w:val="normal0"/>
            </w:pPr>
          </w:p>
        </w:tc>
        <w:tc>
          <w:tcPr>
            <w:tcW w:w="6185" w:type="dxa"/>
            <w:tcMar>
              <w:top w:w="100" w:type="dxa"/>
              <w:left w:w="160" w:type="dxa"/>
              <w:bottom w:w="100" w:type="dxa"/>
              <w:right w:w="160" w:type="dxa"/>
            </w:tcMar>
          </w:tcPr>
          <w:p w:rsidR="007D284F" w:rsidRDefault="007D284F" w:rsidP="003E545E">
            <w:pPr>
              <w:pStyle w:val="normal0"/>
              <w:rPr>
                <w:rFonts w:ascii="Calibri" w:eastAsia="Calibri" w:hAnsi="Calibri" w:cs="Calibri"/>
                <w:sz w:val="30"/>
              </w:rPr>
            </w:pPr>
          </w:p>
        </w:tc>
      </w:tr>
      <w:tr w:rsidR="007D284F">
        <w:tc>
          <w:tcPr>
            <w:tcW w:w="2780" w:type="dxa"/>
            <w:tcMar>
              <w:top w:w="100" w:type="dxa"/>
              <w:left w:w="160" w:type="dxa"/>
              <w:bottom w:w="100" w:type="dxa"/>
              <w:right w:w="160" w:type="dxa"/>
            </w:tcMar>
          </w:tcPr>
          <w:p w:rsidR="007D284F" w:rsidRDefault="007D284F">
            <w:pPr>
              <w:pStyle w:val="normal0"/>
            </w:pPr>
          </w:p>
        </w:tc>
        <w:tc>
          <w:tcPr>
            <w:tcW w:w="6185" w:type="dxa"/>
            <w:tcMar>
              <w:top w:w="100" w:type="dxa"/>
              <w:left w:w="160" w:type="dxa"/>
              <w:bottom w:w="100" w:type="dxa"/>
              <w:right w:w="160" w:type="dxa"/>
            </w:tcMar>
          </w:tcPr>
          <w:p w:rsidR="007D284F" w:rsidRDefault="007D284F" w:rsidP="00A77873">
            <w:pPr>
              <w:pStyle w:val="normal0"/>
              <w:rPr>
                <w:rFonts w:ascii="Calibri" w:eastAsia="Calibri" w:hAnsi="Calibri" w:cs="Calibri"/>
                <w:sz w:val="30"/>
              </w:rPr>
            </w:pPr>
          </w:p>
        </w:tc>
      </w:tr>
    </w:tbl>
    <w:p w:rsidR="007D284F" w:rsidRDefault="007D284F" w:rsidP="007D284F">
      <w:pPr>
        <w:pStyle w:val="normal0"/>
      </w:pPr>
    </w:p>
    <w:p w:rsidR="007D284F" w:rsidRDefault="007D284F" w:rsidP="007D284F">
      <w:pPr>
        <w:pStyle w:val="normal0"/>
      </w:pPr>
    </w:p>
    <w:p w:rsidR="007D284F" w:rsidRDefault="007D284F" w:rsidP="007D284F">
      <w:pPr>
        <w:pStyle w:val="normal0"/>
      </w:pPr>
    </w:p>
    <w:p w:rsidR="007D284F" w:rsidRDefault="007D284F" w:rsidP="007D284F">
      <w:pPr>
        <w:pStyle w:val="normal0"/>
      </w:pPr>
      <w:r>
        <w:rPr>
          <w:b/>
          <w:color w:val="1F497D"/>
          <w:sz w:val="32"/>
        </w:rPr>
        <w:t>Tips</w:t>
      </w:r>
    </w:p>
    <w:p w:rsidR="007D284F" w:rsidRDefault="007D284F" w:rsidP="007D284F">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7D284F">
        <w:tc>
          <w:tcPr>
            <w:tcW w:w="1910" w:type="dxa"/>
            <w:shd w:val="clear" w:color="auto" w:fill="9BBB59"/>
            <w:tcMar>
              <w:top w:w="100" w:type="dxa"/>
              <w:left w:w="160" w:type="dxa"/>
              <w:bottom w:w="100" w:type="dxa"/>
              <w:right w:w="160" w:type="dxa"/>
            </w:tcMar>
          </w:tcPr>
          <w:p w:rsidR="007D284F" w:rsidRDefault="007D284F">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7D284F" w:rsidRDefault="007D284F">
            <w:pPr>
              <w:pStyle w:val="normal0"/>
            </w:pPr>
            <w:r>
              <w:rPr>
                <w:rFonts w:ascii="Calibri" w:eastAsia="Calibri" w:hAnsi="Calibri" w:cs="Calibri"/>
                <w:color w:val="FFFFFF"/>
                <w:sz w:val="30"/>
                <w:shd w:val="clear" w:color="auto" w:fill="9BBB59"/>
              </w:rPr>
              <w:t>Tips</w:t>
            </w:r>
          </w:p>
        </w:tc>
      </w:tr>
      <w:tr w:rsidR="007D284F">
        <w:tc>
          <w:tcPr>
            <w:tcW w:w="191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7D284F" w:rsidRPr="00D61E5D" w:rsidRDefault="007D284F"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7D284F" w:rsidRPr="00D61E5D" w:rsidRDefault="007D284F" w:rsidP="006F0BFF">
            <w:pPr>
              <w:pStyle w:val="normal0"/>
              <w:rPr>
                <w:rFonts w:ascii="Calibri" w:eastAsia="Calibri" w:hAnsi="Calibri" w:cs="Calibri"/>
                <w:sz w:val="30"/>
              </w:rPr>
            </w:pPr>
          </w:p>
          <w:p w:rsidR="007D284F" w:rsidRPr="00D61E5D" w:rsidRDefault="007D284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 xml:space="preserve">Most taxis in Bali use a meter but at times might not always be the most reliable or trustworthy so be aware. Stick to the “Bluebird” company where the meter starts from 5000rp. As English isn’t widely spoken, write down your destination in </w:t>
            </w:r>
            <w:proofErr w:type="spellStart"/>
            <w:r w:rsidRPr="00D61E5D">
              <w:rPr>
                <w:rFonts w:ascii="Calibri" w:hAnsi="Calibri" w:cs="Arial"/>
                <w:color w:val="000000"/>
                <w:sz w:val="30"/>
                <w:szCs w:val="30"/>
              </w:rPr>
              <w:t>bahasa</w:t>
            </w:r>
            <w:proofErr w:type="spellEnd"/>
            <w:r w:rsidRPr="00D61E5D">
              <w:rPr>
                <w:rFonts w:ascii="Calibri" w:hAnsi="Calibri" w:cs="Arial"/>
                <w:color w:val="000000"/>
                <w:sz w:val="30"/>
                <w:szCs w:val="30"/>
              </w:rPr>
              <w:t xml:space="preserve"> Indonesia; should your local lingo not be up to par!</w:t>
            </w:r>
          </w:p>
          <w:p w:rsidR="007D284F" w:rsidRPr="009B3570" w:rsidRDefault="007D284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someone on hand. Always agree on price beforehand!</w:t>
            </w:r>
            <w:r w:rsidRPr="00C01718">
              <w:rPr>
                <w:rFonts w:ascii="Calibri" w:hAnsi="Calibri" w:cs="Arial"/>
                <w:color w:val="000000"/>
                <w:sz w:val="30"/>
                <w:szCs w:val="30"/>
              </w:rPr>
              <w:t xml:space="preserve"> </w:t>
            </w:r>
          </w:p>
          <w:p w:rsidR="007D284F" w:rsidRDefault="007D284F" w:rsidP="006F0BFF">
            <w:pPr>
              <w:pStyle w:val="normal0"/>
            </w:pPr>
          </w:p>
        </w:tc>
      </w:tr>
      <w:tr w:rsidR="007D284F">
        <w:tc>
          <w:tcPr>
            <w:tcW w:w="19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7055" w:type="dxa"/>
            <w:tcMar>
              <w:top w:w="100" w:type="dxa"/>
              <w:left w:w="160" w:type="dxa"/>
              <w:bottom w:w="100" w:type="dxa"/>
              <w:right w:w="160" w:type="dxa"/>
            </w:tcMar>
          </w:tcPr>
          <w:p w:rsidR="007D284F" w:rsidRPr="00D61E5D" w:rsidRDefault="007D284F"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7D284F" w:rsidRPr="00D61E5D" w:rsidRDefault="007D284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7D284F" w:rsidRPr="00D61E5D" w:rsidRDefault="007D284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7D284F" w:rsidRPr="00D61E5D" w:rsidRDefault="007D284F" w:rsidP="006F0BFF">
            <w:pPr>
              <w:pStyle w:val="normal0"/>
            </w:pPr>
          </w:p>
        </w:tc>
      </w:tr>
      <w:tr w:rsidR="007D284F">
        <w:tc>
          <w:tcPr>
            <w:tcW w:w="19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7055" w:type="dxa"/>
            <w:tcMar>
              <w:top w:w="100" w:type="dxa"/>
              <w:left w:w="160" w:type="dxa"/>
              <w:bottom w:w="100" w:type="dxa"/>
              <w:right w:w="160" w:type="dxa"/>
            </w:tcMar>
          </w:tcPr>
          <w:p w:rsidR="007D284F" w:rsidRPr="00D61E5D" w:rsidRDefault="007D284F"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rsidR="007D284F" w:rsidRPr="00D61E5D" w:rsidRDefault="007D284F" w:rsidP="006F0BFF">
            <w:pPr>
              <w:pStyle w:val="normal0"/>
              <w:rPr>
                <w:rFonts w:ascii="Calibri" w:eastAsia="Calibri" w:hAnsi="Calibri" w:cs="Calibri"/>
                <w:sz w:val="30"/>
              </w:rPr>
            </w:pPr>
          </w:p>
          <w:p w:rsidR="007D284F" w:rsidRPr="00D61E5D" w:rsidRDefault="007D284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7D284F" w:rsidRPr="00D61E5D" w:rsidRDefault="007D284F" w:rsidP="006F0BFF">
            <w:pPr>
              <w:pStyle w:val="normal0"/>
              <w:rPr>
                <w:rFonts w:ascii="Calibri" w:eastAsia="Calibri" w:hAnsi="Calibri" w:cs="Calibri"/>
                <w:b/>
                <w:sz w:val="30"/>
              </w:rPr>
            </w:pPr>
            <w:r w:rsidRPr="00D61E5D">
              <w:rPr>
                <w:rFonts w:ascii="Calibri" w:eastAsia="Calibri" w:hAnsi="Calibri" w:cs="Calibri"/>
                <w:b/>
                <w:sz w:val="30"/>
              </w:rPr>
              <w:t>- Discover</w:t>
            </w:r>
          </w:p>
          <w:p w:rsidR="007D284F" w:rsidRPr="00D61E5D" w:rsidRDefault="007D284F" w:rsidP="006F0BFF">
            <w:pPr>
              <w:pStyle w:val="normal0"/>
            </w:pPr>
          </w:p>
          <w:p w:rsidR="007D284F" w:rsidRPr="00D61E5D" w:rsidRDefault="007D284F" w:rsidP="0095574A">
            <w:pPr>
              <w:shd w:val="clear" w:color="auto" w:fill="FFFFFF"/>
              <w:spacing w:before="48" w:after="120"/>
              <w:outlineLvl w:val="2"/>
              <w:rPr>
                <w:rFonts w:ascii="Calibri" w:eastAsia="Times New Roman" w:hAnsi="Calibri" w:cs="Times New Roman"/>
                <w:bCs/>
                <w:color w:val="222222"/>
                <w:sz w:val="30"/>
                <w:szCs w:val="30"/>
                <w:highlight w:val="magenta"/>
              </w:rPr>
            </w:pPr>
            <w:r w:rsidRPr="00D61E5D">
              <w:rPr>
                <w:rFonts w:ascii="Calibri" w:eastAsia="Times New Roman" w:hAnsi="Calibri" w:cs="Times New Roman"/>
                <w:bCs/>
                <w:color w:val="222222"/>
                <w:sz w:val="30"/>
                <w:szCs w:val="30"/>
                <w:highlight w:val="magenta"/>
              </w:rPr>
              <w:t xml:space="preserve">### </w:t>
            </w:r>
            <w:r>
              <w:rPr>
                <w:rFonts w:ascii="Calibri" w:eastAsia="Times New Roman" w:hAnsi="Calibri" w:cs="Times New Roman"/>
                <w:bCs/>
                <w:color w:val="222222"/>
                <w:sz w:val="30"/>
                <w:szCs w:val="30"/>
                <w:highlight w:val="magenta"/>
              </w:rPr>
              <w:t>Surf</w:t>
            </w:r>
          </w:p>
          <w:p w:rsidR="007D284F" w:rsidRPr="00D61E5D" w:rsidRDefault="007D284F" w:rsidP="003E545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No visit to Bali is considered complete without riding some waves</w:t>
            </w:r>
            <w:r w:rsidRPr="00D61E5D">
              <w:rPr>
                <w:rFonts w:ascii="Calibri" w:hAnsi="Calibri" w:cs="Times New Roman"/>
                <w:color w:val="000000"/>
                <w:sz w:val="30"/>
                <w:szCs w:val="30"/>
                <w:highlight w:val="magenta"/>
              </w:rPr>
              <w:t>.</w:t>
            </w:r>
            <w:r>
              <w:rPr>
                <w:rFonts w:ascii="Calibri" w:hAnsi="Calibri" w:cs="Times New Roman"/>
                <w:color w:val="000000"/>
                <w:sz w:val="30"/>
                <w:szCs w:val="30"/>
                <w:highlight w:val="magenta"/>
              </w:rPr>
              <w:t xml:space="preserve"> Surfing schools abound and more often than not give you the guarantee of standing up on a board for just a half-day of lessons. </w:t>
            </w:r>
            <w:proofErr w:type="gramStart"/>
            <w:r>
              <w:rPr>
                <w:rFonts w:ascii="Calibri" w:hAnsi="Calibri" w:cs="Times New Roman"/>
                <w:color w:val="000000"/>
                <w:sz w:val="30"/>
                <w:szCs w:val="30"/>
                <w:highlight w:val="magenta"/>
              </w:rPr>
              <w:t>Failure to do so means you get</w:t>
            </w:r>
            <w:proofErr w:type="gramEnd"/>
            <w:r>
              <w:rPr>
                <w:rFonts w:ascii="Calibri" w:hAnsi="Calibri" w:cs="Times New Roman"/>
                <w:color w:val="000000"/>
                <w:sz w:val="30"/>
                <w:szCs w:val="30"/>
                <w:highlight w:val="magenta"/>
              </w:rPr>
              <w:t xml:space="preserve"> another lesson for free. </w:t>
            </w:r>
          </w:p>
          <w:p w:rsidR="007D284F" w:rsidRPr="00D61E5D" w:rsidRDefault="007D284F" w:rsidP="003E545E">
            <w:pPr>
              <w:spacing w:before="160" w:after="120"/>
              <w:textAlignment w:val="baseline"/>
              <w:rPr>
                <w:rFonts w:ascii="Calibri" w:hAnsi="Calibri" w:cs="Times New Roman"/>
                <w:color w:val="000000"/>
                <w:sz w:val="30"/>
                <w:szCs w:val="30"/>
                <w:highlight w:val="magenta"/>
              </w:rPr>
            </w:pPr>
          </w:p>
          <w:p w:rsidR="007D284F" w:rsidRPr="00D61E5D" w:rsidRDefault="007D284F" w:rsidP="003E545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Explore</w:t>
            </w:r>
          </w:p>
          <w:p w:rsidR="007D284F" w:rsidRPr="00296FE6" w:rsidRDefault="007D284F" w:rsidP="00296FE6">
            <w:pPr>
              <w:rPr>
                <w:rFonts w:ascii="Times" w:eastAsia="Times New Roman" w:hAnsi="Times" w:cs="Times New Roman"/>
                <w:sz w:val="20"/>
                <w:szCs w:val="20"/>
              </w:rPr>
            </w:pPr>
            <w:r>
              <w:rPr>
                <w:rFonts w:ascii="Calibri" w:eastAsia="Times New Roman" w:hAnsi="Calibri" w:cs="Times New Roman"/>
                <w:color w:val="000000"/>
                <w:sz w:val="30"/>
                <w:szCs w:val="30"/>
                <w:highlight w:val="magenta"/>
              </w:rPr>
              <w:t xml:space="preserve">Beyond waves and paddy fields, there is some excitement to be found at Bali’s highest point of Mount </w:t>
            </w:r>
            <w:proofErr w:type="spellStart"/>
            <w:r>
              <w:rPr>
                <w:rFonts w:ascii="Calibri" w:eastAsia="Times New Roman" w:hAnsi="Calibri" w:cs="Times New Roman"/>
                <w:color w:val="000000"/>
                <w:sz w:val="30"/>
                <w:szCs w:val="30"/>
                <w:highlight w:val="magenta"/>
              </w:rPr>
              <w:t>Agung</w:t>
            </w:r>
            <w:proofErr w:type="spellEnd"/>
            <w:r>
              <w:rPr>
                <w:rFonts w:ascii="Calibri" w:eastAsia="Times New Roman" w:hAnsi="Calibri" w:cs="Times New Roman"/>
                <w:color w:val="000000"/>
                <w:sz w:val="30"/>
                <w:szCs w:val="30"/>
                <w:highlight w:val="magenta"/>
              </w:rPr>
              <w:t xml:space="preserve">. At 3,142 meters, adventure seekers can be entertained with 2 hike routes that each take up to four hours to complete. </w:t>
            </w:r>
            <w:bookmarkStart w:id="0" w:name="_GoBack"/>
            <w:bookmarkEnd w:id="0"/>
          </w:p>
        </w:tc>
      </w:tr>
    </w:tbl>
    <w:p w:rsidR="007D284F" w:rsidRDefault="007D284F" w:rsidP="007D284F">
      <w:pPr>
        <w:pStyle w:val="normal0"/>
      </w:pPr>
    </w:p>
    <w:p w:rsidR="007D284F" w:rsidRDefault="007D284F" w:rsidP="007D284F">
      <w:pPr>
        <w:pStyle w:val="normal0"/>
      </w:pPr>
    </w:p>
    <w:p w:rsidR="007D284F" w:rsidRDefault="007D284F" w:rsidP="007D284F">
      <w:pPr>
        <w:pStyle w:val="normal0"/>
      </w:pPr>
      <w:r>
        <w:rPr>
          <w:sz w:val="20"/>
        </w:rPr>
        <w:t xml:space="preserve"> </w:t>
      </w:r>
    </w:p>
    <w:p w:rsidR="007D284F" w:rsidRDefault="007D284F" w:rsidP="007D284F">
      <w:pPr>
        <w:pStyle w:val="normal0"/>
      </w:pPr>
      <w:r>
        <w:rPr>
          <w:sz w:val="20"/>
        </w:rPr>
        <w:t xml:space="preserve"> </w:t>
      </w:r>
    </w:p>
    <w:p w:rsidR="007D284F" w:rsidRDefault="007D284F" w:rsidP="007D284F">
      <w:pPr>
        <w:pStyle w:val="normal0"/>
      </w:pPr>
      <w:r>
        <w:rPr>
          <w:b/>
          <w:color w:val="1F497D"/>
          <w:sz w:val="32"/>
        </w:rPr>
        <w:t>The Fine Print</w:t>
      </w:r>
    </w:p>
    <w:p w:rsidR="007D284F" w:rsidRDefault="007D284F" w:rsidP="007D284F">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7D284F">
        <w:tc>
          <w:tcPr>
            <w:tcW w:w="2510" w:type="dxa"/>
            <w:shd w:val="clear" w:color="auto" w:fill="9BBB59"/>
            <w:tcMar>
              <w:top w:w="100" w:type="dxa"/>
              <w:left w:w="160" w:type="dxa"/>
              <w:bottom w:w="100" w:type="dxa"/>
              <w:right w:w="160" w:type="dxa"/>
            </w:tcMar>
          </w:tcPr>
          <w:p w:rsidR="007D284F" w:rsidRDefault="007D284F">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7D284F" w:rsidRDefault="007D284F">
            <w:pPr>
              <w:pStyle w:val="normal0"/>
            </w:pPr>
            <w:r>
              <w:rPr>
                <w:rFonts w:ascii="Calibri" w:eastAsia="Calibri" w:hAnsi="Calibri" w:cs="Calibri"/>
                <w:b/>
                <w:color w:val="FFFFFF"/>
                <w:sz w:val="30"/>
                <w:shd w:val="clear" w:color="auto" w:fill="9BBB59"/>
              </w:rPr>
              <w:t>Fine Print</w:t>
            </w:r>
          </w:p>
        </w:tc>
      </w:tr>
      <w:tr w:rsidR="007D284F">
        <w:tc>
          <w:tcPr>
            <w:tcW w:w="251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 xml:space="preserve">- Leave blank </w:t>
            </w:r>
          </w:p>
        </w:tc>
      </w:tr>
      <w:tr w:rsidR="007D284F">
        <w:tc>
          <w:tcPr>
            <w:tcW w:w="25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w:t>
            </w:r>
          </w:p>
        </w:tc>
      </w:tr>
      <w:tr w:rsidR="007D284F">
        <w:tc>
          <w:tcPr>
            <w:tcW w:w="25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w:t>
            </w:r>
          </w:p>
        </w:tc>
      </w:tr>
      <w:tr w:rsidR="007D284F">
        <w:tc>
          <w:tcPr>
            <w:tcW w:w="25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w:t>
            </w:r>
          </w:p>
        </w:tc>
      </w:tr>
      <w:tr w:rsidR="007D284F">
        <w:tc>
          <w:tcPr>
            <w:tcW w:w="251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 Leave blank</w:t>
            </w:r>
          </w:p>
        </w:tc>
      </w:tr>
      <w:tr w:rsidR="007D284F">
        <w:tc>
          <w:tcPr>
            <w:tcW w:w="25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w:t>
            </w:r>
          </w:p>
        </w:tc>
      </w:tr>
      <w:tr w:rsidR="007D284F">
        <w:tc>
          <w:tcPr>
            <w:tcW w:w="25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w:t>
            </w:r>
          </w:p>
        </w:tc>
      </w:tr>
      <w:tr w:rsidR="007D284F">
        <w:tc>
          <w:tcPr>
            <w:tcW w:w="25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w:t>
            </w:r>
          </w:p>
        </w:tc>
      </w:tr>
      <w:tr w:rsidR="007D284F">
        <w:tc>
          <w:tcPr>
            <w:tcW w:w="251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 Leave blank</w:t>
            </w:r>
          </w:p>
        </w:tc>
      </w:tr>
      <w:tr w:rsidR="007D284F">
        <w:tc>
          <w:tcPr>
            <w:tcW w:w="25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w:t>
            </w:r>
          </w:p>
        </w:tc>
      </w:tr>
      <w:tr w:rsidR="007D284F">
        <w:tc>
          <w:tcPr>
            <w:tcW w:w="25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w:t>
            </w:r>
          </w:p>
        </w:tc>
      </w:tr>
      <w:tr w:rsidR="007D284F">
        <w:tc>
          <w:tcPr>
            <w:tcW w:w="2510" w:type="dxa"/>
            <w:tcMar>
              <w:top w:w="100" w:type="dxa"/>
              <w:left w:w="160" w:type="dxa"/>
              <w:bottom w:w="100" w:type="dxa"/>
              <w:right w:w="160" w:type="dxa"/>
            </w:tcMar>
          </w:tcPr>
          <w:p w:rsidR="007D284F" w:rsidRDefault="007D284F">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 Leave blank</w:t>
            </w:r>
          </w:p>
        </w:tc>
      </w:tr>
      <w:tr w:rsidR="007D284F">
        <w:tc>
          <w:tcPr>
            <w:tcW w:w="25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w:t>
            </w:r>
          </w:p>
        </w:tc>
      </w:tr>
      <w:tr w:rsidR="007D284F">
        <w:tc>
          <w:tcPr>
            <w:tcW w:w="2510" w:type="dxa"/>
            <w:tcMar>
              <w:top w:w="100" w:type="dxa"/>
              <w:left w:w="160" w:type="dxa"/>
              <w:bottom w:w="100" w:type="dxa"/>
              <w:right w:w="160" w:type="dxa"/>
            </w:tcMar>
          </w:tcPr>
          <w:p w:rsidR="007D284F" w:rsidRDefault="007D284F">
            <w:pPr>
              <w:pStyle w:val="normal0"/>
            </w:pPr>
          </w:p>
          <w:p w:rsidR="007D284F" w:rsidRDefault="007D284F">
            <w:pPr>
              <w:pStyle w:val="normal0"/>
            </w:pPr>
          </w:p>
        </w:tc>
        <w:tc>
          <w:tcPr>
            <w:tcW w:w="6410" w:type="dxa"/>
            <w:tcMar>
              <w:top w:w="100" w:type="dxa"/>
              <w:left w:w="160" w:type="dxa"/>
              <w:bottom w:w="100" w:type="dxa"/>
              <w:right w:w="160" w:type="dxa"/>
            </w:tcMar>
          </w:tcPr>
          <w:p w:rsidR="007D284F" w:rsidRDefault="007D284F">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7D284F" w:rsidRDefault="007D284F" w:rsidP="007D284F">
      <w:pPr>
        <w:pStyle w:val="normal0"/>
      </w:pPr>
    </w:p>
    <w:p w:rsidR="007D284F" w:rsidRDefault="007D284F" w:rsidP="007D284F">
      <w:pPr>
        <w:pStyle w:val="normal0"/>
      </w:pPr>
    </w:p>
    <w:p w:rsidR="007D284F" w:rsidRDefault="007D284F" w:rsidP="007D284F">
      <w:pPr>
        <w:pStyle w:val="normal0"/>
      </w:pPr>
      <w:r>
        <w:t xml:space="preserve"> </w:t>
      </w:r>
    </w:p>
    <w:p w:rsidR="007D284F" w:rsidRDefault="007D284F" w:rsidP="00EF474B">
      <w:pPr>
        <w:pStyle w:val="PlainText"/>
      </w:pPr>
    </w:p>
    <w:p w:rsidR="00000000" w:rsidRPr="00EF474B" w:rsidRDefault="007762D2" w:rsidP="00EF474B">
      <w:pPr>
        <w:pStyle w:val="PlainText"/>
      </w:pPr>
    </w:p>
    <w:sectPr w:rsidR="00000000" w:rsidRPr="00EF474B" w:rsidSect="00EF474B">
      <w:pgSz w:w="11900" w:h="16840"/>
      <w:pgMar w:top="1440" w:right="909" w:bottom="1440" w:left="909"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80F41"/>
    <w:rsid w:val="007762D2"/>
    <w:rsid w:val="007D284F"/>
    <w:rsid w:val="00EF474B"/>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84F"/>
    <w:pPr>
      <w:spacing w:after="0"/>
    </w:pPr>
    <w:rPr>
      <w:rFonts w:eastAsiaTheme="minorEastAsia"/>
      <w:lang w:eastAsia="ja-JP"/>
    </w:rPr>
  </w:style>
  <w:style w:type="paragraph" w:styleId="Heading1">
    <w:name w:val="heading 1"/>
    <w:basedOn w:val="normal0"/>
    <w:next w:val="normal0"/>
    <w:link w:val="Heading1Char"/>
    <w:rsid w:val="007D284F"/>
    <w:pPr>
      <w:spacing w:before="200"/>
      <w:contextualSpacing/>
      <w:outlineLvl w:val="0"/>
    </w:pPr>
    <w:rPr>
      <w:rFonts w:ascii="Trebuchet MS" w:eastAsia="Trebuchet MS" w:hAnsi="Trebuchet MS" w:cs="Trebuchet MS"/>
      <w:sz w:val="32"/>
    </w:rPr>
  </w:style>
  <w:style w:type="paragraph" w:styleId="Heading2">
    <w:name w:val="heading 2"/>
    <w:basedOn w:val="normal0"/>
    <w:next w:val="normal0"/>
    <w:link w:val="Heading2Char"/>
    <w:rsid w:val="007D284F"/>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link w:val="Heading3Char"/>
    <w:rsid w:val="007D284F"/>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link w:val="Heading4Char"/>
    <w:rsid w:val="007D284F"/>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link w:val="Heading5Char"/>
    <w:rsid w:val="007D284F"/>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link w:val="Heading6Char"/>
    <w:rsid w:val="007D284F"/>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PlainText">
    <w:name w:val="Plain Text"/>
    <w:basedOn w:val="Normal"/>
    <w:link w:val="PlainTextChar"/>
    <w:uiPriority w:val="99"/>
    <w:unhideWhenUsed/>
    <w:rsid w:val="00EF474B"/>
    <w:rPr>
      <w:rFonts w:ascii="Courier" w:hAnsi="Courier"/>
      <w:sz w:val="21"/>
      <w:szCs w:val="21"/>
    </w:rPr>
  </w:style>
  <w:style w:type="character" w:customStyle="1" w:styleId="PlainTextChar">
    <w:name w:val="Plain Text Char"/>
    <w:basedOn w:val="DefaultParagraphFont"/>
    <w:link w:val="PlainText"/>
    <w:uiPriority w:val="99"/>
    <w:rsid w:val="00EF474B"/>
    <w:rPr>
      <w:rFonts w:ascii="Courier" w:hAnsi="Courier"/>
      <w:sz w:val="21"/>
      <w:szCs w:val="21"/>
    </w:rPr>
  </w:style>
  <w:style w:type="character" w:customStyle="1" w:styleId="Heading1Char">
    <w:name w:val="Heading 1 Char"/>
    <w:basedOn w:val="DefaultParagraphFont"/>
    <w:link w:val="Heading1"/>
    <w:rsid w:val="007D284F"/>
    <w:rPr>
      <w:rFonts w:ascii="Trebuchet MS" w:eastAsia="Trebuchet MS" w:hAnsi="Trebuchet MS" w:cs="Trebuchet MS"/>
      <w:color w:val="000000"/>
      <w:sz w:val="32"/>
      <w:lang w:eastAsia="ja-JP"/>
    </w:rPr>
  </w:style>
  <w:style w:type="character" w:customStyle="1" w:styleId="Heading2Char">
    <w:name w:val="Heading 2 Char"/>
    <w:basedOn w:val="DefaultParagraphFont"/>
    <w:link w:val="Heading2"/>
    <w:rsid w:val="007D284F"/>
    <w:rPr>
      <w:rFonts w:ascii="Trebuchet MS" w:eastAsia="Trebuchet MS" w:hAnsi="Trebuchet MS" w:cs="Trebuchet MS"/>
      <w:b/>
      <w:color w:val="000000"/>
      <w:sz w:val="26"/>
      <w:lang w:eastAsia="ja-JP"/>
    </w:rPr>
  </w:style>
  <w:style w:type="character" w:customStyle="1" w:styleId="Heading3Char">
    <w:name w:val="Heading 3 Char"/>
    <w:basedOn w:val="DefaultParagraphFont"/>
    <w:link w:val="Heading3"/>
    <w:rsid w:val="007D284F"/>
    <w:rPr>
      <w:rFonts w:ascii="Trebuchet MS" w:eastAsia="Trebuchet MS" w:hAnsi="Trebuchet MS" w:cs="Trebuchet MS"/>
      <w:b/>
      <w:color w:val="666666"/>
      <w:lang w:eastAsia="ja-JP"/>
    </w:rPr>
  </w:style>
  <w:style w:type="character" w:customStyle="1" w:styleId="Heading4Char">
    <w:name w:val="Heading 4 Char"/>
    <w:basedOn w:val="DefaultParagraphFont"/>
    <w:link w:val="Heading4"/>
    <w:rsid w:val="007D284F"/>
    <w:rPr>
      <w:rFonts w:ascii="Trebuchet MS" w:eastAsia="Trebuchet MS" w:hAnsi="Trebuchet MS" w:cs="Trebuchet MS"/>
      <w:color w:val="666666"/>
      <w:sz w:val="22"/>
      <w:u w:val="single"/>
      <w:lang w:eastAsia="ja-JP"/>
    </w:rPr>
  </w:style>
  <w:style w:type="character" w:customStyle="1" w:styleId="Heading5Char">
    <w:name w:val="Heading 5 Char"/>
    <w:basedOn w:val="DefaultParagraphFont"/>
    <w:link w:val="Heading5"/>
    <w:rsid w:val="007D284F"/>
    <w:rPr>
      <w:rFonts w:ascii="Trebuchet MS" w:eastAsia="Trebuchet MS" w:hAnsi="Trebuchet MS" w:cs="Trebuchet MS"/>
      <w:color w:val="666666"/>
      <w:sz w:val="22"/>
      <w:lang w:eastAsia="ja-JP"/>
    </w:rPr>
  </w:style>
  <w:style w:type="character" w:customStyle="1" w:styleId="Heading6Char">
    <w:name w:val="Heading 6 Char"/>
    <w:basedOn w:val="DefaultParagraphFont"/>
    <w:link w:val="Heading6"/>
    <w:rsid w:val="007D284F"/>
    <w:rPr>
      <w:rFonts w:ascii="Trebuchet MS" w:eastAsia="Trebuchet MS" w:hAnsi="Trebuchet MS" w:cs="Trebuchet MS"/>
      <w:i/>
      <w:color w:val="666666"/>
      <w:sz w:val="22"/>
      <w:lang w:eastAsia="ja-JP"/>
    </w:rPr>
  </w:style>
  <w:style w:type="paragraph" w:customStyle="1" w:styleId="normal0">
    <w:name w:val="normal"/>
    <w:rsid w:val="007D284F"/>
    <w:pPr>
      <w:spacing w:after="0" w:line="276" w:lineRule="auto"/>
    </w:pPr>
    <w:rPr>
      <w:rFonts w:ascii="Arial" w:eastAsia="Arial" w:hAnsi="Arial" w:cs="Arial"/>
      <w:color w:val="000000"/>
      <w:sz w:val="22"/>
      <w:lang w:eastAsia="ja-JP"/>
    </w:rPr>
  </w:style>
  <w:style w:type="paragraph" w:styleId="Title">
    <w:name w:val="Title"/>
    <w:basedOn w:val="normal0"/>
    <w:next w:val="normal0"/>
    <w:link w:val="TitleChar"/>
    <w:rsid w:val="007D284F"/>
    <w:pPr>
      <w:contextualSpacing/>
    </w:pPr>
    <w:rPr>
      <w:rFonts w:ascii="Trebuchet MS" w:eastAsia="Trebuchet MS" w:hAnsi="Trebuchet MS" w:cs="Trebuchet MS"/>
      <w:sz w:val="42"/>
    </w:rPr>
  </w:style>
  <w:style w:type="character" w:customStyle="1" w:styleId="TitleChar">
    <w:name w:val="Title Char"/>
    <w:basedOn w:val="DefaultParagraphFont"/>
    <w:link w:val="Title"/>
    <w:rsid w:val="007D284F"/>
    <w:rPr>
      <w:rFonts w:ascii="Trebuchet MS" w:eastAsia="Trebuchet MS" w:hAnsi="Trebuchet MS" w:cs="Trebuchet MS"/>
      <w:color w:val="000000"/>
      <w:sz w:val="42"/>
      <w:lang w:eastAsia="ja-JP"/>
    </w:rPr>
  </w:style>
  <w:style w:type="paragraph" w:styleId="Subtitle">
    <w:name w:val="Subtitle"/>
    <w:basedOn w:val="normal0"/>
    <w:next w:val="normal0"/>
    <w:link w:val="SubtitleChar"/>
    <w:rsid w:val="007D284F"/>
    <w:pPr>
      <w:spacing w:after="200"/>
      <w:contextualSpacing/>
    </w:pPr>
    <w:rPr>
      <w:rFonts w:ascii="Trebuchet MS" w:eastAsia="Trebuchet MS" w:hAnsi="Trebuchet MS" w:cs="Trebuchet MS"/>
      <w:i/>
      <w:color w:val="666666"/>
      <w:sz w:val="26"/>
    </w:rPr>
  </w:style>
  <w:style w:type="character" w:customStyle="1" w:styleId="SubtitleChar">
    <w:name w:val="Subtitle Char"/>
    <w:basedOn w:val="DefaultParagraphFont"/>
    <w:link w:val="Subtitle"/>
    <w:rsid w:val="007D284F"/>
    <w:rPr>
      <w:rFonts w:ascii="Trebuchet MS" w:eastAsia="Trebuchet MS" w:hAnsi="Trebuchet MS" w:cs="Trebuchet MS"/>
      <w:i/>
      <w:color w:val="666666"/>
      <w:sz w:val="26"/>
      <w:lang w:eastAsia="ja-JP"/>
    </w:rPr>
  </w:style>
  <w:style w:type="paragraph" w:styleId="NormalWeb">
    <w:name w:val="Normal (Web)"/>
    <w:basedOn w:val="Normal"/>
    <w:uiPriority w:val="99"/>
    <w:unhideWhenUsed/>
    <w:rsid w:val="007D284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618</Words>
  <Characters>3525</Characters>
  <Application>Microsoft Word 12.0.0</Application>
  <DocSecurity>0</DocSecurity>
  <Lines>29</Lines>
  <Paragraphs>7</Paragraphs>
  <ScaleCrop>false</ScaleCrop>
  <Company>..</Company>
  <LinksUpToDate>false</LinksUpToDate>
  <CharactersWithSpaces>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Monastrial</dc:creator>
  <cp:keywords/>
  <cp:lastModifiedBy>Jenny Monastrial</cp:lastModifiedBy>
  <cp:revision>2</cp:revision>
  <dcterms:created xsi:type="dcterms:W3CDTF">2014-04-05T01:09:00Z</dcterms:created>
  <dcterms:modified xsi:type="dcterms:W3CDTF">2014-04-05T01:09:00Z</dcterms:modified>
</cp:coreProperties>
</file>