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63C" w:rsidRPr="00A6727C" w:rsidRDefault="00AD7BD1">
      <w:pPr>
        <w:rPr>
          <w:b/>
          <w:sz w:val="44"/>
          <w:szCs w:val="44"/>
        </w:rPr>
      </w:pPr>
      <w:r w:rsidRPr="00A6727C">
        <w:rPr>
          <w:b/>
          <w:sz w:val="44"/>
          <w:szCs w:val="44"/>
        </w:rPr>
        <w:t>Toggl Track</w:t>
      </w:r>
    </w:p>
    <w:p w:rsidR="00AD7BD1" w:rsidRDefault="00AD7BD1">
      <w:r>
        <w:t xml:space="preserve">Toggl Track offers free software for individuals to track their time with an easy stopwatch-style interface. This makes tracking time for different functions </w:t>
      </w:r>
      <w:r w:rsidR="00A6727C">
        <w:t>or</w:t>
      </w:r>
      <w:r>
        <w:t xml:space="preserve"> clients easy and quick</w:t>
      </w:r>
      <w:r w:rsidR="00A6727C">
        <w:t>.</w:t>
      </w:r>
      <w:r>
        <w:t xml:space="preserve"> </w:t>
      </w:r>
      <w:r w:rsidR="00A6727C">
        <w:t>Toggl</w:t>
      </w:r>
      <w:r>
        <w:t xml:space="preserve"> greatly simplifies time entry into NetSuite because individual users can run a report on total time spent that week, which generates a list of hours spent by function or clients.</w:t>
      </w:r>
    </w:p>
    <w:p w:rsidR="00AD7BD1" w:rsidRDefault="00AD7BD1" w:rsidP="00AD7BD1">
      <w:r w:rsidRPr="00AD7BD1">
        <w:rPr>
          <w:b/>
        </w:rPr>
        <w:t>NOTE:</w:t>
      </w:r>
      <w:r>
        <w:t xml:space="preserve"> Businesses can elect a paid tier which provides them with greater functionality and reporting insights for the entire company. However, individual time tracking for end users is completely free of charge and is sufficient in most cases.</w:t>
      </w:r>
    </w:p>
    <w:p w:rsidR="00AD7BD1" w:rsidRDefault="00AD7BD1"/>
    <w:p w:rsidR="00AD7BD1" w:rsidRPr="00A6727C" w:rsidRDefault="00AD7BD1">
      <w:pPr>
        <w:rPr>
          <w:b/>
          <w:sz w:val="28"/>
          <w:szCs w:val="28"/>
        </w:rPr>
      </w:pPr>
      <w:r w:rsidRPr="00A6727C">
        <w:rPr>
          <w:b/>
          <w:sz w:val="28"/>
          <w:szCs w:val="28"/>
        </w:rPr>
        <w:t>Desktop &amp; Mobile Apps</w:t>
      </w:r>
    </w:p>
    <w:p w:rsidR="00AD7BD1" w:rsidRDefault="00AD7BD1">
      <w:r>
        <w:t>You can track time on their website or via a desktop or mobile app.</w:t>
      </w:r>
    </w:p>
    <w:p w:rsidR="00AD7BD1" w:rsidRDefault="00AD7BD1">
      <w:pPr>
        <w:pBdr>
          <w:bottom w:val="single" w:sz="6" w:space="1" w:color="auto"/>
        </w:pBdr>
      </w:pPr>
    </w:p>
    <w:p w:rsidR="00A6727C" w:rsidRDefault="00A6727C"/>
    <w:p w:rsidR="00AD7BD1" w:rsidRPr="00A6727C" w:rsidRDefault="00AD7BD1">
      <w:pPr>
        <w:rPr>
          <w:b/>
          <w:sz w:val="28"/>
          <w:szCs w:val="28"/>
        </w:rPr>
      </w:pPr>
      <w:r w:rsidRPr="00A6727C">
        <w:rPr>
          <w:b/>
          <w:sz w:val="28"/>
          <w:szCs w:val="28"/>
        </w:rPr>
        <w:t>Desktop App: Download Toggl</w:t>
      </w:r>
    </w:p>
    <w:p w:rsidR="00AD7BD1" w:rsidRDefault="00AD7BD1" w:rsidP="00AD7BD1">
      <w:pPr>
        <w:pStyle w:val="ListParagraph"/>
        <w:numPr>
          <w:ilvl w:val="0"/>
          <w:numId w:val="1"/>
        </w:numPr>
      </w:pPr>
      <w:r>
        <w:t xml:space="preserve">Go to </w:t>
      </w:r>
      <w:hyperlink r:id="rId5" w:history="1">
        <w:r w:rsidRPr="00C97B16">
          <w:rPr>
            <w:rStyle w:val="Hyperlink"/>
          </w:rPr>
          <w:t>https://www.toggl.co</w:t>
        </w:r>
        <w:r w:rsidRPr="00C97B16">
          <w:rPr>
            <w:rStyle w:val="Hyperlink"/>
          </w:rPr>
          <w:t>m</w:t>
        </w:r>
        <w:r w:rsidRPr="00C97B16">
          <w:rPr>
            <w:rStyle w:val="Hyperlink"/>
          </w:rPr>
          <w:t>/track</w:t>
        </w:r>
      </w:hyperlink>
      <w:r>
        <w:t>.</w:t>
      </w:r>
    </w:p>
    <w:p w:rsidR="00AD7BD1" w:rsidRDefault="00F77EC1" w:rsidP="00AD7BD1">
      <w:pPr>
        <w:pStyle w:val="ListParagraph"/>
        <w:numPr>
          <w:ilvl w:val="0"/>
          <w:numId w:val="1"/>
        </w:numPr>
      </w:pPr>
      <w:r>
        <w:t xml:space="preserve">Select </w:t>
      </w:r>
      <w:r>
        <w:rPr>
          <w:b/>
        </w:rPr>
        <w:t xml:space="preserve">Try </w:t>
      </w:r>
      <w:r w:rsidR="00AD7BD1">
        <w:rPr>
          <w:b/>
        </w:rPr>
        <w:t>for free</w:t>
      </w:r>
      <w:r>
        <w:t xml:space="preserve"> in the upper right corner.</w:t>
      </w:r>
    </w:p>
    <w:p w:rsidR="00AD7BD1" w:rsidRDefault="00AD7BD1" w:rsidP="00AD7BD1">
      <w:pPr>
        <w:pStyle w:val="ListParagraph"/>
        <w:numPr>
          <w:ilvl w:val="0"/>
          <w:numId w:val="1"/>
        </w:numPr>
      </w:pPr>
      <w:r>
        <w:t>Enter your email address.</w:t>
      </w:r>
    </w:p>
    <w:p w:rsidR="00AD7BD1" w:rsidRDefault="00AD7BD1" w:rsidP="00AD7BD1">
      <w:pPr>
        <w:pStyle w:val="ListParagraph"/>
        <w:numPr>
          <w:ilvl w:val="0"/>
          <w:numId w:val="1"/>
        </w:numPr>
      </w:pPr>
      <w:r>
        <w:t>Create a secure password.</w:t>
      </w:r>
    </w:p>
    <w:p w:rsidR="00AD7BD1" w:rsidRDefault="00AD7BD1" w:rsidP="00AD7BD1">
      <w:pPr>
        <w:pStyle w:val="ListParagraph"/>
        <w:numPr>
          <w:ilvl w:val="0"/>
          <w:numId w:val="1"/>
        </w:numPr>
      </w:pPr>
      <w:r>
        <w:t xml:space="preserve">Select </w:t>
      </w:r>
      <w:r>
        <w:rPr>
          <w:b/>
        </w:rPr>
        <w:t>Sign up</w:t>
      </w:r>
      <w:r w:rsidR="00F77EC1">
        <w:rPr>
          <w:b/>
        </w:rPr>
        <w:t xml:space="preserve"> via email</w:t>
      </w:r>
      <w:r>
        <w:t>. The main Toggl Track page will display.</w:t>
      </w:r>
      <w:r>
        <w:br/>
      </w:r>
      <w:r w:rsidRPr="00AD7BD1">
        <w:rPr>
          <w:b/>
        </w:rPr>
        <w:t>NOTE:</w:t>
      </w:r>
      <w:r>
        <w:t xml:space="preserve"> If you get a message that your time zone may create inconsistencies, click on the message and select the correct time zone in the Time and Date section.</w:t>
      </w:r>
    </w:p>
    <w:p w:rsidR="00F77EC1" w:rsidRDefault="00F77EC1" w:rsidP="00AD7BD1">
      <w:pPr>
        <w:pStyle w:val="ListParagraph"/>
        <w:numPr>
          <w:ilvl w:val="0"/>
          <w:numId w:val="1"/>
        </w:numPr>
      </w:pPr>
      <w:r>
        <w:t xml:space="preserve">Select </w:t>
      </w:r>
      <w:proofErr w:type="gramStart"/>
      <w:r>
        <w:rPr>
          <w:b/>
        </w:rPr>
        <w:t>Start</w:t>
      </w:r>
      <w:proofErr w:type="gramEnd"/>
      <w:r>
        <w:rPr>
          <w:b/>
        </w:rPr>
        <w:t xml:space="preserve"> the guide</w:t>
      </w:r>
      <w:r>
        <w:t xml:space="preserve"> for a quick tour of Toggl functionality.</w:t>
      </w:r>
    </w:p>
    <w:p w:rsidR="00AD7BD1" w:rsidRDefault="00A6727C" w:rsidP="00AD7BD1">
      <w:pPr>
        <w:ind w:left="360"/>
      </w:pPr>
      <w:r>
        <w:rPr>
          <w:noProof/>
        </w:rPr>
        <mc:AlternateContent>
          <mc:Choice Requires="wps">
            <w:drawing>
              <wp:anchor distT="0" distB="0" distL="114300" distR="114300" simplePos="0" relativeHeight="251659264" behindDoc="0" locked="0" layoutInCell="1" allowOverlap="1">
                <wp:simplePos x="0" y="0"/>
                <wp:positionH relativeFrom="margin">
                  <wp:posOffset>-57150</wp:posOffset>
                </wp:positionH>
                <wp:positionV relativeFrom="paragraph">
                  <wp:posOffset>208915</wp:posOffset>
                </wp:positionV>
                <wp:extent cx="6038850" cy="99060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6038850" cy="990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EE6175F" id="Rounded Rectangle 1" o:spid="_x0000_s1026" style="position:absolute;margin-left:-4.5pt;margin-top:16.45pt;width:475.5pt;height:78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" filled="f" strokecolor="#1f4d78 [1604]" strokeweight="1pt">
                <v:stroke joinstyle="miter"/>
                <w10:wrap anchorx="margin"/>
              </v:roundrect>
            </w:pict>
          </mc:Fallback>
        </mc:AlternateContent>
      </w:r>
    </w:p>
    <w:p w:rsidR="00AD7BD1" w:rsidRPr="00A6727C" w:rsidRDefault="00AD7BD1" w:rsidP="00A6727C">
      <w:pPr>
        <w:rPr>
          <w:b/>
        </w:rPr>
      </w:pPr>
      <w:r w:rsidRPr="00A6727C">
        <w:rPr>
          <w:b/>
        </w:rPr>
        <w:t>Best Practice</w:t>
      </w:r>
    </w:p>
    <w:p w:rsidR="00AD7BD1" w:rsidRDefault="00AD7BD1" w:rsidP="00A6727C">
      <w:r>
        <w:t xml:space="preserve">When tracking time, the simpler the better. </w:t>
      </w:r>
      <w:r w:rsidR="00A6727C">
        <w:t>To track</w:t>
      </w:r>
      <w:r>
        <w:t xml:space="preserve"> time for individual clients, create one generic project for each client. </w:t>
      </w:r>
      <w:r w:rsidR="00A6727C">
        <w:t>To track</w:t>
      </w:r>
      <w:r>
        <w:t xml:space="preserve"> time on individual projects, multiple projects may be added to </w:t>
      </w:r>
      <w:r w:rsidR="00A6727C">
        <w:t>each client</w:t>
      </w:r>
      <w:r>
        <w:t>.</w:t>
      </w:r>
    </w:p>
    <w:p w:rsidR="00AD7BD1" w:rsidRDefault="00AD7BD1" w:rsidP="00A6727C">
      <w:pPr>
        <w:pBdr>
          <w:bottom w:val="single" w:sz="6" w:space="1" w:color="auto"/>
        </w:pBdr>
      </w:pPr>
    </w:p>
    <w:p w:rsidR="00A6727C" w:rsidRDefault="00A6727C" w:rsidP="00A6727C"/>
    <w:p w:rsidR="00AD7BD1" w:rsidRPr="00A6727C" w:rsidRDefault="00AD7BD1" w:rsidP="00A6727C">
      <w:pPr>
        <w:rPr>
          <w:b/>
          <w:sz w:val="28"/>
          <w:szCs w:val="28"/>
        </w:rPr>
      </w:pPr>
      <w:r w:rsidRPr="00A6727C">
        <w:rPr>
          <w:b/>
          <w:sz w:val="28"/>
          <w:szCs w:val="28"/>
        </w:rPr>
        <w:t>Desktop App: Add New Clients</w:t>
      </w:r>
    </w:p>
    <w:p w:rsidR="00A6727C" w:rsidRDefault="00A6727C" w:rsidP="00A6727C">
      <w:pPr>
        <w:pStyle w:val="ListParagraph"/>
        <w:numPr>
          <w:ilvl w:val="0"/>
          <w:numId w:val="2"/>
        </w:numPr>
      </w:pPr>
      <w:r>
        <w:t>Open Toggl desktop at</w:t>
      </w:r>
      <w:r>
        <w:t xml:space="preserve"> </w:t>
      </w:r>
      <w:hyperlink r:id="rId6" w:history="1">
        <w:r w:rsidRPr="00C97B16">
          <w:rPr>
            <w:rStyle w:val="Hyperlink"/>
          </w:rPr>
          <w:t>https://www.toggl.com/track</w:t>
        </w:r>
      </w:hyperlink>
      <w:r>
        <w:t>.</w:t>
      </w:r>
    </w:p>
    <w:p w:rsidR="00AD7BD1" w:rsidRDefault="00A6727C" w:rsidP="00A6727C">
      <w:pPr>
        <w:pStyle w:val="ListParagraph"/>
        <w:numPr>
          <w:ilvl w:val="0"/>
          <w:numId w:val="2"/>
        </w:numPr>
      </w:pPr>
      <w:r>
        <w:t xml:space="preserve">Select </w:t>
      </w:r>
      <w:r>
        <w:rPr>
          <w:b/>
        </w:rPr>
        <w:t>Clients</w:t>
      </w:r>
      <w:r>
        <w:t xml:space="preserve"> in the left menu.</w:t>
      </w:r>
    </w:p>
    <w:p w:rsidR="00A6727C" w:rsidRDefault="00A6727C" w:rsidP="00A6727C">
      <w:pPr>
        <w:pStyle w:val="ListParagraph"/>
        <w:numPr>
          <w:ilvl w:val="0"/>
          <w:numId w:val="2"/>
        </w:numPr>
      </w:pPr>
      <w:r>
        <w:t xml:space="preserve">Select </w:t>
      </w:r>
      <w:r>
        <w:rPr>
          <w:b/>
        </w:rPr>
        <w:t>+ New client</w:t>
      </w:r>
      <w:r>
        <w:t>.</w:t>
      </w:r>
    </w:p>
    <w:p w:rsidR="00A6727C" w:rsidRDefault="00A6727C" w:rsidP="00A6727C">
      <w:pPr>
        <w:pStyle w:val="ListParagraph"/>
        <w:numPr>
          <w:ilvl w:val="0"/>
          <w:numId w:val="2"/>
        </w:numPr>
      </w:pPr>
      <w:r>
        <w:t xml:space="preserve">Enter the client name and select </w:t>
      </w:r>
      <w:r>
        <w:rPr>
          <w:b/>
        </w:rPr>
        <w:t>Create</w:t>
      </w:r>
      <w:r>
        <w:t>.</w:t>
      </w:r>
      <w:r w:rsidR="00F77EC1">
        <w:t xml:space="preserve"> The Clients page displays the new client.</w:t>
      </w:r>
    </w:p>
    <w:p w:rsidR="00A6727C" w:rsidRDefault="00A6727C" w:rsidP="00A6727C">
      <w:pPr>
        <w:pBdr>
          <w:bottom w:val="single" w:sz="6" w:space="1" w:color="auto"/>
        </w:pBdr>
      </w:pPr>
    </w:p>
    <w:p w:rsidR="00F77EC1" w:rsidRDefault="00F77EC1" w:rsidP="00A6727C"/>
    <w:p w:rsidR="00A6727C" w:rsidRPr="00A6727C" w:rsidRDefault="00A6727C" w:rsidP="00A6727C">
      <w:pPr>
        <w:rPr>
          <w:b/>
          <w:sz w:val="28"/>
          <w:szCs w:val="28"/>
        </w:rPr>
      </w:pPr>
      <w:r>
        <w:rPr>
          <w:b/>
          <w:sz w:val="28"/>
          <w:szCs w:val="28"/>
        </w:rPr>
        <w:t>Desktop App: Add New Projects</w:t>
      </w:r>
    </w:p>
    <w:p w:rsidR="00A6727C" w:rsidRDefault="00A6727C" w:rsidP="00A6727C">
      <w:pPr>
        <w:pStyle w:val="ListParagraph"/>
        <w:numPr>
          <w:ilvl w:val="0"/>
          <w:numId w:val="3"/>
        </w:numPr>
      </w:pPr>
      <w:r>
        <w:t xml:space="preserve">Open Toggl desktop at </w:t>
      </w:r>
      <w:hyperlink r:id="rId7" w:history="1">
        <w:r w:rsidRPr="00C97B16">
          <w:rPr>
            <w:rStyle w:val="Hyperlink"/>
          </w:rPr>
          <w:t>https://www.toggl.com/track</w:t>
        </w:r>
      </w:hyperlink>
      <w:r>
        <w:t>.</w:t>
      </w:r>
    </w:p>
    <w:p w:rsidR="00A6727C" w:rsidRDefault="00A6727C" w:rsidP="00A6727C">
      <w:pPr>
        <w:pStyle w:val="ListParagraph"/>
        <w:numPr>
          <w:ilvl w:val="0"/>
          <w:numId w:val="3"/>
        </w:numPr>
      </w:pPr>
      <w:r>
        <w:t xml:space="preserve">Select </w:t>
      </w:r>
      <w:r>
        <w:rPr>
          <w:b/>
        </w:rPr>
        <w:t>Projects</w:t>
      </w:r>
      <w:r>
        <w:t xml:space="preserve"> in the left menu.</w:t>
      </w:r>
    </w:p>
    <w:p w:rsidR="00A6727C" w:rsidRDefault="00A6727C" w:rsidP="00A6727C">
      <w:pPr>
        <w:pStyle w:val="ListParagraph"/>
        <w:numPr>
          <w:ilvl w:val="0"/>
          <w:numId w:val="3"/>
        </w:numPr>
      </w:pPr>
      <w:r>
        <w:t xml:space="preserve">Select </w:t>
      </w:r>
      <w:r>
        <w:rPr>
          <w:b/>
        </w:rPr>
        <w:t xml:space="preserve">+ New </w:t>
      </w:r>
      <w:r>
        <w:rPr>
          <w:b/>
        </w:rPr>
        <w:t>project</w:t>
      </w:r>
      <w:r>
        <w:t>.</w:t>
      </w:r>
    </w:p>
    <w:p w:rsidR="00F77EC1" w:rsidRDefault="00A6727C" w:rsidP="00A6727C">
      <w:pPr>
        <w:pStyle w:val="ListParagraph"/>
        <w:numPr>
          <w:ilvl w:val="0"/>
          <w:numId w:val="3"/>
        </w:numPr>
      </w:pPr>
      <w:r>
        <w:t xml:space="preserve">Enter the </w:t>
      </w:r>
      <w:r>
        <w:t xml:space="preserve">name </w:t>
      </w:r>
      <w:r w:rsidR="00F77EC1">
        <w:t>of the project or task to track.</w:t>
      </w:r>
      <w:r w:rsidR="00F77EC1">
        <w:br/>
      </w:r>
      <w:r w:rsidR="00F77EC1" w:rsidRPr="00F77EC1">
        <w:rPr>
          <w:b/>
        </w:rPr>
        <w:t>NOTE:</w:t>
      </w:r>
      <w:r w:rsidR="00F77EC1">
        <w:t xml:space="preserve"> Project colors can be customized if desired.</w:t>
      </w:r>
    </w:p>
    <w:p w:rsidR="00A6727C" w:rsidRDefault="00F77EC1" w:rsidP="00A6727C">
      <w:pPr>
        <w:pStyle w:val="ListParagraph"/>
        <w:numPr>
          <w:ilvl w:val="0"/>
          <w:numId w:val="3"/>
        </w:numPr>
      </w:pPr>
      <w:r>
        <w:t>S</w:t>
      </w:r>
      <w:r w:rsidR="00A6727C">
        <w:t>elect the client associated with the activity from the drop-down list.</w:t>
      </w:r>
      <w:r w:rsidR="00A6727C">
        <w:br/>
      </w:r>
      <w:bookmarkStart w:id="0" w:name="_GoBack"/>
      <w:bookmarkEnd w:id="0"/>
      <w:r w:rsidR="00A6727C">
        <w:t xml:space="preserve">Ensure </w:t>
      </w:r>
      <w:r w:rsidR="00A6727C" w:rsidRPr="00F77EC1">
        <w:rPr>
          <w:b/>
        </w:rPr>
        <w:t>Private project</w:t>
      </w:r>
      <w:r w:rsidR="00A6727C">
        <w:t xml:space="preserve"> is On.</w:t>
      </w:r>
    </w:p>
    <w:p w:rsidR="00A6727C" w:rsidRDefault="00A6727C" w:rsidP="00A6727C">
      <w:pPr>
        <w:pStyle w:val="ListParagraph"/>
        <w:numPr>
          <w:ilvl w:val="0"/>
          <w:numId w:val="3"/>
        </w:numPr>
      </w:pPr>
      <w:r>
        <w:t xml:space="preserve">Select </w:t>
      </w:r>
      <w:r>
        <w:rPr>
          <w:b/>
        </w:rPr>
        <w:t>Create project</w:t>
      </w:r>
      <w:r>
        <w:t>. The Projects page display</w:t>
      </w:r>
      <w:r w:rsidR="00F77EC1">
        <w:t>s</w:t>
      </w:r>
      <w:r>
        <w:t xml:space="preserve"> the new project.</w:t>
      </w:r>
    </w:p>
    <w:p w:rsidR="00AD7BD1" w:rsidRDefault="00AD7BD1"/>
    <w:p w:rsidR="00AD7BD1" w:rsidRDefault="00AD7BD1"/>
    <w:p w:rsidR="008053E8" w:rsidRDefault="008053E8"/>
    <w:sectPr w:rsidR="008053E8" w:rsidSect="00F77EC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60B94"/>
    <w:multiLevelType w:val="hybridMultilevel"/>
    <w:tmpl w:val="68A4E0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C5105E"/>
    <w:multiLevelType w:val="hybridMultilevel"/>
    <w:tmpl w:val="23FA9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044ECC"/>
    <w:multiLevelType w:val="hybridMultilevel"/>
    <w:tmpl w:val="68A4E0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3E8"/>
    <w:rsid w:val="0052775E"/>
    <w:rsid w:val="008053E8"/>
    <w:rsid w:val="00A6727C"/>
    <w:rsid w:val="00AD7BD1"/>
    <w:rsid w:val="00B1163C"/>
    <w:rsid w:val="00F77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3A7B0-0FE4-47F3-9FBD-D8E7D136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BD1"/>
    <w:pPr>
      <w:ind w:left="720"/>
      <w:contextualSpacing/>
    </w:pPr>
  </w:style>
  <w:style w:type="character" w:styleId="Hyperlink">
    <w:name w:val="Hyperlink"/>
    <w:basedOn w:val="DefaultParagraphFont"/>
    <w:uiPriority w:val="99"/>
    <w:unhideWhenUsed/>
    <w:rsid w:val="00AD7BD1"/>
    <w:rPr>
      <w:color w:val="0563C1" w:themeColor="hyperlink"/>
      <w:u w:val="single"/>
    </w:rPr>
  </w:style>
  <w:style w:type="character" w:styleId="FollowedHyperlink">
    <w:name w:val="FollowedHyperlink"/>
    <w:basedOn w:val="DefaultParagraphFont"/>
    <w:uiPriority w:val="99"/>
    <w:semiHidden/>
    <w:unhideWhenUsed/>
    <w:rsid w:val="00F77E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oggl.com/tra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ggl.com/track" TargetMode="External"/><Relationship Id="rId5" Type="http://schemas.openxmlformats.org/officeDocument/2006/relationships/hyperlink" Target="https://www.toggl.com/trac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2022-04-06T15:48:00Z</dcterms:created>
  <dcterms:modified xsi:type="dcterms:W3CDTF">2022-04-06T17:00:00Z</dcterms:modified>
</cp:coreProperties>
</file>