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B998" w14:textId="71FB85BC" w:rsidR="00B42865" w:rsidRDefault="00B42865"/>
    <w:p w14:paraId="26DB9D59" w14:textId="5946775B" w:rsidR="00B42865" w:rsidRDefault="00B42865">
      <w:r>
        <w:rPr>
          <w:noProof/>
        </w:rPr>
        <w:drawing>
          <wp:anchor distT="0" distB="0" distL="114300" distR="114300" simplePos="0" relativeHeight="251659264" behindDoc="0" locked="0" layoutInCell="1" allowOverlap="1" wp14:anchorId="68398F5A" wp14:editId="3B2A98A0">
            <wp:simplePos x="0" y="0"/>
            <wp:positionH relativeFrom="margin">
              <wp:align>left</wp:align>
            </wp:positionH>
            <wp:positionV relativeFrom="paragraph">
              <wp:posOffset>106045</wp:posOffset>
            </wp:positionV>
            <wp:extent cx="1280795" cy="449580"/>
            <wp:effectExtent l="0" t="0" r="0" b="7620"/>
            <wp:wrapSquare wrapText="bothSides"/>
            <wp:docPr id="4" name="Picture 4" descr="A blue screen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screen with white text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552" cy="45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0B840" w14:textId="5AC019C7" w:rsidR="00A92F29" w:rsidRDefault="00A92F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597"/>
        <w:gridCol w:w="3006"/>
      </w:tblGrid>
      <w:tr w:rsidR="00A62FF9" w14:paraId="5F8EF9BB" w14:textId="77777777" w:rsidTr="0055292C">
        <w:tc>
          <w:tcPr>
            <w:tcW w:w="9016" w:type="dxa"/>
            <w:gridSpan w:val="3"/>
          </w:tcPr>
          <w:p w14:paraId="23F094F3" w14:textId="297779FB" w:rsidR="00A62FF9" w:rsidRPr="00A62FF9" w:rsidRDefault="00A62FF9" w:rsidP="00A62FF9">
            <w:pPr>
              <w:jc w:val="center"/>
              <w:rPr>
                <w:b/>
                <w:bCs/>
              </w:rPr>
            </w:pPr>
            <w:r w:rsidRPr="00A62FF9">
              <w:rPr>
                <w:b/>
                <w:bCs/>
              </w:rPr>
              <w:t>TAPAS Full Network Meeting – April 23</w:t>
            </w:r>
          </w:p>
        </w:tc>
      </w:tr>
      <w:tr w:rsidR="00A62FF9" w14:paraId="7DFA86DE" w14:textId="77777777" w:rsidTr="00A62FF9">
        <w:tc>
          <w:tcPr>
            <w:tcW w:w="1413" w:type="dxa"/>
          </w:tcPr>
          <w:p w14:paraId="6D6325ED" w14:textId="77777777" w:rsidR="00A62FF9" w:rsidRDefault="00A62FF9" w:rsidP="00272151">
            <w:r>
              <w:t>11:00</w:t>
            </w:r>
          </w:p>
        </w:tc>
        <w:tc>
          <w:tcPr>
            <w:tcW w:w="4597" w:type="dxa"/>
          </w:tcPr>
          <w:p w14:paraId="0FB2D4A2" w14:textId="77777777" w:rsidR="00A62FF9" w:rsidRDefault="00A62FF9" w:rsidP="00272151">
            <w:r>
              <w:t>Welcome</w:t>
            </w:r>
          </w:p>
        </w:tc>
        <w:tc>
          <w:tcPr>
            <w:tcW w:w="3006" w:type="dxa"/>
          </w:tcPr>
          <w:p w14:paraId="5A94151B" w14:textId="77777777" w:rsidR="00A62FF9" w:rsidRDefault="00A62FF9" w:rsidP="00272151">
            <w:r>
              <w:t>Paul Linden, University of Cambridge</w:t>
            </w:r>
          </w:p>
        </w:tc>
      </w:tr>
      <w:tr w:rsidR="00A92F29" w14:paraId="6E6EBA04" w14:textId="77777777" w:rsidTr="00A92F29">
        <w:tc>
          <w:tcPr>
            <w:tcW w:w="1413" w:type="dxa"/>
          </w:tcPr>
          <w:p w14:paraId="0FEA0DE0" w14:textId="625A65F5" w:rsidR="00A92F29" w:rsidRDefault="00A92F29">
            <w:r>
              <w:t>11:10</w:t>
            </w:r>
          </w:p>
        </w:tc>
        <w:tc>
          <w:tcPr>
            <w:tcW w:w="4597" w:type="dxa"/>
          </w:tcPr>
          <w:p w14:paraId="2123147B" w14:textId="7FD61C47" w:rsidR="00A92F29" w:rsidRDefault="00A92F29">
            <w:r>
              <w:t>Focus Area updates</w:t>
            </w:r>
          </w:p>
        </w:tc>
        <w:tc>
          <w:tcPr>
            <w:tcW w:w="3006" w:type="dxa"/>
          </w:tcPr>
          <w:p w14:paraId="59D57ECF" w14:textId="59FDECDC" w:rsidR="00A92F29" w:rsidRDefault="00A92F29">
            <w:r>
              <w:t>Focus Area leads</w:t>
            </w:r>
          </w:p>
        </w:tc>
      </w:tr>
      <w:tr w:rsidR="00A92F29" w14:paraId="7FC874F5" w14:textId="77777777" w:rsidTr="00A92F29">
        <w:tc>
          <w:tcPr>
            <w:tcW w:w="1413" w:type="dxa"/>
          </w:tcPr>
          <w:p w14:paraId="28E31E18" w14:textId="6DA57C9C" w:rsidR="00A92F29" w:rsidRDefault="00A92F29">
            <w:r>
              <w:t>11:30</w:t>
            </w:r>
          </w:p>
        </w:tc>
        <w:tc>
          <w:tcPr>
            <w:tcW w:w="4597" w:type="dxa"/>
          </w:tcPr>
          <w:p w14:paraId="2C065543" w14:textId="1A2805C1" w:rsidR="00A92F29" w:rsidRDefault="00A92F29">
            <w:r>
              <w:t>Keynote</w:t>
            </w:r>
            <w:r w:rsidR="009D1C9A">
              <w:t xml:space="preserve">: </w:t>
            </w:r>
            <w:r w:rsidR="009D1C9A">
              <w:rPr>
                <w:rFonts w:ascii="Calibri" w:hAnsi="Calibri" w:cs="Calibri"/>
                <w:color w:val="2C363A"/>
                <w:shd w:val="clear" w:color="auto" w:fill="FFFFFF"/>
              </w:rPr>
              <w:t>Understanding transmission of COVID-19 to develop effective mitigation strategies</w:t>
            </w:r>
          </w:p>
        </w:tc>
        <w:tc>
          <w:tcPr>
            <w:tcW w:w="3006" w:type="dxa"/>
          </w:tcPr>
          <w:p w14:paraId="0A01BD51" w14:textId="64785CAF" w:rsidR="00A92F29" w:rsidRDefault="00A92F29">
            <w:r>
              <w:t>Cath Noakes, University of Leeds</w:t>
            </w:r>
          </w:p>
        </w:tc>
      </w:tr>
      <w:tr w:rsidR="00A92F29" w14:paraId="02620E39" w14:textId="77777777" w:rsidTr="00A92F29">
        <w:tc>
          <w:tcPr>
            <w:tcW w:w="1413" w:type="dxa"/>
          </w:tcPr>
          <w:p w14:paraId="3397D985" w14:textId="0558C7AE" w:rsidR="00A92F29" w:rsidRDefault="00A92F29">
            <w:r>
              <w:t>11:45</w:t>
            </w:r>
          </w:p>
        </w:tc>
        <w:tc>
          <w:tcPr>
            <w:tcW w:w="4597" w:type="dxa"/>
          </w:tcPr>
          <w:p w14:paraId="63809F40" w14:textId="6495C4D4" w:rsidR="00A92F29" w:rsidRDefault="009D1C9A">
            <w:r>
              <w:rPr>
                <w:rFonts w:ascii="Calibri" w:hAnsi="Calibri" w:cs="Calibri"/>
                <w:color w:val="2C363A"/>
                <w:shd w:val="clear" w:color="auto" w:fill="FFFFFF"/>
              </w:rPr>
              <w:t>Air quality around schools, lung health and COVID-19: reflections from the last year</w:t>
            </w:r>
          </w:p>
        </w:tc>
        <w:tc>
          <w:tcPr>
            <w:tcW w:w="3006" w:type="dxa"/>
          </w:tcPr>
          <w:p w14:paraId="586A5595" w14:textId="026B7A42" w:rsidR="00A92F29" w:rsidRDefault="00A92F29">
            <w:r>
              <w:t xml:space="preserve">Harriet Edwards, Asthma </w:t>
            </w:r>
            <w:proofErr w:type="gramStart"/>
            <w:r>
              <w:t>UK</w:t>
            </w:r>
            <w:proofErr w:type="gramEnd"/>
            <w:r>
              <w:t xml:space="preserve"> and British Lung Foundation</w:t>
            </w:r>
          </w:p>
        </w:tc>
      </w:tr>
      <w:tr w:rsidR="00A92F29" w14:paraId="629201C3" w14:textId="77777777" w:rsidTr="00A92F29">
        <w:tc>
          <w:tcPr>
            <w:tcW w:w="1413" w:type="dxa"/>
          </w:tcPr>
          <w:p w14:paraId="06C85310" w14:textId="002D9A44" w:rsidR="00A92F29" w:rsidRDefault="00A92F29">
            <w:r>
              <w:t>12:00</w:t>
            </w:r>
          </w:p>
        </w:tc>
        <w:tc>
          <w:tcPr>
            <w:tcW w:w="4597" w:type="dxa"/>
          </w:tcPr>
          <w:p w14:paraId="4E2742B0" w14:textId="2A967345" w:rsidR="00A92F29" w:rsidRDefault="003572F5">
            <w:r>
              <w:rPr>
                <w:rFonts w:ascii="Calibri" w:hAnsi="Calibri" w:cs="Calibri"/>
                <w:color w:val="2C363A"/>
                <w:shd w:val="clear" w:color="auto" w:fill="FFFFFF"/>
              </w:rPr>
              <w:t>Supporting schools to engage with and tackle air pollution</w:t>
            </w:r>
          </w:p>
        </w:tc>
        <w:tc>
          <w:tcPr>
            <w:tcW w:w="3006" w:type="dxa"/>
          </w:tcPr>
          <w:p w14:paraId="53363B69" w14:textId="06B61076" w:rsidR="00A92F29" w:rsidRDefault="00A92F29">
            <w:r>
              <w:t xml:space="preserve">Anthony Mysak, </w:t>
            </w:r>
            <w:proofErr w:type="gramStart"/>
            <w:r>
              <w:t>Guy’s</w:t>
            </w:r>
            <w:proofErr w:type="gramEnd"/>
            <w:r>
              <w:t xml:space="preserve"> and St Thomas’s </w:t>
            </w:r>
            <w:r w:rsidR="00E94ADD">
              <w:t>Foundation</w:t>
            </w:r>
          </w:p>
        </w:tc>
      </w:tr>
      <w:tr w:rsidR="00A92F29" w14:paraId="7A079790" w14:textId="77777777" w:rsidTr="00A92F29">
        <w:tc>
          <w:tcPr>
            <w:tcW w:w="1413" w:type="dxa"/>
          </w:tcPr>
          <w:p w14:paraId="165A6EC8" w14:textId="48AE643E" w:rsidR="00A92F29" w:rsidRPr="00A92F29" w:rsidRDefault="00A92F29">
            <w:r>
              <w:t>12:15</w:t>
            </w:r>
          </w:p>
        </w:tc>
        <w:tc>
          <w:tcPr>
            <w:tcW w:w="4597" w:type="dxa"/>
          </w:tcPr>
          <w:p w14:paraId="2658B970" w14:textId="40C911A1" w:rsidR="00A92F29" w:rsidRDefault="00A92F29">
            <w:r>
              <w:t>Lunch</w:t>
            </w:r>
          </w:p>
        </w:tc>
        <w:tc>
          <w:tcPr>
            <w:tcW w:w="3006" w:type="dxa"/>
          </w:tcPr>
          <w:p w14:paraId="34CEBBCE" w14:textId="77777777" w:rsidR="00A92F29" w:rsidRDefault="00A92F29"/>
        </w:tc>
      </w:tr>
      <w:tr w:rsidR="00A92F29" w14:paraId="365C577E" w14:textId="77777777" w:rsidTr="00A92F29">
        <w:tc>
          <w:tcPr>
            <w:tcW w:w="1413" w:type="dxa"/>
          </w:tcPr>
          <w:p w14:paraId="104E6554" w14:textId="17CF104F" w:rsidR="00A92F29" w:rsidRPr="00A92F29" w:rsidRDefault="00A92F29">
            <w:r>
              <w:t>1</w:t>
            </w:r>
            <w:r w:rsidR="009D1C9A">
              <w:t>3</w:t>
            </w:r>
            <w:r>
              <w:t>:</w:t>
            </w:r>
            <w:r w:rsidR="009D1C9A">
              <w:t>00</w:t>
            </w:r>
          </w:p>
        </w:tc>
        <w:tc>
          <w:tcPr>
            <w:tcW w:w="4597" w:type="dxa"/>
          </w:tcPr>
          <w:p w14:paraId="2A91FE4A" w14:textId="71705AAD" w:rsidR="00A92F29" w:rsidRDefault="009D1C9A">
            <w:r>
              <w:rPr>
                <w:rFonts w:ascii="Calibri" w:hAnsi="Calibri" w:cs="Calibri"/>
                <w:color w:val="2C363A"/>
                <w:shd w:val="clear" w:color="auto" w:fill="FFFFFF"/>
              </w:rPr>
              <w:t>Estimating airborne infection risks in classrooms from CO2 measurements</w:t>
            </w:r>
          </w:p>
        </w:tc>
        <w:tc>
          <w:tcPr>
            <w:tcW w:w="3006" w:type="dxa"/>
          </w:tcPr>
          <w:p w14:paraId="3DD52E41" w14:textId="2CCCA641" w:rsidR="00A92F29" w:rsidRDefault="00A92F29">
            <w:r>
              <w:t>Carolanne Vouriot, Imperial College London</w:t>
            </w:r>
          </w:p>
        </w:tc>
      </w:tr>
      <w:tr w:rsidR="00A92F29" w14:paraId="05184E89" w14:textId="77777777" w:rsidTr="00A92F29">
        <w:tc>
          <w:tcPr>
            <w:tcW w:w="1413" w:type="dxa"/>
          </w:tcPr>
          <w:p w14:paraId="78159E99" w14:textId="12F9EA2C" w:rsidR="00A92F29" w:rsidRDefault="00A92F29">
            <w:r>
              <w:t>13:15</w:t>
            </w:r>
          </w:p>
        </w:tc>
        <w:tc>
          <w:tcPr>
            <w:tcW w:w="4597" w:type="dxa"/>
          </w:tcPr>
          <w:p w14:paraId="7072580D" w14:textId="445941FE" w:rsidR="00A92F29" w:rsidRDefault="009D1C9A">
            <w:r>
              <w:rPr>
                <w:rFonts w:ascii="Calibri" w:hAnsi="Calibri" w:cs="Calibri"/>
                <w:color w:val="2C363A"/>
                <w:shd w:val="clear" w:color="auto" w:fill="FFFFFF"/>
              </w:rPr>
              <w:t>Managing Building Services in the School Environment during a pandemic.</w:t>
            </w:r>
          </w:p>
        </w:tc>
        <w:tc>
          <w:tcPr>
            <w:tcW w:w="3006" w:type="dxa"/>
          </w:tcPr>
          <w:p w14:paraId="6DA8F051" w14:textId="6271969B" w:rsidR="00A92F29" w:rsidRDefault="00A92F29">
            <w:r>
              <w:t>Jane Parrinder, SPIE</w:t>
            </w:r>
          </w:p>
        </w:tc>
      </w:tr>
      <w:tr w:rsidR="00B6765F" w14:paraId="7C042855" w14:textId="77777777" w:rsidTr="00D166F0">
        <w:tc>
          <w:tcPr>
            <w:tcW w:w="1413" w:type="dxa"/>
          </w:tcPr>
          <w:p w14:paraId="39EFF48B" w14:textId="77777777" w:rsidR="00B6765F" w:rsidRDefault="00B6765F" w:rsidP="00D166F0">
            <w:r>
              <w:t>13:30</w:t>
            </w:r>
          </w:p>
        </w:tc>
        <w:tc>
          <w:tcPr>
            <w:tcW w:w="4597" w:type="dxa"/>
          </w:tcPr>
          <w:p w14:paraId="45853856" w14:textId="6E7BC587" w:rsidR="00B6765F" w:rsidRDefault="00B664D9" w:rsidP="00D166F0">
            <w:r>
              <w:rPr>
                <w:rFonts w:ascii="Calibri" w:hAnsi="Calibri" w:cs="Calibri"/>
                <w:color w:val="2C363A"/>
                <w:shd w:val="clear" w:color="auto" w:fill="FFFFFF"/>
              </w:rPr>
              <w:t>Understanding Indoor Environmental Quality</w:t>
            </w:r>
          </w:p>
        </w:tc>
        <w:tc>
          <w:tcPr>
            <w:tcW w:w="3006" w:type="dxa"/>
          </w:tcPr>
          <w:p w14:paraId="22CF0BCB" w14:textId="55112882" w:rsidR="00B6765F" w:rsidRDefault="00B6765F" w:rsidP="00D166F0">
            <w:r>
              <w:t>David Booker, NAQTS &amp; Adrian Friday</w:t>
            </w:r>
            <w:r w:rsidR="005B3D23">
              <w:t>/Iman Hussain</w:t>
            </w:r>
            <w:r>
              <w:t>, University of Lancaster</w:t>
            </w:r>
          </w:p>
        </w:tc>
      </w:tr>
      <w:tr w:rsidR="00B6765F" w14:paraId="3F1F349E" w14:textId="77777777" w:rsidTr="00A92F29">
        <w:tc>
          <w:tcPr>
            <w:tcW w:w="1413" w:type="dxa"/>
          </w:tcPr>
          <w:p w14:paraId="3E8CF015" w14:textId="68556458" w:rsidR="00B6765F" w:rsidRDefault="00B6765F">
            <w:r>
              <w:t>13:50</w:t>
            </w:r>
          </w:p>
        </w:tc>
        <w:tc>
          <w:tcPr>
            <w:tcW w:w="4597" w:type="dxa"/>
          </w:tcPr>
          <w:p w14:paraId="3FE32008" w14:textId="6AC3C385" w:rsidR="00B6765F" w:rsidRDefault="00B6765F">
            <w:r>
              <w:t>Tea-Break</w:t>
            </w:r>
          </w:p>
        </w:tc>
        <w:tc>
          <w:tcPr>
            <w:tcW w:w="3006" w:type="dxa"/>
          </w:tcPr>
          <w:p w14:paraId="0750BAE9" w14:textId="77777777" w:rsidR="00B6765F" w:rsidRDefault="00B6765F"/>
        </w:tc>
      </w:tr>
      <w:tr w:rsidR="00B6765F" w14:paraId="138242EE" w14:textId="77777777" w:rsidTr="00A92F29">
        <w:tc>
          <w:tcPr>
            <w:tcW w:w="1413" w:type="dxa"/>
          </w:tcPr>
          <w:p w14:paraId="256A1EF7" w14:textId="07A50615" w:rsidR="00B6765F" w:rsidRDefault="00B6765F">
            <w:r>
              <w:t>14:00</w:t>
            </w:r>
          </w:p>
        </w:tc>
        <w:tc>
          <w:tcPr>
            <w:tcW w:w="4597" w:type="dxa"/>
          </w:tcPr>
          <w:p w14:paraId="7332A7EB" w14:textId="019C4728" w:rsidR="00B6765F" w:rsidRDefault="00973D21">
            <w:r>
              <w:t>TAPAS small research grants</w:t>
            </w:r>
          </w:p>
        </w:tc>
        <w:tc>
          <w:tcPr>
            <w:tcW w:w="3006" w:type="dxa"/>
          </w:tcPr>
          <w:p w14:paraId="7960D96E" w14:textId="20D54805" w:rsidR="00B6765F" w:rsidRDefault="00973D21">
            <w:r>
              <w:t>Henry Burridge, Imperial</w:t>
            </w:r>
            <w:r w:rsidR="00DC0E85">
              <w:t xml:space="preserve"> College London</w:t>
            </w:r>
          </w:p>
        </w:tc>
      </w:tr>
      <w:tr w:rsidR="00B6765F" w14:paraId="5D76760A" w14:textId="77777777" w:rsidTr="00D166F0">
        <w:tc>
          <w:tcPr>
            <w:tcW w:w="1413" w:type="dxa"/>
          </w:tcPr>
          <w:p w14:paraId="069C7D09" w14:textId="36AE5DF6" w:rsidR="00B6765F" w:rsidRDefault="00B6765F" w:rsidP="00D166F0">
            <w:r>
              <w:t>14:</w:t>
            </w:r>
            <w:r w:rsidR="00973D21">
              <w:t>10</w:t>
            </w:r>
          </w:p>
        </w:tc>
        <w:tc>
          <w:tcPr>
            <w:tcW w:w="4597" w:type="dxa"/>
          </w:tcPr>
          <w:p w14:paraId="3C7574EC" w14:textId="50C312DA" w:rsidR="00B6765F" w:rsidRDefault="00973D21" w:rsidP="00D166F0">
            <w:r>
              <w:t>Breakout Groups</w:t>
            </w:r>
            <w:r w:rsidR="003572F5">
              <w:t xml:space="preserve"> </w:t>
            </w:r>
            <w:r w:rsidR="00D04114">
              <w:t xml:space="preserve">– </w:t>
            </w:r>
            <w:r w:rsidR="005A2CFC">
              <w:t>what should we prioritise with our small grant scheme?</w:t>
            </w:r>
            <w:r w:rsidR="00D04114">
              <w:t xml:space="preserve"> </w:t>
            </w:r>
          </w:p>
        </w:tc>
        <w:tc>
          <w:tcPr>
            <w:tcW w:w="3006" w:type="dxa"/>
          </w:tcPr>
          <w:p w14:paraId="4DC66FFD" w14:textId="77777777" w:rsidR="00B6765F" w:rsidRDefault="002F3A31" w:rsidP="00D166F0">
            <w:r>
              <w:t>Henry Burridge</w:t>
            </w:r>
          </w:p>
          <w:p w14:paraId="0113537C" w14:textId="5FF82593" w:rsidR="002F3A31" w:rsidRDefault="002F3A31" w:rsidP="00D166F0"/>
        </w:tc>
      </w:tr>
      <w:tr w:rsidR="00B6765F" w14:paraId="0C613F95" w14:textId="77777777" w:rsidTr="00A92F29">
        <w:tc>
          <w:tcPr>
            <w:tcW w:w="1413" w:type="dxa"/>
          </w:tcPr>
          <w:p w14:paraId="4A552DDD" w14:textId="61FFE3B8" w:rsidR="00B6765F" w:rsidRDefault="00B6765F">
            <w:r>
              <w:t>14:</w:t>
            </w:r>
            <w:r w:rsidR="00973D21">
              <w:t>30</w:t>
            </w:r>
          </w:p>
        </w:tc>
        <w:tc>
          <w:tcPr>
            <w:tcW w:w="4597" w:type="dxa"/>
          </w:tcPr>
          <w:p w14:paraId="40CD5219" w14:textId="1CE24D10" w:rsidR="00B6765F" w:rsidRDefault="00973D21">
            <w:r>
              <w:rPr>
                <w:rFonts w:ascii="Calibri" w:hAnsi="Calibri" w:cs="Calibri"/>
                <w:color w:val="2C363A"/>
                <w:shd w:val="clear" w:color="auto" w:fill="FFFFFF"/>
              </w:rPr>
              <w:t>COVID-19 – a golden opportunity to tackle air pollution</w:t>
            </w:r>
          </w:p>
        </w:tc>
        <w:tc>
          <w:tcPr>
            <w:tcW w:w="3006" w:type="dxa"/>
          </w:tcPr>
          <w:p w14:paraId="1FD3689E" w14:textId="17A40DF6" w:rsidR="00B6765F" w:rsidRDefault="00973D21">
            <w:r>
              <w:t>Barry Gardiner, MP</w:t>
            </w:r>
          </w:p>
        </w:tc>
      </w:tr>
      <w:tr w:rsidR="00B6765F" w14:paraId="03A94971" w14:textId="77777777" w:rsidTr="00A92F29">
        <w:tc>
          <w:tcPr>
            <w:tcW w:w="1413" w:type="dxa"/>
          </w:tcPr>
          <w:p w14:paraId="6491BB3D" w14:textId="1C415312" w:rsidR="00B6765F" w:rsidRDefault="00B6765F">
            <w:r>
              <w:t>14:45</w:t>
            </w:r>
          </w:p>
        </w:tc>
        <w:tc>
          <w:tcPr>
            <w:tcW w:w="4597" w:type="dxa"/>
          </w:tcPr>
          <w:p w14:paraId="45C8ED4D" w14:textId="6474C660" w:rsidR="00B6765F" w:rsidRDefault="00B6765F">
            <w:r>
              <w:t>Wrap up</w:t>
            </w:r>
          </w:p>
        </w:tc>
        <w:tc>
          <w:tcPr>
            <w:tcW w:w="3006" w:type="dxa"/>
          </w:tcPr>
          <w:p w14:paraId="48446A28" w14:textId="58ECFF01" w:rsidR="00B6765F" w:rsidRDefault="00B6765F">
            <w:r>
              <w:t>Paul Linden</w:t>
            </w:r>
          </w:p>
        </w:tc>
      </w:tr>
    </w:tbl>
    <w:p w14:paraId="35607B43" w14:textId="6D70C00E" w:rsidR="00A92F29" w:rsidRDefault="005B3D23">
      <w:r>
        <w:rPr>
          <w:noProof/>
        </w:rPr>
        <w:drawing>
          <wp:anchor distT="0" distB="0" distL="114300" distR="114300" simplePos="0" relativeHeight="251661312" behindDoc="0" locked="0" layoutInCell="1" allowOverlap="1" wp14:anchorId="0C8519F3" wp14:editId="1984D0A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5731510" cy="349885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D361D" w14:textId="439605FE" w:rsidR="002D7A30" w:rsidRDefault="002D7A3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3492"/>
      </w:tblGrid>
      <w:tr w:rsidR="002D7A30" w14:paraId="075D6C9C" w14:textId="77777777" w:rsidTr="002D7A30">
        <w:tc>
          <w:tcPr>
            <w:tcW w:w="1413" w:type="dxa"/>
          </w:tcPr>
          <w:p w14:paraId="787272BC" w14:textId="77777777" w:rsidR="002D7A30" w:rsidRDefault="002D7A30" w:rsidP="00D166F0">
            <w:r>
              <w:lastRenderedPageBreak/>
              <w:t>11:00</w:t>
            </w:r>
          </w:p>
        </w:tc>
        <w:tc>
          <w:tcPr>
            <w:tcW w:w="4111" w:type="dxa"/>
          </w:tcPr>
          <w:p w14:paraId="59A8A1D0" w14:textId="77777777" w:rsidR="002D7A30" w:rsidRDefault="002D7A30" w:rsidP="00D166F0">
            <w:r>
              <w:t>Welcome</w:t>
            </w:r>
          </w:p>
        </w:tc>
        <w:tc>
          <w:tcPr>
            <w:tcW w:w="3492" w:type="dxa"/>
          </w:tcPr>
          <w:p w14:paraId="15BFC964" w14:textId="77777777" w:rsidR="002D7A30" w:rsidRDefault="002D7A30" w:rsidP="00D166F0">
            <w:r>
              <w:t>Paul Linden</w:t>
            </w:r>
          </w:p>
          <w:p w14:paraId="35548ACB" w14:textId="4B3A46ED" w:rsidR="002D7A30" w:rsidRDefault="002D7A30" w:rsidP="00D166F0">
            <w:r>
              <w:t>University of Cambridge</w:t>
            </w:r>
          </w:p>
        </w:tc>
      </w:tr>
      <w:tr w:rsidR="002D7A30" w14:paraId="421B97E2" w14:textId="77777777" w:rsidTr="002D7A30">
        <w:tc>
          <w:tcPr>
            <w:tcW w:w="1413" w:type="dxa"/>
          </w:tcPr>
          <w:p w14:paraId="261C4E80" w14:textId="77777777" w:rsidR="002D7A30" w:rsidRDefault="002D7A30" w:rsidP="00D166F0">
            <w:r>
              <w:t>11:10</w:t>
            </w:r>
          </w:p>
        </w:tc>
        <w:tc>
          <w:tcPr>
            <w:tcW w:w="4111" w:type="dxa"/>
          </w:tcPr>
          <w:p w14:paraId="26FC5653" w14:textId="77777777" w:rsidR="002D7A30" w:rsidRDefault="002D7A30" w:rsidP="00D166F0">
            <w:r>
              <w:t>Focus Area updates</w:t>
            </w:r>
          </w:p>
        </w:tc>
        <w:tc>
          <w:tcPr>
            <w:tcW w:w="3492" w:type="dxa"/>
          </w:tcPr>
          <w:p w14:paraId="39886F1E" w14:textId="77777777" w:rsidR="002D7A30" w:rsidRDefault="002D7A30" w:rsidP="00D166F0">
            <w:r>
              <w:t>Focus Area leads</w:t>
            </w:r>
          </w:p>
        </w:tc>
      </w:tr>
      <w:tr w:rsidR="002D7A30" w14:paraId="6CA59E36" w14:textId="77777777" w:rsidTr="002D7A30">
        <w:tc>
          <w:tcPr>
            <w:tcW w:w="1413" w:type="dxa"/>
          </w:tcPr>
          <w:p w14:paraId="379E859B" w14:textId="77777777" w:rsidR="002D7A30" w:rsidRDefault="002D7A30" w:rsidP="00D166F0">
            <w:r>
              <w:t>11:30</w:t>
            </w:r>
          </w:p>
        </w:tc>
        <w:tc>
          <w:tcPr>
            <w:tcW w:w="4111" w:type="dxa"/>
          </w:tcPr>
          <w:p w14:paraId="5778503E" w14:textId="454D56D2" w:rsidR="002D7A30" w:rsidRDefault="002D7A30" w:rsidP="00D166F0">
            <w:r>
              <w:t>Keynote: Understanding transmission of COVID-19 to develop effective mitigation strategies.</w:t>
            </w:r>
          </w:p>
        </w:tc>
        <w:tc>
          <w:tcPr>
            <w:tcW w:w="3492" w:type="dxa"/>
          </w:tcPr>
          <w:p w14:paraId="55345131" w14:textId="77777777" w:rsidR="002D7A30" w:rsidRDefault="002D7A30" w:rsidP="00D166F0">
            <w:r>
              <w:t>Cath Noakes</w:t>
            </w:r>
          </w:p>
          <w:p w14:paraId="3DAB388F" w14:textId="6B311660" w:rsidR="002D7A30" w:rsidRDefault="002D7A30" w:rsidP="00D166F0">
            <w:r>
              <w:t>University of Leeds</w:t>
            </w:r>
          </w:p>
        </w:tc>
      </w:tr>
      <w:tr w:rsidR="002D7A30" w14:paraId="282AC7C1" w14:textId="77777777" w:rsidTr="002D7A30">
        <w:tc>
          <w:tcPr>
            <w:tcW w:w="1413" w:type="dxa"/>
          </w:tcPr>
          <w:p w14:paraId="28B37CC6" w14:textId="77777777" w:rsidR="002D7A30" w:rsidRDefault="002D7A30" w:rsidP="00D166F0">
            <w:r>
              <w:t>11:45</w:t>
            </w:r>
          </w:p>
        </w:tc>
        <w:tc>
          <w:tcPr>
            <w:tcW w:w="4111" w:type="dxa"/>
          </w:tcPr>
          <w:p w14:paraId="08C674DA" w14:textId="37E0E2A5" w:rsidR="002D7A30" w:rsidRDefault="002D7A30" w:rsidP="00D166F0">
            <w:r>
              <w:t>Health perspective (title TBC)</w:t>
            </w:r>
          </w:p>
        </w:tc>
        <w:tc>
          <w:tcPr>
            <w:tcW w:w="3492" w:type="dxa"/>
          </w:tcPr>
          <w:p w14:paraId="55C09200" w14:textId="77777777" w:rsidR="002D7A30" w:rsidRDefault="002D7A30" w:rsidP="00D166F0">
            <w:r>
              <w:t>Harriet Edwards</w:t>
            </w:r>
          </w:p>
          <w:p w14:paraId="407D7629" w14:textId="129ABFE6" w:rsidR="002D7A30" w:rsidRDefault="002D7A30" w:rsidP="00D166F0">
            <w:r>
              <w:t>Asthma UK and British Lung Foundation</w:t>
            </w:r>
          </w:p>
        </w:tc>
      </w:tr>
      <w:tr w:rsidR="002D7A30" w14:paraId="7FB698DC" w14:textId="77777777" w:rsidTr="002D7A30">
        <w:tc>
          <w:tcPr>
            <w:tcW w:w="1413" w:type="dxa"/>
          </w:tcPr>
          <w:p w14:paraId="0C3E0E2F" w14:textId="77777777" w:rsidR="002D7A30" w:rsidRDefault="002D7A30" w:rsidP="00D166F0">
            <w:r>
              <w:t>12:00</w:t>
            </w:r>
          </w:p>
        </w:tc>
        <w:tc>
          <w:tcPr>
            <w:tcW w:w="4111" w:type="dxa"/>
          </w:tcPr>
          <w:p w14:paraId="43B2D719" w14:textId="77777777" w:rsidR="002D7A30" w:rsidRDefault="002D7A30" w:rsidP="00D166F0">
            <w:r>
              <w:rPr>
                <w:rFonts w:ascii="Calibri" w:hAnsi="Calibri" w:cs="Calibri"/>
                <w:color w:val="2C363A"/>
                <w:shd w:val="clear" w:color="auto" w:fill="FFFFFF"/>
              </w:rPr>
              <w:t>Supporting schools to engage with and tackle air pollution</w:t>
            </w:r>
          </w:p>
        </w:tc>
        <w:tc>
          <w:tcPr>
            <w:tcW w:w="3492" w:type="dxa"/>
          </w:tcPr>
          <w:p w14:paraId="7FFA11C8" w14:textId="77777777" w:rsidR="002D7A30" w:rsidRDefault="002D7A30" w:rsidP="00D166F0">
            <w:r>
              <w:t>Anthony Mysak</w:t>
            </w:r>
          </w:p>
          <w:p w14:paraId="3EF2B27F" w14:textId="114ADC82" w:rsidR="002D7A30" w:rsidRDefault="002D7A30" w:rsidP="00D166F0">
            <w:r>
              <w:t>Guy’s and St Thomas’s Charity</w:t>
            </w:r>
          </w:p>
        </w:tc>
      </w:tr>
      <w:tr w:rsidR="002D7A30" w:rsidRPr="002D7A30" w14:paraId="138BB30D" w14:textId="77777777" w:rsidTr="002D7A30">
        <w:tc>
          <w:tcPr>
            <w:tcW w:w="1413" w:type="dxa"/>
          </w:tcPr>
          <w:p w14:paraId="1B133140" w14:textId="77777777" w:rsidR="002D7A30" w:rsidRPr="002D7A30" w:rsidRDefault="002D7A30" w:rsidP="00D166F0">
            <w:pPr>
              <w:rPr>
                <w:i/>
                <w:iCs/>
              </w:rPr>
            </w:pPr>
            <w:r w:rsidRPr="002D7A30">
              <w:rPr>
                <w:i/>
                <w:iCs/>
              </w:rPr>
              <w:t>12:15</w:t>
            </w:r>
          </w:p>
        </w:tc>
        <w:tc>
          <w:tcPr>
            <w:tcW w:w="4111" w:type="dxa"/>
          </w:tcPr>
          <w:p w14:paraId="4A552B82" w14:textId="77777777" w:rsidR="002D7A30" w:rsidRPr="002D7A30" w:rsidRDefault="002D7A30" w:rsidP="00D166F0">
            <w:pPr>
              <w:rPr>
                <w:i/>
                <w:iCs/>
              </w:rPr>
            </w:pPr>
            <w:r w:rsidRPr="002D7A30">
              <w:rPr>
                <w:i/>
                <w:iCs/>
              </w:rPr>
              <w:t>Lunch</w:t>
            </w:r>
          </w:p>
        </w:tc>
        <w:tc>
          <w:tcPr>
            <w:tcW w:w="3492" w:type="dxa"/>
          </w:tcPr>
          <w:p w14:paraId="4072EA1A" w14:textId="77777777" w:rsidR="002D7A30" w:rsidRPr="002D7A30" w:rsidRDefault="002D7A30" w:rsidP="00D166F0">
            <w:pPr>
              <w:rPr>
                <w:i/>
                <w:iCs/>
              </w:rPr>
            </w:pPr>
          </w:p>
        </w:tc>
      </w:tr>
      <w:tr w:rsidR="002D7A30" w14:paraId="0A748210" w14:textId="77777777" w:rsidTr="002D7A30">
        <w:tc>
          <w:tcPr>
            <w:tcW w:w="1413" w:type="dxa"/>
          </w:tcPr>
          <w:p w14:paraId="7160B7C3" w14:textId="64030E41" w:rsidR="002D7A30" w:rsidRPr="00A92F29" w:rsidRDefault="002D7A30" w:rsidP="00D166F0">
            <w:r>
              <w:t>13:00</w:t>
            </w:r>
          </w:p>
        </w:tc>
        <w:tc>
          <w:tcPr>
            <w:tcW w:w="4111" w:type="dxa"/>
          </w:tcPr>
          <w:p w14:paraId="26769CF7" w14:textId="2ADAC052" w:rsidR="002D7A30" w:rsidRDefault="002D7A30" w:rsidP="00D166F0">
            <w:r>
              <w:t>Estimating airborne infection risks in classrooms from CO2 measurements</w:t>
            </w:r>
          </w:p>
        </w:tc>
        <w:tc>
          <w:tcPr>
            <w:tcW w:w="3492" w:type="dxa"/>
          </w:tcPr>
          <w:p w14:paraId="2644D4A2" w14:textId="77777777" w:rsidR="002D7A30" w:rsidRDefault="002D7A30" w:rsidP="00D166F0">
            <w:r>
              <w:t>Carolanne Vouriot</w:t>
            </w:r>
          </w:p>
          <w:p w14:paraId="2F708394" w14:textId="24D1F8DC" w:rsidR="002D7A30" w:rsidRDefault="002D7A30" w:rsidP="00D166F0">
            <w:r>
              <w:t>Imperial College London</w:t>
            </w:r>
          </w:p>
        </w:tc>
      </w:tr>
      <w:tr w:rsidR="002D7A30" w14:paraId="0DD64AEF" w14:textId="77777777" w:rsidTr="002D7A30">
        <w:tc>
          <w:tcPr>
            <w:tcW w:w="1413" w:type="dxa"/>
          </w:tcPr>
          <w:p w14:paraId="17F50B26" w14:textId="77777777" w:rsidR="002D7A30" w:rsidRDefault="002D7A30" w:rsidP="00D166F0">
            <w:r>
              <w:t>13:15</w:t>
            </w:r>
          </w:p>
        </w:tc>
        <w:tc>
          <w:tcPr>
            <w:tcW w:w="4111" w:type="dxa"/>
          </w:tcPr>
          <w:p w14:paraId="2EB97A89" w14:textId="5CA9DCCF" w:rsidR="002D7A30" w:rsidRDefault="0060010B" w:rsidP="00D166F0">
            <w:r>
              <w:rPr>
                <w:rFonts w:ascii="Calibri" w:hAnsi="Calibri" w:cs="Calibri"/>
                <w:color w:val="2C363A"/>
                <w:shd w:val="clear" w:color="auto" w:fill="FFFFFF"/>
              </w:rPr>
              <w:t>Managing building services in the school environment during a pandemic</w:t>
            </w:r>
          </w:p>
        </w:tc>
        <w:tc>
          <w:tcPr>
            <w:tcW w:w="3492" w:type="dxa"/>
          </w:tcPr>
          <w:p w14:paraId="6A564432" w14:textId="77777777" w:rsidR="002D7A30" w:rsidRDefault="002D7A30" w:rsidP="00D166F0">
            <w:r>
              <w:t>Jane Parrinder</w:t>
            </w:r>
          </w:p>
          <w:p w14:paraId="1C9EA96C" w14:textId="4E2E894E" w:rsidR="002D7A30" w:rsidRDefault="002D7A30" w:rsidP="00D166F0">
            <w:r>
              <w:t>SPIE</w:t>
            </w:r>
          </w:p>
        </w:tc>
      </w:tr>
      <w:tr w:rsidR="002D7A30" w14:paraId="21E3413A" w14:textId="77777777" w:rsidTr="002D7A30">
        <w:tc>
          <w:tcPr>
            <w:tcW w:w="1413" w:type="dxa"/>
          </w:tcPr>
          <w:p w14:paraId="71057D3A" w14:textId="77777777" w:rsidR="002D7A30" w:rsidRDefault="002D7A30" w:rsidP="00D166F0">
            <w:r>
              <w:t>13:30</w:t>
            </w:r>
          </w:p>
        </w:tc>
        <w:tc>
          <w:tcPr>
            <w:tcW w:w="4111" w:type="dxa"/>
          </w:tcPr>
          <w:p w14:paraId="7AA20211" w14:textId="00478CA0" w:rsidR="002D7A30" w:rsidRDefault="002D7A30" w:rsidP="00D166F0">
            <w:r>
              <w:t>Holistic approaches to air quality in schools (title TBC)</w:t>
            </w:r>
          </w:p>
        </w:tc>
        <w:tc>
          <w:tcPr>
            <w:tcW w:w="3492" w:type="dxa"/>
          </w:tcPr>
          <w:p w14:paraId="5560F5FB" w14:textId="77777777" w:rsidR="002D7A30" w:rsidRDefault="002D7A30" w:rsidP="00D166F0">
            <w:r>
              <w:t>David Booker</w:t>
            </w:r>
          </w:p>
          <w:p w14:paraId="0F23DCCF" w14:textId="77777777" w:rsidR="002D7A30" w:rsidRDefault="002D7A30" w:rsidP="00D166F0">
            <w:r>
              <w:t xml:space="preserve">NAQTS </w:t>
            </w:r>
          </w:p>
          <w:p w14:paraId="238D55AF" w14:textId="13043AB6" w:rsidR="002D7A30" w:rsidRDefault="002D7A30" w:rsidP="00D166F0">
            <w:r>
              <w:t>Adrian Friday and Iman Hussain</w:t>
            </w:r>
          </w:p>
          <w:p w14:paraId="34364AE0" w14:textId="72E05798" w:rsidR="002D7A30" w:rsidRDefault="002D7A30" w:rsidP="00D166F0">
            <w:r>
              <w:t>University of Lancaster</w:t>
            </w:r>
          </w:p>
        </w:tc>
      </w:tr>
      <w:tr w:rsidR="002D7A30" w:rsidRPr="002D7A30" w14:paraId="04D0DE91" w14:textId="77777777" w:rsidTr="002D7A30">
        <w:tc>
          <w:tcPr>
            <w:tcW w:w="1413" w:type="dxa"/>
          </w:tcPr>
          <w:p w14:paraId="264A1D59" w14:textId="77777777" w:rsidR="002D7A30" w:rsidRPr="002D7A30" w:rsidRDefault="002D7A30" w:rsidP="00D166F0">
            <w:pPr>
              <w:rPr>
                <w:i/>
                <w:iCs/>
              </w:rPr>
            </w:pPr>
            <w:r w:rsidRPr="002D7A30">
              <w:rPr>
                <w:i/>
                <w:iCs/>
              </w:rPr>
              <w:t>13:50</w:t>
            </w:r>
          </w:p>
        </w:tc>
        <w:tc>
          <w:tcPr>
            <w:tcW w:w="4111" w:type="dxa"/>
          </w:tcPr>
          <w:p w14:paraId="0454998E" w14:textId="77777777" w:rsidR="002D7A30" w:rsidRPr="002D7A30" w:rsidRDefault="002D7A30" w:rsidP="00D166F0">
            <w:pPr>
              <w:rPr>
                <w:i/>
                <w:iCs/>
              </w:rPr>
            </w:pPr>
            <w:r w:rsidRPr="002D7A30">
              <w:rPr>
                <w:i/>
                <w:iCs/>
              </w:rPr>
              <w:t>Tea-Break</w:t>
            </w:r>
          </w:p>
        </w:tc>
        <w:tc>
          <w:tcPr>
            <w:tcW w:w="3492" w:type="dxa"/>
          </w:tcPr>
          <w:p w14:paraId="3C93953B" w14:textId="77777777" w:rsidR="002D7A30" w:rsidRPr="002D7A30" w:rsidRDefault="002D7A30" w:rsidP="00D166F0">
            <w:pPr>
              <w:rPr>
                <w:i/>
                <w:iCs/>
              </w:rPr>
            </w:pPr>
          </w:p>
        </w:tc>
      </w:tr>
      <w:tr w:rsidR="002D7A30" w14:paraId="4E341C5C" w14:textId="77777777" w:rsidTr="002D7A30">
        <w:tc>
          <w:tcPr>
            <w:tcW w:w="1413" w:type="dxa"/>
          </w:tcPr>
          <w:p w14:paraId="5BF703E4" w14:textId="77777777" w:rsidR="002D7A30" w:rsidRDefault="002D7A30" w:rsidP="00D166F0">
            <w:r>
              <w:t>14:00</w:t>
            </w:r>
          </w:p>
        </w:tc>
        <w:tc>
          <w:tcPr>
            <w:tcW w:w="4111" w:type="dxa"/>
          </w:tcPr>
          <w:p w14:paraId="2E5D29E8" w14:textId="735617C1" w:rsidR="002D7A30" w:rsidRDefault="002D7A30" w:rsidP="00D166F0">
            <w:r>
              <w:t>Policy Perspective (title TBC)</w:t>
            </w:r>
          </w:p>
        </w:tc>
        <w:tc>
          <w:tcPr>
            <w:tcW w:w="3492" w:type="dxa"/>
          </w:tcPr>
          <w:p w14:paraId="471D6839" w14:textId="77777777" w:rsidR="002D7A30" w:rsidRDefault="002D7A30" w:rsidP="00D166F0">
            <w:r>
              <w:t>Barry Gardiner, MP</w:t>
            </w:r>
          </w:p>
        </w:tc>
      </w:tr>
      <w:tr w:rsidR="002D7A30" w14:paraId="56A3494A" w14:textId="77777777" w:rsidTr="002D7A30">
        <w:tc>
          <w:tcPr>
            <w:tcW w:w="1413" w:type="dxa"/>
          </w:tcPr>
          <w:p w14:paraId="4030E477" w14:textId="77777777" w:rsidR="002D7A30" w:rsidRDefault="002D7A30" w:rsidP="00D166F0">
            <w:r>
              <w:t>14:15</w:t>
            </w:r>
          </w:p>
        </w:tc>
        <w:tc>
          <w:tcPr>
            <w:tcW w:w="4111" w:type="dxa"/>
          </w:tcPr>
          <w:p w14:paraId="2EB98A6A" w14:textId="09CA7822" w:rsidR="002D7A30" w:rsidRDefault="002D7A30" w:rsidP="00D166F0">
            <w:r>
              <w:t xml:space="preserve">TAPAS small research Grants </w:t>
            </w:r>
          </w:p>
        </w:tc>
        <w:tc>
          <w:tcPr>
            <w:tcW w:w="3492" w:type="dxa"/>
          </w:tcPr>
          <w:p w14:paraId="3E82ACB2" w14:textId="77777777" w:rsidR="002D7A30" w:rsidRDefault="002D7A30" w:rsidP="00D166F0">
            <w:r>
              <w:t>Henry Burridge</w:t>
            </w:r>
          </w:p>
          <w:p w14:paraId="1EFFCE8A" w14:textId="2D7065A9" w:rsidR="002D7A30" w:rsidRDefault="002D7A30" w:rsidP="00D166F0">
            <w:r>
              <w:t>Imperial College London</w:t>
            </w:r>
          </w:p>
        </w:tc>
      </w:tr>
      <w:tr w:rsidR="002D7A30" w14:paraId="04BB0425" w14:textId="77777777" w:rsidTr="002D7A30">
        <w:tc>
          <w:tcPr>
            <w:tcW w:w="1413" w:type="dxa"/>
          </w:tcPr>
          <w:p w14:paraId="513F8ED2" w14:textId="77777777" w:rsidR="002D7A30" w:rsidRDefault="002D7A30" w:rsidP="00D166F0">
            <w:r>
              <w:t>14:25</w:t>
            </w:r>
          </w:p>
        </w:tc>
        <w:tc>
          <w:tcPr>
            <w:tcW w:w="4111" w:type="dxa"/>
          </w:tcPr>
          <w:p w14:paraId="0E57008F" w14:textId="77777777" w:rsidR="002D7A30" w:rsidRDefault="002D7A30" w:rsidP="00D166F0">
            <w:r>
              <w:t>Breakout Groups</w:t>
            </w:r>
          </w:p>
        </w:tc>
        <w:tc>
          <w:tcPr>
            <w:tcW w:w="3492" w:type="dxa"/>
          </w:tcPr>
          <w:p w14:paraId="3ABD2180" w14:textId="77777777" w:rsidR="002D7A30" w:rsidRDefault="002D7A30" w:rsidP="00D166F0">
            <w:r>
              <w:t>Paul Linden</w:t>
            </w:r>
          </w:p>
        </w:tc>
      </w:tr>
      <w:tr w:rsidR="002D7A30" w14:paraId="507C35D2" w14:textId="77777777" w:rsidTr="002D7A30">
        <w:tc>
          <w:tcPr>
            <w:tcW w:w="1413" w:type="dxa"/>
          </w:tcPr>
          <w:p w14:paraId="159AAE59" w14:textId="77777777" w:rsidR="002D7A30" w:rsidRDefault="002D7A30" w:rsidP="00D166F0">
            <w:r>
              <w:t>14:45</w:t>
            </w:r>
          </w:p>
        </w:tc>
        <w:tc>
          <w:tcPr>
            <w:tcW w:w="4111" w:type="dxa"/>
          </w:tcPr>
          <w:p w14:paraId="6A1F5AEE" w14:textId="77777777" w:rsidR="002D7A30" w:rsidRDefault="002D7A30" w:rsidP="00D166F0">
            <w:r>
              <w:t>Wrap up</w:t>
            </w:r>
          </w:p>
        </w:tc>
        <w:tc>
          <w:tcPr>
            <w:tcW w:w="3492" w:type="dxa"/>
          </w:tcPr>
          <w:p w14:paraId="4FF04B0E" w14:textId="77777777" w:rsidR="002D7A30" w:rsidRDefault="002D7A30" w:rsidP="00D166F0">
            <w:r>
              <w:t>Paul Linden</w:t>
            </w:r>
          </w:p>
        </w:tc>
      </w:tr>
    </w:tbl>
    <w:p w14:paraId="41F894D4" w14:textId="77777777" w:rsidR="00A92F29" w:rsidRDefault="00A92F29"/>
    <w:p w14:paraId="623A4D48" w14:textId="2F4F5C7A" w:rsidR="00A92F29" w:rsidRDefault="00A92F29">
      <w:r>
        <w:t>11am</w:t>
      </w:r>
      <w:r>
        <w:tab/>
      </w:r>
      <w:r>
        <w:tab/>
        <w:t>Welcome</w:t>
      </w:r>
      <w:r>
        <w:tab/>
      </w:r>
      <w:r>
        <w:tab/>
      </w:r>
      <w:r>
        <w:tab/>
      </w:r>
      <w:r>
        <w:tab/>
      </w:r>
      <w:r>
        <w:tab/>
      </w:r>
      <w:r>
        <w:tab/>
        <w:t>`Prof Paul Linden</w:t>
      </w:r>
    </w:p>
    <w:p w14:paraId="653772D5" w14:textId="129B6DCB" w:rsidR="00A92F29" w:rsidRDefault="00A92F29">
      <w:r>
        <w:t>11.10am</w:t>
      </w:r>
      <w:r>
        <w:tab/>
        <w:t>Focus Area updates</w:t>
      </w:r>
      <w:r>
        <w:tab/>
      </w:r>
      <w:r>
        <w:tab/>
      </w:r>
      <w:r>
        <w:tab/>
      </w:r>
      <w:r>
        <w:tab/>
      </w:r>
      <w:r>
        <w:tab/>
        <w:t>Focus Area leads</w:t>
      </w:r>
    </w:p>
    <w:p w14:paraId="4E4DB5F4" w14:textId="6FCFC46F" w:rsidR="00A92F29" w:rsidRDefault="00A92F29">
      <w:r>
        <w:t>11.30am</w:t>
      </w:r>
      <w:r>
        <w:tab/>
        <w:t xml:space="preserve">Keynote </w:t>
      </w:r>
    </w:p>
    <w:p w14:paraId="68293A90" w14:textId="10AFBF4D" w:rsidR="00A92F29" w:rsidRDefault="00A92F29">
      <w:r>
        <w:tab/>
      </w:r>
      <w:r>
        <w:tab/>
        <w:t>Covid-19, Air quality and Ventilation</w:t>
      </w:r>
      <w:r>
        <w:tab/>
      </w:r>
      <w:r>
        <w:tab/>
      </w:r>
      <w:r>
        <w:tab/>
        <w:t>Prof Cath Noakes</w:t>
      </w:r>
    </w:p>
    <w:p w14:paraId="4CCCAAB9" w14:textId="005D27B7" w:rsidR="00A92F29" w:rsidRDefault="00A92F29">
      <w:pPr>
        <w:rPr>
          <w:i/>
          <w:iCs/>
        </w:rPr>
      </w:pPr>
      <w:r>
        <w:rPr>
          <w:i/>
          <w:iCs/>
        </w:rPr>
        <w:t>Health Focus</w:t>
      </w:r>
    </w:p>
    <w:p w14:paraId="10C95646" w14:textId="7B74CBE7" w:rsidR="00A92F29" w:rsidRDefault="00A92F29">
      <w:r>
        <w:t>11.45am</w:t>
      </w:r>
      <w:r>
        <w:tab/>
        <w:t xml:space="preserve">Covid, Air Quality and Health, with a focus </w:t>
      </w:r>
      <w:proofErr w:type="gramStart"/>
      <w:r>
        <w:t xml:space="preserve">on  </w:t>
      </w:r>
      <w:r>
        <w:tab/>
      </w:r>
      <w:proofErr w:type="gramEnd"/>
      <w:r>
        <w:tab/>
        <w:t>Harriet Edwards, Asthma UK                                                                                                                                                                                          and British Lung Foundation</w:t>
      </w:r>
    </w:p>
    <w:p w14:paraId="559250C8" w14:textId="779BCE89" w:rsidR="00A92F29" w:rsidRPr="00A92F29" w:rsidRDefault="00A92F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92F29" w:rsidRPr="00A92F29" w:rsidSect="005B3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29"/>
    <w:rsid w:val="00004881"/>
    <w:rsid w:val="000C4D61"/>
    <w:rsid w:val="001B7D6B"/>
    <w:rsid w:val="0025521B"/>
    <w:rsid w:val="002D7A30"/>
    <w:rsid w:val="002F3A31"/>
    <w:rsid w:val="003572F5"/>
    <w:rsid w:val="005A2CFC"/>
    <w:rsid w:val="005B3D23"/>
    <w:rsid w:val="0060010B"/>
    <w:rsid w:val="007F49FF"/>
    <w:rsid w:val="00816D14"/>
    <w:rsid w:val="00973D21"/>
    <w:rsid w:val="009D1C9A"/>
    <w:rsid w:val="00A62FF9"/>
    <w:rsid w:val="00A92F29"/>
    <w:rsid w:val="00B42865"/>
    <w:rsid w:val="00B664D9"/>
    <w:rsid w:val="00B6765F"/>
    <w:rsid w:val="00C40DE2"/>
    <w:rsid w:val="00C957B8"/>
    <w:rsid w:val="00D04114"/>
    <w:rsid w:val="00DC0E85"/>
    <w:rsid w:val="00E94ADD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80A05"/>
  <w15:chartTrackingRefBased/>
  <w15:docId w15:val="{CA4AD71A-1813-4C0A-9D2C-2E916AEE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Sophy Bristow</dc:creator>
  <cp:keywords/>
  <dc:description/>
  <cp:lastModifiedBy>Sophy Bristow</cp:lastModifiedBy>
  <cp:revision>2</cp:revision>
  <dcterms:created xsi:type="dcterms:W3CDTF">2021-04-22T09:51:00Z</dcterms:created>
  <dcterms:modified xsi:type="dcterms:W3CDTF">2021-04-22T09:51:00Z</dcterms:modified>
</cp:coreProperties>
</file>