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Orchard Farm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2019 Preseason Varsity Volleyball Jamboree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Tuesday, August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TEAMS: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Cardinal Ritter College Prep, Duchesne and Marquette and Orchard Farm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If you have not accepted your contract in MSHSAA, please do so now to confirm your participation.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START TIME: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4:15pm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  <w:tab w:val="left" w:pos="576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COURT 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COURT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60"/>
          <w:tab w:val="left" w:pos="1440"/>
          <w:tab w:val="left" w:pos="576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Round: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OF vs Cardinal Ritter</w:t>
        <w:tab/>
        <w:t xml:space="preserve">Duchesne vs Marquette</w:t>
      </w:r>
    </w:p>
    <w:p w:rsidR="00000000" w:rsidDel="00000000" w:rsidP="00000000" w:rsidRDefault="00000000" w:rsidRPr="00000000" w14:paraId="00000011">
      <w:pPr>
        <w:tabs>
          <w:tab w:val="left" w:pos="1440"/>
          <w:tab w:val="left" w:pos="576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Round:</w:t>
        <w:tab/>
        <w:t xml:space="preserve">OF vs Duchesne</w:t>
        <w:tab/>
        <w:t xml:space="preserve">Cardinal Ritter vs Marquette</w:t>
      </w:r>
    </w:p>
    <w:p w:rsidR="00000000" w:rsidDel="00000000" w:rsidP="00000000" w:rsidRDefault="00000000" w:rsidRPr="00000000" w14:paraId="00000012">
      <w:pPr>
        <w:tabs>
          <w:tab w:val="left" w:pos="1440"/>
          <w:tab w:val="left" w:pos="576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Round:</w:t>
        <w:tab/>
        <w:t xml:space="preserve">OF vs Marquette</w:t>
        <w:tab/>
        <w:t xml:space="preserve">Cardinal Ritter vs Duchesne</w:t>
        <w:tab/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All games will be played in the Performance Center. Court A is nearest to the Stage (right when you enter the front doors) and Court B is next to locker rooms (left as you enter from doors).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gym will be available at 3:30 for warm-ups.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Practice balls will be provided.  PLEASE do not bring your own! 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Teams may wear practice or game uniforms.  Come dressed, ready to play. 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Each team is asked to provide one quality linesperson.</w:t>
      </w:r>
    </w:p>
    <w:p w:rsidR="00000000" w:rsidDel="00000000" w:rsidP="00000000" w:rsidRDefault="00000000" w:rsidRPr="00000000" w14:paraId="0000001D">
      <w:pPr>
        <w:ind w:left="72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Restrooms available in the locker rooms.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Please consult your MSHSAA volleyball manual for scrimmage guidelines.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Each team will play 2 sets to 15, no cap.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We will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not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provide a concession stand for this event.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If you have any questions, please contact Eric Schroer, escrhoer@ofr5.com Tracy Heitmann,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baseline"/>
            <w:rtl w:val="0"/>
          </w:rPr>
          <w:t xml:space="preserve">theitmann@ofr5.com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or Amy Cassin, </w:t>
      </w: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vertAlign w:val="baseline"/>
            <w:rtl w:val="0"/>
          </w:rPr>
          <w:t xml:space="preserve">acassin@ofr5.com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5840" w:w="12240"/>
      <w:pgMar w:bottom="432" w:top="576" w:left="1152" w:right="1152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Style w:val="Heading3"/>
      <w:rPr>
        <w:vertAlign w:val="baseline"/>
      </w:rPr>
    </w:pPr>
    <w:r w:rsidDel="00000000" w:rsidR="00000000" w:rsidRPr="00000000">
      <w:rPr>
        <w:i w:val="1"/>
        <w:vertAlign w:val="baseline"/>
        <w:rtl w:val="0"/>
      </w:rPr>
      <w:t xml:space="preserve">Missouri Department of Elementary and Secondary Education: Accredited with Distinction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Style w:val="Title"/>
      <w:rPr>
        <w:sz w:val="36"/>
        <w:szCs w:val="36"/>
        <w:vertAlign w:val="baseline"/>
      </w:rPr>
    </w:pPr>
    <w:r w:rsidDel="00000000" w:rsidR="00000000" w:rsidRPr="00000000">
      <w:rPr>
        <w:b w:val="1"/>
        <w:sz w:val="36"/>
        <w:szCs w:val="36"/>
        <w:vertAlign w:val="baseline"/>
        <w:rtl w:val="0"/>
      </w:rPr>
      <w:t xml:space="preserve">Orchard Farm R-V School District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-226059</wp:posOffset>
          </wp:positionH>
          <wp:positionV relativeFrom="paragraph">
            <wp:posOffset>-19684</wp:posOffset>
          </wp:positionV>
          <wp:extent cx="1112520" cy="11398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9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jc w:val="center"/>
      <w:rPr>
        <w:sz w:val="24"/>
        <w:szCs w:val="24"/>
        <w:vertAlign w:val="baseline"/>
      </w:rPr>
    </w:pPr>
    <w:r w:rsidDel="00000000" w:rsidR="00000000" w:rsidRPr="00000000">
      <w:rPr>
        <w:sz w:val="24"/>
        <w:szCs w:val="24"/>
        <w:vertAlign w:val="baseline"/>
        <w:rtl w:val="0"/>
      </w:rPr>
      <w:t xml:space="preserve">Administration Office</w:t>
    </w:r>
  </w:p>
  <w:p w:rsidR="00000000" w:rsidDel="00000000" w:rsidP="00000000" w:rsidRDefault="00000000" w:rsidRPr="00000000" w14:paraId="00000030">
    <w:pPr>
      <w:jc w:val="center"/>
      <w:rPr>
        <w:sz w:val="24"/>
        <w:szCs w:val="24"/>
        <w:vertAlign w:val="baseline"/>
      </w:rPr>
    </w:pPr>
    <w:r w:rsidDel="00000000" w:rsidR="00000000" w:rsidRPr="00000000">
      <w:rPr>
        <w:sz w:val="24"/>
        <w:szCs w:val="24"/>
        <w:vertAlign w:val="baseline"/>
        <w:rtl w:val="0"/>
      </w:rPr>
      <w:t xml:space="preserve">3489 Boschertown Rd</w:t>
    </w:r>
  </w:p>
  <w:p w:rsidR="00000000" w:rsidDel="00000000" w:rsidP="00000000" w:rsidRDefault="00000000" w:rsidRPr="00000000" w14:paraId="00000031">
    <w:pPr>
      <w:jc w:val="center"/>
      <w:rPr>
        <w:sz w:val="24"/>
        <w:szCs w:val="24"/>
        <w:vertAlign w:val="baseline"/>
      </w:rPr>
    </w:pPr>
    <w:r w:rsidDel="00000000" w:rsidR="00000000" w:rsidRPr="00000000">
      <w:rPr>
        <w:sz w:val="24"/>
        <w:szCs w:val="24"/>
        <w:vertAlign w:val="baseline"/>
        <w:rtl w:val="0"/>
      </w:rPr>
      <w:t xml:space="preserve">St. Charles, Missouri 63301</w:t>
    </w:r>
  </w:p>
  <w:p w:rsidR="00000000" w:rsidDel="00000000" w:rsidP="00000000" w:rsidRDefault="00000000" w:rsidRPr="00000000" w14:paraId="00000032">
    <w:pPr>
      <w:jc w:val="center"/>
      <w:rPr>
        <w:sz w:val="22"/>
        <w:szCs w:val="22"/>
        <w:vertAlign w:val="baseline"/>
      </w:rPr>
    </w:pPr>
    <w:r w:rsidDel="00000000" w:rsidR="00000000" w:rsidRPr="00000000">
      <w:rPr>
        <w:sz w:val="22"/>
        <w:szCs w:val="22"/>
        <w:vertAlign w:val="baseline"/>
        <w:rtl w:val="0"/>
      </w:rPr>
      <w:t xml:space="preserve">www.ofsd.k12.mo.us</w:t>
    </w:r>
  </w:p>
  <w:p w:rsidR="00000000" w:rsidDel="00000000" w:rsidP="00000000" w:rsidRDefault="00000000" w:rsidRPr="00000000" w14:paraId="00000033">
    <w:pPr>
      <w:jc w:val="center"/>
      <w:rPr>
        <w:sz w:val="22"/>
        <w:szCs w:val="22"/>
        <w:vertAlign w:val="baseline"/>
      </w:rPr>
    </w:pPr>
    <w:r w:rsidDel="00000000" w:rsidR="00000000" w:rsidRPr="00000000">
      <w:rPr>
        <w:sz w:val="22"/>
        <w:szCs w:val="22"/>
        <w:vertAlign w:val="baseline"/>
        <w:rtl w:val="0"/>
      </w:rPr>
      <w:t xml:space="preserve">Dr. Thomas E. Muzzey, Superintendent</w:t>
    </w:r>
  </w:p>
  <w:p w:rsidR="00000000" w:rsidDel="00000000" w:rsidP="00000000" w:rsidRDefault="00000000" w:rsidRPr="00000000" w14:paraId="00000034">
    <w:pPr>
      <w:jc w:val="center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641604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37980" y="3779683"/>
                        <a:ext cx="6416040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641604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604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i w:val="1"/>
      <w:sz w:val="18"/>
      <w:szCs w:val="18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52"/>
      <w:szCs w:val="5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theitmann@ofr5.com" TargetMode="External"/><Relationship Id="rId7" Type="http://schemas.openxmlformats.org/officeDocument/2006/relationships/hyperlink" Target="mailto:kcrouse@ofr5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