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bookmarkStart w:id="0" w:name="_GoBack"/>
      <w:bookmarkEnd w:id="0"/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Gilman Library Trustees Meeting 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Lower Level Meeting Room – Tuesday, April 2, 2024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 </w:t>
      </w: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PRESENT</w:t>
      </w: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 xml:space="preserve">: Betty Jane </w:t>
      </w:r>
      <w:proofErr w:type="spellStart"/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Meulenbroek</w:t>
      </w:r>
      <w:proofErr w:type="spellEnd"/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, Gabby O’Toole, Kristine Simone, Sarah Hill and Holly Brown, Librarian.</w:t>
      </w: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CALL TO ORDER</w:t>
      </w: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 xml:space="preserve">: 5:04 by President Betty Jane </w:t>
      </w:r>
      <w:proofErr w:type="spellStart"/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Meulenbroek</w:t>
      </w:r>
      <w:proofErr w:type="spellEnd"/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. </w:t>
      </w: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MINUTES</w:t>
      </w: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 Motion to accept minutes of the March 5 meeting were reviewed and approved by Kristine. Seconded by Betty Jane. Passed.</w:t>
      </w: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SLATE OF OFFICERS:</w:t>
      </w: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  Motion to accept slate of officers without any changes by Betty Jane.  Seconded by Kristine.  Passed.</w:t>
      </w:r>
    </w:p>
    <w:p w:rsidR="00843A86" w:rsidRPr="00843A86" w:rsidRDefault="00843A86" w:rsidP="00843A86">
      <w:pPr>
        <w:spacing w:after="6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TREASURER’S REPORT</w:t>
      </w:r>
    </w:p>
    <w:p w:rsidR="00843A86" w:rsidRPr="00843A86" w:rsidRDefault="00843A86" w:rsidP="00843A86">
      <w:pPr>
        <w:spacing w:after="6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 (Balance as of February 29, 2023. March 2024 statements pending)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General Checking - $71,432.52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Money Market (Profile Fund 1) - $48, 435.61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Nancy Jordan Memorial Fund - $1,361.40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843A86" w:rsidRPr="00843A86" w:rsidRDefault="00843A86" w:rsidP="00843A86">
      <w:pPr>
        <w:spacing w:after="6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Other Funds</w:t>
      </w: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 – Funds held by Town of Alton (as of December 31, 2022) - Capital Reserve Fund for Library Building Improvements - $71.06, Eveline L. Palmer Trust Fund for library books (Interest to spend) - $2,183.17. Oliver J.M. Gilman for library books (Interest to spend) - $9,441.11, Annie A Wheeler by Agnus Thompson for the library (Interest to spend as of July 2023) $3,598.76. Calvert Fund for maintenance and repair (principal and interest to spend,) $994.56.</w:t>
      </w:r>
    </w:p>
    <w:p w:rsidR="00843A86" w:rsidRPr="00843A86" w:rsidRDefault="00843A86" w:rsidP="00843A86">
      <w:pPr>
        <w:spacing w:after="6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Deposit Income Activity/acceptance of funds – 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To Checking – Total for March 02, 2024 thru March 23, 2024 - $540.80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(Deposited March 27, 2024, reflected on March 2024 statement)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Copies -$82.05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proofErr w:type="spellStart"/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Consc</w:t>
      </w:r>
      <w:proofErr w:type="spellEnd"/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. / Donation Jar – $95.19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Fax - $3.00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Coffee – $0.75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Computer Donation – $2.60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Maps - $3.75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Town of Alton Reimbursement (invoice 1/6-3/5) - $353.46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Yearly Income Totals January 1, 2024 thru March 23, 2024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Library generated funds (donations, etc.) – $517.64 (to General Checking)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Trust Funds held by Library – $00.00 (to Money Market/Profile 1)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Town of Alton reimbursement – $2,194.41 (to General Checking)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Friends of the Library - $252.00 (to General Checking)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Trust Funds Held by the Town - $0.00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Transfer from Money Market/Profile 1 to General Checking for programming, etc. - $24,961.52.</w:t>
      </w: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Motion to accept the Treasurer’s Report &amp; Donated Funds by Sarah.  Seconded by Betty Jane.  Passed.</w:t>
      </w: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b/>
          <w:bCs/>
          <w:color w:val="000000"/>
          <w:sz w:val="17"/>
          <w:szCs w:val="17"/>
        </w:rPr>
        <w:t>MEETINGS TO NOTE</w:t>
      </w: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 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Business meeting – May 7, 2024 at 5:00 PM 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Motion to adjourn at 6:10 by Kristine.  Seconded by Gabby. Passed. 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Respectfully submitted, </w:t>
      </w:r>
    </w:p>
    <w:p w:rsidR="00843A86" w:rsidRPr="00843A86" w:rsidRDefault="00843A86" w:rsidP="00843A86">
      <w:pPr>
        <w:spacing w:after="12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Sarah Hill 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Secretary</w:t>
      </w:r>
    </w:p>
    <w:p w:rsidR="00843A86" w:rsidRPr="00843A86" w:rsidRDefault="00843A86" w:rsidP="00843A86">
      <w:pPr>
        <w:spacing w:after="0" w:line="24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843A86">
        <w:rPr>
          <w:rFonts w:ascii="Helvetica" w:eastAsia="Times New Roman" w:hAnsi="Helvetica" w:cs="Helvetica"/>
          <w:color w:val="000000"/>
          <w:sz w:val="17"/>
          <w:szCs w:val="17"/>
        </w:rPr>
        <w:t>Library Trustees </w:t>
      </w:r>
    </w:p>
    <w:p w:rsidR="00800E84" w:rsidRDefault="00C150EA"/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86"/>
    <w:rsid w:val="00211C7C"/>
    <w:rsid w:val="00333633"/>
    <w:rsid w:val="005D33B2"/>
    <w:rsid w:val="00843A86"/>
    <w:rsid w:val="00C114BB"/>
    <w:rsid w:val="00C1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DABAC-CCC4-4E85-B38E-3035182F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2024-04-12T15:34:00Z</cp:lastPrinted>
  <dcterms:created xsi:type="dcterms:W3CDTF">2024-04-12T18:33:00Z</dcterms:created>
  <dcterms:modified xsi:type="dcterms:W3CDTF">2024-04-12T18:33:00Z</dcterms:modified>
</cp:coreProperties>
</file>