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ED3" w:rsidRDefault="007A5ED3" w:rsidP="007A5ED3">
      <w:pPr>
        <w:pStyle w:val="NormalWeb"/>
        <w:spacing w:before="0" w:beforeAutospacing="0" w:after="24" w:afterAutospacing="0"/>
        <w:jc w:val="center"/>
      </w:pPr>
      <w:r>
        <w:rPr>
          <w:b/>
          <w:bCs/>
        </w:rPr>
        <w:t>Gilman Library Trustees Meeting   </w:t>
      </w:r>
    </w:p>
    <w:p w:rsidR="007A5ED3" w:rsidRDefault="007A5ED3" w:rsidP="007A5ED3">
      <w:pPr>
        <w:pStyle w:val="NormalWeb"/>
        <w:spacing w:before="0" w:beforeAutospacing="0" w:after="24" w:afterAutospacing="0"/>
        <w:jc w:val="center"/>
      </w:pPr>
      <w:r>
        <w:rPr>
          <w:b/>
          <w:bCs/>
        </w:rPr>
        <w:t>Lower Level Meeting Room–December 3, 2024</w:t>
      </w:r>
    </w:p>
    <w:p w:rsidR="007A5ED3" w:rsidRDefault="007A5ED3" w:rsidP="007A5ED3">
      <w:pPr>
        <w:pStyle w:val="NormalWeb"/>
        <w:spacing w:before="0" w:beforeAutospacing="0" w:after="24" w:afterAutospacing="0"/>
        <w:jc w:val="center"/>
      </w:pPr>
    </w:p>
    <w:p w:rsidR="007A5ED3" w:rsidRDefault="007A5ED3" w:rsidP="007A5ED3">
      <w:pPr>
        <w:pStyle w:val="NormalWeb"/>
        <w:spacing w:before="0" w:beforeAutospacing="0" w:after="24" w:afterAutospacing="0"/>
      </w:pPr>
      <w:r>
        <w:rPr>
          <w:b/>
          <w:bCs/>
        </w:rPr>
        <w:t>Present:  </w:t>
      </w:r>
      <w:r>
        <w:t xml:space="preserve">Sarah Hill, Betty Jane </w:t>
      </w:r>
      <w:proofErr w:type="spellStart"/>
      <w:r>
        <w:t>Meulenbroek</w:t>
      </w:r>
      <w:proofErr w:type="spellEnd"/>
      <w:r>
        <w:t xml:space="preserve">, Gabby O’Toole, Annette </w:t>
      </w:r>
      <w:proofErr w:type="spellStart"/>
      <w:r>
        <w:t>Slipp</w:t>
      </w:r>
      <w:proofErr w:type="spellEnd"/>
      <w:r>
        <w:t>, Kristine Simone and Holly Brown, Librarian</w:t>
      </w:r>
    </w:p>
    <w:p w:rsidR="007A5ED3" w:rsidRDefault="007A5ED3" w:rsidP="007A5ED3">
      <w:pPr>
        <w:pStyle w:val="NormalWeb"/>
        <w:spacing w:before="0" w:beforeAutospacing="0" w:after="24" w:afterAutospacing="0"/>
      </w:pPr>
    </w:p>
    <w:p w:rsidR="007A5ED3" w:rsidRDefault="007A5ED3" w:rsidP="007A5ED3">
      <w:pPr>
        <w:pStyle w:val="NormalWeb"/>
        <w:spacing w:before="0" w:beforeAutospacing="0" w:after="24" w:afterAutospacing="0"/>
      </w:pPr>
      <w:r>
        <w:rPr>
          <w:b/>
          <w:bCs/>
        </w:rPr>
        <w:t>Call to Order:</w:t>
      </w:r>
      <w:r>
        <w:t xml:space="preserve"> 5:02 by Betty Jane </w:t>
      </w:r>
      <w:proofErr w:type="spellStart"/>
      <w:r>
        <w:t>Muelenbroek</w:t>
      </w:r>
      <w:proofErr w:type="spellEnd"/>
      <w:r>
        <w:t>.</w:t>
      </w:r>
    </w:p>
    <w:p w:rsidR="007A5ED3" w:rsidRDefault="007A5ED3" w:rsidP="007A5ED3">
      <w:pPr>
        <w:pStyle w:val="NormalWeb"/>
        <w:spacing w:before="0" w:beforeAutospacing="0" w:after="24" w:afterAutospacing="0"/>
      </w:pPr>
    </w:p>
    <w:p w:rsidR="007A5ED3" w:rsidRDefault="007A5ED3" w:rsidP="007A5ED3">
      <w:pPr>
        <w:pStyle w:val="NormalWeb"/>
        <w:spacing w:before="0" w:beforeAutospacing="0" w:after="24" w:afterAutospacing="0"/>
      </w:pPr>
      <w:r>
        <w:rPr>
          <w:b/>
          <w:bCs/>
        </w:rPr>
        <w:t>Minutes:</w:t>
      </w:r>
    </w:p>
    <w:p w:rsidR="007A5ED3" w:rsidRDefault="007A5ED3" w:rsidP="007A5ED3">
      <w:pPr>
        <w:pStyle w:val="NormalWeb"/>
        <w:spacing w:before="0" w:beforeAutospacing="0" w:after="24" w:afterAutospacing="0"/>
      </w:pPr>
      <w:r>
        <w:t>Motion to accept November 5 minutes by Betty Jane.  Seconded by Gabby.  Passed.</w:t>
      </w:r>
    </w:p>
    <w:p w:rsidR="007A5ED3" w:rsidRDefault="007A5ED3" w:rsidP="007A5ED3">
      <w:pPr>
        <w:pStyle w:val="NormalWeb"/>
        <w:spacing w:before="0" w:beforeAutospacing="0" w:after="24" w:afterAutospacing="0"/>
      </w:pPr>
    </w:p>
    <w:p w:rsidR="007A5ED3" w:rsidRDefault="007A5ED3" w:rsidP="007A5ED3">
      <w:pPr>
        <w:pStyle w:val="NormalWeb"/>
        <w:spacing w:before="0" w:beforeAutospacing="0" w:after="0" w:afterAutospacing="0"/>
      </w:pPr>
      <w:r>
        <w:rPr>
          <w:b/>
          <w:bCs/>
        </w:rPr>
        <w:t>Treasurer’s Report: </w:t>
      </w:r>
      <w:r>
        <w:t>(Balance as of October 31, 2024, November 2024 statements pending)</w:t>
      </w:r>
    </w:p>
    <w:p w:rsidR="007A5ED3" w:rsidRDefault="007A5ED3" w:rsidP="007A5ED3">
      <w:pPr>
        <w:pStyle w:val="NormalWeb"/>
        <w:spacing w:before="0" w:beforeAutospacing="0" w:after="0" w:afterAutospacing="0"/>
      </w:pPr>
      <w:r>
        <w:t>General Checking - $70,175.94</w:t>
      </w:r>
    </w:p>
    <w:p w:rsidR="007A5ED3" w:rsidRDefault="007A5ED3" w:rsidP="007A5ED3">
      <w:pPr>
        <w:pStyle w:val="NormalWeb"/>
        <w:spacing w:before="0" w:beforeAutospacing="0" w:after="0" w:afterAutospacing="0"/>
      </w:pPr>
      <w:r>
        <w:t>Money Market (Profile Fund 1) - $39,049.50</w:t>
      </w:r>
    </w:p>
    <w:p w:rsidR="007A5ED3" w:rsidRDefault="007A5ED3" w:rsidP="007A5ED3">
      <w:pPr>
        <w:pStyle w:val="NormalWeb"/>
        <w:spacing w:before="0" w:beforeAutospacing="0" w:after="0" w:afterAutospacing="0"/>
      </w:pPr>
      <w:r>
        <w:t>Nancy Jordan Memorial Fund - $1,361.86</w:t>
      </w:r>
    </w:p>
    <w:p w:rsidR="007A5ED3" w:rsidRDefault="007A5ED3" w:rsidP="007A5ED3">
      <w:pPr>
        <w:pStyle w:val="NormalWeb"/>
        <w:spacing w:before="0" w:beforeAutospacing="0" w:after="60" w:afterAutospacing="0"/>
      </w:pPr>
      <w:r>
        <w:t>Other Funds – Funds held by Town of Alton </w:t>
      </w:r>
    </w:p>
    <w:p w:rsidR="007A5ED3" w:rsidRDefault="007A5ED3" w:rsidP="007A5ED3">
      <w:pPr>
        <w:pStyle w:val="NormalWeb"/>
        <w:spacing w:before="0" w:beforeAutospacing="0" w:after="60" w:afterAutospacing="0"/>
      </w:pPr>
      <w:r>
        <w:t>Capital Reserve Fund for Library Building Improvements - $71.06 (as of December 31, 2022).</w:t>
      </w:r>
    </w:p>
    <w:p w:rsidR="007A5ED3" w:rsidRDefault="007A5ED3" w:rsidP="007A5ED3">
      <w:pPr>
        <w:pStyle w:val="NormalWeb"/>
        <w:spacing w:before="0" w:beforeAutospacing="0" w:after="60" w:afterAutospacing="0"/>
      </w:pPr>
      <w:r>
        <w:t>Eveline L. Palmer Trust Fund for library books (Interest to spend) - $0.00 (as of May 30, 2024) </w:t>
      </w:r>
    </w:p>
    <w:p w:rsidR="007A5ED3" w:rsidRDefault="007A5ED3" w:rsidP="007A5ED3">
      <w:pPr>
        <w:pStyle w:val="NormalWeb"/>
        <w:spacing w:before="0" w:beforeAutospacing="0" w:after="60" w:afterAutospacing="0"/>
      </w:pPr>
      <w:r>
        <w:t>Oliver J.M. Gilman for library books (Interest to spend) - $527.64 (as of May 30, 2024)</w:t>
      </w:r>
    </w:p>
    <w:p w:rsidR="007A5ED3" w:rsidRDefault="007A5ED3" w:rsidP="007A5ED3">
      <w:pPr>
        <w:pStyle w:val="NormalWeb"/>
        <w:spacing w:before="0" w:beforeAutospacing="0" w:after="60" w:afterAutospacing="0"/>
      </w:pPr>
      <w:r>
        <w:t>Annie A Wheeler by Agnus Thompson for the library (Interest to spend) - $3,918.69 (as of May 30, 2024) Calvert Fund for maintenance &amp; repair (principal and interest to spend) - $1,000.00 (as of May 30, 2024)</w:t>
      </w:r>
    </w:p>
    <w:p w:rsidR="007A5ED3" w:rsidRDefault="007A5ED3" w:rsidP="007A5ED3">
      <w:pPr>
        <w:pStyle w:val="NormalWeb"/>
        <w:spacing w:before="0" w:beforeAutospacing="0" w:after="60" w:afterAutospacing="0"/>
      </w:pPr>
    </w:p>
    <w:p w:rsidR="007A5ED3" w:rsidRDefault="007A5ED3" w:rsidP="007A5ED3">
      <w:pPr>
        <w:pStyle w:val="NormalWeb"/>
        <w:spacing w:before="0" w:beforeAutospacing="0" w:after="60" w:afterAutospacing="0"/>
      </w:pPr>
      <w:r>
        <w:rPr>
          <w:b/>
          <w:bCs/>
        </w:rPr>
        <w:t>Deposit Income Activity/Acceptance of Funds:</w:t>
      </w:r>
    </w:p>
    <w:p w:rsidR="007A5ED3" w:rsidRDefault="007A5ED3" w:rsidP="007A5ED3">
      <w:pPr>
        <w:pStyle w:val="NormalWeb"/>
        <w:spacing w:before="0" w:beforeAutospacing="0" w:after="0" w:afterAutospacing="0"/>
      </w:pPr>
      <w:r>
        <w:t>To Checking – Total for October 20, 2024 thru November 23, 2024 - $412.39</w:t>
      </w:r>
    </w:p>
    <w:p w:rsidR="007A5ED3" w:rsidRDefault="007A5ED3" w:rsidP="007A5ED3">
      <w:pPr>
        <w:pStyle w:val="NormalWeb"/>
        <w:spacing w:before="0" w:beforeAutospacing="0" w:after="0" w:afterAutospacing="0"/>
      </w:pPr>
      <w:r>
        <w:t>(Deposited November 14 and 27, 2024, reflected on November 2024 statement)</w:t>
      </w:r>
    </w:p>
    <w:p w:rsidR="007A5ED3" w:rsidRDefault="007A5ED3" w:rsidP="007A5ED3">
      <w:pPr>
        <w:pStyle w:val="NormalWeb"/>
        <w:spacing w:before="0" w:beforeAutospacing="0" w:after="0" w:afterAutospacing="0"/>
      </w:pPr>
    </w:p>
    <w:p w:rsidR="007A5ED3" w:rsidRDefault="007A5ED3" w:rsidP="007A5ED3">
      <w:pPr>
        <w:pStyle w:val="NormalWeb"/>
        <w:spacing w:before="0" w:beforeAutospacing="0" w:after="0" w:afterAutospacing="0"/>
      </w:pPr>
      <w:r>
        <w:t>Copies -$46.25</w:t>
      </w:r>
    </w:p>
    <w:p w:rsidR="007A5ED3" w:rsidRDefault="007A5ED3" w:rsidP="007A5ED3">
      <w:pPr>
        <w:pStyle w:val="NormalWeb"/>
        <w:spacing w:before="0" w:beforeAutospacing="0" w:after="0" w:afterAutospacing="0"/>
      </w:pPr>
      <w:proofErr w:type="spellStart"/>
      <w:r>
        <w:t>Consc</w:t>
      </w:r>
      <w:proofErr w:type="spellEnd"/>
      <w:r>
        <w:t>. / Donation Jar – $84.15</w:t>
      </w:r>
    </w:p>
    <w:p w:rsidR="007A5ED3" w:rsidRDefault="007A5ED3" w:rsidP="007A5ED3">
      <w:pPr>
        <w:pStyle w:val="NormalWeb"/>
        <w:spacing w:before="0" w:beforeAutospacing="0" w:after="0" w:afterAutospacing="0"/>
      </w:pPr>
      <w:r>
        <w:t>Fax - $37.00</w:t>
      </w:r>
    </w:p>
    <w:p w:rsidR="007A5ED3" w:rsidRDefault="007A5ED3" w:rsidP="007A5ED3">
      <w:pPr>
        <w:pStyle w:val="NormalWeb"/>
        <w:spacing w:before="0" w:beforeAutospacing="0" w:after="0" w:afterAutospacing="0"/>
      </w:pPr>
      <w:r>
        <w:t>Coffee – $3.00</w:t>
      </w:r>
    </w:p>
    <w:p w:rsidR="007A5ED3" w:rsidRDefault="007A5ED3" w:rsidP="007A5ED3">
      <w:pPr>
        <w:pStyle w:val="NormalWeb"/>
        <w:spacing w:before="0" w:beforeAutospacing="0" w:after="0" w:afterAutospacing="0"/>
      </w:pPr>
      <w:r>
        <w:t>Friends of the Library - $60.00 (for programming)</w:t>
      </w:r>
    </w:p>
    <w:p w:rsidR="007A5ED3" w:rsidRDefault="007A5ED3" w:rsidP="007A5ED3">
      <w:pPr>
        <w:pStyle w:val="NormalWeb"/>
        <w:spacing w:before="0" w:beforeAutospacing="0" w:after="0" w:afterAutospacing="0"/>
      </w:pPr>
      <w:r>
        <w:t>Newbury Public library (Lost Book) - $14.99</w:t>
      </w:r>
    </w:p>
    <w:p w:rsidR="007A5ED3" w:rsidRDefault="007A5ED3" w:rsidP="007A5ED3">
      <w:pPr>
        <w:pStyle w:val="NormalWeb"/>
        <w:spacing w:before="0" w:beforeAutospacing="0" w:after="0" w:afterAutospacing="0"/>
      </w:pPr>
      <w:r>
        <w:t>Mahjong Ladies Donation (for DVDS) - $165.00</w:t>
      </w:r>
    </w:p>
    <w:p w:rsidR="007A5ED3" w:rsidRDefault="007A5ED3" w:rsidP="007A5ED3">
      <w:pPr>
        <w:pStyle w:val="NormalWeb"/>
        <w:spacing w:before="0" w:beforeAutospacing="0" w:after="0" w:afterAutospacing="0"/>
      </w:pPr>
      <w:r>
        <w:t>Maps - $2.00</w:t>
      </w:r>
    </w:p>
    <w:p w:rsidR="007A5ED3" w:rsidRDefault="007A5ED3" w:rsidP="007A5ED3">
      <w:pPr>
        <w:pStyle w:val="NormalWeb"/>
        <w:spacing w:before="0" w:beforeAutospacing="0" w:after="0" w:afterAutospacing="0"/>
      </w:pPr>
    </w:p>
    <w:p w:rsidR="007A5ED3" w:rsidRDefault="007A5ED3" w:rsidP="007A5ED3">
      <w:pPr>
        <w:pStyle w:val="NormalWeb"/>
        <w:spacing w:before="0" w:beforeAutospacing="0" w:after="0" w:afterAutospacing="0"/>
      </w:pPr>
      <w:r>
        <w:rPr>
          <w:b/>
          <w:bCs/>
        </w:rPr>
        <w:t>Yearly Income Totals January 1, 2024 thru November 23, 2024</w:t>
      </w:r>
    </w:p>
    <w:p w:rsidR="007A5ED3" w:rsidRDefault="007A5ED3" w:rsidP="007A5ED3">
      <w:pPr>
        <w:pStyle w:val="NormalWeb"/>
        <w:spacing w:before="0" w:beforeAutospacing="0" w:after="0" w:afterAutospacing="0"/>
      </w:pPr>
      <w:r>
        <w:t>Library generated funds (donations, etc.) – $2,402.04 (to General Checking)</w:t>
      </w:r>
    </w:p>
    <w:p w:rsidR="007A5ED3" w:rsidRDefault="007A5ED3" w:rsidP="007A5ED3">
      <w:pPr>
        <w:pStyle w:val="NormalWeb"/>
        <w:spacing w:before="0" w:beforeAutospacing="0" w:after="0" w:afterAutospacing="0"/>
      </w:pPr>
      <w:r>
        <w:t>Trust Funds held by Library – $26,461.52 (to Money Market/Profile 1)</w:t>
      </w:r>
    </w:p>
    <w:p w:rsidR="007A5ED3" w:rsidRDefault="007A5ED3" w:rsidP="007A5ED3">
      <w:pPr>
        <w:pStyle w:val="NormalWeb"/>
        <w:spacing w:before="0" w:beforeAutospacing="0" w:after="0" w:afterAutospacing="0"/>
      </w:pPr>
      <w:r>
        <w:t>Town of Alton reimbursement – $7,339.24 (to General Checking)</w:t>
      </w:r>
    </w:p>
    <w:p w:rsidR="007A5ED3" w:rsidRDefault="007A5ED3" w:rsidP="007A5ED3">
      <w:pPr>
        <w:pStyle w:val="NormalWeb"/>
        <w:spacing w:before="0" w:beforeAutospacing="0" w:after="0" w:afterAutospacing="0"/>
      </w:pPr>
      <w:r>
        <w:t>Friends of the Library - $812.00 (to General Checking)</w:t>
      </w:r>
    </w:p>
    <w:p w:rsidR="007A5ED3" w:rsidRDefault="007A5ED3" w:rsidP="007A5ED3">
      <w:pPr>
        <w:pStyle w:val="NormalWeb"/>
        <w:spacing w:before="0" w:beforeAutospacing="0" w:after="0" w:afterAutospacing="0"/>
      </w:pPr>
      <w:r>
        <w:t>Trust Funds Held by the Town - $0.00</w:t>
      </w:r>
    </w:p>
    <w:p w:rsidR="007A5ED3" w:rsidRDefault="007A5ED3" w:rsidP="007A5ED3">
      <w:pPr>
        <w:pStyle w:val="NormalWeb"/>
        <w:spacing w:before="0" w:beforeAutospacing="0" w:after="0" w:afterAutospacing="0"/>
      </w:pPr>
      <w:r>
        <w:t>Transfer from Money Market/Profile 1 to General Checking for programming, etc. - $2,000.00.</w:t>
      </w:r>
    </w:p>
    <w:p w:rsidR="007A5ED3" w:rsidRDefault="007A5ED3" w:rsidP="007A5ED3">
      <w:pPr>
        <w:pStyle w:val="NormalWeb"/>
        <w:spacing w:before="0" w:beforeAutospacing="0" w:after="0" w:afterAutospacing="0"/>
      </w:pPr>
      <w:r>
        <w:lastRenderedPageBreak/>
        <w:t>Trust Funds held by Fidelity – Interest accrued October, 2024 $39.02, Yearly interest accrued $435.95.</w:t>
      </w:r>
    </w:p>
    <w:p w:rsidR="007A5ED3" w:rsidRDefault="007A5ED3" w:rsidP="007A5ED3">
      <w:pPr>
        <w:pStyle w:val="NormalWeb"/>
        <w:spacing w:before="0" w:beforeAutospacing="0" w:after="0" w:afterAutospacing="0"/>
      </w:pPr>
    </w:p>
    <w:p w:rsidR="007A5ED3" w:rsidRDefault="007A5ED3" w:rsidP="007A5ED3">
      <w:pPr>
        <w:pStyle w:val="NormalWeb"/>
        <w:spacing w:before="0" w:beforeAutospacing="0" w:after="0" w:afterAutospacing="0"/>
      </w:pPr>
      <w:r>
        <w:t>Motion to accept Treasurer’s Report &amp; Donated Funds made by Annette.  Seconded by Sarah.  Passed.</w:t>
      </w:r>
    </w:p>
    <w:p w:rsidR="007A5ED3" w:rsidRDefault="007A5ED3" w:rsidP="007A5ED3">
      <w:pPr>
        <w:pStyle w:val="NormalWeb"/>
        <w:spacing w:before="0" w:beforeAutospacing="0" w:after="0" w:afterAutospacing="0"/>
      </w:pPr>
    </w:p>
    <w:p w:rsidR="007A5ED3" w:rsidRDefault="007A5ED3" w:rsidP="007A5ED3">
      <w:pPr>
        <w:pStyle w:val="NormalWeb"/>
        <w:spacing w:before="0" w:beforeAutospacing="0" w:after="0" w:afterAutospacing="0"/>
      </w:pPr>
      <w:r>
        <w:rPr>
          <w:b/>
          <w:bCs/>
        </w:rPr>
        <w:t>New Business:</w:t>
      </w:r>
    </w:p>
    <w:p w:rsidR="007A5ED3" w:rsidRDefault="007A5ED3" w:rsidP="007A5ED3">
      <w:pPr>
        <w:pStyle w:val="NormalWeb"/>
        <w:spacing w:before="0" w:beforeAutospacing="0" w:after="0" w:afterAutospacing="0"/>
      </w:pPr>
    </w:p>
    <w:p w:rsidR="007A5ED3" w:rsidRDefault="007A5ED3" w:rsidP="007A5ED3">
      <w:pPr>
        <w:pStyle w:val="NormalWeb"/>
        <w:spacing w:before="0" w:beforeAutospacing="0" w:after="0" w:afterAutospacing="0"/>
      </w:pPr>
      <w:r>
        <w:t>Motion for the library hours to be 11 am to 3 pm on New Year’s Eve by Annette.  Seconded by Kristine.  Passed.</w:t>
      </w:r>
    </w:p>
    <w:p w:rsidR="007A5ED3" w:rsidRDefault="007A5ED3" w:rsidP="007A5ED3">
      <w:pPr>
        <w:pStyle w:val="NormalWeb"/>
        <w:spacing w:before="0" w:beforeAutospacing="0" w:after="0" w:afterAutospacing="0"/>
      </w:pPr>
    </w:p>
    <w:p w:rsidR="007A5ED3" w:rsidRDefault="007A5ED3" w:rsidP="007A5ED3">
      <w:pPr>
        <w:pStyle w:val="NormalWeb"/>
        <w:spacing w:before="0" w:beforeAutospacing="0" w:after="0" w:afterAutospacing="0"/>
      </w:pPr>
      <w:r>
        <w:rPr>
          <w:b/>
          <w:bCs/>
        </w:rPr>
        <w:t>Meetings to Note:</w:t>
      </w:r>
    </w:p>
    <w:p w:rsidR="007A5ED3" w:rsidRDefault="007A5ED3" w:rsidP="007A5ED3">
      <w:pPr>
        <w:pStyle w:val="NormalWeb"/>
        <w:spacing w:before="0" w:beforeAutospacing="0" w:after="0" w:afterAutospacing="0"/>
      </w:pPr>
      <w:r>
        <w:t>Business meeting – January 7, 2025 at 5:00 pm</w:t>
      </w:r>
    </w:p>
    <w:p w:rsidR="007A5ED3" w:rsidRDefault="007A5ED3" w:rsidP="007A5ED3">
      <w:pPr>
        <w:pStyle w:val="NormalWeb"/>
        <w:spacing w:before="0" w:beforeAutospacing="0" w:after="0" w:afterAutospacing="0"/>
      </w:pPr>
    </w:p>
    <w:p w:rsidR="007A5ED3" w:rsidRDefault="007A5ED3" w:rsidP="007A5ED3">
      <w:pPr>
        <w:pStyle w:val="NormalWeb"/>
        <w:spacing w:before="0" w:beforeAutospacing="0" w:after="0" w:afterAutospacing="0"/>
      </w:pPr>
      <w:r>
        <w:t>Motion to adjourn at 6:06 pm by Annette.  Seconded by Kristine.  Passed.</w:t>
      </w:r>
    </w:p>
    <w:p w:rsidR="007A5ED3" w:rsidRDefault="007A5ED3" w:rsidP="007A5ED3">
      <w:pPr>
        <w:pStyle w:val="NormalWeb"/>
        <w:spacing w:before="0" w:beforeAutospacing="0" w:after="0" w:afterAutospacing="0"/>
      </w:pPr>
    </w:p>
    <w:p w:rsidR="007A5ED3" w:rsidRDefault="007A5ED3" w:rsidP="007A5ED3">
      <w:pPr>
        <w:pStyle w:val="NormalWeb"/>
        <w:spacing w:before="0" w:beforeAutospacing="0" w:after="0" w:afterAutospacing="0"/>
      </w:pPr>
      <w:r>
        <w:t>Respectfully Submitted,</w:t>
      </w:r>
    </w:p>
    <w:p w:rsidR="007A5ED3" w:rsidRDefault="007A5ED3" w:rsidP="007A5ED3">
      <w:pPr>
        <w:pStyle w:val="NormalWeb"/>
        <w:spacing w:before="0" w:beforeAutospacing="0" w:after="0" w:afterAutospacing="0"/>
      </w:pPr>
    </w:p>
    <w:p w:rsidR="007A5ED3" w:rsidRDefault="007A5ED3" w:rsidP="007A5ED3">
      <w:pPr>
        <w:pStyle w:val="NormalWeb"/>
        <w:spacing w:before="0" w:beforeAutospacing="0" w:after="0" w:afterAutospacing="0"/>
      </w:pPr>
    </w:p>
    <w:p w:rsidR="007A5ED3" w:rsidRDefault="007A5ED3" w:rsidP="007A5ED3">
      <w:pPr>
        <w:pStyle w:val="NormalWeb"/>
        <w:spacing w:before="0" w:beforeAutospacing="0" w:after="0" w:afterAutospacing="0"/>
      </w:pPr>
      <w:r>
        <w:t>Sarah Hill</w:t>
      </w:r>
    </w:p>
    <w:p w:rsidR="007A5ED3" w:rsidRDefault="007A5ED3" w:rsidP="007A5ED3">
      <w:pPr>
        <w:pStyle w:val="NormalWeb"/>
        <w:spacing w:before="0" w:beforeAutospacing="0" w:after="0" w:afterAutospacing="0"/>
      </w:pPr>
      <w:r>
        <w:t>Library Trustee Secretary</w:t>
      </w:r>
    </w:p>
    <w:p w:rsidR="00800E84" w:rsidRDefault="00C16D33">
      <w:bookmarkStart w:id="0" w:name="_GoBack"/>
      <w:bookmarkEnd w:id="0"/>
    </w:p>
    <w:sectPr w:rsidR="00800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D3"/>
    <w:rsid w:val="00211C7C"/>
    <w:rsid w:val="002D1C0C"/>
    <w:rsid w:val="00333633"/>
    <w:rsid w:val="005D33B2"/>
    <w:rsid w:val="007A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AB5BC-17A3-48D2-B8AD-5087F84D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3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Holly</cp:lastModifiedBy>
  <cp:revision>2</cp:revision>
  <dcterms:created xsi:type="dcterms:W3CDTF">2024-12-21T16:58:00Z</dcterms:created>
  <dcterms:modified xsi:type="dcterms:W3CDTF">2024-12-21T16:58:00Z</dcterms:modified>
</cp:coreProperties>
</file>