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F77508" w14:textId="452A0A85" w:rsidR="0059504A" w:rsidRDefault="18CC15BF">
      <w:r w:rsidRPr="646B0FF9">
        <w:rPr>
          <w:rFonts w:ascii="Montserrat" w:eastAsia="Montserrat" w:hAnsi="Montserrat" w:cs="Montserrat"/>
          <w:b/>
          <w:bCs/>
          <w:color w:val="4C4C4C"/>
          <w:sz w:val="24"/>
          <w:szCs w:val="24"/>
        </w:rPr>
        <w:t>Power Haus Tornado Procedures</w:t>
      </w:r>
    </w:p>
    <w:p w14:paraId="087FF7D2" w14:textId="1E039893" w:rsidR="0059504A" w:rsidRDefault="18CC15BF">
      <w:r w:rsidRPr="646B0FF9">
        <w:rPr>
          <w:rFonts w:ascii="Montserrat" w:eastAsia="Montserrat" w:hAnsi="Montserrat" w:cs="Montserrat"/>
          <w:b/>
          <w:bCs/>
          <w:color w:val="4C4C4C"/>
          <w:sz w:val="24"/>
          <w:szCs w:val="24"/>
        </w:rPr>
        <w:t>Weather Classifications:</w:t>
      </w:r>
    </w:p>
    <w:p w14:paraId="7B997F26" w14:textId="17D93EFB" w:rsidR="0059504A" w:rsidRDefault="18CC15BF">
      <w:r w:rsidRPr="646B0FF9">
        <w:rPr>
          <w:rFonts w:ascii="Montserrat" w:eastAsia="Montserrat" w:hAnsi="Montserrat" w:cs="Montserrat"/>
          <w:color w:val="4C4C4C"/>
          <w:sz w:val="24"/>
          <w:szCs w:val="24"/>
        </w:rPr>
        <w:t xml:space="preserve">Personnel should also be aware of what to do if caught outdoors when a tornado is threatening. </w:t>
      </w:r>
    </w:p>
    <w:p w14:paraId="5D107FC3" w14:textId="77234759" w:rsidR="0059504A" w:rsidRDefault="18CC15BF">
      <w:r w:rsidRPr="646B0FF9">
        <w:rPr>
          <w:rFonts w:ascii="Montserrat" w:eastAsia="Montserrat" w:hAnsi="Montserrat" w:cs="Montserrat"/>
          <w:b/>
          <w:bCs/>
          <w:color w:val="4C4C4C"/>
          <w:sz w:val="24"/>
          <w:szCs w:val="24"/>
        </w:rPr>
        <w:t>Tornado Watch</w:t>
      </w:r>
      <w:r w:rsidRPr="646B0FF9">
        <w:rPr>
          <w:rFonts w:ascii="Montserrat" w:eastAsia="Montserrat" w:hAnsi="Montserrat" w:cs="Montserrat"/>
          <w:color w:val="4C4C4C"/>
          <w:sz w:val="24"/>
          <w:szCs w:val="24"/>
        </w:rPr>
        <w:t xml:space="preserve"> – Tornadoes are likely to occur in the watch area. Be ready to act quickly and take shelter, and check supply kits. Monitor radio and </w:t>
      </w:r>
      <w:r w:rsidR="00506133">
        <w:rPr>
          <w:rFonts w:ascii="Montserrat" w:eastAsia="Montserrat" w:hAnsi="Montserrat" w:cs="Montserrat"/>
          <w:color w:val="4C4C4C"/>
          <w:sz w:val="24"/>
          <w:szCs w:val="24"/>
        </w:rPr>
        <w:t xml:space="preserve">weather </w:t>
      </w:r>
      <w:proofErr w:type="spellStart"/>
      <w:r w:rsidR="00506133">
        <w:rPr>
          <w:rFonts w:ascii="Montserrat" w:eastAsia="Montserrat" w:hAnsi="Montserrat" w:cs="Montserrat"/>
          <w:color w:val="4C4C4C"/>
          <w:sz w:val="24"/>
          <w:szCs w:val="24"/>
        </w:rPr>
        <w:t>aps</w:t>
      </w:r>
      <w:proofErr w:type="spellEnd"/>
      <w:r w:rsidRPr="646B0FF9">
        <w:rPr>
          <w:rFonts w:ascii="Montserrat" w:eastAsia="Montserrat" w:hAnsi="Montserrat" w:cs="Montserrat"/>
          <w:color w:val="4C4C4C"/>
          <w:sz w:val="24"/>
          <w:szCs w:val="24"/>
        </w:rPr>
        <w:t xml:space="preserve"> for more information.</w:t>
      </w:r>
    </w:p>
    <w:p w14:paraId="645D8DD8" w14:textId="45588FFD" w:rsidR="0059504A" w:rsidRDefault="18CC15BF" w:rsidP="646B0FF9">
      <w:pPr>
        <w:pStyle w:val="ListParagraph"/>
        <w:numPr>
          <w:ilvl w:val="0"/>
          <w:numId w:val="1"/>
        </w:numPr>
        <w:rPr>
          <w:rFonts w:ascii="Montserrat" w:eastAsia="Montserrat" w:hAnsi="Montserrat" w:cs="Montserrat"/>
          <w:color w:val="4C4C4C"/>
          <w:sz w:val="24"/>
          <w:szCs w:val="24"/>
        </w:rPr>
      </w:pPr>
      <w:r w:rsidRPr="646B0FF9">
        <w:rPr>
          <w:rFonts w:ascii="Montserrat" w:eastAsia="Montserrat" w:hAnsi="Montserrat" w:cs="Montserrat"/>
          <w:color w:val="4C4C4C"/>
          <w:sz w:val="24"/>
          <w:szCs w:val="24"/>
        </w:rPr>
        <w:t>During this time, staff will remain on active alert to all media and phone alarm services. Shelter locations should be unlocked and prepared.</w:t>
      </w:r>
    </w:p>
    <w:p w14:paraId="7062BFC5" w14:textId="020F710E" w:rsidR="0059504A" w:rsidRDefault="18CC15BF">
      <w:r w:rsidRPr="646B0FF9">
        <w:rPr>
          <w:rFonts w:ascii="Montserrat" w:eastAsia="Montserrat" w:hAnsi="Montserrat" w:cs="Montserrat"/>
          <w:b/>
          <w:bCs/>
          <w:color w:val="4C4C4C"/>
          <w:sz w:val="24"/>
          <w:szCs w:val="24"/>
        </w:rPr>
        <w:t>Tornado Warning</w:t>
      </w:r>
      <w:r w:rsidRPr="646B0FF9">
        <w:rPr>
          <w:rFonts w:ascii="Montserrat" w:eastAsia="Montserrat" w:hAnsi="Montserrat" w:cs="Montserrat"/>
          <w:color w:val="4C4C4C"/>
          <w:sz w:val="24"/>
          <w:szCs w:val="24"/>
        </w:rPr>
        <w:t xml:space="preserve"> – Imminent threat – A tornado has been sighted in the area or has been indicated by radar. Take shelter immediately.</w:t>
      </w:r>
    </w:p>
    <w:p w14:paraId="510B28E4" w14:textId="2CF9140F" w:rsidR="0059504A" w:rsidRDefault="18CC15BF" w:rsidP="646B0FF9">
      <w:pPr>
        <w:pStyle w:val="ListParagraph"/>
        <w:numPr>
          <w:ilvl w:val="0"/>
          <w:numId w:val="1"/>
        </w:numPr>
        <w:rPr>
          <w:rFonts w:ascii="Montserrat" w:eastAsia="Montserrat" w:hAnsi="Montserrat" w:cs="Montserrat"/>
          <w:color w:val="4C4C4C"/>
          <w:sz w:val="24"/>
          <w:szCs w:val="24"/>
        </w:rPr>
      </w:pPr>
      <w:r w:rsidRPr="646B0FF9">
        <w:rPr>
          <w:rFonts w:ascii="Montserrat" w:eastAsia="Montserrat" w:hAnsi="Montserrat" w:cs="Montserrat"/>
          <w:color w:val="4C4C4C"/>
          <w:sz w:val="24"/>
          <w:szCs w:val="24"/>
        </w:rPr>
        <w:t>During a tornado warning, staff should follow the procedures listed below immediately.</w:t>
      </w:r>
    </w:p>
    <w:p w14:paraId="04546468" w14:textId="72F6357F" w:rsidR="0059504A" w:rsidRDefault="18CC15BF">
      <w:r w:rsidRPr="646B0FF9">
        <w:rPr>
          <w:rFonts w:ascii="Montserrat" w:eastAsia="Montserrat" w:hAnsi="Montserrat" w:cs="Montserrat"/>
          <w:b/>
          <w:bCs/>
          <w:color w:val="4C4C4C"/>
          <w:sz w:val="24"/>
          <w:szCs w:val="24"/>
        </w:rPr>
        <w:t>Shelter locations:</w:t>
      </w:r>
    </w:p>
    <w:p w14:paraId="0FE70392" w14:textId="739657B6" w:rsidR="0059504A" w:rsidRDefault="18CC15BF">
      <w:r w:rsidRPr="646B0FF9">
        <w:rPr>
          <w:rFonts w:ascii="Montserrat" w:eastAsia="Montserrat" w:hAnsi="Montserrat" w:cs="Montserrat"/>
          <w:color w:val="4C4C4C"/>
          <w:sz w:val="24"/>
          <w:szCs w:val="24"/>
        </w:rPr>
        <w:t xml:space="preserve">&gt;&gt; </w:t>
      </w:r>
      <w:r w:rsidRPr="646B0FF9">
        <w:rPr>
          <w:rFonts w:ascii="Montserrat" w:eastAsia="Montserrat" w:hAnsi="Montserrat" w:cs="Montserrat"/>
          <w:i/>
          <w:iCs/>
          <w:color w:val="4C4C4C"/>
          <w:sz w:val="24"/>
          <w:szCs w:val="24"/>
        </w:rPr>
        <w:t>During a tornado warning, no children or staff shall leave the building. All members shall move to one of the following interior rooms and take shelter by kneeling and protecting their heads.</w:t>
      </w:r>
    </w:p>
    <w:p w14:paraId="16FEE935" w14:textId="3E39FBC5" w:rsidR="0059504A" w:rsidRDefault="18CC15BF">
      <w:r w:rsidRPr="646B0FF9">
        <w:rPr>
          <w:rFonts w:ascii="Montserrat" w:eastAsia="Montserrat" w:hAnsi="Montserrat" w:cs="Montserrat"/>
          <w:color w:val="4C4C4C"/>
          <w:sz w:val="24"/>
          <w:szCs w:val="24"/>
        </w:rPr>
        <w:t xml:space="preserve">The following locations may be used as designated shelters: </w:t>
      </w:r>
    </w:p>
    <w:p w14:paraId="19233AFE" w14:textId="727EC849" w:rsidR="0059504A" w:rsidRDefault="18CC15BF" w:rsidP="646B0FF9">
      <w:pPr>
        <w:pStyle w:val="ListParagraph"/>
        <w:numPr>
          <w:ilvl w:val="0"/>
          <w:numId w:val="1"/>
        </w:numPr>
        <w:rPr>
          <w:rFonts w:ascii="Montserrat" w:eastAsia="Montserrat" w:hAnsi="Montserrat" w:cs="Montserrat"/>
          <w:color w:val="4C4C4C"/>
          <w:sz w:val="24"/>
          <w:szCs w:val="24"/>
        </w:rPr>
      </w:pPr>
      <w:proofErr w:type="spellStart"/>
      <w:r w:rsidRPr="646B0FF9">
        <w:rPr>
          <w:rFonts w:ascii="Montserrat" w:eastAsia="Montserrat" w:hAnsi="Montserrat" w:cs="Montserrat"/>
          <w:color w:val="4C4C4C"/>
          <w:sz w:val="24"/>
          <w:szCs w:val="24"/>
        </w:rPr>
        <w:t>Mens</w:t>
      </w:r>
      <w:proofErr w:type="spellEnd"/>
      <w:r w:rsidRPr="646B0FF9">
        <w:rPr>
          <w:rFonts w:ascii="Montserrat" w:eastAsia="Montserrat" w:hAnsi="Montserrat" w:cs="Montserrat"/>
          <w:color w:val="4C4C4C"/>
          <w:sz w:val="24"/>
          <w:szCs w:val="24"/>
        </w:rPr>
        <w:t xml:space="preserve"> Bathroom</w:t>
      </w:r>
    </w:p>
    <w:p w14:paraId="55AD5E22" w14:textId="3D39E335" w:rsidR="0059504A" w:rsidRDefault="18CC15BF" w:rsidP="646B0FF9">
      <w:pPr>
        <w:pStyle w:val="ListParagraph"/>
        <w:numPr>
          <w:ilvl w:val="0"/>
          <w:numId w:val="1"/>
        </w:numPr>
        <w:rPr>
          <w:rFonts w:ascii="Montserrat" w:eastAsia="Montserrat" w:hAnsi="Montserrat" w:cs="Montserrat"/>
          <w:color w:val="4C4C4C"/>
          <w:sz w:val="24"/>
          <w:szCs w:val="24"/>
        </w:rPr>
      </w:pPr>
      <w:proofErr w:type="spellStart"/>
      <w:r w:rsidRPr="646B0FF9">
        <w:rPr>
          <w:rFonts w:ascii="Montserrat" w:eastAsia="Montserrat" w:hAnsi="Montserrat" w:cs="Montserrat"/>
          <w:color w:val="4C4C4C"/>
          <w:sz w:val="24"/>
          <w:szCs w:val="24"/>
        </w:rPr>
        <w:t>Womens</w:t>
      </w:r>
      <w:proofErr w:type="spellEnd"/>
      <w:r w:rsidRPr="646B0FF9">
        <w:rPr>
          <w:rFonts w:ascii="Montserrat" w:eastAsia="Montserrat" w:hAnsi="Montserrat" w:cs="Montserrat"/>
          <w:color w:val="4C4C4C"/>
          <w:sz w:val="24"/>
          <w:szCs w:val="24"/>
        </w:rPr>
        <w:t xml:space="preserve"> Bathroom</w:t>
      </w:r>
    </w:p>
    <w:p w14:paraId="10BEB777" w14:textId="58AE99B3" w:rsidR="0059504A" w:rsidRDefault="18CC15BF">
      <w:r w:rsidRPr="646B0FF9">
        <w:rPr>
          <w:rFonts w:ascii="Montserrat" w:eastAsia="Montserrat" w:hAnsi="Montserrat" w:cs="Montserrat"/>
          <w:color w:val="4C4C4C"/>
          <w:sz w:val="24"/>
          <w:szCs w:val="24"/>
        </w:rPr>
        <w:t xml:space="preserve">&gt;&gt; </w:t>
      </w:r>
      <w:r w:rsidRPr="646B0FF9">
        <w:rPr>
          <w:rFonts w:ascii="Montserrat" w:eastAsia="Montserrat" w:hAnsi="Montserrat" w:cs="Montserrat"/>
          <w:i/>
          <w:iCs/>
          <w:color w:val="4C4C4C"/>
          <w:sz w:val="24"/>
          <w:szCs w:val="24"/>
        </w:rPr>
        <w:t>Students will follow the staff member to the sheltered area where the staff member will take attendance. Students and staff members may not leave the shelter until the warning has been lifted.</w:t>
      </w:r>
    </w:p>
    <w:p w14:paraId="2C078E63" w14:textId="2DFEC78A" w:rsidR="0059504A" w:rsidRDefault="00000000" w:rsidP="646B0FF9">
      <w:r>
        <w:br/>
      </w:r>
    </w:p>
    <w:sectPr w:rsidR="005950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AEC111"/>
    <w:multiLevelType w:val="hybridMultilevel"/>
    <w:tmpl w:val="A4328BD2"/>
    <w:lvl w:ilvl="0" w:tplc="9C7CE504">
      <w:start w:val="1"/>
      <w:numFmt w:val="bullet"/>
      <w:lvlText w:val=""/>
      <w:lvlJc w:val="left"/>
      <w:pPr>
        <w:ind w:left="720" w:hanging="360"/>
      </w:pPr>
      <w:rPr>
        <w:rFonts w:ascii="Symbol" w:hAnsi="Symbol" w:hint="default"/>
      </w:rPr>
    </w:lvl>
    <w:lvl w:ilvl="1" w:tplc="55EEFCA2">
      <w:start w:val="1"/>
      <w:numFmt w:val="bullet"/>
      <w:lvlText w:val="o"/>
      <w:lvlJc w:val="left"/>
      <w:pPr>
        <w:ind w:left="1440" w:hanging="360"/>
      </w:pPr>
      <w:rPr>
        <w:rFonts w:ascii="Courier New" w:hAnsi="Courier New" w:hint="default"/>
      </w:rPr>
    </w:lvl>
    <w:lvl w:ilvl="2" w:tplc="A1026E6C">
      <w:start w:val="1"/>
      <w:numFmt w:val="bullet"/>
      <w:lvlText w:val=""/>
      <w:lvlJc w:val="left"/>
      <w:pPr>
        <w:ind w:left="2160" w:hanging="360"/>
      </w:pPr>
      <w:rPr>
        <w:rFonts w:ascii="Wingdings" w:hAnsi="Wingdings" w:hint="default"/>
      </w:rPr>
    </w:lvl>
    <w:lvl w:ilvl="3" w:tplc="B7ACDED6">
      <w:start w:val="1"/>
      <w:numFmt w:val="bullet"/>
      <w:lvlText w:val=""/>
      <w:lvlJc w:val="left"/>
      <w:pPr>
        <w:ind w:left="2880" w:hanging="360"/>
      </w:pPr>
      <w:rPr>
        <w:rFonts w:ascii="Symbol" w:hAnsi="Symbol" w:hint="default"/>
      </w:rPr>
    </w:lvl>
    <w:lvl w:ilvl="4" w:tplc="5770F866">
      <w:start w:val="1"/>
      <w:numFmt w:val="bullet"/>
      <w:lvlText w:val="o"/>
      <w:lvlJc w:val="left"/>
      <w:pPr>
        <w:ind w:left="3600" w:hanging="360"/>
      </w:pPr>
      <w:rPr>
        <w:rFonts w:ascii="Courier New" w:hAnsi="Courier New" w:hint="default"/>
      </w:rPr>
    </w:lvl>
    <w:lvl w:ilvl="5" w:tplc="FB684BC4">
      <w:start w:val="1"/>
      <w:numFmt w:val="bullet"/>
      <w:lvlText w:val=""/>
      <w:lvlJc w:val="left"/>
      <w:pPr>
        <w:ind w:left="4320" w:hanging="360"/>
      </w:pPr>
      <w:rPr>
        <w:rFonts w:ascii="Wingdings" w:hAnsi="Wingdings" w:hint="default"/>
      </w:rPr>
    </w:lvl>
    <w:lvl w:ilvl="6" w:tplc="1CF42C3A">
      <w:start w:val="1"/>
      <w:numFmt w:val="bullet"/>
      <w:lvlText w:val=""/>
      <w:lvlJc w:val="left"/>
      <w:pPr>
        <w:ind w:left="5040" w:hanging="360"/>
      </w:pPr>
      <w:rPr>
        <w:rFonts w:ascii="Symbol" w:hAnsi="Symbol" w:hint="default"/>
      </w:rPr>
    </w:lvl>
    <w:lvl w:ilvl="7" w:tplc="1FB8327A">
      <w:start w:val="1"/>
      <w:numFmt w:val="bullet"/>
      <w:lvlText w:val="o"/>
      <w:lvlJc w:val="left"/>
      <w:pPr>
        <w:ind w:left="5760" w:hanging="360"/>
      </w:pPr>
      <w:rPr>
        <w:rFonts w:ascii="Courier New" w:hAnsi="Courier New" w:hint="default"/>
      </w:rPr>
    </w:lvl>
    <w:lvl w:ilvl="8" w:tplc="D14250BE">
      <w:start w:val="1"/>
      <w:numFmt w:val="bullet"/>
      <w:lvlText w:val=""/>
      <w:lvlJc w:val="left"/>
      <w:pPr>
        <w:ind w:left="6480" w:hanging="360"/>
      </w:pPr>
      <w:rPr>
        <w:rFonts w:ascii="Wingdings" w:hAnsi="Wingdings" w:hint="default"/>
      </w:rPr>
    </w:lvl>
  </w:abstractNum>
  <w:num w:numId="1" w16cid:durableId="2094623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260708"/>
    <w:rsid w:val="00506133"/>
    <w:rsid w:val="0059504A"/>
    <w:rsid w:val="00D538EA"/>
    <w:rsid w:val="09260708"/>
    <w:rsid w:val="18CC15BF"/>
    <w:rsid w:val="646B0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59C0"/>
  <w15:chartTrackingRefBased/>
  <w15:docId w15:val="{865162DB-A67E-41EA-9CAE-C27C2053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11e13f-be59-42c1-87d0-f19bfa8bbc07" xsi:nil="true"/>
    <lcf76f155ced4ddcb4097134ff3c332f xmlns="1cbd84e9-57e6-487b-8188-a86cd8750e6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7E14C32EA7F84DAE83019DB7011EC3" ma:contentTypeVersion="12" ma:contentTypeDescription="Create a new document." ma:contentTypeScope="" ma:versionID="c62426aa4ce0082124d7f0aa5065e264">
  <xsd:schema xmlns:xsd="http://www.w3.org/2001/XMLSchema" xmlns:xs="http://www.w3.org/2001/XMLSchema" xmlns:p="http://schemas.microsoft.com/office/2006/metadata/properties" xmlns:ns2="1cbd84e9-57e6-487b-8188-a86cd8750e6f" xmlns:ns3="bf11e13f-be59-42c1-87d0-f19bfa8bbc07" targetNamespace="http://schemas.microsoft.com/office/2006/metadata/properties" ma:root="true" ma:fieldsID="fbd962dba5cee2cdabb9e2d7c2898cbd" ns2:_="" ns3:_="">
    <xsd:import namespace="1cbd84e9-57e6-487b-8188-a86cd8750e6f"/>
    <xsd:import namespace="bf11e13f-be59-42c1-87d0-f19bfa8bbc0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84e9-57e6-487b-8188-a86cd8750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a3bd5ca-d011-4afa-8ce1-5d38f3bd61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11e13f-be59-42c1-87d0-f19bfa8bbc0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e30bfb-3dce-4b47-96d3-ddc8041612ae}" ma:internalName="TaxCatchAll" ma:showField="CatchAllData" ma:web="bf11e13f-be59-42c1-87d0-f19bfa8bbc0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4F270F-2561-4FD2-86EB-8A36DEB6CA05}">
  <ds:schemaRefs>
    <ds:schemaRef ds:uri="http://schemas.microsoft.com/office/2006/metadata/properties"/>
    <ds:schemaRef ds:uri="http://schemas.microsoft.com/office/infopath/2007/PartnerControls"/>
    <ds:schemaRef ds:uri="bf11e13f-be59-42c1-87d0-f19bfa8bbc07"/>
    <ds:schemaRef ds:uri="1cbd84e9-57e6-487b-8188-a86cd8750e6f"/>
  </ds:schemaRefs>
</ds:datastoreItem>
</file>

<file path=customXml/itemProps2.xml><?xml version="1.0" encoding="utf-8"?>
<ds:datastoreItem xmlns:ds="http://schemas.openxmlformats.org/officeDocument/2006/customXml" ds:itemID="{538C5E32-B685-4C57-A4D2-E6DAD01AEABC}">
  <ds:schemaRefs>
    <ds:schemaRef ds:uri="http://schemas.microsoft.com/sharepoint/v3/contenttype/forms"/>
  </ds:schemaRefs>
</ds:datastoreItem>
</file>

<file path=customXml/itemProps3.xml><?xml version="1.0" encoding="utf-8"?>
<ds:datastoreItem xmlns:ds="http://schemas.openxmlformats.org/officeDocument/2006/customXml" ds:itemID="{671174F6-443A-4916-960C-2D2C32FF2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84e9-57e6-487b-8188-a86cd8750e6f"/>
    <ds:schemaRef ds:uri="bf11e13f-be59-42c1-87d0-f19bfa8bb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1020</Characters>
  <Application>Microsoft Office Word</Application>
  <DocSecurity>0</DocSecurity>
  <Lines>8</Lines>
  <Paragraphs>2</Paragraphs>
  <ScaleCrop>false</ScaleCrop>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Mallory Buss</dc:creator>
  <cp:keywords/>
  <dc:description/>
  <cp:lastModifiedBy>Elizabeth Santiago</cp:lastModifiedBy>
  <cp:revision>2</cp:revision>
  <dcterms:created xsi:type="dcterms:W3CDTF">2022-09-25T18:21:00Z</dcterms:created>
  <dcterms:modified xsi:type="dcterms:W3CDTF">2024-10-02T16:46:00Z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0x010100DB7E14C32EA7F84DAE83019DB7011EC3</vt:lpwstr>
  </property>
</Properties>
</file>