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783D7A" w14:textId="275C4D3D" w:rsidR="0042167C" w:rsidRPr="00E76C54" w:rsidRDefault="4C314BF3" w:rsidP="51AD4D20">
      <w:pPr>
        <w:pStyle w:val="Heading2"/>
        <w:rPr>
          <w:rFonts w:ascii="Arial" w:hAnsi="Arial" w:cs="Arial"/>
          <w:sz w:val="20"/>
          <w:szCs w:val="20"/>
        </w:rPr>
      </w:pPr>
      <w:r w:rsidRPr="00E76C54">
        <w:rPr>
          <w:rFonts w:ascii="Arial" w:eastAsia="Poppins" w:hAnsi="Arial" w:cs="Arial"/>
          <w:color w:val="3F3B51"/>
          <w:sz w:val="36"/>
          <w:szCs w:val="36"/>
        </w:rPr>
        <w:t>How to Write a System (System for Staff)</w:t>
      </w:r>
    </w:p>
    <w:p w14:paraId="62073895" w14:textId="33F9E960" w:rsidR="0042167C" w:rsidRPr="00E76C54" w:rsidRDefault="0042167C" w:rsidP="51AD4D20">
      <w:pPr>
        <w:rPr>
          <w:rFonts w:ascii="Arial" w:hAnsi="Arial" w:cs="Arial"/>
          <w:sz w:val="16"/>
          <w:szCs w:val="16"/>
        </w:rPr>
      </w:pPr>
    </w:p>
    <w:p w14:paraId="27E2EAA7" w14:textId="41C9A134" w:rsidR="0042167C" w:rsidRPr="00E76C54" w:rsidRDefault="4C314BF3">
      <w:pPr>
        <w:rPr>
          <w:rFonts w:ascii="Arial" w:hAnsi="Arial" w:cs="Arial"/>
          <w:sz w:val="16"/>
          <w:szCs w:val="16"/>
        </w:rPr>
      </w:pPr>
      <w:r w:rsidRPr="00E76C54">
        <w:rPr>
          <w:rFonts w:ascii="Arial" w:eastAsia="Montserrat" w:hAnsi="Arial" w:cs="Arial"/>
          <w:b/>
          <w:bCs/>
          <w:color w:val="4C4C4C"/>
        </w:rPr>
        <w:t>Results Statement:</w:t>
      </w:r>
      <w:r w:rsidRPr="00E76C54">
        <w:rPr>
          <w:rFonts w:ascii="Arial" w:eastAsia="Montserrat" w:hAnsi="Arial" w:cs="Arial"/>
          <w:color w:val="4C4C4C"/>
        </w:rPr>
        <w:t xml:space="preserve"> By having a system for how to write a system, you can effectively delegate systems creation to your staff. Ensure you have final authority and review over every system created or have a manager who can do so. This is the system used by </w:t>
      </w:r>
      <w:r w:rsidR="00E76C54">
        <w:rPr>
          <w:rFonts w:ascii="Arial" w:eastAsia="Montserrat" w:hAnsi="Arial" w:cs="Arial"/>
          <w:color w:val="4C4C4C"/>
        </w:rPr>
        <w:t>Power Haus</w:t>
      </w:r>
      <w:r w:rsidRPr="00E76C54">
        <w:rPr>
          <w:rFonts w:ascii="Arial" w:eastAsia="Montserrat" w:hAnsi="Arial" w:cs="Arial"/>
          <w:color w:val="4C4C4C"/>
        </w:rPr>
        <w:t>. For clarity, the system is listed below the line:</w:t>
      </w:r>
    </w:p>
    <w:p w14:paraId="5F9FD5E5" w14:textId="26F7FAAD" w:rsidR="0042167C" w:rsidRPr="00E76C54" w:rsidRDefault="00000000">
      <w:pPr>
        <w:rPr>
          <w:rFonts w:ascii="Arial" w:hAnsi="Arial" w:cs="Arial"/>
          <w:sz w:val="16"/>
          <w:szCs w:val="16"/>
        </w:rPr>
      </w:pPr>
      <w:r w:rsidRPr="00E76C54">
        <w:rPr>
          <w:rFonts w:ascii="Arial" w:hAnsi="Arial" w:cs="Arial"/>
          <w:sz w:val="16"/>
          <w:szCs w:val="16"/>
        </w:rPr>
        <w:br/>
      </w:r>
    </w:p>
    <w:p w14:paraId="533363B5" w14:textId="30F1C0A3" w:rsidR="0042167C" w:rsidRPr="00E76C54" w:rsidRDefault="4C314BF3" w:rsidP="51AD4D20">
      <w:pPr>
        <w:pStyle w:val="Heading2"/>
        <w:rPr>
          <w:rFonts w:ascii="Arial" w:hAnsi="Arial" w:cs="Arial"/>
          <w:sz w:val="20"/>
          <w:szCs w:val="20"/>
        </w:rPr>
      </w:pPr>
      <w:r w:rsidRPr="00E76C54">
        <w:rPr>
          <w:rFonts w:ascii="Arial" w:eastAsia="Poppins" w:hAnsi="Arial" w:cs="Arial"/>
          <w:color w:val="4C4C4C"/>
          <w:sz w:val="36"/>
          <w:szCs w:val="36"/>
        </w:rPr>
        <w:t>How to write a system</w:t>
      </w:r>
    </w:p>
    <w:p w14:paraId="1D62723E" w14:textId="72F965C6" w:rsidR="0042167C" w:rsidRPr="00E76C54" w:rsidRDefault="4C314BF3">
      <w:pPr>
        <w:rPr>
          <w:rFonts w:ascii="Arial" w:hAnsi="Arial" w:cs="Arial"/>
          <w:sz w:val="16"/>
          <w:szCs w:val="16"/>
        </w:rPr>
      </w:pPr>
      <w:r w:rsidRPr="00E76C54">
        <w:rPr>
          <w:rFonts w:ascii="Arial" w:eastAsia="Montserrat" w:hAnsi="Arial" w:cs="Arial"/>
          <w:b/>
          <w:bCs/>
          <w:color w:val="4C4C4C"/>
        </w:rPr>
        <w:t>Results Statement:</w:t>
      </w:r>
      <w:r w:rsidRPr="00E76C54">
        <w:rPr>
          <w:rFonts w:ascii="Arial" w:eastAsia="Montserrat" w:hAnsi="Arial" w:cs="Arial"/>
          <w:color w:val="4C4C4C"/>
        </w:rPr>
        <w:t xml:space="preserve"> By completing this system, you will be able to write a system for the gym in the likeness and format that is congruent with other systems.</w:t>
      </w:r>
    </w:p>
    <w:p w14:paraId="108AFC9F" w14:textId="3D409901" w:rsidR="0042167C" w:rsidRPr="00E76C54" w:rsidRDefault="4C314BF3">
      <w:pPr>
        <w:rPr>
          <w:rFonts w:ascii="Arial" w:hAnsi="Arial" w:cs="Arial"/>
          <w:sz w:val="16"/>
          <w:szCs w:val="16"/>
        </w:rPr>
      </w:pPr>
      <w:r w:rsidRPr="00E76C54">
        <w:rPr>
          <w:rFonts w:ascii="Arial" w:eastAsia="Montserrat" w:hAnsi="Arial" w:cs="Arial"/>
          <w:color w:val="4C4C4C"/>
        </w:rPr>
        <w:t xml:space="preserve">All systems must have the following: </w:t>
      </w:r>
    </w:p>
    <w:p w14:paraId="5CC48A9A" w14:textId="2A140197" w:rsidR="0042167C" w:rsidRPr="00E76C54" w:rsidRDefault="0042167C" w:rsidP="51AD4D20">
      <w:pPr>
        <w:pStyle w:val="ListParagraph"/>
        <w:numPr>
          <w:ilvl w:val="0"/>
          <w:numId w:val="2"/>
        </w:numPr>
        <w:rPr>
          <w:rFonts w:ascii="Arial" w:hAnsi="Arial" w:cs="Arial"/>
          <w:sz w:val="16"/>
          <w:szCs w:val="16"/>
        </w:rPr>
      </w:pPr>
    </w:p>
    <w:p w14:paraId="3E8F0A91" w14:textId="41EE5BC8" w:rsidR="0042167C" w:rsidRPr="00E76C54" w:rsidRDefault="4C314BF3" w:rsidP="51AD4D20">
      <w:pPr>
        <w:pStyle w:val="ListParagraph"/>
        <w:numPr>
          <w:ilvl w:val="1"/>
          <w:numId w:val="1"/>
        </w:numPr>
        <w:rPr>
          <w:rFonts w:ascii="Arial" w:eastAsia="Montserrat" w:hAnsi="Arial" w:cs="Arial"/>
          <w:color w:val="4C4C4C"/>
        </w:rPr>
      </w:pPr>
      <w:r w:rsidRPr="00E76C54">
        <w:rPr>
          <w:rFonts w:ascii="Arial" w:eastAsia="Montserrat" w:hAnsi="Arial" w:cs="Arial"/>
          <w:b/>
          <w:bCs/>
          <w:color w:val="4C4C4C"/>
        </w:rPr>
        <w:t>Results Statement:</w:t>
      </w:r>
      <w:r w:rsidRPr="00E76C54">
        <w:rPr>
          <w:rFonts w:ascii="Arial" w:eastAsia="Montserrat" w:hAnsi="Arial" w:cs="Arial"/>
          <w:color w:val="4C4C4C"/>
        </w:rPr>
        <w:t xml:space="preserve"> As you can see above, the results statement is important for explaining the “why” behind a system. Ensure that you write a statement that explains why we do something and what the end results should look like. For example: “By using this system, the bathroom will be clean and fresh, instilling parents’ confidence in our attention to detail and safety.”</w:t>
      </w:r>
    </w:p>
    <w:p w14:paraId="2D3DF2AB" w14:textId="5C3533D3" w:rsidR="0042167C" w:rsidRPr="00E76C54" w:rsidRDefault="4C314BF3" w:rsidP="51AD4D20">
      <w:pPr>
        <w:pStyle w:val="ListParagraph"/>
        <w:numPr>
          <w:ilvl w:val="1"/>
          <w:numId w:val="1"/>
        </w:numPr>
        <w:rPr>
          <w:rFonts w:ascii="Arial" w:eastAsia="Montserrat" w:hAnsi="Arial" w:cs="Arial"/>
          <w:color w:val="4C4C4C"/>
        </w:rPr>
      </w:pPr>
      <w:r w:rsidRPr="00E76C54">
        <w:rPr>
          <w:rFonts w:ascii="Arial" w:eastAsia="Montserrat" w:hAnsi="Arial" w:cs="Arial"/>
          <w:b/>
          <w:bCs/>
          <w:color w:val="4C4C4C"/>
        </w:rPr>
        <w:t>A detailed explanation of each item on the list.</w:t>
      </w:r>
      <w:r w:rsidRPr="00E76C54">
        <w:rPr>
          <w:rFonts w:ascii="Arial" w:eastAsia="Montserrat" w:hAnsi="Arial" w:cs="Arial"/>
          <w:color w:val="4C4C4C"/>
        </w:rPr>
        <w:t xml:space="preserve"> A system can be a checklist, but it should have further details clarifying each of the things on the checklist. Rather than, “Turn on TV,” in the opening checklist, we would write, “Turn on TV by using the remote in the top, right-hand drawer to the front desk. Aim it at the TV, click “TV” and “Power.” Ensure the TV is turned to channel 65, HGTV. If a parent has requested a sports game, the TV channel may be modified, but a staff member should have oversight over the TV to ensure appropriate programming </w:t>
      </w:r>
      <w:proofErr w:type="gramStart"/>
      <w:r w:rsidRPr="00E76C54">
        <w:rPr>
          <w:rFonts w:ascii="Arial" w:eastAsia="Montserrat" w:hAnsi="Arial" w:cs="Arial"/>
          <w:color w:val="4C4C4C"/>
        </w:rPr>
        <w:t>is present at all times</w:t>
      </w:r>
      <w:proofErr w:type="gramEnd"/>
      <w:r w:rsidRPr="00E76C54">
        <w:rPr>
          <w:rFonts w:ascii="Arial" w:eastAsia="Montserrat" w:hAnsi="Arial" w:cs="Arial"/>
          <w:color w:val="4C4C4C"/>
        </w:rPr>
        <w:t>.”</w:t>
      </w:r>
    </w:p>
    <w:p w14:paraId="70E53240" w14:textId="54D6B42A" w:rsidR="0042167C" w:rsidRPr="00E76C54" w:rsidRDefault="4C314BF3" w:rsidP="51AD4D20">
      <w:pPr>
        <w:pStyle w:val="ListParagraph"/>
        <w:numPr>
          <w:ilvl w:val="1"/>
          <w:numId w:val="1"/>
        </w:numPr>
        <w:rPr>
          <w:rFonts w:ascii="Arial" w:eastAsia="Montserrat" w:hAnsi="Arial" w:cs="Arial"/>
          <w:color w:val="4C4C4C"/>
        </w:rPr>
      </w:pPr>
      <w:r w:rsidRPr="00E76C54">
        <w:rPr>
          <w:rFonts w:ascii="Arial" w:eastAsia="Montserrat" w:hAnsi="Arial" w:cs="Arial"/>
          <w:b/>
          <w:bCs/>
          <w:color w:val="4C4C4C"/>
        </w:rPr>
        <w:t>Clarifying statements.</w:t>
      </w:r>
      <w:r w:rsidRPr="00E76C54">
        <w:rPr>
          <w:rFonts w:ascii="Arial" w:eastAsia="Montserrat" w:hAnsi="Arial" w:cs="Arial"/>
          <w:color w:val="4C4C4C"/>
        </w:rPr>
        <w:t xml:space="preserve"> Ensure everything in your system is clear. Anything that would be vague should have clarifying statements or a mini system written within. (For example: Instead of saying, “Make sure cookies are stocked in the display case at the front desk by 4 p.m.”, you would say, “Ensure a minimum of 4 chocolate chip cookies, 4 M&amp;M cookies, 4 double chocolate cookies and 4 sugar cookies are stocked in the display case by 4 p.m.”</w:t>
      </w:r>
    </w:p>
    <w:p w14:paraId="664B47BE" w14:textId="5D1A4D77" w:rsidR="0042167C" w:rsidRPr="00E76C54" w:rsidRDefault="4C314BF3" w:rsidP="51AD4D20">
      <w:pPr>
        <w:pStyle w:val="ListParagraph"/>
        <w:numPr>
          <w:ilvl w:val="1"/>
          <w:numId w:val="1"/>
        </w:numPr>
        <w:rPr>
          <w:rFonts w:ascii="Arial" w:eastAsia="Montserrat" w:hAnsi="Arial" w:cs="Arial"/>
          <w:color w:val="4C4C4C"/>
        </w:rPr>
      </w:pPr>
      <w:r w:rsidRPr="00E76C54">
        <w:rPr>
          <w:rFonts w:ascii="Arial" w:eastAsia="Montserrat" w:hAnsi="Arial" w:cs="Arial"/>
          <w:b/>
          <w:bCs/>
          <w:color w:val="4C4C4C"/>
        </w:rPr>
        <w:t xml:space="preserve">Consistent style. </w:t>
      </w:r>
      <w:r w:rsidRPr="00E76C54">
        <w:rPr>
          <w:rFonts w:ascii="Arial" w:eastAsia="Montserrat" w:hAnsi="Arial" w:cs="Arial"/>
          <w:color w:val="4C4C4C"/>
        </w:rPr>
        <w:t xml:space="preserve">As you may know by now, </w:t>
      </w:r>
      <w:proofErr w:type="gramStart"/>
      <w:r w:rsidRPr="00E76C54">
        <w:rPr>
          <w:rFonts w:ascii="Arial" w:eastAsia="Montserrat" w:hAnsi="Arial" w:cs="Arial"/>
          <w:color w:val="4C4C4C"/>
        </w:rPr>
        <w:t>all of</w:t>
      </w:r>
      <w:proofErr w:type="gramEnd"/>
      <w:r w:rsidRPr="00E76C54">
        <w:rPr>
          <w:rFonts w:ascii="Arial" w:eastAsia="Montserrat" w:hAnsi="Arial" w:cs="Arial"/>
          <w:color w:val="4C4C4C"/>
        </w:rPr>
        <w:t xml:space="preserve"> our systems are written in a consistent style and manner. To ensure the information is displayed correctly, ensure all systems are written in: </w:t>
      </w:r>
    </w:p>
    <w:p w14:paraId="216884BD" w14:textId="4FDE249E" w:rsidR="0042167C" w:rsidRPr="00E76C54" w:rsidRDefault="4C314BF3">
      <w:pPr>
        <w:rPr>
          <w:rFonts w:ascii="Arial" w:hAnsi="Arial" w:cs="Arial"/>
          <w:sz w:val="16"/>
          <w:szCs w:val="16"/>
        </w:rPr>
      </w:pPr>
      <w:r w:rsidRPr="00E76C54">
        <w:rPr>
          <w:rFonts w:ascii="Arial" w:eastAsia="Montserrat" w:hAnsi="Arial" w:cs="Arial"/>
          <w:color w:val="4C4C4C"/>
        </w:rPr>
        <w:t xml:space="preserve"> </w:t>
      </w:r>
    </w:p>
    <w:p w14:paraId="47E0D0C7" w14:textId="1ED85A08" w:rsidR="0042167C" w:rsidRPr="00E76C54" w:rsidRDefault="4C314BF3">
      <w:pPr>
        <w:rPr>
          <w:rFonts w:ascii="Arial" w:hAnsi="Arial" w:cs="Arial"/>
          <w:sz w:val="16"/>
          <w:szCs w:val="16"/>
        </w:rPr>
      </w:pPr>
      <w:r w:rsidRPr="00E76C54">
        <w:rPr>
          <w:rFonts w:ascii="Arial" w:eastAsia="Montserrat" w:hAnsi="Arial" w:cs="Arial"/>
          <w:color w:val="4C4C4C"/>
        </w:rPr>
        <w:t xml:space="preserve"> </w:t>
      </w:r>
    </w:p>
    <w:p w14:paraId="6338BD4E" w14:textId="566409A3" w:rsidR="0042167C" w:rsidRPr="00E76C54" w:rsidRDefault="4C314BF3">
      <w:pPr>
        <w:rPr>
          <w:rFonts w:ascii="Arial" w:hAnsi="Arial" w:cs="Arial"/>
          <w:sz w:val="16"/>
          <w:szCs w:val="16"/>
        </w:rPr>
      </w:pPr>
      <w:r w:rsidRPr="00E76C54">
        <w:rPr>
          <w:rFonts w:ascii="Arial" w:eastAsia="Montserrat" w:hAnsi="Arial" w:cs="Arial"/>
          <w:b/>
          <w:bCs/>
          <w:color w:val="4C4C4C"/>
        </w:rPr>
        <w:t xml:space="preserve">Title Font: </w:t>
      </w:r>
      <w:r w:rsidR="00E76C54">
        <w:rPr>
          <w:rFonts w:ascii="Arial" w:eastAsia="Montserrat" w:hAnsi="Arial" w:cs="Arial"/>
          <w:color w:val="4C4C4C"/>
        </w:rPr>
        <w:t>Arial</w:t>
      </w:r>
      <w:r w:rsidRPr="00E76C54">
        <w:rPr>
          <w:rFonts w:ascii="Arial" w:eastAsia="Montserrat" w:hAnsi="Arial" w:cs="Arial"/>
          <w:color w:val="4C4C4C"/>
        </w:rPr>
        <w:t>, Underlined, Size – 18, Center aligned (no colon)</w:t>
      </w:r>
    </w:p>
    <w:p w14:paraId="3D861884" w14:textId="16B65F2C" w:rsidR="0042167C" w:rsidRPr="00E76C54" w:rsidRDefault="4C314BF3">
      <w:pPr>
        <w:rPr>
          <w:rFonts w:ascii="Arial" w:hAnsi="Arial" w:cs="Arial"/>
          <w:sz w:val="16"/>
          <w:szCs w:val="16"/>
        </w:rPr>
      </w:pPr>
      <w:r w:rsidRPr="00E76C54">
        <w:rPr>
          <w:rFonts w:ascii="Arial" w:eastAsia="Montserrat" w:hAnsi="Arial" w:cs="Arial"/>
          <w:b/>
          <w:bCs/>
          <w:color w:val="4C4C4C"/>
        </w:rPr>
        <w:t xml:space="preserve">Body Font: </w:t>
      </w:r>
      <w:r w:rsidRPr="00E76C54">
        <w:rPr>
          <w:rFonts w:ascii="Arial" w:eastAsia="Montserrat" w:hAnsi="Arial" w:cs="Arial"/>
          <w:color w:val="4C4C4C"/>
        </w:rPr>
        <w:t>Arial, Size 11 (Headers may be bolded for clarity)</w:t>
      </w:r>
    </w:p>
    <w:p w14:paraId="4BDA63DD" w14:textId="5BAD152C" w:rsidR="0042167C" w:rsidRPr="00E76C54" w:rsidRDefault="4C314BF3">
      <w:pPr>
        <w:rPr>
          <w:rFonts w:ascii="Arial" w:hAnsi="Arial" w:cs="Arial"/>
          <w:sz w:val="16"/>
          <w:szCs w:val="16"/>
        </w:rPr>
      </w:pPr>
      <w:r w:rsidRPr="00E76C54">
        <w:rPr>
          <w:rFonts w:ascii="Arial" w:eastAsia="Montserrat" w:hAnsi="Arial" w:cs="Arial"/>
          <w:b/>
          <w:bCs/>
          <w:color w:val="4C4C4C"/>
        </w:rPr>
        <w:t>Spacing:</w:t>
      </w:r>
      <w:r w:rsidRPr="00E76C54">
        <w:rPr>
          <w:rFonts w:ascii="Arial" w:eastAsia="Montserrat" w:hAnsi="Arial" w:cs="Arial"/>
          <w:color w:val="4C4C4C"/>
        </w:rPr>
        <w:t xml:space="preserve"> Single-spaced, left aligned, </w:t>
      </w:r>
      <w:proofErr w:type="gramStart"/>
      <w:r w:rsidRPr="00E76C54">
        <w:rPr>
          <w:rFonts w:ascii="Arial" w:eastAsia="Montserrat" w:hAnsi="Arial" w:cs="Arial"/>
          <w:color w:val="4C4C4C"/>
        </w:rPr>
        <w:t>1 inch</w:t>
      </w:r>
      <w:proofErr w:type="gramEnd"/>
      <w:r w:rsidRPr="00E76C54">
        <w:rPr>
          <w:rFonts w:ascii="Arial" w:eastAsia="Montserrat" w:hAnsi="Arial" w:cs="Arial"/>
          <w:color w:val="4C4C4C"/>
        </w:rPr>
        <w:t xml:space="preserve"> margins</w:t>
      </w:r>
    </w:p>
    <w:p w14:paraId="2C5F08AC" w14:textId="42258CD2" w:rsidR="0042167C" w:rsidRPr="00E76C54" w:rsidRDefault="4C314BF3">
      <w:pPr>
        <w:rPr>
          <w:rFonts w:ascii="Arial" w:hAnsi="Arial" w:cs="Arial"/>
          <w:sz w:val="16"/>
          <w:szCs w:val="16"/>
        </w:rPr>
      </w:pPr>
      <w:r w:rsidRPr="00E76C54">
        <w:rPr>
          <w:rFonts w:ascii="Arial" w:eastAsia="Montserrat" w:hAnsi="Arial" w:cs="Arial"/>
          <w:b/>
          <w:bCs/>
          <w:color w:val="4C4C4C"/>
        </w:rPr>
        <w:t>Page Numbers:</w:t>
      </w:r>
      <w:r w:rsidRPr="00E76C54">
        <w:rPr>
          <w:rFonts w:ascii="Arial" w:eastAsia="Montserrat" w:hAnsi="Arial" w:cs="Arial"/>
          <w:color w:val="4C4C4C"/>
        </w:rPr>
        <w:t xml:space="preserve"> Add these to each page in a multi-page system in the bottom, right corner</w:t>
      </w:r>
    </w:p>
    <w:p w14:paraId="0E508B01" w14:textId="0D6BB95D" w:rsidR="0042167C" w:rsidRPr="00E76C54" w:rsidRDefault="4C314BF3">
      <w:pPr>
        <w:rPr>
          <w:rFonts w:ascii="Arial" w:hAnsi="Arial" w:cs="Arial"/>
          <w:sz w:val="16"/>
          <w:szCs w:val="16"/>
        </w:rPr>
      </w:pPr>
      <w:r w:rsidRPr="00E76C54">
        <w:rPr>
          <w:rFonts w:ascii="Arial" w:eastAsia="Montserrat" w:hAnsi="Arial" w:cs="Arial"/>
          <w:b/>
          <w:bCs/>
          <w:color w:val="4C4C4C"/>
        </w:rPr>
        <w:lastRenderedPageBreak/>
        <w:t>Note:</w:t>
      </w:r>
      <w:r w:rsidRPr="00E76C54">
        <w:rPr>
          <w:rFonts w:ascii="Arial" w:eastAsia="Montserrat" w:hAnsi="Arial" w:cs="Arial"/>
          <w:color w:val="4C4C4C"/>
        </w:rPr>
        <w:t xml:space="preserve"> The easiest way to do this is to make a copy of a current system by going to File &gt; Make a copy.</w:t>
      </w:r>
    </w:p>
    <w:p w14:paraId="539AC3D9" w14:textId="151B677D" w:rsidR="0042167C" w:rsidRPr="00E76C54" w:rsidRDefault="4C314BF3">
      <w:pPr>
        <w:rPr>
          <w:rFonts w:ascii="Arial" w:hAnsi="Arial" w:cs="Arial"/>
          <w:sz w:val="16"/>
          <w:szCs w:val="16"/>
        </w:rPr>
      </w:pPr>
      <w:r w:rsidRPr="00E76C54">
        <w:rPr>
          <w:rFonts w:ascii="Arial" w:eastAsia="Montserrat" w:hAnsi="Arial" w:cs="Arial"/>
          <w:color w:val="4C4C4C"/>
        </w:rPr>
        <w:t xml:space="preserve"> </w:t>
      </w:r>
    </w:p>
    <w:p w14:paraId="43547F5D" w14:textId="0CA4C9A6" w:rsidR="0042167C" w:rsidRPr="00E76C54" w:rsidRDefault="4C314BF3">
      <w:pPr>
        <w:rPr>
          <w:rFonts w:ascii="Arial" w:hAnsi="Arial" w:cs="Arial"/>
          <w:sz w:val="16"/>
          <w:szCs w:val="16"/>
        </w:rPr>
      </w:pPr>
      <w:r w:rsidRPr="00E76C54">
        <w:rPr>
          <w:rFonts w:ascii="Arial" w:eastAsia="Montserrat" w:hAnsi="Arial" w:cs="Arial"/>
          <w:b/>
          <w:bCs/>
          <w:color w:val="4C4C4C"/>
        </w:rPr>
        <w:t xml:space="preserve">Once a system is complete: </w:t>
      </w:r>
    </w:p>
    <w:p w14:paraId="4BDDA8B5" w14:textId="28DE0726" w:rsidR="0042167C" w:rsidRPr="00E76C54" w:rsidRDefault="4C314BF3" w:rsidP="51AD4D20">
      <w:pPr>
        <w:pStyle w:val="ListParagraph"/>
        <w:numPr>
          <w:ilvl w:val="0"/>
          <w:numId w:val="1"/>
        </w:numPr>
        <w:rPr>
          <w:rFonts w:ascii="Arial" w:eastAsia="Montserrat" w:hAnsi="Arial" w:cs="Arial"/>
          <w:color w:val="4C4C4C"/>
        </w:rPr>
      </w:pPr>
      <w:r w:rsidRPr="00E76C54">
        <w:rPr>
          <w:rFonts w:ascii="Arial" w:eastAsia="Montserrat" w:hAnsi="Arial" w:cs="Arial"/>
          <w:color w:val="4C4C4C"/>
        </w:rPr>
        <w:t xml:space="preserve">Submit it to the manager for review. </w:t>
      </w:r>
    </w:p>
    <w:p w14:paraId="3FB160CD" w14:textId="0F7085C9" w:rsidR="0042167C" w:rsidRDefault="4C314BF3" w:rsidP="51AD4D20">
      <w:pPr>
        <w:pStyle w:val="ListParagraph"/>
        <w:numPr>
          <w:ilvl w:val="0"/>
          <w:numId w:val="1"/>
        </w:numPr>
        <w:rPr>
          <w:rFonts w:ascii="Arial" w:eastAsia="Montserrat" w:hAnsi="Arial" w:cs="Arial"/>
          <w:color w:val="4C4C4C"/>
        </w:rPr>
      </w:pPr>
      <w:r w:rsidRPr="00E76C54">
        <w:rPr>
          <w:rFonts w:ascii="Arial" w:eastAsia="Montserrat" w:hAnsi="Arial" w:cs="Arial"/>
          <w:color w:val="4C4C4C"/>
        </w:rPr>
        <w:t>Make any suggested edits.</w:t>
      </w:r>
    </w:p>
    <w:p w14:paraId="1E5D8FCF" w14:textId="763D4766" w:rsidR="00E76C54" w:rsidRPr="00E76C54" w:rsidRDefault="00E76C54" w:rsidP="51AD4D20">
      <w:pPr>
        <w:pStyle w:val="ListParagraph"/>
        <w:numPr>
          <w:ilvl w:val="0"/>
          <w:numId w:val="1"/>
        </w:numPr>
        <w:rPr>
          <w:rFonts w:ascii="Arial" w:eastAsia="Montserrat" w:hAnsi="Arial" w:cs="Arial"/>
          <w:color w:val="4C4C4C"/>
        </w:rPr>
      </w:pPr>
      <w:r>
        <w:rPr>
          <w:rFonts w:ascii="Arial" w:eastAsia="Montserrat" w:hAnsi="Arial" w:cs="Arial"/>
          <w:color w:val="4C4C4C"/>
        </w:rPr>
        <w:t>Send back to the manager with edits completed.</w:t>
      </w:r>
    </w:p>
    <w:p w14:paraId="363CD21F" w14:textId="1A1230CC" w:rsidR="0042167C" w:rsidRPr="00E76C54" w:rsidRDefault="0042167C">
      <w:pPr>
        <w:rPr>
          <w:rFonts w:ascii="Arial" w:hAnsi="Arial" w:cs="Arial"/>
          <w:sz w:val="16"/>
          <w:szCs w:val="16"/>
        </w:rPr>
      </w:pPr>
    </w:p>
    <w:p w14:paraId="558F4BDE" w14:textId="2F7E42B5" w:rsidR="0042167C" w:rsidRPr="00E76C54" w:rsidRDefault="4C314BF3">
      <w:pPr>
        <w:rPr>
          <w:rFonts w:ascii="Arial" w:hAnsi="Arial" w:cs="Arial"/>
          <w:sz w:val="16"/>
          <w:szCs w:val="16"/>
        </w:rPr>
      </w:pPr>
      <w:r w:rsidRPr="00E76C54">
        <w:rPr>
          <w:rFonts w:ascii="Arial" w:eastAsia="Montserrat" w:hAnsi="Arial" w:cs="Arial"/>
          <w:color w:val="4C4C4C"/>
        </w:rPr>
        <w:t>Systems are reviewed semi-annually by management. Systems should be checked for all items above as well as accuracy. Complete the steps above to readjust any systems requiring modifications.</w:t>
      </w:r>
    </w:p>
    <w:p w14:paraId="2C078E63" w14:textId="1BB1A72B" w:rsidR="0042167C" w:rsidRPr="00E76C54" w:rsidRDefault="0042167C" w:rsidP="51AD4D20">
      <w:pPr>
        <w:rPr>
          <w:rFonts w:ascii="Arial" w:hAnsi="Arial" w:cs="Arial"/>
          <w:sz w:val="16"/>
          <w:szCs w:val="16"/>
        </w:rPr>
      </w:pPr>
    </w:p>
    <w:sectPr w:rsidR="0042167C" w:rsidRPr="00E76C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Montserrat">
    <w:charset w:val="00"/>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6C7B4E"/>
    <w:multiLevelType w:val="hybridMultilevel"/>
    <w:tmpl w:val="A91283D8"/>
    <w:lvl w:ilvl="0" w:tplc="9D624C74">
      <w:start w:val="1"/>
      <w:numFmt w:val="bullet"/>
      <w:lvlText w:val=""/>
      <w:lvlJc w:val="left"/>
      <w:pPr>
        <w:ind w:left="720" w:hanging="360"/>
      </w:pPr>
      <w:rPr>
        <w:rFonts w:ascii="Symbol" w:hAnsi="Symbol" w:hint="default"/>
      </w:rPr>
    </w:lvl>
    <w:lvl w:ilvl="1" w:tplc="57140AB4">
      <w:start w:val="1"/>
      <w:numFmt w:val="bullet"/>
      <w:lvlText w:val="o"/>
      <w:lvlJc w:val="left"/>
      <w:pPr>
        <w:ind w:left="1440" w:hanging="360"/>
      </w:pPr>
      <w:rPr>
        <w:rFonts w:ascii="Courier New" w:hAnsi="Courier New" w:hint="default"/>
      </w:rPr>
    </w:lvl>
    <w:lvl w:ilvl="2" w:tplc="D8327F1E">
      <w:start w:val="1"/>
      <w:numFmt w:val="bullet"/>
      <w:lvlText w:val=""/>
      <w:lvlJc w:val="left"/>
      <w:pPr>
        <w:ind w:left="2160" w:hanging="360"/>
      </w:pPr>
      <w:rPr>
        <w:rFonts w:ascii="Wingdings" w:hAnsi="Wingdings" w:hint="default"/>
      </w:rPr>
    </w:lvl>
    <w:lvl w:ilvl="3" w:tplc="05A6234A">
      <w:start w:val="1"/>
      <w:numFmt w:val="bullet"/>
      <w:lvlText w:val=""/>
      <w:lvlJc w:val="left"/>
      <w:pPr>
        <w:ind w:left="2880" w:hanging="360"/>
      </w:pPr>
      <w:rPr>
        <w:rFonts w:ascii="Symbol" w:hAnsi="Symbol" w:hint="default"/>
      </w:rPr>
    </w:lvl>
    <w:lvl w:ilvl="4" w:tplc="3F726014">
      <w:start w:val="1"/>
      <w:numFmt w:val="bullet"/>
      <w:lvlText w:val="o"/>
      <w:lvlJc w:val="left"/>
      <w:pPr>
        <w:ind w:left="3600" w:hanging="360"/>
      </w:pPr>
      <w:rPr>
        <w:rFonts w:ascii="Courier New" w:hAnsi="Courier New" w:hint="default"/>
      </w:rPr>
    </w:lvl>
    <w:lvl w:ilvl="5" w:tplc="7820F402">
      <w:start w:val="1"/>
      <w:numFmt w:val="bullet"/>
      <w:lvlText w:val=""/>
      <w:lvlJc w:val="left"/>
      <w:pPr>
        <w:ind w:left="4320" w:hanging="360"/>
      </w:pPr>
      <w:rPr>
        <w:rFonts w:ascii="Wingdings" w:hAnsi="Wingdings" w:hint="default"/>
      </w:rPr>
    </w:lvl>
    <w:lvl w:ilvl="6" w:tplc="923C7EB4">
      <w:start w:val="1"/>
      <w:numFmt w:val="bullet"/>
      <w:lvlText w:val=""/>
      <w:lvlJc w:val="left"/>
      <w:pPr>
        <w:ind w:left="5040" w:hanging="360"/>
      </w:pPr>
      <w:rPr>
        <w:rFonts w:ascii="Symbol" w:hAnsi="Symbol" w:hint="default"/>
      </w:rPr>
    </w:lvl>
    <w:lvl w:ilvl="7" w:tplc="45C4DA26">
      <w:start w:val="1"/>
      <w:numFmt w:val="bullet"/>
      <w:lvlText w:val="o"/>
      <w:lvlJc w:val="left"/>
      <w:pPr>
        <w:ind w:left="5760" w:hanging="360"/>
      </w:pPr>
      <w:rPr>
        <w:rFonts w:ascii="Courier New" w:hAnsi="Courier New" w:hint="default"/>
      </w:rPr>
    </w:lvl>
    <w:lvl w:ilvl="8" w:tplc="8AA68E74">
      <w:start w:val="1"/>
      <w:numFmt w:val="bullet"/>
      <w:lvlText w:val=""/>
      <w:lvlJc w:val="left"/>
      <w:pPr>
        <w:ind w:left="6480" w:hanging="360"/>
      </w:pPr>
      <w:rPr>
        <w:rFonts w:ascii="Wingdings" w:hAnsi="Wingdings" w:hint="default"/>
      </w:rPr>
    </w:lvl>
  </w:abstractNum>
  <w:abstractNum w:abstractNumId="1" w15:restartNumberingAfterBreak="0">
    <w:nsid w:val="515A044D"/>
    <w:multiLevelType w:val="hybridMultilevel"/>
    <w:tmpl w:val="AB02DDE8"/>
    <w:lvl w:ilvl="0" w:tplc="D0BE8476">
      <w:start w:val="1"/>
      <w:numFmt w:val="decimal"/>
      <w:lvlText w:val="%1."/>
      <w:lvlJc w:val="left"/>
      <w:pPr>
        <w:ind w:left="720" w:hanging="360"/>
      </w:pPr>
    </w:lvl>
    <w:lvl w:ilvl="1" w:tplc="43EAEAB6">
      <w:start w:val="1"/>
      <w:numFmt w:val="decimal"/>
      <w:lvlText w:val="%2."/>
      <w:lvlJc w:val="left"/>
      <w:pPr>
        <w:ind w:left="1440" w:hanging="360"/>
      </w:pPr>
    </w:lvl>
    <w:lvl w:ilvl="2" w:tplc="E6E804F2">
      <w:start w:val="1"/>
      <w:numFmt w:val="lowerRoman"/>
      <w:lvlText w:val="%3."/>
      <w:lvlJc w:val="right"/>
      <w:pPr>
        <w:ind w:left="2160" w:hanging="180"/>
      </w:pPr>
    </w:lvl>
    <w:lvl w:ilvl="3" w:tplc="2F1C9862">
      <w:start w:val="1"/>
      <w:numFmt w:val="decimal"/>
      <w:lvlText w:val="%4."/>
      <w:lvlJc w:val="left"/>
      <w:pPr>
        <w:ind w:left="2880" w:hanging="360"/>
      </w:pPr>
    </w:lvl>
    <w:lvl w:ilvl="4" w:tplc="67BCFBB6">
      <w:start w:val="1"/>
      <w:numFmt w:val="lowerLetter"/>
      <w:lvlText w:val="%5."/>
      <w:lvlJc w:val="left"/>
      <w:pPr>
        <w:ind w:left="3600" w:hanging="360"/>
      </w:pPr>
    </w:lvl>
    <w:lvl w:ilvl="5" w:tplc="17B86E80">
      <w:start w:val="1"/>
      <w:numFmt w:val="lowerRoman"/>
      <w:lvlText w:val="%6."/>
      <w:lvlJc w:val="right"/>
      <w:pPr>
        <w:ind w:left="4320" w:hanging="180"/>
      </w:pPr>
    </w:lvl>
    <w:lvl w:ilvl="6" w:tplc="7C3A2794">
      <w:start w:val="1"/>
      <w:numFmt w:val="decimal"/>
      <w:lvlText w:val="%7."/>
      <w:lvlJc w:val="left"/>
      <w:pPr>
        <w:ind w:left="5040" w:hanging="360"/>
      </w:pPr>
    </w:lvl>
    <w:lvl w:ilvl="7" w:tplc="ABA4215E">
      <w:start w:val="1"/>
      <w:numFmt w:val="lowerLetter"/>
      <w:lvlText w:val="%8."/>
      <w:lvlJc w:val="left"/>
      <w:pPr>
        <w:ind w:left="5760" w:hanging="360"/>
      </w:pPr>
    </w:lvl>
    <w:lvl w:ilvl="8" w:tplc="8C2266C4">
      <w:start w:val="1"/>
      <w:numFmt w:val="lowerRoman"/>
      <w:lvlText w:val="%9."/>
      <w:lvlJc w:val="right"/>
      <w:pPr>
        <w:ind w:left="6480" w:hanging="180"/>
      </w:pPr>
    </w:lvl>
  </w:abstractNum>
  <w:num w:numId="1" w16cid:durableId="1631352129">
    <w:abstractNumId w:val="1"/>
  </w:num>
  <w:num w:numId="2" w16cid:durableId="1173643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2CA0C06"/>
    <w:rsid w:val="0042167C"/>
    <w:rsid w:val="00D538EA"/>
    <w:rsid w:val="00E76C54"/>
    <w:rsid w:val="4C314BF3"/>
    <w:rsid w:val="51AD4D20"/>
    <w:rsid w:val="62CA0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A0C06"/>
  <w15:chartTrackingRefBased/>
  <w15:docId w15:val="{096BF461-C96C-4FC5-AD65-8D1BF516F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B7E14C32EA7F84DAE83019DB7011EC3" ma:contentTypeVersion="12" ma:contentTypeDescription="Create a new document." ma:contentTypeScope="" ma:versionID="c62426aa4ce0082124d7f0aa5065e264">
  <xsd:schema xmlns:xsd="http://www.w3.org/2001/XMLSchema" xmlns:xs="http://www.w3.org/2001/XMLSchema" xmlns:p="http://schemas.microsoft.com/office/2006/metadata/properties" xmlns:ns2="1cbd84e9-57e6-487b-8188-a86cd8750e6f" xmlns:ns3="bf11e13f-be59-42c1-87d0-f19bfa8bbc07" targetNamespace="http://schemas.microsoft.com/office/2006/metadata/properties" ma:root="true" ma:fieldsID="fbd962dba5cee2cdabb9e2d7c2898cbd" ns2:_="" ns3:_="">
    <xsd:import namespace="1cbd84e9-57e6-487b-8188-a86cd8750e6f"/>
    <xsd:import namespace="bf11e13f-be59-42c1-87d0-f19bfa8bbc0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bd84e9-57e6-487b-8188-a86cd8750e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a3bd5ca-d011-4afa-8ce1-5d38f3bd61a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11e13f-be59-42c1-87d0-f19bfa8bbc0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1e30bfb-3dce-4b47-96d3-ddc8041612ae}" ma:internalName="TaxCatchAll" ma:showField="CatchAllData" ma:web="bf11e13f-be59-42c1-87d0-f19bfa8bbc0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bd84e9-57e6-487b-8188-a86cd8750e6f">
      <Terms xmlns="http://schemas.microsoft.com/office/infopath/2007/PartnerControls"/>
    </lcf76f155ced4ddcb4097134ff3c332f>
    <TaxCatchAll xmlns="bf11e13f-be59-42c1-87d0-f19bfa8bbc07" xsi:nil="true"/>
    <SharedWithUsers xmlns="bf11e13f-be59-42c1-87d0-f19bfa8bbc07">
      <UserInfo>
        <DisplayName>Mallory Buss</DisplayName>
        <AccountId>13</AccountId>
        <AccountType/>
      </UserInfo>
      <UserInfo>
        <DisplayName>Front Desk</DisplayName>
        <AccountId>15</AccountId>
        <AccountType/>
      </UserInfo>
      <UserInfo>
        <DisplayName>Power Haus Support</DisplayName>
        <AccountId>12</AccountId>
        <AccountType/>
      </UserInfo>
    </SharedWithUsers>
  </documentManagement>
</p:properties>
</file>

<file path=customXml/itemProps1.xml><?xml version="1.0" encoding="utf-8"?>
<ds:datastoreItem xmlns:ds="http://schemas.openxmlformats.org/officeDocument/2006/customXml" ds:itemID="{04877655-D396-4D3D-A674-EA2F978ACB48}">
  <ds:schemaRefs>
    <ds:schemaRef ds:uri="http://schemas.microsoft.com/sharepoint/v3/contenttype/forms"/>
  </ds:schemaRefs>
</ds:datastoreItem>
</file>

<file path=customXml/itemProps2.xml><?xml version="1.0" encoding="utf-8"?>
<ds:datastoreItem xmlns:ds="http://schemas.openxmlformats.org/officeDocument/2006/customXml" ds:itemID="{E1A638BD-3C65-4C5D-B8BD-372C2B8D5F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bd84e9-57e6-487b-8188-a86cd8750e6f"/>
    <ds:schemaRef ds:uri="bf11e13f-be59-42c1-87d0-f19bfa8bbc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9FC4B1-5335-4FF6-8DE4-7DB309B47EBF}">
  <ds:schemaRefs>
    <ds:schemaRef ds:uri="http://schemas.microsoft.com/office/2006/metadata/properties"/>
    <ds:schemaRef ds:uri="http://schemas.microsoft.com/office/infopath/2007/PartnerControls"/>
    <ds:schemaRef ds:uri="1cbd84e9-57e6-487b-8188-a86cd8750e6f"/>
    <ds:schemaRef ds:uri="bf11e13f-be59-42c1-87d0-f19bfa8bbc07"/>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430</Words>
  <Characters>2456</Characters>
  <Application>Microsoft Office Word</Application>
  <DocSecurity>0</DocSecurity>
  <Lines>20</Lines>
  <Paragraphs>5</Paragraphs>
  <ScaleCrop>false</ScaleCrop>
  <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Santiago</dc:creator>
  <cp:keywords/>
  <dc:description/>
  <cp:lastModifiedBy>Elizabeth Santiago</cp:lastModifiedBy>
  <cp:revision>2</cp:revision>
  <dcterms:created xsi:type="dcterms:W3CDTF">2023-02-27T22:11:00Z</dcterms:created>
  <dcterms:modified xsi:type="dcterms:W3CDTF">2024-10-02T16:30:00Z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0x010100DB7E14C32EA7F84DAE83019DB7011EC3</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