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FCAC" w14:textId="77777777" w:rsidR="00381731" w:rsidRPr="00381731" w:rsidRDefault="00381731" w:rsidP="00381731">
      <w:pPr>
        <w:jc w:val="center"/>
        <w:rPr>
          <w:b/>
        </w:rPr>
      </w:pPr>
      <w:bookmarkStart w:id="0" w:name="_GoBack"/>
      <w:bookmarkEnd w:id="0"/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73F54F2F" w:rsidR="00381731" w:rsidRDefault="00460571" w:rsidP="00381731">
      <w:pPr>
        <w:jc w:val="center"/>
        <w:rPr>
          <w:b/>
        </w:rPr>
      </w:pPr>
      <w:r>
        <w:rPr>
          <w:b/>
        </w:rPr>
        <w:t>9</w:t>
      </w:r>
      <w:r w:rsidR="00820509">
        <w:rPr>
          <w:b/>
        </w:rPr>
        <w:t>/</w:t>
      </w:r>
      <w:r>
        <w:rPr>
          <w:b/>
        </w:rPr>
        <w:t>17</w:t>
      </w:r>
      <w:r w:rsidR="00381731">
        <w:rPr>
          <w:b/>
        </w:rPr>
        <w:t>/20</w:t>
      </w:r>
      <w:r w:rsidR="00A47500">
        <w:rPr>
          <w:b/>
        </w:rPr>
        <w:t>20</w:t>
      </w:r>
    </w:p>
    <w:p w14:paraId="6B68A1ED" w14:textId="56EEFA8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90DE23D" w14:textId="14AD05CB" w:rsidR="00B42932" w:rsidRDefault="00B42932" w:rsidP="00381731">
      <w:pPr>
        <w:jc w:val="center"/>
        <w:rPr>
          <w:b/>
        </w:rPr>
      </w:pPr>
    </w:p>
    <w:p w14:paraId="7F52C0E1" w14:textId="29FB60D5" w:rsidR="00BC2A3A" w:rsidRDefault="00B42932" w:rsidP="001B3F2E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>VIA TELECONFERENCE or ZOOM MEETING ONLY</w:t>
      </w:r>
    </w:p>
    <w:p w14:paraId="24BE704D" w14:textId="77777777" w:rsidR="00BC2A3A" w:rsidRDefault="00BC2A3A" w:rsidP="001B3F2E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6472ED47" w14:textId="0F047D80" w:rsidR="00BC2A3A" w:rsidRDefault="00BC2A3A" w:rsidP="001B3F2E">
      <w:pPr>
        <w:ind w:firstLine="720"/>
        <w:jc w:val="center"/>
        <w:rPr>
          <w:b/>
        </w:rPr>
      </w:pPr>
      <w:r>
        <w:rPr>
          <w:b/>
        </w:rPr>
        <w:t>Call-In Number: (669)</w:t>
      </w:r>
      <w:r w:rsidR="001B3F2E">
        <w:rPr>
          <w:b/>
        </w:rPr>
        <w:t xml:space="preserve"> </w:t>
      </w:r>
      <w:r>
        <w:rPr>
          <w:b/>
        </w:rPr>
        <w:t>900-9128 or Zoom Meeting Link:</w:t>
      </w:r>
    </w:p>
    <w:p w14:paraId="3C4A59EA" w14:textId="7B21F212" w:rsidR="00460571" w:rsidRPr="00460571" w:rsidRDefault="00C65CD0" w:rsidP="001B3F2E">
      <w:pPr>
        <w:pStyle w:val="BodyText"/>
        <w:jc w:val="center"/>
      </w:pPr>
      <w:hyperlink r:id="rId8" w:history="1">
        <w:r w:rsidR="00460571" w:rsidRPr="00460571">
          <w:rPr>
            <w:rStyle w:val="Hyperlink"/>
            <w:rFonts w:ascii="Arial" w:hAnsi="Arial" w:cs="Arial"/>
          </w:rPr>
          <w:t>https://zoom.us/j/91348223948?pwd=Nmw5WEllSTM1bTNlZmpYYWdNMTdmdz09</w:t>
        </w:r>
      </w:hyperlink>
    </w:p>
    <w:p w14:paraId="0FA9845E" w14:textId="605098D8" w:rsidR="00BC2A3A" w:rsidRDefault="00460571" w:rsidP="001B3F2E">
      <w:pPr>
        <w:ind w:firstLine="720"/>
        <w:jc w:val="center"/>
        <w:rPr>
          <w:rFonts w:eastAsia="Times New Roman"/>
        </w:rPr>
      </w:pPr>
      <w:r>
        <w:rPr>
          <w:rFonts w:eastAsia="Times New Roman"/>
        </w:rPr>
        <w:t>Meeting ID: 91</w:t>
      </w:r>
      <w:r w:rsidR="00BC2A3A">
        <w:rPr>
          <w:rFonts w:eastAsia="Times New Roman"/>
        </w:rPr>
        <w:t>3 4</w:t>
      </w:r>
      <w:r>
        <w:rPr>
          <w:rFonts w:eastAsia="Times New Roman"/>
        </w:rPr>
        <w:t>822</w:t>
      </w:r>
      <w:r w:rsidR="00BC2A3A">
        <w:rPr>
          <w:rFonts w:eastAsia="Times New Roman"/>
        </w:rPr>
        <w:t xml:space="preserve"> </w:t>
      </w:r>
      <w:r>
        <w:rPr>
          <w:rFonts w:eastAsia="Times New Roman"/>
        </w:rPr>
        <w:t>3948</w:t>
      </w:r>
      <w:r w:rsidR="00BC2A3A">
        <w:rPr>
          <w:rFonts w:eastAsia="Times New Roman"/>
        </w:rPr>
        <w:t xml:space="preserve"> </w:t>
      </w:r>
      <w:r w:rsidR="00BC2A3A">
        <w:rPr>
          <w:rFonts w:eastAsia="Times New Roman"/>
        </w:rPr>
        <w:tab/>
      </w:r>
      <w:r w:rsidR="00BC2A3A">
        <w:rPr>
          <w:rFonts w:eastAsia="Times New Roman"/>
        </w:rPr>
        <w:tab/>
        <w:t>Pass</w:t>
      </w:r>
      <w:r>
        <w:rPr>
          <w:rFonts w:eastAsia="Times New Roman"/>
        </w:rPr>
        <w:t>code</w:t>
      </w:r>
      <w:r w:rsidR="00BC2A3A">
        <w:rPr>
          <w:rFonts w:eastAsia="Times New Roman"/>
        </w:rPr>
        <w:t xml:space="preserve">: </w:t>
      </w:r>
      <w:r>
        <w:rPr>
          <w:rFonts w:eastAsia="Times New Roman"/>
        </w:rPr>
        <w:t>120608</w:t>
      </w:r>
    </w:p>
    <w:p w14:paraId="38E6F77D" w14:textId="7138A33C" w:rsidR="00BC2A3A" w:rsidRDefault="00BC2A3A" w:rsidP="00BC2A3A">
      <w:pPr>
        <w:jc w:val="center"/>
        <w:rPr>
          <w:b/>
        </w:rPr>
      </w:pPr>
    </w:p>
    <w:p w14:paraId="300280D7" w14:textId="0FB1551F" w:rsidR="00381731" w:rsidRDefault="00381731" w:rsidP="00381731">
      <w:pPr>
        <w:jc w:val="center"/>
        <w:rPr>
          <w:b/>
        </w:rPr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09285F59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___   </w:t>
      </w:r>
      <w:r w:rsidR="00D20FBF">
        <w:t xml:space="preserve">S. Aicher ___   </w:t>
      </w:r>
      <w:r w:rsidR="00D42A98">
        <w:t xml:space="preserve">D. </w:t>
      </w:r>
      <w:r w:rsidR="00381731">
        <w:t>Denten.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6A6895C7" w14:textId="5FDBE1EC" w:rsidR="00D31007" w:rsidRDefault="00D31007" w:rsidP="00655AF3">
      <w:r>
        <w:tab/>
      </w:r>
      <w:proofErr w:type="gramStart"/>
      <w:r>
        <w:t>a</w:t>
      </w:r>
      <w:proofErr w:type="gramEnd"/>
      <w:r>
        <w:t>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E37615">
        <w:t>8</w:t>
      </w:r>
      <w:r w:rsidR="00820509">
        <w:t>/</w:t>
      </w:r>
      <w:r w:rsidR="00E37615">
        <w:t>20</w:t>
      </w:r>
      <w:r w:rsidR="00B77CE7">
        <w:t>/</w:t>
      </w:r>
      <w:r w:rsidR="0060564B">
        <w:t>20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4163DEE7" w14:textId="3D3FC2BF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</w:t>
      </w:r>
    </w:p>
    <w:p w14:paraId="7561F0C6" w14:textId="7C31C192" w:rsidR="00655AF3" w:rsidRDefault="00655AF3" w:rsidP="00655AF3">
      <w:r>
        <w:tab/>
        <w:t>c)</w:t>
      </w:r>
      <w:r w:rsidRPr="00655AF3">
        <w:t xml:space="preserve"> </w:t>
      </w:r>
      <w:r>
        <w:tab/>
        <w:t xml:space="preserve">Administrator’s Report [Geraldine </w:t>
      </w:r>
      <w:proofErr w:type="spellStart"/>
      <w:r>
        <w:t>LiaBraaten</w:t>
      </w:r>
      <w:proofErr w:type="spellEnd"/>
      <w:r>
        <w:t>]</w:t>
      </w:r>
    </w:p>
    <w:p w14:paraId="495ED9A9" w14:textId="77777777" w:rsidR="00655AF3" w:rsidRDefault="00655AF3" w:rsidP="00655AF3">
      <w:r>
        <w:tab/>
      </w:r>
      <w:r>
        <w:tab/>
        <w:t>-  Financial</w:t>
      </w:r>
    </w:p>
    <w:p w14:paraId="56D0FA4A" w14:textId="77777777" w:rsidR="00655AF3" w:rsidRDefault="00655AF3" w:rsidP="00655AF3">
      <w:r>
        <w:tab/>
      </w:r>
      <w:r>
        <w:tab/>
        <w:t>-  Accounts Payable</w:t>
      </w:r>
    </w:p>
    <w:p w14:paraId="264B8E5A" w14:textId="567D6853" w:rsidR="00655AF3" w:rsidRDefault="00655AF3" w:rsidP="00811A5F"/>
    <w:p w14:paraId="2F6B2421" w14:textId="77777777" w:rsidR="00811A5F" w:rsidRDefault="00811A5F" w:rsidP="00381731"/>
    <w:p w14:paraId="3C55C228" w14:textId="1176F3AD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  <w:r w:rsidR="003E6327">
        <w:t xml:space="preserve"> </w:t>
      </w:r>
    </w:p>
    <w:p w14:paraId="1B6EFEA1" w14:textId="77777777" w:rsidR="00E37615" w:rsidRDefault="00E37615" w:rsidP="00381731"/>
    <w:p w14:paraId="0C2B249B" w14:textId="4FCA494F" w:rsidR="00E37615" w:rsidRDefault="00E37615" w:rsidP="00381731">
      <w:r>
        <w:tab/>
        <w:t>a)</w:t>
      </w:r>
      <w:r>
        <w:tab/>
        <w:t>Change to personnel manual regarding on-call employees</w:t>
      </w:r>
    </w:p>
    <w:p w14:paraId="2EBE2626" w14:textId="1E7937B1" w:rsidR="00E37615" w:rsidRPr="003E6327" w:rsidRDefault="00E37615" w:rsidP="00381731">
      <w:r>
        <w:tab/>
        <w:t>b)</w:t>
      </w:r>
      <w:r>
        <w:tab/>
        <w:t>Employee wage increase</w:t>
      </w:r>
    </w:p>
    <w:p w14:paraId="41064CE7" w14:textId="77777777" w:rsidR="00BC16C9" w:rsidRDefault="00BC16C9" w:rsidP="00381731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0FCD319E" w14:textId="025F6FFC" w:rsidR="00A1797A" w:rsidRDefault="00A1797A" w:rsidP="00D03351"/>
    <w:p w14:paraId="556E93B2" w14:textId="2E737070" w:rsidR="00A1797A" w:rsidRDefault="00E37615" w:rsidP="00A50424">
      <w:pPr>
        <w:pStyle w:val="ListParagraph"/>
        <w:numPr>
          <w:ilvl w:val="0"/>
          <w:numId w:val="2"/>
        </w:numPr>
      </w:pPr>
      <w:r>
        <w:t>Construction of a Drinking Water Reservoir.</w:t>
      </w:r>
    </w:p>
    <w:p w14:paraId="226EF87A" w14:textId="1F58067C" w:rsidR="003E6327" w:rsidRDefault="00E37615" w:rsidP="000475FC">
      <w:pPr>
        <w:pStyle w:val="ListParagraph"/>
        <w:numPr>
          <w:ilvl w:val="0"/>
          <w:numId w:val="2"/>
        </w:numPr>
      </w:pPr>
      <w:r>
        <w:t>Acquisition of new vehicles.</w:t>
      </w:r>
    </w:p>
    <w:p w14:paraId="4F5A862C" w14:textId="0EFD8211" w:rsidR="00BD2DB9" w:rsidRDefault="00E37615" w:rsidP="000475FC">
      <w:pPr>
        <w:pStyle w:val="ListParagraph"/>
        <w:numPr>
          <w:ilvl w:val="0"/>
          <w:numId w:val="2"/>
        </w:numPr>
      </w:pPr>
      <w:r>
        <w:t>Revisions to Ordinance No. 1991-11, as revised.</w:t>
      </w:r>
      <w:r w:rsidR="00F24C70">
        <w:br/>
      </w:r>
    </w:p>
    <w:p w14:paraId="4E2D5EA0" w14:textId="19C824DC" w:rsidR="000A4BC6" w:rsidRDefault="00F24C70" w:rsidP="00381731">
      <w:pPr>
        <w:rPr>
          <w:b/>
        </w:rPr>
      </w:pPr>
      <w:r>
        <w:t>IX.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1EFE7289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6980B" w14:textId="77777777" w:rsidR="00CD7D18" w:rsidRDefault="00CD7D18" w:rsidP="00C05B05">
      <w:r>
        <w:separator/>
      </w:r>
    </w:p>
  </w:endnote>
  <w:endnote w:type="continuationSeparator" w:id="0">
    <w:p w14:paraId="2EEBEE74" w14:textId="77777777" w:rsidR="00CD7D18" w:rsidRDefault="00CD7D18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BC704" w14:textId="77777777" w:rsidR="00CD7D18" w:rsidRDefault="00CD7D18" w:rsidP="00C05B05">
      <w:r>
        <w:separator/>
      </w:r>
    </w:p>
  </w:footnote>
  <w:footnote w:type="continuationSeparator" w:id="0">
    <w:p w14:paraId="43FF0CA4" w14:textId="77777777" w:rsidR="00CD7D18" w:rsidRDefault="00CD7D18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31"/>
    <w:rsid w:val="00007197"/>
    <w:rsid w:val="00046CEE"/>
    <w:rsid w:val="000475FC"/>
    <w:rsid w:val="000A4BC6"/>
    <w:rsid w:val="000B6E65"/>
    <w:rsid w:val="000D0E9C"/>
    <w:rsid w:val="00116ABB"/>
    <w:rsid w:val="00117338"/>
    <w:rsid w:val="0015107E"/>
    <w:rsid w:val="001B3F2E"/>
    <w:rsid w:val="001C2B73"/>
    <w:rsid w:val="001D1345"/>
    <w:rsid w:val="001E18AE"/>
    <w:rsid w:val="00262C82"/>
    <w:rsid w:val="0029048F"/>
    <w:rsid w:val="002A56FA"/>
    <w:rsid w:val="002E2EFA"/>
    <w:rsid w:val="00381731"/>
    <w:rsid w:val="00391633"/>
    <w:rsid w:val="003C0C70"/>
    <w:rsid w:val="003C3E07"/>
    <w:rsid w:val="003E6327"/>
    <w:rsid w:val="00434537"/>
    <w:rsid w:val="00435CAC"/>
    <w:rsid w:val="00460571"/>
    <w:rsid w:val="00496D1A"/>
    <w:rsid w:val="004A2581"/>
    <w:rsid w:val="004A5C15"/>
    <w:rsid w:val="004B4CC8"/>
    <w:rsid w:val="00510130"/>
    <w:rsid w:val="00515848"/>
    <w:rsid w:val="005370AD"/>
    <w:rsid w:val="00571DC1"/>
    <w:rsid w:val="0058242E"/>
    <w:rsid w:val="0060564B"/>
    <w:rsid w:val="00614257"/>
    <w:rsid w:val="00622422"/>
    <w:rsid w:val="0062612D"/>
    <w:rsid w:val="00654342"/>
    <w:rsid w:val="00655AF3"/>
    <w:rsid w:val="0066420A"/>
    <w:rsid w:val="0068423C"/>
    <w:rsid w:val="006A64FE"/>
    <w:rsid w:val="006C3736"/>
    <w:rsid w:val="006C53DE"/>
    <w:rsid w:val="006F354E"/>
    <w:rsid w:val="00750B7F"/>
    <w:rsid w:val="00787DE4"/>
    <w:rsid w:val="007A0DF5"/>
    <w:rsid w:val="007B682C"/>
    <w:rsid w:val="008018F2"/>
    <w:rsid w:val="00811A5F"/>
    <w:rsid w:val="00820509"/>
    <w:rsid w:val="008325E6"/>
    <w:rsid w:val="008377B9"/>
    <w:rsid w:val="00885190"/>
    <w:rsid w:val="008954D8"/>
    <w:rsid w:val="009711E3"/>
    <w:rsid w:val="0097301B"/>
    <w:rsid w:val="0098616E"/>
    <w:rsid w:val="00986394"/>
    <w:rsid w:val="00A17724"/>
    <w:rsid w:val="00A1797A"/>
    <w:rsid w:val="00A47500"/>
    <w:rsid w:val="00A50424"/>
    <w:rsid w:val="00A72540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65CD0"/>
    <w:rsid w:val="00C765F3"/>
    <w:rsid w:val="00CA1B5F"/>
    <w:rsid w:val="00CD7D18"/>
    <w:rsid w:val="00D02D16"/>
    <w:rsid w:val="00D03351"/>
    <w:rsid w:val="00D12812"/>
    <w:rsid w:val="00D20FBF"/>
    <w:rsid w:val="00D31007"/>
    <w:rsid w:val="00D42A98"/>
    <w:rsid w:val="00D85C9C"/>
    <w:rsid w:val="00DC0A41"/>
    <w:rsid w:val="00DD5D95"/>
    <w:rsid w:val="00DE0B2B"/>
    <w:rsid w:val="00E37615"/>
    <w:rsid w:val="00E90B22"/>
    <w:rsid w:val="00E90CE4"/>
    <w:rsid w:val="00EC5DEF"/>
    <w:rsid w:val="00EE65E9"/>
    <w:rsid w:val="00F100BE"/>
    <w:rsid w:val="00F24C70"/>
    <w:rsid w:val="00F40B01"/>
    <w:rsid w:val="00F73F6E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348223948?pwd=Nmw5WEllSTM1bTNlZmpYYWdNMTdm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Andy Turner</cp:lastModifiedBy>
  <cp:revision>2</cp:revision>
  <cp:lastPrinted>2020-09-11T19:20:00Z</cp:lastPrinted>
  <dcterms:created xsi:type="dcterms:W3CDTF">2020-09-11T19:28:00Z</dcterms:created>
  <dcterms:modified xsi:type="dcterms:W3CDTF">2020-09-11T19:28:00Z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