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51F5B"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rPr>
        <w:t xml:space="preserve">General Data Protection Regulation </w:t>
      </w:r>
      <w:r w:rsidRPr="00025667">
        <w:rPr>
          <w:rFonts w:ascii="Century Gothic" w:hAnsi="Century Gothic" w:cs="Times New Roman"/>
          <w:sz w:val="22"/>
          <w:szCs w:val="22"/>
        </w:rPr>
        <w:t xml:space="preserve">Policy </w:t>
      </w:r>
    </w:p>
    <w:p w14:paraId="5AF0CA03"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b/>
          <w:bCs/>
          <w:sz w:val="22"/>
          <w:szCs w:val="22"/>
        </w:rPr>
        <w:t xml:space="preserve">Statement </w:t>
      </w:r>
    </w:p>
    <w:p w14:paraId="6282BAEA"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GDPR stands for General Data Protection Regulation and replaces the previous Data Protection </w:t>
      </w:r>
    </w:p>
    <w:p w14:paraId="4C499D71"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Directives that were in place. It was approved by the EU Parliament in 2016 and comes into effect on 25th May 2018. </w:t>
      </w:r>
    </w:p>
    <w:p w14:paraId="3F29CA3F"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GDPR states that personal data should be ‘processed fairly &amp; lawf</w:t>
      </w:r>
      <w:r>
        <w:rPr>
          <w:rFonts w:ascii="Century Gothic" w:hAnsi="Century Gothic" w:cs="Times New Roman"/>
          <w:sz w:val="22"/>
          <w:szCs w:val="22"/>
        </w:rPr>
        <w:t>ully’ and ‘collected for speci</w:t>
      </w:r>
      <w:r w:rsidRPr="00025667">
        <w:rPr>
          <w:rFonts w:ascii="Century Gothic" w:hAnsi="Century Gothic" w:cs="Times New Roman"/>
          <w:sz w:val="22"/>
          <w:szCs w:val="22"/>
        </w:rPr>
        <w:t>fied, explicit and legitimate purposes’ and that individuals data is not processed without their knowledge and are only processed with their ‘explicit’ consent. G</w:t>
      </w:r>
      <w:r>
        <w:rPr>
          <w:rFonts w:ascii="Century Gothic" w:hAnsi="Century Gothic" w:cs="Times New Roman"/>
          <w:sz w:val="22"/>
          <w:szCs w:val="22"/>
        </w:rPr>
        <w:t>DPR covers personal data relat</w:t>
      </w:r>
      <w:r w:rsidRPr="00025667">
        <w:rPr>
          <w:rFonts w:ascii="Century Gothic" w:hAnsi="Century Gothic" w:cs="Times New Roman"/>
          <w:sz w:val="22"/>
          <w:szCs w:val="22"/>
        </w:rPr>
        <w:t xml:space="preserve">ing to individuals. </w:t>
      </w:r>
      <w:r>
        <w:rPr>
          <w:rFonts w:ascii="Century Gothic" w:hAnsi="Century Gothic" w:cs="Times New Roman"/>
          <w:sz w:val="22"/>
          <w:szCs w:val="22"/>
        </w:rPr>
        <w:t>Tip Toe Stage School</w:t>
      </w:r>
      <w:r w:rsidRPr="00025667">
        <w:rPr>
          <w:rFonts w:ascii="Century Gothic" w:hAnsi="Century Gothic" w:cs="Times New Roman"/>
          <w:sz w:val="22"/>
          <w:szCs w:val="22"/>
        </w:rPr>
        <w:t xml:space="preserve"> is committed to protecting the rights and freedoms of individuals with respect to the processing of children's, parents, visitors and staff personal data. </w:t>
      </w:r>
    </w:p>
    <w:p w14:paraId="4140B6B1" w14:textId="726FA74A"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The Data Protection Act gives individuals the right to know what information is held about them. It provides a framework to ensure that personal information is handled properly. </w:t>
      </w:r>
      <w:r w:rsidR="0065049B">
        <w:rPr>
          <w:rFonts w:ascii="Century Gothic" w:hAnsi="Century Gothic" w:cs="Times New Roman"/>
          <w:sz w:val="22"/>
          <w:szCs w:val="22"/>
        </w:rPr>
        <w:t xml:space="preserve">This will include sharing of details regarding COVID 19 and for Track and Trace purposes only. </w:t>
      </w:r>
    </w:p>
    <w:p w14:paraId="6AAD7C0A"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Tip Toe Stage School</w:t>
      </w:r>
      <w:r w:rsidRPr="00025667">
        <w:rPr>
          <w:rFonts w:ascii="Century Gothic" w:hAnsi="Century Gothic" w:cs="Times New Roman"/>
          <w:sz w:val="22"/>
          <w:szCs w:val="22"/>
        </w:rPr>
        <w:t xml:space="preserve"> is registered with the ICO (Information Commissioners Office) under registration reference: </w:t>
      </w:r>
      <w:r w:rsidR="00297E3F">
        <w:rPr>
          <w:rFonts w:ascii="Century Gothic" w:hAnsi="Century Gothic" w:cs="Times New Roman"/>
          <w:sz w:val="22"/>
          <w:szCs w:val="22"/>
        </w:rPr>
        <w:t xml:space="preserve">                    </w:t>
      </w:r>
      <w:r w:rsidRPr="00025667">
        <w:rPr>
          <w:rFonts w:ascii="Century Gothic" w:hAnsi="Century Gothic" w:cs="Times New Roman"/>
          <w:sz w:val="22"/>
          <w:szCs w:val="22"/>
        </w:rPr>
        <w:t xml:space="preserve">Certificates are on display on the parent’s information boards in both </w:t>
      </w:r>
      <w:r w:rsidR="00297E3F">
        <w:rPr>
          <w:rFonts w:ascii="Century Gothic" w:hAnsi="Century Gothic" w:cs="Times New Roman"/>
          <w:sz w:val="22"/>
          <w:szCs w:val="22"/>
        </w:rPr>
        <w:t>branches.</w:t>
      </w:r>
      <w:r w:rsidRPr="00025667">
        <w:rPr>
          <w:rFonts w:ascii="Century Gothic" w:hAnsi="Century Gothic" w:cs="Times New Roman"/>
          <w:sz w:val="22"/>
          <w:szCs w:val="22"/>
        </w:rPr>
        <w:t xml:space="preserve"> </w:t>
      </w:r>
    </w:p>
    <w:p w14:paraId="1C7C8060"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b/>
          <w:bCs/>
          <w:sz w:val="22"/>
          <w:szCs w:val="22"/>
        </w:rPr>
        <w:t>GDPR includes 7 rights for individuals</w:t>
      </w:r>
      <w:r w:rsidRPr="00025667">
        <w:rPr>
          <w:rFonts w:ascii="Lucida Grande" w:hAnsi="Lucida Grande" w:cs="Times New Roman"/>
          <w:b/>
          <w:bCs/>
          <w:sz w:val="22"/>
          <w:szCs w:val="22"/>
        </w:rPr>
        <w:t xml:space="preserve"> </w:t>
      </w:r>
    </w:p>
    <w:p w14:paraId="6F559633"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1) The right to be informed </w:t>
      </w:r>
    </w:p>
    <w:p w14:paraId="41700CA0" w14:textId="77777777" w:rsidR="00025667" w:rsidRPr="00025667" w:rsidRDefault="00297E3F"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Tip toe Stage School</w:t>
      </w:r>
      <w:r w:rsidR="00025667" w:rsidRPr="00025667">
        <w:rPr>
          <w:rFonts w:ascii="Century Gothic" w:hAnsi="Century Gothic" w:cs="Times New Roman"/>
          <w:sz w:val="22"/>
          <w:szCs w:val="22"/>
        </w:rPr>
        <w:t xml:space="preserve"> is a registered </w:t>
      </w:r>
      <w:r>
        <w:rPr>
          <w:rFonts w:ascii="Century Gothic" w:hAnsi="Century Gothic" w:cs="Times New Roman"/>
          <w:sz w:val="22"/>
          <w:szCs w:val="22"/>
        </w:rPr>
        <w:t>Performing Arts</w:t>
      </w:r>
      <w:r w:rsidR="00025667" w:rsidRPr="00025667">
        <w:rPr>
          <w:rFonts w:ascii="Century Gothic" w:hAnsi="Century Gothic" w:cs="Times New Roman"/>
          <w:sz w:val="22"/>
          <w:szCs w:val="22"/>
        </w:rPr>
        <w:t xml:space="preserve"> provider with </w:t>
      </w:r>
      <w:r>
        <w:rPr>
          <w:rFonts w:ascii="Century Gothic" w:hAnsi="Century Gothic" w:cs="Times New Roman"/>
          <w:sz w:val="22"/>
          <w:szCs w:val="22"/>
        </w:rPr>
        <w:t>BTDA</w:t>
      </w:r>
      <w:r w:rsidR="00025667" w:rsidRPr="00025667">
        <w:rPr>
          <w:rFonts w:ascii="Century Gothic" w:hAnsi="Century Gothic" w:cs="Times New Roman"/>
          <w:sz w:val="22"/>
          <w:szCs w:val="22"/>
        </w:rPr>
        <w:t xml:space="preserve"> and as so, is required to collect and manage certain data. We need to know parent’s names, addresses, telephone numbers, email addresses. We need to know children’s’ full names, addresses, date of birth and </w:t>
      </w:r>
      <w:r>
        <w:rPr>
          <w:rFonts w:ascii="Century Gothic" w:hAnsi="Century Gothic" w:cs="Times New Roman"/>
          <w:sz w:val="22"/>
          <w:szCs w:val="22"/>
        </w:rPr>
        <w:t>Education school, along with any SEN requirements</w:t>
      </w:r>
      <w:r w:rsidR="00025667" w:rsidRPr="00025667">
        <w:rPr>
          <w:rFonts w:ascii="Century Gothic" w:hAnsi="Century Gothic" w:cs="Times New Roman"/>
          <w:sz w:val="22"/>
          <w:szCs w:val="22"/>
        </w:rPr>
        <w:t xml:space="preserve">. </w:t>
      </w:r>
      <w:r>
        <w:rPr>
          <w:rFonts w:ascii="Century Gothic" w:hAnsi="Century Gothic" w:cs="Times New Roman"/>
          <w:sz w:val="22"/>
          <w:szCs w:val="22"/>
        </w:rPr>
        <w:t>W</w:t>
      </w:r>
      <w:r w:rsidR="00025667" w:rsidRPr="00025667">
        <w:rPr>
          <w:rFonts w:ascii="Century Gothic" w:hAnsi="Century Gothic" w:cs="Times New Roman"/>
          <w:sz w:val="22"/>
          <w:szCs w:val="22"/>
        </w:rPr>
        <w:t xml:space="preserve">e are requested to provide this data to </w:t>
      </w:r>
      <w:r>
        <w:rPr>
          <w:rFonts w:ascii="Century Gothic" w:hAnsi="Century Gothic" w:cs="Times New Roman"/>
          <w:sz w:val="22"/>
          <w:szCs w:val="22"/>
        </w:rPr>
        <w:t xml:space="preserve">Essex County </w:t>
      </w:r>
      <w:r w:rsidR="00025667" w:rsidRPr="00025667">
        <w:rPr>
          <w:rFonts w:ascii="Century Gothic" w:hAnsi="Century Gothic" w:cs="Times New Roman"/>
          <w:sz w:val="22"/>
          <w:szCs w:val="22"/>
        </w:rPr>
        <w:t>Council</w:t>
      </w:r>
      <w:r>
        <w:rPr>
          <w:rFonts w:ascii="Century Gothic" w:hAnsi="Century Gothic" w:cs="Times New Roman"/>
          <w:sz w:val="22"/>
          <w:szCs w:val="22"/>
        </w:rPr>
        <w:t>, Thurrock Council &amp; other performing council areas</w:t>
      </w:r>
      <w:r w:rsidR="00025667" w:rsidRPr="00025667">
        <w:rPr>
          <w:rFonts w:ascii="Century Gothic" w:hAnsi="Century Gothic" w:cs="Times New Roman"/>
          <w:sz w:val="22"/>
          <w:szCs w:val="22"/>
        </w:rPr>
        <w:t>; this information is sent to the Local Authority via a secure electronic file transfer system.</w:t>
      </w:r>
      <w:r w:rsidR="00025667" w:rsidRPr="00025667">
        <w:rPr>
          <w:rFonts w:ascii="Lucida Grande" w:hAnsi="Lucida Grande" w:cs="Times New Roman"/>
          <w:sz w:val="22"/>
          <w:szCs w:val="22"/>
        </w:rPr>
        <w:t xml:space="preserve"> </w:t>
      </w:r>
    </w:p>
    <w:p w14:paraId="02A137C3"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We are required to collect certain details of visitors to our </w:t>
      </w:r>
      <w:r w:rsidR="00297E3F">
        <w:rPr>
          <w:rFonts w:ascii="Century Gothic" w:hAnsi="Century Gothic" w:cs="Times New Roman"/>
          <w:sz w:val="22"/>
          <w:szCs w:val="22"/>
        </w:rPr>
        <w:t>Stage Schools</w:t>
      </w:r>
      <w:r w:rsidRPr="00025667">
        <w:rPr>
          <w:rFonts w:ascii="Century Gothic" w:hAnsi="Century Gothic" w:cs="Times New Roman"/>
          <w:sz w:val="22"/>
          <w:szCs w:val="22"/>
        </w:rPr>
        <w:t>. We need to know visits nam</w:t>
      </w:r>
      <w:r w:rsidR="00297E3F">
        <w:rPr>
          <w:rFonts w:ascii="Century Gothic" w:hAnsi="Century Gothic" w:cs="Times New Roman"/>
          <w:sz w:val="22"/>
          <w:szCs w:val="22"/>
        </w:rPr>
        <w:t>es, telephone numbers,</w:t>
      </w:r>
      <w:r w:rsidRPr="00025667">
        <w:rPr>
          <w:rFonts w:ascii="Century Gothic" w:hAnsi="Century Gothic" w:cs="Times New Roman"/>
          <w:sz w:val="22"/>
          <w:szCs w:val="22"/>
        </w:rPr>
        <w:t xml:space="preserve"> and where appropriate </w:t>
      </w:r>
      <w:r w:rsidRPr="00025667">
        <w:rPr>
          <w:rFonts w:ascii="Century Gothic" w:hAnsi="Century Gothic" w:cs="Times New Roman"/>
          <w:sz w:val="22"/>
          <w:szCs w:val="22"/>
        </w:rPr>
        <w:lastRenderedPageBreak/>
        <w:t xml:space="preserve">company name. This is in respect of our Health and Safety and Safeguarding Policies. </w:t>
      </w:r>
    </w:p>
    <w:p w14:paraId="7DE4DAF3"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As an employer </w:t>
      </w:r>
      <w:r w:rsidR="00297E3F">
        <w:rPr>
          <w:rFonts w:ascii="Century Gothic" w:hAnsi="Century Gothic" w:cs="Times New Roman"/>
          <w:sz w:val="22"/>
          <w:szCs w:val="22"/>
        </w:rPr>
        <w:t>Tip toe Stage School</w:t>
      </w:r>
      <w:r w:rsidRPr="00025667">
        <w:rPr>
          <w:rFonts w:ascii="Century Gothic" w:hAnsi="Century Gothic" w:cs="Times New Roman"/>
          <w:sz w:val="22"/>
          <w:szCs w:val="22"/>
        </w:rPr>
        <w:t xml:space="preserve"> is required to hold data on its </w:t>
      </w:r>
      <w:r w:rsidR="00297E3F">
        <w:rPr>
          <w:rFonts w:ascii="Century Gothic" w:hAnsi="Century Gothic" w:cs="Times New Roman"/>
          <w:sz w:val="22"/>
          <w:szCs w:val="22"/>
        </w:rPr>
        <w:t>Teachers</w:t>
      </w:r>
      <w:r w:rsidRPr="00025667">
        <w:rPr>
          <w:rFonts w:ascii="Century Gothic" w:hAnsi="Century Gothic" w:cs="Times New Roman"/>
          <w:sz w:val="22"/>
          <w:szCs w:val="22"/>
        </w:rPr>
        <w:t xml:space="preserve">;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to </w:t>
      </w:r>
      <w:r w:rsidR="00297E3F">
        <w:rPr>
          <w:rFonts w:ascii="Century Gothic" w:hAnsi="Century Gothic" w:cs="Times New Roman"/>
          <w:sz w:val="22"/>
          <w:szCs w:val="22"/>
        </w:rPr>
        <w:t>Capita</w:t>
      </w:r>
      <w:r w:rsidRPr="00025667">
        <w:rPr>
          <w:rFonts w:ascii="Century Gothic" w:hAnsi="Century Gothic" w:cs="Times New Roman"/>
          <w:sz w:val="22"/>
          <w:szCs w:val="22"/>
        </w:rPr>
        <w:t xml:space="preserve"> for the processing of DBS checks. </w:t>
      </w:r>
      <w:r w:rsidR="00297E3F">
        <w:rPr>
          <w:rFonts w:ascii="Century Gothic" w:hAnsi="Century Gothic" w:cs="Times New Roman"/>
          <w:sz w:val="22"/>
          <w:szCs w:val="22"/>
        </w:rPr>
        <w:t>DBS Numbers and date of issue are also held on a central staffing record.</w:t>
      </w:r>
    </w:p>
    <w:p w14:paraId="4FB09570" w14:textId="77777777" w:rsidR="00025667" w:rsidRPr="00025667" w:rsidRDefault="00297E3F"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Tip Toe Stage School</w:t>
      </w:r>
      <w:r w:rsidR="00025667" w:rsidRPr="00025667">
        <w:rPr>
          <w:rFonts w:ascii="Century Gothic" w:hAnsi="Century Gothic" w:cs="Times New Roman"/>
          <w:sz w:val="22"/>
          <w:szCs w:val="22"/>
        </w:rPr>
        <w:t xml:space="preserve"> uses Cookies on its website to collect data for Google Analytics, this data is anonymous. </w:t>
      </w:r>
    </w:p>
    <w:p w14:paraId="4461CF84"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2) The right of access </w:t>
      </w:r>
    </w:p>
    <w:p w14:paraId="7762CF05" w14:textId="1431358C"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At any point an individual can make a request relating to their data and </w:t>
      </w:r>
      <w:r w:rsidR="00297E3F">
        <w:rPr>
          <w:rFonts w:ascii="Century Gothic" w:hAnsi="Century Gothic" w:cs="Times New Roman"/>
          <w:sz w:val="22"/>
          <w:szCs w:val="22"/>
        </w:rPr>
        <w:t>Tip Toe Stage School</w:t>
      </w:r>
      <w:r w:rsidRPr="00025667">
        <w:rPr>
          <w:rFonts w:ascii="Century Gothic" w:hAnsi="Century Gothic" w:cs="Times New Roman"/>
          <w:sz w:val="22"/>
          <w:szCs w:val="22"/>
        </w:rPr>
        <w:t xml:space="preserve"> will need to provide a response (within 1 month). </w:t>
      </w:r>
      <w:r w:rsidR="00297E3F">
        <w:rPr>
          <w:rFonts w:ascii="Century Gothic" w:hAnsi="Century Gothic" w:cs="Times New Roman"/>
          <w:sz w:val="22"/>
          <w:szCs w:val="22"/>
        </w:rPr>
        <w:t xml:space="preserve">Tip </w:t>
      </w:r>
      <w:r w:rsidR="00EC2E50">
        <w:rPr>
          <w:rFonts w:ascii="Century Gothic" w:hAnsi="Century Gothic" w:cs="Times New Roman"/>
          <w:sz w:val="22"/>
          <w:szCs w:val="22"/>
        </w:rPr>
        <w:t>T</w:t>
      </w:r>
      <w:r w:rsidR="00297E3F">
        <w:rPr>
          <w:rFonts w:ascii="Century Gothic" w:hAnsi="Century Gothic" w:cs="Times New Roman"/>
          <w:sz w:val="22"/>
          <w:szCs w:val="22"/>
        </w:rPr>
        <w:t>oe Stage School</w:t>
      </w:r>
      <w:r w:rsidRPr="00025667">
        <w:rPr>
          <w:rFonts w:ascii="Century Gothic" w:hAnsi="Century Gothic" w:cs="Times New Roman"/>
          <w:sz w:val="22"/>
          <w:szCs w:val="22"/>
        </w:rPr>
        <w:t xml:space="preserve"> can refuse a request, if we have a lawful obligation to retain data but we will inform the individual of the reasons for the rejection. The individual will have the right to complain to the ICO if they are not happy with the decision. </w:t>
      </w:r>
    </w:p>
    <w:p w14:paraId="24ACEB61"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3) The right to erasure </w:t>
      </w:r>
    </w:p>
    <w:p w14:paraId="18CEA5C2" w14:textId="77777777" w:rsidR="00297E3F"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 xml:space="preserve">You have the right to request the deletion of your data where there is no compelling reason for its continued use. However </w:t>
      </w:r>
      <w:r w:rsidR="00297E3F">
        <w:rPr>
          <w:rFonts w:ascii="Century Gothic" w:hAnsi="Century Gothic" w:cs="Times New Roman"/>
          <w:sz w:val="22"/>
          <w:szCs w:val="22"/>
        </w:rPr>
        <w:t>Tip Toe Stage School has a legal duty to keep chil</w:t>
      </w:r>
      <w:r w:rsidRPr="00025667">
        <w:rPr>
          <w:rFonts w:ascii="Century Gothic" w:hAnsi="Century Gothic" w:cs="Times New Roman"/>
          <w:sz w:val="22"/>
          <w:szCs w:val="22"/>
        </w:rPr>
        <w:t>dren</w:t>
      </w:r>
      <w:r w:rsidR="00297E3F">
        <w:rPr>
          <w:rFonts w:ascii="Century Gothic" w:hAnsi="Century Gothic" w:cs="Times New Roman"/>
          <w:sz w:val="22"/>
          <w:szCs w:val="22"/>
        </w:rPr>
        <w:t>’</w:t>
      </w:r>
      <w:r w:rsidRPr="00025667">
        <w:rPr>
          <w:rFonts w:ascii="Century Gothic" w:hAnsi="Century Gothic" w:cs="Times New Roman"/>
          <w:sz w:val="22"/>
          <w:szCs w:val="22"/>
        </w:rPr>
        <w:t xml:space="preserve">s and parents details for a reasonable time*, </w:t>
      </w:r>
      <w:r w:rsidR="00297E3F">
        <w:rPr>
          <w:rFonts w:ascii="Century Gothic" w:hAnsi="Century Gothic" w:cs="Times New Roman"/>
          <w:sz w:val="22"/>
          <w:szCs w:val="22"/>
        </w:rPr>
        <w:t>Tip toe Stage School</w:t>
      </w:r>
      <w:r w:rsidRPr="00025667">
        <w:rPr>
          <w:rFonts w:ascii="Century Gothic" w:hAnsi="Century Gothic" w:cs="Times New Roman"/>
          <w:sz w:val="22"/>
          <w:szCs w:val="22"/>
        </w:rPr>
        <w:t xml:space="preserve"> retain these records for 3 years after leaving pre-school, children's accident and injury records for 19 years (or until the child reaches 21 years), and 22 years (or until the child reaches 24 years) for Child Protection records. Staff records must be kept for 6 years</w:t>
      </w:r>
      <w:r w:rsidR="00297E3F">
        <w:rPr>
          <w:rFonts w:ascii="Century Gothic" w:hAnsi="Century Gothic" w:cs="Times New Roman"/>
          <w:sz w:val="22"/>
          <w:szCs w:val="22"/>
        </w:rPr>
        <w:t xml:space="preserve"> after the member of leaves em</w:t>
      </w:r>
      <w:r w:rsidRPr="00025667">
        <w:rPr>
          <w:rFonts w:ascii="Century Gothic" w:hAnsi="Century Gothic" w:cs="Times New Roman"/>
          <w:sz w:val="22"/>
          <w:szCs w:val="22"/>
        </w:rPr>
        <w:t xml:space="preserve">ployment, before they can be erased. This data is archived securely </w:t>
      </w:r>
      <w:r w:rsidR="00297E3F">
        <w:rPr>
          <w:rFonts w:ascii="Century Gothic" w:hAnsi="Century Gothic" w:cs="Times New Roman"/>
          <w:sz w:val="22"/>
          <w:szCs w:val="22"/>
        </w:rPr>
        <w:t>onsite</w:t>
      </w:r>
      <w:r w:rsidRPr="00025667">
        <w:rPr>
          <w:rFonts w:ascii="Century Gothic" w:hAnsi="Century Gothic" w:cs="Times New Roman"/>
          <w:sz w:val="22"/>
          <w:szCs w:val="22"/>
        </w:rPr>
        <w:t xml:space="preserve"> and shredded after the legal retention period. </w:t>
      </w:r>
    </w:p>
    <w:p w14:paraId="4AB9BBD3"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4) The right to restrict processing </w:t>
      </w:r>
    </w:p>
    <w:p w14:paraId="526757E8"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Parents, visitors and staff can object to </w:t>
      </w:r>
      <w:r w:rsidR="00297E3F">
        <w:rPr>
          <w:rFonts w:ascii="Century Gothic" w:hAnsi="Century Gothic" w:cs="Times New Roman"/>
          <w:sz w:val="22"/>
          <w:szCs w:val="22"/>
        </w:rPr>
        <w:t>Tip Toe Stage School</w:t>
      </w:r>
      <w:r w:rsidRPr="00025667">
        <w:rPr>
          <w:rFonts w:ascii="Century Gothic" w:hAnsi="Century Gothic" w:cs="Times New Roman"/>
          <w:sz w:val="22"/>
          <w:szCs w:val="22"/>
        </w:rPr>
        <w:t xml:space="preserve"> processing their data. This means that records can be stored but must not be used in any way, for example reports or for communications. </w:t>
      </w:r>
    </w:p>
    <w:p w14:paraId="61A43958"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lastRenderedPageBreak/>
        <w:t>5) T</w:t>
      </w:r>
      <w:r w:rsidRPr="00025667">
        <w:rPr>
          <w:rFonts w:ascii="Century Gothic" w:hAnsi="Century Gothic" w:cs="Times New Roman"/>
          <w:color w:val="1170B7"/>
          <w:sz w:val="22"/>
          <w:szCs w:val="22"/>
        </w:rPr>
        <w:t xml:space="preserve">he right to data portability </w:t>
      </w:r>
    </w:p>
    <w:p w14:paraId="7438CB8B" w14:textId="7553EDAE" w:rsidR="00025667" w:rsidRPr="00025667" w:rsidRDefault="00297E3F"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Tip toe Stage School</w:t>
      </w:r>
      <w:r w:rsidR="00025667" w:rsidRPr="00025667">
        <w:rPr>
          <w:rFonts w:ascii="Century Gothic" w:hAnsi="Century Gothic" w:cs="Times New Roman"/>
          <w:sz w:val="22"/>
          <w:szCs w:val="22"/>
        </w:rPr>
        <w:t xml:space="preserve"> requires data to be transferred from one IT system to another; such as from </w:t>
      </w:r>
      <w:r>
        <w:rPr>
          <w:rFonts w:ascii="Century Gothic" w:hAnsi="Century Gothic" w:cs="Times New Roman"/>
          <w:sz w:val="22"/>
          <w:szCs w:val="22"/>
        </w:rPr>
        <w:t>Tip Toe Stage School</w:t>
      </w:r>
      <w:r w:rsidR="00025667" w:rsidRPr="00025667">
        <w:rPr>
          <w:rFonts w:ascii="Century Gothic" w:hAnsi="Century Gothic" w:cs="Times New Roman"/>
          <w:sz w:val="22"/>
          <w:szCs w:val="22"/>
        </w:rPr>
        <w:t xml:space="preserve"> to the Local Authority</w:t>
      </w:r>
      <w:r>
        <w:rPr>
          <w:rFonts w:ascii="Century Gothic" w:hAnsi="Century Gothic" w:cs="Times New Roman"/>
          <w:sz w:val="22"/>
          <w:szCs w:val="22"/>
        </w:rPr>
        <w:t>, for performance BOPA licences</w:t>
      </w:r>
      <w:r w:rsidR="00025667" w:rsidRPr="00025667">
        <w:rPr>
          <w:rFonts w:ascii="Century Gothic" w:hAnsi="Century Gothic" w:cs="Times New Roman"/>
          <w:sz w:val="22"/>
          <w:szCs w:val="22"/>
        </w:rPr>
        <w:t xml:space="preserve">, </w:t>
      </w:r>
      <w:r w:rsidR="00886329">
        <w:rPr>
          <w:rFonts w:ascii="Century Gothic" w:hAnsi="Century Gothic" w:cs="Times New Roman"/>
          <w:sz w:val="22"/>
          <w:szCs w:val="22"/>
        </w:rPr>
        <w:t xml:space="preserve">to Stage dance festival organisers </w:t>
      </w:r>
      <w:r>
        <w:rPr>
          <w:rFonts w:ascii="Century Gothic" w:hAnsi="Century Gothic" w:cs="Times New Roman"/>
          <w:sz w:val="22"/>
          <w:szCs w:val="22"/>
        </w:rPr>
        <w:t>and dance Associations for examinations</w:t>
      </w:r>
      <w:r w:rsidR="00025667" w:rsidRPr="00025667">
        <w:rPr>
          <w:rFonts w:ascii="Century Gothic" w:hAnsi="Century Gothic" w:cs="Times New Roman"/>
          <w:sz w:val="22"/>
          <w:szCs w:val="22"/>
        </w:rPr>
        <w:t xml:space="preserve">. These recipients use secure file transfer systems and have their own policies and procedures in place in relation to GDPR. </w:t>
      </w:r>
    </w:p>
    <w:p w14:paraId="41E586E3"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6) The right to object </w:t>
      </w:r>
    </w:p>
    <w:p w14:paraId="3393BDE2" w14:textId="5F3CD1F0" w:rsidR="00EC2E50"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Parents, visitors and staff can object to their data being used for certain activit</w:t>
      </w:r>
      <w:r w:rsidR="00886329">
        <w:rPr>
          <w:rFonts w:ascii="Century Gothic" w:hAnsi="Century Gothic" w:cs="Times New Roman"/>
          <w:sz w:val="22"/>
          <w:szCs w:val="22"/>
        </w:rPr>
        <w:t>ies like marketing or research.</w:t>
      </w:r>
    </w:p>
    <w:p w14:paraId="626B17D3" w14:textId="13DF522C" w:rsidR="005C0706" w:rsidRPr="00886329" w:rsidRDefault="005C0706" w:rsidP="00025667">
      <w:pPr>
        <w:shd w:val="clear" w:color="auto" w:fill="FFFFFF"/>
        <w:spacing w:before="100" w:beforeAutospacing="1" w:after="100" w:afterAutospacing="1"/>
        <w:rPr>
          <w:rFonts w:ascii="Century Gothic" w:hAnsi="Century Gothic" w:cs="Times New Roman"/>
          <w:sz w:val="22"/>
          <w:szCs w:val="22"/>
        </w:rPr>
      </w:pPr>
      <w:r>
        <w:rPr>
          <w:rFonts w:ascii="Century Gothic" w:hAnsi="Century Gothic" w:cs="Times New Roman"/>
          <w:sz w:val="22"/>
          <w:szCs w:val="22"/>
        </w:rPr>
        <w:t>All data held will be kept for the duration of membership at Tip Toe. On leaving the school all paper data will be shredded and all electronic data held by Tip Toe will be deleted. (Your right to be forgotten).</w:t>
      </w:r>
    </w:p>
    <w:p w14:paraId="19A4F01E"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7) The right not to be subject to automated decision-making including profiling. </w:t>
      </w:r>
    </w:p>
    <w:p w14:paraId="679C636C" w14:textId="7F4BEA2D"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Automated decisions and profiling are used for marketing based organisations. </w:t>
      </w:r>
      <w:r w:rsidR="00EC2E50">
        <w:rPr>
          <w:rFonts w:ascii="Century Gothic" w:hAnsi="Century Gothic" w:cs="Times New Roman"/>
          <w:sz w:val="22"/>
          <w:szCs w:val="22"/>
        </w:rPr>
        <w:t>Tip Toe Stage School</w:t>
      </w:r>
      <w:r w:rsidRPr="00025667">
        <w:rPr>
          <w:rFonts w:ascii="Century Gothic" w:hAnsi="Century Gothic" w:cs="Times New Roman"/>
          <w:sz w:val="22"/>
          <w:szCs w:val="22"/>
        </w:rPr>
        <w:t xml:space="preserve"> does not use personal data for such purposes. </w:t>
      </w:r>
    </w:p>
    <w:p w14:paraId="759F0CBC"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b/>
          <w:bCs/>
          <w:sz w:val="22"/>
          <w:szCs w:val="22"/>
        </w:rPr>
        <w:t xml:space="preserve">Storage and use of personal information </w:t>
      </w:r>
    </w:p>
    <w:p w14:paraId="71B874B7" w14:textId="632D39D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All paper copies of children's and staff records are kept in a locked filing cabinet in </w:t>
      </w:r>
      <w:r w:rsidR="00EC2E50">
        <w:rPr>
          <w:rFonts w:ascii="Century Gothic" w:hAnsi="Century Gothic" w:cs="Times New Roman"/>
          <w:sz w:val="22"/>
          <w:szCs w:val="22"/>
        </w:rPr>
        <w:t>Tip Toe Ockendon</w:t>
      </w:r>
      <w:r w:rsidRPr="00025667">
        <w:rPr>
          <w:rFonts w:ascii="Century Gothic" w:hAnsi="Century Gothic" w:cs="Times New Roman"/>
          <w:sz w:val="22"/>
          <w:szCs w:val="22"/>
        </w:rPr>
        <w:t xml:space="preserve">. Members of staff can have access to these files but information taken from the files about individual children is confidential and apart from archiving, these records remain on site at all times. These records are shredded after the retention period. </w:t>
      </w:r>
    </w:p>
    <w:p w14:paraId="4C628A63"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 </w:t>
      </w:r>
    </w:p>
    <w:p w14:paraId="229BE007" w14:textId="65A9968B" w:rsidR="00025667" w:rsidRDefault="00EC2E50" w:rsidP="00025667">
      <w:pPr>
        <w:shd w:val="clear" w:color="auto" w:fill="FFFFFF"/>
        <w:spacing w:before="100" w:beforeAutospacing="1" w:after="100" w:afterAutospacing="1"/>
        <w:rPr>
          <w:rFonts w:ascii="Century Gothic" w:hAnsi="Century Gothic" w:cs="Times New Roman"/>
          <w:sz w:val="22"/>
          <w:szCs w:val="22"/>
        </w:rPr>
      </w:pPr>
      <w:r>
        <w:rPr>
          <w:rFonts w:ascii="Century Gothic" w:hAnsi="Century Gothic" w:cs="Times New Roman"/>
          <w:sz w:val="22"/>
          <w:szCs w:val="22"/>
        </w:rPr>
        <w:t>Tip Toe Stage School</w:t>
      </w:r>
      <w:r w:rsidR="00025667" w:rsidRPr="00025667">
        <w:rPr>
          <w:rFonts w:ascii="Century Gothic" w:hAnsi="Century Gothic" w:cs="Times New Roman"/>
          <w:sz w:val="22"/>
          <w:szCs w:val="22"/>
        </w:rPr>
        <w:t xml:space="preserve"> collects a large amount of personal data every year including; names and addresses of those on the waiting list. These records are shredded if the child does not attend or added to the child’s file and stored </w:t>
      </w:r>
      <w:r w:rsidR="00025667" w:rsidRPr="00025667">
        <w:rPr>
          <w:rFonts w:ascii="Century Gothic" w:hAnsi="Century Gothic" w:cs="Times New Roman"/>
          <w:sz w:val="22"/>
          <w:szCs w:val="22"/>
        </w:rPr>
        <w:lastRenderedPageBreak/>
        <w:t xml:space="preserve">appropriately. </w:t>
      </w:r>
      <w:r w:rsidR="00C97126">
        <w:rPr>
          <w:rFonts w:ascii="Century Gothic" w:hAnsi="Century Gothic" w:cs="Times New Roman"/>
          <w:sz w:val="22"/>
          <w:szCs w:val="22"/>
        </w:rPr>
        <w:t xml:space="preserve">For COVID procedures, these documents will be retained for 14 after the last session attended, then shredded. </w:t>
      </w:r>
    </w:p>
    <w:p w14:paraId="32E3BBD5" w14:textId="77777777" w:rsidR="00C97126" w:rsidRDefault="00C97126" w:rsidP="00025667">
      <w:pPr>
        <w:shd w:val="clear" w:color="auto" w:fill="FFFFFF"/>
        <w:spacing w:before="100" w:beforeAutospacing="1" w:after="100" w:afterAutospacing="1"/>
        <w:rPr>
          <w:rFonts w:ascii="Century Gothic" w:hAnsi="Century Gothic" w:cs="Times New Roman"/>
          <w:sz w:val="22"/>
          <w:szCs w:val="22"/>
        </w:rPr>
      </w:pPr>
    </w:p>
    <w:p w14:paraId="53B16DF9" w14:textId="77777777" w:rsidR="00C97126" w:rsidRDefault="00C97126" w:rsidP="00025667">
      <w:pPr>
        <w:shd w:val="clear" w:color="auto" w:fill="FFFFFF"/>
        <w:spacing w:before="100" w:beforeAutospacing="1" w:after="100" w:afterAutospacing="1"/>
        <w:rPr>
          <w:rFonts w:ascii="Century Gothic" w:hAnsi="Century Gothic" w:cs="Times New Roman"/>
          <w:sz w:val="22"/>
          <w:szCs w:val="22"/>
        </w:rPr>
      </w:pPr>
    </w:p>
    <w:p w14:paraId="36014D3B" w14:textId="0393C87E" w:rsidR="00C97126" w:rsidRPr="00025667" w:rsidRDefault="00C97126"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 xml:space="preserve">Online weekly Health survey is kept securely password </w:t>
      </w:r>
      <w:proofErr w:type="gramStart"/>
      <w:r>
        <w:rPr>
          <w:rFonts w:ascii="Century Gothic" w:hAnsi="Century Gothic" w:cs="Times New Roman"/>
          <w:sz w:val="22"/>
          <w:szCs w:val="22"/>
        </w:rPr>
        <w:t>protected, and</w:t>
      </w:r>
      <w:proofErr w:type="gramEnd"/>
      <w:r>
        <w:rPr>
          <w:rFonts w:ascii="Century Gothic" w:hAnsi="Century Gothic" w:cs="Times New Roman"/>
          <w:sz w:val="22"/>
          <w:szCs w:val="22"/>
        </w:rPr>
        <w:t xml:space="preserve"> destroyed after the 14 day retention period for track and trace. This information is only shared with staff at the school on a need to know basis, and will be shared to the track and trace centre in the Local G</w:t>
      </w:r>
      <w:r w:rsidR="00055387">
        <w:rPr>
          <w:rFonts w:ascii="Century Gothic" w:hAnsi="Century Gothic" w:cs="Times New Roman"/>
          <w:sz w:val="22"/>
          <w:szCs w:val="22"/>
        </w:rPr>
        <w:t>overnment should the need arise, as per Government guidelines.</w:t>
      </w:r>
    </w:p>
    <w:p w14:paraId="50EE3B84" w14:textId="44226D5A"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Information regarding families’ involvement with other agencies is </w:t>
      </w:r>
      <w:r w:rsidR="00EC2E50">
        <w:rPr>
          <w:rFonts w:ascii="Century Gothic" w:hAnsi="Century Gothic" w:cs="Times New Roman"/>
          <w:sz w:val="22"/>
          <w:szCs w:val="22"/>
        </w:rPr>
        <w:t xml:space="preserve">stored both electronically on a Password protected memory stick </w:t>
      </w:r>
      <w:r w:rsidRPr="00025667">
        <w:rPr>
          <w:rFonts w:ascii="Century Gothic" w:hAnsi="Century Gothic" w:cs="Times New Roman"/>
          <w:sz w:val="22"/>
          <w:szCs w:val="22"/>
        </w:rPr>
        <w:t xml:space="preserve">and in paper format, this information is kept in a locked filing cabinet on </w:t>
      </w:r>
      <w:r w:rsidR="00EC2E50">
        <w:rPr>
          <w:rFonts w:ascii="Century Gothic" w:hAnsi="Century Gothic" w:cs="Times New Roman"/>
          <w:sz w:val="22"/>
          <w:szCs w:val="22"/>
        </w:rPr>
        <w:t>Tip Toe Ockendon</w:t>
      </w:r>
      <w:r w:rsidRPr="00025667">
        <w:rPr>
          <w:rFonts w:ascii="Century Gothic" w:hAnsi="Century Gothic" w:cs="Times New Roman"/>
          <w:sz w:val="22"/>
          <w:szCs w:val="22"/>
        </w:rPr>
        <w:t xml:space="preserve">. These records are shredded after the relevant retention period. </w:t>
      </w:r>
    </w:p>
    <w:p w14:paraId="421C2FAC" w14:textId="0EA516C9" w:rsidR="00025667" w:rsidRPr="00025667" w:rsidRDefault="00EC2E50"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Tip Toe Stage School</w:t>
      </w:r>
      <w:r w:rsidR="00025667" w:rsidRPr="00025667">
        <w:rPr>
          <w:rFonts w:ascii="Century Gothic" w:hAnsi="Century Gothic" w:cs="Times New Roman"/>
          <w:sz w:val="22"/>
          <w:szCs w:val="22"/>
        </w:rPr>
        <w:t xml:space="preserve"> stores personal data held visually in photographs or video clips or as sound recordings, unless written consent has </w:t>
      </w:r>
      <w:r>
        <w:rPr>
          <w:rFonts w:ascii="Century Gothic" w:hAnsi="Century Gothic" w:cs="Times New Roman"/>
          <w:sz w:val="22"/>
          <w:szCs w:val="22"/>
        </w:rPr>
        <w:t>been obtained via the Model Re</w:t>
      </w:r>
      <w:r w:rsidR="00025667" w:rsidRPr="00025667">
        <w:rPr>
          <w:rFonts w:ascii="Century Gothic" w:hAnsi="Century Gothic" w:cs="Times New Roman"/>
          <w:sz w:val="22"/>
          <w:szCs w:val="22"/>
        </w:rPr>
        <w:t>lease form</w:t>
      </w:r>
      <w:r>
        <w:rPr>
          <w:rFonts w:ascii="Century Gothic" w:hAnsi="Century Gothic" w:cs="Times New Roman"/>
          <w:sz w:val="22"/>
          <w:szCs w:val="22"/>
        </w:rPr>
        <w:t>/fit to Perform agreement form</w:t>
      </w:r>
      <w:r w:rsidR="00025667" w:rsidRPr="00025667">
        <w:rPr>
          <w:rFonts w:ascii="Century Gothic" w:hAnsi="Century Gothic" w:cs="Times New Roman"/>
          <w:sz w:val="22"/>
          <w:szCs w:val="22"/>
        </w:rPr>
        <w:t xml:space="preserve">. No names are stored with images in photo albums, displays, on the website or on </w:t>
      </w:r>
      <w:r>
        <w:rPr>
          <w:rFonts w:ascii="Century Gothic" w:hAnsi="Century Gothic" w:cs="Times New Roman"/>
          <w:sz w:val="22"/>
          <w:szCs w:val="22"/>
        </w:rPr>
        <w:t>Tip toe Stage School’s</w:t>
      </w:r>
      <w:r w:rsidR="00025667" w:rsidRPr="00025667">
        <w:rPr>
          <w:rFonts w:ascii="Century Gothic" w:hAnsi="Century Gothic" w:cs="Times New Roman"/>
          <w:sz w:val="22"/>
          <w:szCs w:val="22"/>
        </w:rPr>
        <w:t xml:space="preserve"> social media sites. </w:t>
      </w:r>
    </w:p>
    <w:p w14:paraId="4E5DBE1D" w14:textId="6E67E5C6"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Access to all Office computers is password protected. When a member of staff leaves the company these passwords are changed in line with this policy and our Safeguarding policy. Any portable data storage used to store personal data, e.g. USB memory stick, are password protected and/or stored in a locked filing cabinet. </w:t>
      </w:r>
    </w:p>
    <w:p w14:paraId="76E9592B" w14:textId="2BA76DD9" w:rsidR="00EC2E50"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 xml:space="preserve">GDPR means that </w:t>
      </w:r>
      <w:r w:rsidR="00EC2E50">
        <w:rPr>
          <w:rFonts w:ascii="Century Gothic" w:hAnsi="Century Gothic" w:cs="Times New Roman"/>
          <w:sz w:val="22"/>
          <w:szCs w:val="22"/>
        </w:rPr>
        <w:t>Tip Toe Stage School</w:t>
      </w:r>
      <w:r w:rsidRPr="00025667">
        <w:rPr>
          <w:rFonts w:ascii="Century Gothic" w:hAnsi="Century Gothic" w:cs="Times New Roman"/>
          <w:sz w:val="22"/>
          <w:szCs w:val="22"/>
        </w:rPr>
        <w:t xml:space="preserve"> must;</w:t>
      </w:r>
      <w:r w:rsidRPr="00025667">
        <w:rPr>
          <w:rFonts w:ascii="Century Gothic" w:hAnsi="Century Gothic" w:cs="Times New Roman"/>
          <w:sz w:val="22"/>
          <w:szCs w:val="22"/>
        </w:rPr>
        <w:br/>
        <w:t>* Manage and process personal data properly</w:t>
      </w:r>
      <w:r w:rsidRPr="00025667">
        <w:rPr>
          <w:rFonts w:ascii="Century Gothic" w:hAnsi="Century Gothic" w:cs="Times New Roman"/>
          <w:sz w:val="22"/>
          <w:szCs w:val="22"/>
        </w:rPr>
        <w:br/>
        <w:t>* Protect the individual’s rights to privacy</w:t>
      </w:r>
      <w:r w:rsidRPr="00025667">
        <w:rPr>
          <w:rFonts w:ascii="Century Gothic" w:hAnsi="Century Gothic" w:cs="Times New Roman"/>
          <w:sz w:val="22"/>
          <w:szCs w:val="22"/>
        </w:rPr>
        <w:br/>
        <w:t xml:space="preserve">* Provide an individual with access to all personal information held on them </w:t>
      </w:r>
    </w:p>
    <w:p w14:paraId="5A9BF94E" w14:textId="6D1B5C80" w:rsidR="001A3D5D" w:rsidRPr="00886329" w:rsidRDefault="001A3D5D"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Individual consent has been collected by means of section 8 on the registration document. This consent will be reviewed three yearly, when consent will be renewed. Separate consent is sought for schools annual show.</w:t>
      </w:r>
    </w:p>
    <w:p w14:paraId="7C53304B" w14:textId="69D2234B"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This Policy </w:t>
      </w:r>
      <w:r w:rsidR="00C97126">
        <w:rPr>
          <w:rFonts w:ascii="Century Gothic" w:hAnsi="Century Gothic" w:cs="Times New Roman"/>
          <w:sz w:val="22"/>
          <w:szCs w:val="22"/>
        </w:rPr>
        <w:t>has been updated to include COVID Track and Trace as per our Safeguarding policy, on 1 Aug 2020</w:t>
      </w:r>
      <w:r w:rsidRPr="00025667">
        <w:rPr>
          <w:rFonts w:ascii="Century Gothic" w:hAnsi="Century Gothic" w:cs="Times New Roman"/>
          <w:sz w:val="22"/>
          <w:szCs w:val="22"/>
        </w:rPr>
        <w:t xml:space="preserve"> on behalf of </w:t>
      </w:r>
      <w:r w:rsidR="00EC2E50">
        <w:rPr>
          <w:rFonts w:ascii="Century Gothic" w:hAnsi="Century Gothic" w:cs="Times New Roman"/>
          <w:sz w:val="22"/>
          <w:szCs w:val="22"/>
        </w:rPr>
        <w:t>Tip Toe Stage School</w:t>
      </w:r>
      <w:r w:rsidRPr="00025667">
        <w:rPr>
          <w:rFonts w:ascii="Century Gothic" w:hAnsi="Century Gothic" w:cs="Times New Roman"/>
          <w:sz w:val="22"/>
          <w:szCs w:val="22"/>
        </w:rPr>
        <w:t xml:space="preserve"> </w:t>
      </w:r>
    </w:p>
    <w:p w14:paraId="1DA9766E" w14:textId="725E6DCE" w:rsidR="00886329"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lastRenderedPageBreak/>
        <w:t>...........................................................................................................................................................................................................................................................</w:t>
      </w:r>
      <w:r w:rsidR="00886329">
        <w:rPr>
          <w:rFonts w:ascii="Century Gothic" w:hAnsi="Century Gothic" w:cs="Times New Roman"/>
          <w:sz w:val="22"/>
          <w:szCs w:val="22"/>
        </w:rPr>
        <w:t>.....................</w:t>
      </w:r>
      <w:r w:rsidRPr="00025667">
        <w:rPr>
          <w:rFonts w:ascii="Century Gothic" w:hAnsi="Century Gothic" w:cs="Times New Roman"/>
          <w:sz w:val="22"/>
          <w:szCs w:val="22"/>
        </w:rPr>
        <w:t xml:space="preserve"> ..............................................................................................................</w:t>
      </w:r>
      <w:r w:rsidR="00886329">
        <w:rPr>
          <w:rFonts w:ascii="Century Gothic" w:hAnsi="Century Gothic" w:cs="Times New Roman"/>
          <w:sz w:val="22"/>
          <w:szCs w:val="22"/>
        </w:rPr>
        <w:t>..........................</w:t>
      </w:r>
      <w:r w:rsidRPr="00025667">
        <w:rPr>
          <w:rFonts w:ascii="Century Gothic" w:hAnsi="Century Gothic" w:cs="Times New Roman"/>
          <w:sz w:val="22"/>
          <w:szCs w:val="22"/>
        </w:rPr>
        <w:t xml:space="preserve"> </w:t>
      </w:r>
    </w:p>
    <w:p w14:paraId="1E70B17F" w14:textId="5FF7722B"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Policy review date: </w:t>
      </w:r>
      <w:r w:rsidR="00C97126">
        <w:rPr>
          <w:rFonts w:ascii="Century Gothic" w:hAnsi="Century Gothic" w:cs="Times New Roman"/>
          <w:sz w:val="22"/>
          <w:szCs w:val="22"/>
        </w:rPr>
        <w:t>December 2020</w:t>
      </w:r>
      <w:r w:rsidRPr="00025667">
        <w:rPr>
          <w:rFonts w:ascii="Century Gothic" w:hAnsi="Century Gothic" w:cs="Times New Roman"/>
          <w:sz w:val="22"/>
          <w:szCs w:val="22"/>
        </w:rPr>
        <w:t xml:space="preserve"> </w:t>
      </w:r>
    </w:p>
    <w:p w14:paraId="64561F8A" w14:textId="77777777"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Times New Roman" w:hAnsi="Times New Roman" w:cs="Times New Roman"/>
        </w:rPr>
        <w:t xml:space="preserve">* </w:t>
      </w:r>
      <w:proofErr w:type="gramStart"/>
      <w:r w:rsidRPr="00025667">
        <w:rPr>
          <w:rFonts w:ascii="Century Gothic" w:hAnsi="Century Gothic" w:cs="Times New Roman"/>
        </w:rPr>
        <w:t>please</w:t>
      </w:r>
      <w:proofErr w:type="gramEnd"/>
      <w:r w:rsidRPr="00025667">
        <w:rPr>
          <w:rFonts w:ascii="Century Gothic" w:hAnsi="Century Gothic" w:cs="Times New Roman"/>
        </w:rPr>
        <w:t xml:space="preserve"> see attached Preschool Learning Alliance Retention periods for records. </w:t>
      </w:r>
    </w:p>
    <w:p w14:paraId="710EC6BF" w14:textId="77777777" w:rsidR="00EC2E50" w:rsidRDefault="00EC2E50" w:rsidP="00025667">
      <w:pPr>
        <w:shd w:val="clear" w:color="auto" w:fill="FFFFFF"/>
        <w:spacing w:before="100" w:beforeAutospacing="1" w:after="100" w:afterAutospacing="1"/>
        <w:rPr>
          <w:rFonts w:ascii="Century Gothic" w:hAnsi="Century Gothic" w:cs="Times New Roman"/>
          <w:sz w:val="22"/>
          <w:szCs w:val="22"/>
        </w:rPr>
      </w:pPr>
    </w:p>
    <w:p w14:paraId="5EEB7E9A" w14:textId="77777777" w:rsidR="00EC2E50" w:rsidRDefault="00EC2E50" w:rsidP="00025667">
      <w:pPr>
        <w:shd w:val="clear" w:color="auto" w:fill="FFFFFF"/>
        <w:spacing w:before="100" w:beforeAutospacing="1" w:after="100" w:afterAutospacing="1"/>
        <w:rPr>
          <w:rFonts w:ascii="Century Gothic" w:hAnsi="Century Gothic" w:cs="Times New Roman"/>
          <w:sz w:val="22"/>
          <w:szCs w:val="22"/>
        </w:rPr>
      </w:pPr>
    </w:p>
    <w:p w14:paraId="0B64C579" w14:textId="77777777" w:rsidR="00EC2E50" w:rsidRDefault="00EC2E50" w:rsidP="00025667">
      <w:pPr>
        <w:shd w:val="clear" w:color="auto" w:fill="FFFFFF"/>
        <w:spacing w:before="100" w:beforeAutospacing="1" w:after="100" w:afterAutospacing="1"/>
        <w:rPr>
          <w:rFonts w:ascii="Century Gothic" w:hAnsi="Century Gothic" w:cs="Times New Roman"/>
          <w:sz w:val="22"/>
          <w:szCs w:val="22"/>
        </w:rPr>
      </w:pPr>
    </w:p>
    <w:p w14:paraId="33F8592C" w14:textId="77777777" w:rsidR="00EC2E50" w:rsidRDefault="00EC2E50" w:rsidP="00025667">
      <w:pPr>
        <w:shd w:val="clear" w:color="auto" w:fill="FFFFFF"/>
        <w:spacing w:before="100" w:beforeAutospacing="1" w:after="100" w:afterAutospacing="1"/>
        <w:rPr>
          <w:rFonts w:ascii="Century Gothic" w:hAnsi="Century Gothic" w:cs="Times New Roman"/>
          <w:sz w:val="22"/>
          <w:szCs w:val="22"/>
        </w:rPr>
      </w:pPr>
    </w:p>
    <w:p w14:paraId="5981B8E3" w14:textId="77777777" w:rsidR="00EC2E50" w:rsidRDefault="00EC2E50" w:rsidP="00025667">
      <w:pPr>
        <w:shd w:val="clear" w:color="auto" w:fill="FFFFFF"/>
        <w:spacing w:before="100" w:beforeAutospacing="1" w:after="100" w:afterAutospacing="1"/>
        <w:rPr>
          <w:rFonts w:ascii="Century Gothic" w:hAnsi="Century Gothic" w:cs="Times New Roman"/>
          <w:sz w:val="22"/>
          <w:szCs w:val="22"/>
        </w:rPr>
      </w:pPr>
    </w:p>
    <w:p w14:paraId="609EB661" w14:textId="77777777" w:rsidR="00EC2E50" w:rsidRDefault="00EC2E50" w:rsidP="00025667">
      <w:pPr>
        <w:shd w:val="clear" w:color="auto" w:fill="FFFFFF"/>
        <w:spacing w:before="100" w:beforeAutospacing="1" w:after="100" w:afterAutospacing="1"/>
        <w:rPr>
          <w:rFonts w:ascii="Century Gothic" w:hAnsi="Century Gothic" w:cs="Times New Roman"/>
          <w:sz w:val="22"/>
          <w:szCs w:val="22"/>
        </w:rPr>
      </w:pPr>
    </w:p>
    <w:p w14:paraId="512DFAF8" w14:textId="77777777" w:rsidR="00886329" w:rsidRDefault="00886329" w:rsidP="00025667">
      <w:pPr>
        <w:shd w:val="clear" w:color="auto" w:fill="FFFFFF"/>
        <w:spacing w:before="100" w:beforeAutospacing="1" w:after="100" w:afterAutospacing="1"/>
        <w:rPr>
          <w:rFonts w:ascii="Arial" w:hAnsi="Arial" w:cs="Times New Roman"/>
          <w:b/>
          <w:bCs/>
          <w:color w:val="7F7F7F"/>
          <w:sz w:val="52"/>
          <w:szCs w:val="52"/>
        </w:rPr>
      </w:pPr>
    </w:p>
    <w:p w14:paraId="6C01CD77" w14:textId="77777777" w:rsidR="00886329" w:rsidRDefault="00886329" w:rsidP="00025667">
      <w:pPr>
        <w:shd w:val="clear" w:color="auto" w:fill="FFFFFF"/>
        <w:spacing w:before="100" w:beforeAutospacing="1" w:after="100" w:afterAutospacing="1"/>
        <w:rPr>
          <w:rFonts w:ascii="Arial" w:hAnsi="Arial" w:cs="Times New Roman"/>
          <w:b/>
          <w:bCs/>
          <w:color w:val="7F7F7F"/>
          <w:sz w:val="52"/>
          <w:szCs w:val="52"/>
        </w:rPr>
      </w:pPr>
    </w:p>
    <w:p w14:paraId="6934ECB6" w14:textId="77777777" w:rsidR="00025667" w:rsidRPr="00277389" w:rsidRDefault="00025667" w:rsidP="00025667">
      <w:pPr>
        <w:shd w:val="clear" w:color="auto" w:fill="FFFFFF"/>
        <w:spacing w:before="100" w:beforeAutospacing="1" w:after="100" w:afterAutospacing="1"/>
        <w:rPr>
          <w:rFonts w:ascii="Times New Roman" w:hAnsi="Times New Roman" w:cs="Times New Roman"/>
          <w:sz w:val="52"/>
          <w:szCs w:val="52"/>
        </w:rPr>
      </w:pPr>
      <w:r w:rsidRPr="00277389">
        <w:rPr>
          <w:rFonts w:ascii="Arial" w:hAnsi="Arial" w:cs="Times New Roman"/>
          <w:b/>
          <w:bCs/>
          <w:color w:val="7F7F7F"/>
          <w:sz w:val="52"/>
          <w:szCs w:val="52"/>
        </w:rPr>
        <w:t xml:space="preserve">Retention periods for records </w:t>
      </w:r>
    </w:p>
    <w:tbl>
      <w:tblPr>
        <w:tblW w:w="0" w:type="auto"/>
        <w:tblCellMar>
          <w:top w:w="15" w:type="dxa"/>
          <w:left w:w="15" w:type="dxa"/>
          <w:bottom w:w="15" w:type="dxa"/>
          <w:right w:w="15" w:type="dxa"/>
        </w:tblCellMar>
        <w:tblLook w:val="04A0" w:firstRow="1" w:lastRow="0" w:firstColumn="1" w:lastColumn="0" w:noHBand="0" w:noVBand="1"/>
      </w:tblPr>
      <w:tblGrid>
        <w:gridCol w:w="2296"/>
        <w:gridCol w:w="2190"/>
        <w:gridCol w:w="1568"/>
        <w:gridCol w:w="2276"/>
      </w:tblGrid>
      <w:tr w:rsidR="00025667" w:rsidRPr="00277389" w14:paraId="4D4C0409" w14:textId="77777777" w:rsidTr="00277389">
        <w:tc>
          <w:tcPr>
            <w:tcW w:w="0" w:type="auto"/>
            <w:tcBorders>
              <w:top w:val="single" w:sz="8" w:space="0" w:color="A5A5A5"/>
              <w:left w:val="single" w:sz="8" w:space="0" w:color="A5A5A5"/>
              <w:bottom w:val="single" w:sz="8" w:space="0" w:color="A5A5A5"/>
              <w:right w:val="single" w:sz="8" w:space="0" w:color="A5A5A5"/>
            </w:tcBorders>
            <w:vAlign w:val="center"/>
            <w:hideMark/>
          </w:tcPr>
          <w:p w14:paraId="2E69F0F0"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Children’s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14CF377"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Retention period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024F29F"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Status </w:t>
            </w:r>
          </w:p>
        </w:tc>
        <w:tc>
          <w:tcPr>
            <w:tcW w:w="2276" w:type="dxa"/>
            <w:tcBorders>
              <w:top w:val="single" w:sz="8" w:space="0" w:color="A5A5A5"/>
              <w:left w:val="single" w:sz="8" w:space="0" w:color="A5A5A5"/>
              <w:bottom w:val="single" w:sz="8" w:space="0" w:color="A5A5A5"/>
              <w:right w:val="single" w:sz="8" w:space="0" w:color="A5A5A5"/>
            </w:tcBorders>
            <w:vAlign w:val="center"/>
            <w:hideMark/>
          </w:tcPr>
          <w:p w14:paraId="547CA829"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Authority </w:t>
            </w:r>
          </w:p>
        </w:tc>
      </w:tr>
      <w:tr w:rsidR="00025667" w:rsidRPr="00277389" w14:paraId="515D424F" w14:textId="77777777" w:rsidTr="00277389">
        <w:tc>
          <w:tcPr>
            <w:tcW w:w="0" w:type="auto"/>
            <w:vMerge w:val="restart"/>
            <w:tcBorders>
              <w:top w:val="single" w:sz="8" w:space="0" w:color="A5A5A5"/>
              <w:left w:val="single" w:sz="8" w:space="0" w:color="EAEAEA"/>
              <w:bottom w:val="single" w:sz="8" w:space="0" w:color="A5A5A5"/>
              <w:right w:val="single" w:sz="8" w:space="0" w:color="A5A5A5"/>
            </w:tcBorders>
            <w:vAlign w:val="center"/>
            <w:hideMark/>
          </w:tcPr>
          <w:p w14:paraId="7843B09F"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Children’s records - including registers, medication record books and accident record books pertaining to the children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57DBBE6B"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A reasonable period of time after children have left the provision (e.g. until after the next Ofsted inspection)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424F60D"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2276" w:type="dxa"/>
            <w:tcBorders>
              <w:top w:val="single" w:sz="8" w:space="0" w:color="A5A5A5"/>
              <w:left w:val="single" w:sz="8" w:space="0" w:color="A5A5A5"/>
              <w:bottom w:val="single" w:sz="8" w:space="0" w:color="A5A5A5"/>
              <w:right w:val="single" w:sz="8" w:space="0" w:color="A5A5A5"/>
            </w:tcBorders>
            <w:vAlign w:val="center"/>
            <w:hideMark/>
          </w:tcPr>
          <w:p w14:paraId="390008C5"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Statutory Framework for the Early Years Foundation Stage (given legal force by Childcare Act 2006) </w:t>
            </w:r>
          </w:p>
        </w:tc>
      </w:tr>
      <w:tr w:rsidR="00025667" w:rsidRPr="00277389" w14:paraId="6DE97354" w14:textId="77777777" w:rsidTr="00277389">
        <w:tc>
          <w:tcPr>
            <w:tcW w:w="0" w:type="auto"/>
            <w:vMerge/>
            <w:tcBorders>
              <w:top w:val="single" w:sz="8" w:space="0" w:color="A5A5A5"/>
              <w:left w:val="single" w:sz="8" w:space="0" w:color="EAEAEA"/>
              <w:bottom w:val="single" w:sz="8" w:space="0" w:color="A5A5A5"/>
              <w:right w:val="single" w:sz="8" w:space="0" w:color="A5A5A5"/>
            </w:tcBorders>
            <w:vAlign w:val="center"/>
            <w:hideMark/>
          </w:tcPr>
          <w:p w14:paraId="01C5BB40" w14:textId="77777777" w:rsidR="00025667" w:rsidRPr="00277389" w:rsidRDefault="00025667" w:rsidP="00025667">
            <w:pPr>
              <w:rPr>
                <w:rFonts w:ascii="Times New Roman" w:hAnsi="Times New Roman" w:cs="Times New Roman"/>
              </w:rPr>
            </w:pP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19AD44F8"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Until the child reaches the age of 21 - or until the child reaches the </w:t>
            </w:r>
            <w:r w:rsidRPr="00277389">
              <w:rPr>
                <w:rFonts w:ascii="Arial" w:hAnsi="Arial" w:cs="Times New Roman"/>
                <w:color w:val="7F7F7F"/>
              </w:rPr>
              <w:lastRenderedPageBreak/>
              <w:t xml:space="preserve">age of 24 for child protection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73B92D9" w14:textId="77777777" w:rsidR="00025667" w:rsidRPr="00277389" w:rsidRDefault="00025667" w:rsidP="00025667">
            <w:pPr>
              <w:spacing w:before="100" w:beforeAutospacing="1" w:after="100" w:afterAutospacing="1"/>
              <w:rPr>
                <w:rFonts w:ascii="Times New Roman" w:hAnsi="Times New Roman" w:cs="Times New Roman"/>
              </w:rPr>
            </w:pPr>
            <w:proofErr w:type="spellStart"/>
            <w:r w:rsidRPr="00277389">
              <w:rPr>
                <w:rFonts w:ascii="Arial" w:hAnsi="Arial" w:cs="Times New Roman"/>
                <w:color w:val="7F7F7F"/>
              </w:rPr>
              <w:lastRenderedPageBreak/>
              <w:t>Recommenda</w:t>
            </w:r>
            <w:proofErr w:type="spellEnd"/>
            <w:r w:rsidRPr="00277389">
              <w:rPr>
                <w:rFonts w:ascii="Arial" w:hAnsi="Arial" w:cs="Times New Roman"/>
                <w:color w:val="7F7F7F"/>
              </w:rPr>
              <w:t xml:space="preserve"> </w:t>
            </w:r>
            <w:proofErr w:type="spellStart"/>
            <w:r w:rsidRPr="00277389">
              <w:rPr>
                <w:rFonts w:ascii="Arial" w:hAnsi="Arial" w:cs="Times New Roman"/>
                <w:color w:val="7F7F7F"/>
              </w:rPr>
              <w:t>tion</w:t>
            </w:r>
            <w:proofErr w:type="spellEnd"/>
            <w:r w:rsidRPr="00277389">
              <w:rPr>
                <w:rFonts w:ascii="Arial" w:hAnsi="Arial" w:cs="Times New Roman"/>
                <w:color w:val="7F7F7F"/>
              </w:rPr>
              <w:t xml:space="preserve"> </w:t>
            </w:r>
          </w:p>
        </w:tc>
        <w:tc>
          <w:tcPr>
            <w:tcW w:w="2276" w:type="dxa"/>
            <w:tcBorders>
              <w:top w:val="single" w:sz="8" w:space="0" w:color="A5A5A5"/>
              <w:left w:val="single" w:sz="8" w:space="0" w:color="A5A5A5"/>
              <w:bottom w:val="single" w:sz="8" w:space="0" w:color="A5A5A5"/>
              <w:right w:val="single" w:sz="8" w:space="0" w:color="A5A5A5"/>
            </w:tcBorders>
            <w:vAlign w:val="center"/>
            <w:hideMark/>
          </w:tcPr>
          <w:p w14:paraId="337D5484"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Limitation Act 1980 </w:t>
            </w:r>
          </w:p>
          <w:p w14:paraId="6A2022F1"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Normal limitation rules (which mean </w:t>
            </w:r>
            <w:r w:rsidRPr="00277389">
              <w:rPr>
                <w:rFonts w:ascii="Arial" w:hAnsi="Arial" w:cs="Times New Roman"/>
                <w:color w:val="7F7F7F"/>
              </w:rPr>
              <w:lastRenderedPageBreak/>
              <w:t xml:space="preserve">that an individual can claim for negligently caused personal injury up to 3 years after, or deliberately caused personal injury up to 6 years after the event) are postponed until a child reaches 18 years of age </w:t>
            </w:r>
          </w:p>
        </w:tc>
      </w:tr>
      <w:tr w:rsidR="00025667" w:rsidRPr="00277389" w14:paraId="4C5A7367" w14:textId="77777777" w:rsidTr="00277389">
        <w:tc>
          <w:tcPr>
            <w:tcW w:w="0" w:type="auto"/>
            <w:vMerge w:val="restart"/>
            <w:tcBorders>
              <w:top w:val="single" w:sz="8" w:space="0" w:color="A5A5A5"/>
              <w:left w:val="single" w:sz="8" w:space="0" w:color="A5A5A5"/>
              <w:bottom w:val="single" w:sz="8" w:space="0" w:color="A5A5A5"/>
              <w:right w:val="single" w:sz="8" w:space="0" w:color="A5A5A5"/>
            </w:tcBorders>
            <w:vAlign w:val="center"/>
            <w:hideMark/>
          </w:tcPr>
          <w:p w14:paraId="2FFA606B"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lastRenderedPageBreak/>
              <w:t xml:space="preserve">Records of any reportable death, injury, disease or dangerous occurrence </w:t>
            </w:r>
          </w:p>
        </w:tc>
        <w:tc>
          <w:tcPr>
            <w:tcW w:w="0" w:type="auto"/>
            <w:tcBorders>
              <w:top w:val="single" w:sz="8" w:space="0" w:color="A5A5A5"/>
              <w:left w:val="single" w:sz="8" w:space="0" w:color="A5A5A5"/>
              <w:bottom w:val="single" w:sz="4" w:space="0" w:color="A0A0A0"/>
              <w:right w:val="single" w:sz="8" w:space="0" w:color="A5A5A5"/>
            </w:tcBorders>
            <w:vAlign w:val="center"/>
            <w:hideMark/>
          </w:tcPr>
          <w:p w14:paraId="3351A8F0" w14:textId="77777777" w:rsidR="00025667" w:rsidRPr="00277389" w:rsidRDefault="00025667" w:rsidP="00025667">
            <w:pPr>
              <w:rPr>
                <w:rFonts w:ascii="Times New Roman" w:eastAsia="Times New Roman" w:hAnsi="Times New Roman" w:cs="Times New Roman"/>
              </w:rPr>
            </w:pPr>
          </w:p>
        </w:tc>
        <w:tc>
          <w:tcPr>
            <w:tcW w:w="0" w:type="auto"/>
            <w:vMerge w:val="restart"/>
            <w:tcBorders>
              <w:top w:val="single" w:sz="8" w:space="0" w:color="A5A5A5"/>
              <w:left w:val="single" w:sz="8" w:space="0" w:color="A5A5A5"/>
              <w:bottom w:val="single" w:sz="4" w:space="0" w:color="A5A5A5"/>
              <w:right w:val="single" w:sz="8" w:space="0" w:color="A5A5A5"/>
            </w:tcBorders>
            <w:vAlign w:val="center"/>
            <w:hideMark/>
          </w:tcPr>
          <w:p w14:paraId="5ECABE47" w14:textId="77777777" w:rsidR="00025667" w:rsidRPr="00277389" w:rsidRDefault="00025667" w:rsidP="00025667">
            <w:pPr>
              <w:rPr>
                <w:rFonts w:ascii="Times New Roman" w:eastAsia="Times New Roman" w:hAnsi="Times New Roman" w:cs="Times New Roman"/>
              </w:rPr>
            </w:pPr>
          </w:p>
        </w:tc>
        <w:tc>
          <w:tcPr>
            <w:tcW w:w="2276" w:type="dxa"/>
            <w:vMerge w:val="restart"/>
            <w:tcBorders>
              <w:top w:val="single" w:sz="8" w:space="0" w:color="A5A5A5"/>
              <w:left w:val="single" w:sz="8" w:space="0" w:color="A5A5A5"/>
              <w:bottom w:val="single" w:sz="8" w:space="0" w:color="A5A5A5"/>
              <w:right w:val="single" w:sz="8" w:space="0" w:color="A5A5A5"/>
            </w:tcBorders>
            <w:vAlign w:val="center"/>
            <w:hideMark/>
          </w:tcPr>
          <w:p w14:paraId="24A9F9D6" w14:textId="77777777" w:rsidR="00277389" w:rsidRDefault="00025667" w:rsidP="00025667">
            <w:pPr>
              <w:spacing w:before="100" w:beforeAutospacing="1" w:after="100" w:afterAutospacing="1"/>
              <w:rPr>
                <w:rFonts w:ascii="Arial" w:hAnsi="Arial" w:cs="Times New Roman"/>
                <w:color w:val="7F7F7F"/>
              </w:rPr>
            </w:pPr>
            <w:r w:rsidRPr="00277389">
              <w:rPr>
                <w:rFonts w:ascii="Arial" w:hAnsi="Arial" w:cs="Times New Roman"/>
                <w:color w:val="7F7F7F"/>
              </w:rPr>
              <w:t>The Reporting of Injuries, Diseases and Dangerous Occurrences Regulations 1995 (RIDDOR) (as amended)</w:t>
            </w:r>
          </w:p>
          <w:p w14:paraId="312D367C" w14:textId="77777777" w:rsidR="00277389" w:rsidRDefault="00277389" w:rsidP="00025667">
            <w:pPr>
              <w:spacing w:before="100" w:beforeAutospacing="1" w:after="100" w:afterAutospacing="1"/>
              <w:rPr>
                <w:rFonts w:ascii="Arial" w:hAnsi="Arial" w:cs="Times New Roman"/>
                <w:color w:val="7F7F7F"/>
              </w:rPr>
            </w:pPr>
          </w:p>
          <w:p w14:paraId="22F28163" w14:textId="27E256EB"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 </w:t>
            </w:r>
          </w:p>
        </w:tc>
      </w:tr>
      <w:tr w:rsidR="00025667" w:rsidRPr="00277389" w14:paraId="2F30FE6F" w14:textId="77777777" w:rsidTr="00277389">
        <w:trPr>
          <w:trHeight w:val="322"/>
        </w:trPr>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450A1859" w14:textId="77777777" w:rsidR="00025667" w:rsidRPr="00277389" w:rsidRDefault="00025667" w:rsidP="00025667">
            <w:pPr>
              <w:rPr>
                <w:rFonts w:ascii="Times New Roman" w:hAnsi="Times New Roman" w:cs="Times New Roman"/>
              </w:rPr>
            </w:pPr>
          </w:p>
        </w:tc>
        <w:tc>
          <w:tcPr>
            <w:tcW w:w="0" w:type="auto"/>
            <w:vMerge w:val="restart"/>
            <w:tcBorders>
              <w:top w:val="single" w:sz="4" w:space="0" w:color="A0A0A0"/>
              <w:left w:val="single" w:sz="8" w:space="0" w:color="A5A5A5"/>
              <w:bottom w:val="single" w:sz="8" w:space="0" w:color="A5A5A5"/>
              <w:right w:val="single" w:sz="8" w:space="0" w:color="A5A5A5"/>
            </w:tcBorders>
            <w:vAlign w:val="center"/>
            <w:hideMark/>
          </w:tcPr>
          <w:p w14:paraId="2F54F7AF"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3 years after the date the record was made </w:t>
            </w:r>
          </w:p>
        </w:tc>
        <w:tc>
          <w:tcPr>
            <w:tcW w:w="0" w:type="auto"/>
            <w:vMerge/>
            <w:tcBorders>
              <w:top w:val="single" w:sz="8" w:space="0" w:color="A5A5A5"/>
              <w:left w:val="single" w:sz="8" w:space="0" w:color="A5A5A5"/>
              <w:bottom w:val="single" w:sz="4" w:space="0" w:color="A5A5A5"/>
              <w:right w:val="single" w:sz="8" w:space="0" w:color="A5A5A5"/>
            </w:tcBorders>
            <w:vAlign w:val="center"/>
            <w:hideMark/>
          </w:tcPr>
          <w:p w14:paraId="69AEB6E2" w14:textId="77777777" w:rsidR="00025667" w:rsidRPr="00277389" w:rsidRDefault="00025667" w:rsidP="00025667">
            <w:pPr>
              <w:rPr>
                <w:rFonts w:ascii="Times New Roman" w:eastAsia="Times New Roman" w:hAnsi="Times New Roman" w:cs="Times New Roman"/>
              </w:rPr>
            </w:pPr>
          </w:p>
        </w:tc>
        <w:tc>
          <w:tcPr>
            <w:tcW w:w="2276" w:type="dxa"/>
            <w:vMerge/>
            <w:tcBorders>
              <w:top w:val="single" w:sz="8" w:space="0" w:color="A5A5A5"/>
              <w:left w:val="single" w:sz="8" w:space="0" w:color="A5A5A5"/>
              <w:bottom w:val="single" w:sz="8" w:space="0" w:color="A5A5A5"/>
              <w:right w:val="single" w:sz="8" w:space="0" w:color="A5A5A5"/>
            </w:tcBorders>
            <w:vAlign w:val="center"/>
            <w:hideMark/>
          </w:tcPr>
          <w:p w14:paraId="6EAAF2C9" w14:textId="77777777" w:rsidR="00025667" w:rsidRPr="00277389" w:rsidRDefault="00025667" w:rsidP="00025667">
            <w:pPr>
              <w:rPr>
                <w:rFonts w:ascii="Times New Roman" w:hAnsi="Times New Roman" w:cs="Times New Roman"/>
              </w:rPr>
            </w:pPr>
          </w:p>
        </w:tc>
      </w:tr>
      <w:tr w:rsidR="00025667" w:rsidRPr="00277389" w14:paraId="1B608F9E" w14:textId="77777777" w:rsidTr="00277389">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059DB415" w14:textId="77777777" w:rsidR="00025667" w:rsidRPr="00277389" w:rsidRDefault="00025667" w:rsidP="00025667">
            <w:pPr>
              <w:rPr>
                <w:rFonts w:ascii="Times New Roman" w:hAnsi="Times New Roman" w:cs="Times New Roman"/>
              </w:rPr>
            </w:pPr>
          </w:p>
        </w:tc>
        <w:tc>
          <w:tcPr>
            <w:tcW w:w="0" w:type="auto"/>
            <w:vMerge/>
            <w:tcBorders>
              <w:top w:val="single" w:sz="4" w:space="0" w:color="A0A0A0"/>
              <w:left w:val="single" w:sz="8" w:space="0" w:color="A5A5A5"/>
              <w:bottom w:val="single" w:sz="8" w:space="0" w:color="A5A5A5"/>
              <w:right w:val="single" w:sz="8" w:space="0" w:color="A5A5A5"/>
            </w:tcBorders>
            <w:vAlign w:val="center"/>
            <w:hideMark/>
          </w:tcPr>
          <w:p w14:paraId="0E122F3F" w14:textId="77777777" w:rsidR="00025667" w:rsidRPr="00277389" w:rsidRDefault="00025667" w:rsidP="00025667">
            <w:pPr>
              <w:rPr>
                <w:rFonts w:ascii="Times New Roman" w:hAnsi="Times New Roman" w:cs="Times New Roman"/>
              </w:rPr>
            </w:pPr>
          </w:p>
        </w:tc>
        <w:tc>
          <w:tcPr>
            <w:tcW w:w="0" w:type="auto"/>
            <w:tcBorders>
              <w:top w:val="single" w:sz="4" w:space="0" w:color="A5A5A5"/>
              <w:left w:val="single" w:sz="8" w:space="0" w:color="A5A5A5"/>
              <w:bottom w:val="single" w:sz="8" w:space="0" w:color="A5A5A5"/>
              <w:right w:val="single" w:sz="8" w:space="0" w:color="A5A5A5"/>
            </w:tcBorders>
            <w:vAlign w:val="center"/>
            <w:hideMark/>
          </w:tcPr>
          <w:p w14:paraId="6AAB3E67"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2276" w:type="dxa"/>
            <w:vMerge/>
            <w:tcBorders>
              <w:top w:val="single" w:sz="8" w:space="0" w:color="A5A5A5"/>
              <w:left w:val="single" w:sz="8" w:space="0" w:color="A5A5A5"/>
              <w:bottom w:val="single" w:sz="8" w:space="0" w:color="A5A5A5"/>
              <w:right w:val="single" w:sz="8" w:space="0" w:color="A5A5A5"/>
            </w:tcBorders>
            <w:vAlign w:val="center"/>
            <w:hideMark/>
          </w:tcPr>
          <w:p w14:paraId="4685F04D" w14:textId="77777777" w:rsidR="00025667" w:rsidRPr="00277389" w:rsidRDefault="00025667" w:rsidP="00025667">
            <w:pPr>
              <w:rPr>
                <w:rFonts w:ascii="Times New Roman" w:hAnsi="Times New Roman" w:cs="Times New Roman"/>
              </w:rPr>
            </w:pPr>
          </w:p>
        </w:tc>
      </w:tr>
      <w:tr w:rsidR="00025667" w:rsidRPr="00277389" w14:paraId="1352E9CF" w14:textId="77777777" w:rsidTr="00277389">
        <w:tc>
          <w:tcPr>
            <w:tcW w:w="0" w:type="auto"/>
            <w:tcBorders>
              <w:top w:val="single" w:sz="8" w:space="0" w:color="A5A5A5"/>
              <w:left w:val="single" w:sz="8" w:space="0" w:color="A5A5A5"/>
              <w:bottom w:val="single" w:sz="8" w:space="0" w:color="A5A5A5"/>
              <w:right w:val="single" w:sz="8" w:space="0" w:color="A5A5A5"/>
            </w:tcBorders>
            <w:vAlign w:val="center"/>
            <w:hideMark/>
          </w:tcPr>
          <w:p w14:paraId="62726B7A"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Personnel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5A92014F"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Retention period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E49134F"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Status </w:t>
            </w:r>
          </w:p>
        </w:tc>
        <w:tc>
          <w:tcPr>
            <w:tcW w:w="2276" w:type="dxa"/>
            <w:tcBorders>
              <w:top w:val="single" w:sz="8" w:space="0" w:color="A5A5A5"/>
              <w:left w:val="single" w:sz="8" w:space="0" w:color="A5A5A5"/>
              <w:bottom w:val="single" w:sz="8" w:space="0" w:color="A5A5A5"/>
              <w:right w:val="single" w:sz="8" w:space="0" w:color="A5A5A5"/>
            </w:tcBorders>
            <w:vAlign w:val="center"/>
            <w:hideMark/>
          </w:tcPr>
          <w:p w14:paraId="44768ED9"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Authority </w:t>
            </w:r>
          </w:p>
        </w:tc>
      </w:tr>
    </w:tbl>
    <w:p w14:paraId="330BA9C7" w14:textId="62AD07F6" w:rsidR="00025667" w:rsidRPr="00277389" w:rsidRDefault="00025667" w:rsidP="00025667">
      <w:pPr>
        <w:shd w:val="clear" w:color="auto" w:fill="FFFFFF"/>
        <w:spacing w:before="100" w:beforeAutospacing="1" w:after="100" w:afterAutospacing="1"/>
        <w:rPr>
          <w:rFonts w:ascii="Times New Roman" w:hAnsi="Times New Roman" w:cs="Times New Roman"/>
        </w:rPr>
      </w:pPr>
      <w:r w:rsidRPr="00277389">
        <w:rPr>
          <w:rFonts w:ascii="Lucida Grande" w:hAnsi="Lucida Grande" w:cs="Times New Roman"/>
        </w:rPr>
        <w:t xml:space="preserve"> </w:t>
      </w:r>
    </w:p>
    <w:tbl>
      <w:tblPr>
        <w:tblW w:w="0" w:type="auto"/>
        <w:shd w:val="clear" w:color="auto" w:fill="E8EAF2"/>
        <w:tblCellMar>
          <w:top w:w="15" w:type="dxa"/>
          <w:left w:w="15" w:type="dxa"/>
          <w:bottom w:w="15" w:type="dxa"/>
          <w:right w:w="15" w:type="dxa"/>
        </w:tblCellMar>
        <w:tblLook w:val="04A0" w:firstRow="1" w:lastRow="0" w:firstColumn="1" w:lastColumn="0" w:noHBand="0" w:noVBand="1"/>
      </w:tblPr>
      <w:tblGrid>
        <w:gridCol w:w="2806"/>
        <w:gridCol w:w="1748"/>
        <w:gridCol w:w="1608"/>
        <w:gridCol w:w="2168"/>
      </w:tblGrid>
      <w:tr w:rsidR="00025667" w:rsidRPr="00277389" w14:paraId="675E61AA" w14:textId="77777777" w:rsidTr="00025667">
        <w:tc>
          <w:tcPr>
            <w:tcW w:w="0" w:type="auto"/>
            <w:tcBorders>
              <w:top w:val="single" w:sz="8" w:space="0" w:color="A5A5A5"/>
              <w:left w:val="single" w:sz="8" w:space="0" w:color="A5A5A5"/>
              <w:bottom w:val="single" w:sz="8" w:space="0" w:color="A5A5A5"/>
              <w:right w:val="single" w:sz="8" w:space="0" w:color="A5A5A5"/>
            </w:tcBorders>
            <w:shd w:val="clear" w:color="auto" w:fill="E8EAF2"/>
            <w:vAlign w:val="center"/>
            <w:hideMark/>
          </w:tcPr>
          <w:p w14:paraId="617CF58F"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Personnel files and training records (including disciplinary records and working time records) </w:t>
            </w:r>
          </w:p>
        </w:tc>
        <w:tc>
          <w:tcPr>
            <w:tcW w:w="0" w:type="auto"/>
            <w:tcBorders>
              <w:top w:val="single" w:sz="8" w:space="0" w:color="A5A5A5"/>
              <w:left w:val="single" w:sz="8" w:space="0" w:color="A5A5A5"/>
              <w:bottom w:val="single" w:sz="8" w:space="0" w:color="A5A5A5"/>
              <w:right w:val="single" w:sz="8" w:space="0" w:color="A5A5A5"/>
            </w:tcBorders>
            <w:shd w:val="clear" w:color="auto" w:fill="E8EAF2"/>
            <w:vAlign w:val="center"/>
            <w:hideMark/>
          </w:tcPr>
          <w:p w14:paraId="11E5469E"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6 years after employment ceases </w:t>
            </w:r>
          </w:p>
        </w:tc>
        <w:tc>
          <w:tcPr>
            <w:tcW w:w="0" w:type="auto"/>
            <w:tcBorders>
              <w:top w:val="single" w:sz="8" w:space="0" w:color="A5A5A5"/>
              <w:left w:val="single" w:sz="8" w:space="0" w:color="A5A5A5"/>
              <w:bottom w:val="single" w:sz="8" w:space="0" w:color="A5A5A5"/>
              <w:right w:val="single" w:sz="8" w:space="0" w:color="A5A5A5"/>
            </w:tcBorders>
            <w:shd w:val="clear" w:color="auto" w:fill="E8EAF2"/>
            <w:vAlign w:val="center"/>
            <w:hideMark/>
          </w:tcPr>
          <w:p w14:paraId="23D2E2CF" w14:textId="77777777" w:rsidR="00025667" w:rsidRPr="00277389" w:rsidRDefault="00025667" w:rsidP="00025667">
            <w:pPr>
              <w:spacing w:before="100" w:beforeAutospacing="1" w:after="100" w:afterAutospacing="1"/>
              <w:rPr>
                <w:rFonts w:ascii="Times New Roman" w:hAnsi="Times New Roman" w:cs="Times New Roman"/>
              </w:rPr>
            </w:pPr>
            <w:proofErr w:type="spellStart"/>
            <w:r w:rsidRPr="00277389">
              <w:rPr>
                <w:rFonts w:ascii="Arial" w:hAnsi="Arial" w:cs="Times New Roman"/>
                <w:color w:val="7F7F7F"/>
              </w:rPr>
              <w:t>Recommenda</w:t>
            </w:r>
            <w:proofErr w:type="spellEnd"/>
            <w:r w:rsidRPr="00277389">
              <w:rPr>
                <w:rFonts w:ascii="Arial" w:hAnsi="Arial" w:cs="Times New Roman"/>
                <w:color w:val="7F7F7F"/>
              </w:rPr>
              <w:t xml:space="preserve"> </w:t>
            </w:r>
            <w:proofErr w:type="spellStart"/>
            <w:r w:rsidRPr="00277389">
              <w:rPr>
                <w:rFonts w:ascii="Arial" w:hAnsi="Arial" w:cs="Times New Roman"/>
                <w:color w:val="7F7F7F"/>
              </w:rPr>
              <w:t>tion</w:t>
            </w:r>
            <w:proofErr w:type="spellEnd"/>
            <w:r w:rsidRPr="00277389">
              <w:rPr>
                <w:rFonts w:ascii="Arial" w:hAnsi="Arial" w:cs="Times New Roman"/>
                <w:color w:val="7F7F7F"/>
              </w:rPr>
              <w:t xml:space="preserve"> </w:t>
            </w:r>
          </w:p>
        </w:tc>
        <w:tc>
          <w:tcPr>
            <w:tcW w:w="0" w:type="auto"/>
            <w:tcBorders>
              <w:top w:val="single" w:sz="8" w:space="0" w:color="A5A5A5"/>
              <w:left w:val="single" w:sz="8" w:space="0" w:color="A5A5A5"/>
              <w:bottom w:val="single" w:sz="8" w:space="0" w:color="A5A5A5"/>
              <w:right w:val="single" w:sz="8" w:space="0" w:color="A5A5A5"/>
            </w:tcBorders>
            <w:shd w:val="clear" w:color="auto" w:fill="E8EAF2"/>
            <w:vAlign w:val="center"/>
            <w:hideMark/>
          </w:tcPr>
          <w:p w14:paraId="6C53D6A5"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Chartered Institute of Personnel and Development </w:t>
            </w:r>
          </w:p>
        </w:tc>
      </w:tr>
    </w:tbl>
    <w:p w14:paraId="2AD59BFD" w14:textId="77777777" w:rsidR="00025667" w:rsidRPr="00277389" w:rsidRDefault="00025667" w:rsidP="00025667">
      <w:pPr>
        <w:shd w:val="clear" w:color="auto" w:fill="FFFFFF"/>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810"/>
        <w:gridCol w:w="1225"/>
        <w:gridCol w:w="1622"/>
        <w:gridCol w:w="3673"/>
      </w:tblGrid>
      <w:tr w:rsidR="00025667" w:rsidRPr="00277389" w14:paraId="7FF98EA9" w14:textId="77777777" w:rsidTr="00025667">
        <w:tc>
          <w:tcPr>
            <w:tcW w:w="0" w:type="auto"/>
            <w:tcBorders>
              <w:top w:val="single" w:sz="8" w:space="0" w:color="A5A5A5"/>
              <w:left w:val="single" w:sz="8" w:space="0" w:color="A5A5A5"/>
              <w:bottom w:val="single" w:sz="8" w:space="0" w:color="A3A3A3"/>
              <w:right w:val="single" w:sz="8" w:space="0" w:color="A5A5A5"/>
            </w:tcBorders>
            <w:vAlign w:val="center"/>
            <w:hideMark/>
          </w:tcPr>
          <w:p w14:paraId="5FCDFB98"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DBS check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C39E961"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6 months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54BB3568" w14:textId="77777777" w:rsidR="00025667" w:rsidRPr="00277389" w:rsidRDefault="00025667" w:rsidP="00025667">
            <w:pPr>
              <w:spacing w:before="100" w:beforeAutospacing="1" w:after="100" w:afterAutospacing="1"/>
              <w:rPr>
                <w:rFonts w:ascii="Times New Roman" w:hAnsi="Times New Roman" w:cs="Times New Roman"/>
              </w:rPr>
            </w:pPr>
            <w:proofErr w:type="spellStart"/>
            <w:r w:rsidRPr="00277389">
              <w:rPr>
                <w:rFonts w:ascii="Arial" w:hAnsi="Arial" w:cs="Times New Roman"/>
                <w:color w:val="7F7F7F"/>
              </w:rPr>
              <w:t>Recommendat</w:t>
            </w:r>
            <w:proofErr w:type="spellEnd"/>
            <w:r w:rsidRPr="00277389">
              <w:rPr>
                <w:rFonts w:ascii="Arial" w:hAnsi="Arial" w:cs="Times New Roman"/>
                <w:color w:val="7F7F7F"/>
              </w:rPr>
              <w:t xml:space="preserve"> ion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CFCCAB2"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DBS Code of Practice </w:t>
            </w:r>
          </w:p>
          <w:p w14:paraId="78F8E86D"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The following basic information should be retained after the certificate is destroyed: the date of issue; the name of the subject; the type of disclosure; the position for which the disclosure was requested; the unique reference number; and the details of the </w:t>
            </w:r>
            <w:r w:rsidRPr="00277389">
              <w:rPr>
                <w:rFonts w:ascii="Arial" w:hAnsi="Arial" w:cs="Times New Roman"/>
                <w:color w:val="7F7F7F"/>
              </w:rPr>
              <w:lastRenderedPageBreak/>
              <w:t xml:space="preserve">recruitment decision taken </w:t>
            </w:r>
          </w:p>
        </w:tc>
      </w:tr>
      <w:tr w:rsidR="00025667" w:rsidRPr="00277389" w14:paraId="53B81DDD" w14:textId="77777777" w:rsidTr="00025667">
        <w:tc>
          <w:tcPr>
            <w:tcW w:w="0" w:type="auto"/>
            <w:gridSpan w:val="4"/>
            <w:tcBorders>
              <w:top w:val="single" w:sz="8" w:space="0" w:color="A5A5A5"/>
              <w:left w:val="single" w:sz="8" w:space="0" w:color="A5A5A5"/>
              <w:bottom w:val="single" w:sz="8" w:space="0" w:color="A5A5A5"/>
              <w:right w:val="single" w:sz="8" w:space="0" w:color="FCFCFC"/>
            </w:tcBorders>
            <w:shd w:val="clear" w:color="auto" w:fill="E8EAF2"/>
            <w:vAlign w:val="center"/>
            <w:hideMark/>
          </w:tcPr>
          <w:p w14:paraId="23E2ED58"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i/>
                <w:iCs/>
                <w:color w:val="7F7F7F"/>
              </w:rPr>
              <w:lastRenderedPageBreak/>
              <w:t xml:space="preserve">Pay </w:t>
            </w:r>
          </w:p>
        </w:tc>
      </w:tr>
      <w:tr w:rsidR="00025667" w:rsidRPr="00277389" w14:paraId="25B8F2D1" w14:textId="77777777" w:rsidTr="00025667">
        <w:tc>
          <w:tcPr>
            <w:tcW w:w="0" w:type="auto"/>
            <w:tcBorders>
              <w:top w:val="single" w:sz="8" w:space="0" w:color="A5A5A5"/>
              <w:left w:val="single" w:sz="8" w:space="0" w:color="A5A5A5"/>
              <w:bottom w:val="single" w:sz="8" w:space="0" w:color="A5A5A5"/>
              <w:right w:val="single" w:sz="8" w:space="0" w:color="A5A5A5"/>
            </w:tcBorders>
            <w:vAlign w:val="center"/>
            <w:hideMark/>
          </w:tcPr>
          <w:p w14:paraId="595E7968"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Wage/salary records (including overtime, bonuses and expenses)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1864679F"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6 years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5EE7F442"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03927C58"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Taxes Management Act 1970 </w:t>
            </w:r>
          </w:p>
        </w:tc>
      </w:tr>
      <w:tr w:rsidR="00025667" w:rsidRPr="00277389" w14:paraId="04DF1C56" w14:textId="77777777" w:rsidTr="00025667">
        <w:tc>
          <w:tcPr>
            <w:tcW w:w="0" w:type="auto"/>
            <w:tcBorders>
              <w:top w:val="single" w:sz="8" w:space="0" w:color="A5A5A5"/>
              <w:left w:val="single" w:sz="8" w:space="0" w:color="A5A5A5"/>
              <w:bottom w:val="single" w:sz="8" w:space="0" w:color="A5A5A5"/>
              <w:right w:val="single" w:sz="8" w:space="0" w:color="A5A5A5"/>
            </w:tcBorders>
            <w:vAlign w:val="center"/>
            <w:hideMark/>
          </w:tcPr>
          <w:p w14:paraId="43481444"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Statutory Maternity Pay (SMP)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F3E5476"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3 years after the end of the tax year to which they relate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553B11F3"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562C845F"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The Statutory Maternity Pay (General) Regulations 1986 </w:t>
            </w:r>
          </w:p>
        </w:tc>
      </w:tr>
      <w:tr w:rsidR="00025667" w:rsidRPr="00277389" w14:paraId="5CC3C5C3" w14:textId="77777777" w:rsidTr="00025667">
        <w:tc>
          <w:tcPr>
            <w:tcW w:w="0" w:type="auto"/>
            <w:tcBorders>
              <w:top w:val="single" w:sz="8" w:space="0" w:color="A5A5A5"/>
              <w:left w:val="single" w:sz="8" w:space="0" w:color="A5A5A5"/>
              <w:bottom w:val="single" w:sz="8" w:space="0" w:color="A5A5A5"/>
              <w:right w:val="single" w:sz="8" w:space="0" w:color="A5A5A5"/>
            </w:tcBorders>
            <w:vAlign w:val="center"/>
            <w:hideMark/>
          </w:tcPr>
          <w:p w14:paraId="7E4ED153"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Statutory Sick Pay (SSP)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0C1654C"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3 years after the end of the tax year to which they relate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0657F01A"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6A2C09A"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The Statutory Sick Pay (General) Regulations 1982 </w:t>
            </w:r>
          </w:p>
        </w:tc>
      </w:tr>
    </w:tbl>
    <w:p w14:paraId="10C3A194" w14:textId="486BA648" w:rsidR="00025667" w:rsidRDefault="00025667" w:rsidP="00025667">
      <w:pPr>
        <w:shd w:val="clear" w:color="auto" w:fill="FFFFFF"/>
        <w:spacing w:before="100" w:beforeAutospacing="1" w:after="100" w:afterAutospacing="1"/>
        <w:rPr>
          <w:rFonts w:ascii="Times New Roman" w:hAnsi="Times New Roman" w:cs="Times New Roman"/>
        </w:rPr>
      </w:pPr>
    </w:p>
    <w:p w14:paraId="2E9006F8" w14:textId="77777777" w:rsidR="00277389" w:rsidRDefault="00277389" w:rsidP="00025667">
      <w:pPr>
        <w:shd w:val="clear" w:color="auto" w:fill="FFFFFF"/>
        <w:spacing w:before="100" w:beforeAutospacing="1" w:after="100" w:afterAutospacing="1"/>
        <w:rPr>
          <w:rFonts w:ascii="Times New Roman" w:hAnsi="Times New Roman" w:cs="Times New Roman"/>
        </w:rPr>
      </w:pPr>
    </w:p>
    <w:p w14:paraId="66681C5A" w14:textId="77777777" w:rsidR="00277389" w:rsidRDefault="00277389" w:rsidP="00025667">
      <w:pPr>
        <w:shd w:val="clear" w:color="auto" w:fill="FFFFFF"/>
        <w:spacing w:before="100" w:beforeAutospacing="1" w:after="100" w:afterAutospacing="1"/>
        <w:rPr>
          <w:rFonts w:ascii="Times New Roman" w:hAnsi="Times New Roman" w:cs="Times New Roman"/>
        </w:rPr>
      </w:pPr>
    </w:p>
    <w:p w14:paraId="431494BE" w14:textId="77777777" w:rsidR="00277389" w:rsidRPr="00277389" w:rsidRDefault="00277389" w:rsidP="00025667">
      <w:pPr>
        <w:shd w:val="clear" w:color="auto" w:fill="FFFFFF"/>
        <w:spacing w:before="100" w:beforeAutospacing="1" w:after="100" w:afterAutospacing="1"/>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211"/>
        <w:gridCol w:w="2224"/>
        <w:gridCol w:w="1557"/>
        <w:gridCol w:w="2338"/>
      </w:tblGrid>
      <w:tr w:rsidR="00025667" w:rsidRPr="00277389" w14:paraId="3CCB5D71" w14:textId="77777777" w:rsidTr="00025667">
        <w:tc>
          <w:tcPr>
            <w:tcW w:w="0" w:type="auto"/>
            <w:vMerge w:val="restart"/>
            <w:tcBorders>
              <w:top w:val="single" w:sz="8" w:space="0" w:color="A5A5A5"/>
              <w:left w:val="single" w:sz="8" w:space="0" w:color="A5A5A5"/>
              <w:bottom w:val="single" w:sz="8" w:space="0" w:color="A5A5A5"/>
              <w:right w:val="single" w:sz="8" w:space="0" w:color="A5A5A5"/>
            </w:tcBorders>
            <w:vAlign w:val="center"/>
            <w:hideMark/>
          </w:tcPr>
          <w:p w14:paraId="3C1A534D" w14:textId="77777777" w:rsidR="00025667" w:rsidRPr="00277389" w:rsidRDefault="00025667" w:rsidP="00025667">
            <w:pPr>
              <w:spacing w:before="100" w:beforeAutospacing="1" w:after="100" w:afterAutospacing="1"/>
              <w:divId w:val="357198256"/>
              <w:rPr>
                <w:rFonts w:ascii="Times New Roman" w:hAnsi="Times New Roman" w:cs="Times New Roman"/>
              </w:rPr>
            </w:pPr>
            <w:r w:rsidRPr="00277389">
              <w:rPr>
                <w:rFonts w:ascii="Arial" w:hAnsi="Arial" w:cs="Times New Roman"/>
                <w:color w:val="7F7F7F"/>
              </w:rPr>
              <w:t xml:space="preserve">Income tax and National Insurance returns/records </w:t>
            </w:r>
          </w:p>
        </w:tc>
        <w:tc>
          <w:tcPr>
            <w:tcW w:w="0" w:type="auto"/>
            <w:tcBorders>
              <w:top w:val="single" w:sz="8" w:space="0" w:color="A5A5A5"/>
              <w:left w:val="single" w:sz="8" w:space="0" w:color="A5A5A5"/>
              <w:bottom w:val="single" w:sz="4" w:space="0" w:color="A0A0A0"/>
              <w:right w:val="single" w:sz="8" w:space="0" w:color="A5A5A5"/>
            </w:tcBorders>
            <w:vAlign w:val="center"/>
            <w:hideMark/>
          </w:tcPr>
          <w:p w14:paraId="58FA9513" w14:textId="77777777" w:rsidR="00025667" w:rsidRPr="00277389" w:rsidRDefault="00025667" w:rsidP="00025667">
            <w:pPr>
              <w:rPr>
                <w:rFonts w:ascii="Times New Roman" w:eastAsia="Times New Roman" w:hAnsi="Times New Roman" w:cs="Times New Roman"/>
              </w:rPr>
            </w:pPr>
          </w:p>
        </w:tc>
        <w:tc>
          <w:tcPr>
            <w:tcW w:w="0" w:type="auto"/>
            <w:vMerge w:val="restart"/>
            <w:tcBorders>
              <w:top w:val="single" w:sz="8" w:space="0" w:color="A5A5A5"/>
              <w:left w:val="single" w:sz="8" w:space="0" w:color="A5A5A5"/>
              <w:bottom w:val="single" w:sz="4" w:space="0" w:color="A5A5A5"/>
              <w:right w:val="single" w:sz="8" w:space="0" w:color="A5A5A5"/>
            </w:tcBorders>
            <w:vAlign w:val="center"/>
            <w:hideMark/>
          </w:tcPr>
          <w:p w14:paraId="2035ED85" w14:textId="77777777" w:rsidR="00025667" w:rsidRPr="00277389" w:rsidRDefault="00025667" w:rsidP="00025667">
            <w:pPr>
              <w:rPr>
                <w:rFonts w:ascii="Times New Roman" w:eastAsia="Times New Roman" w:hAnsi="Times New Roman" w:cs="Times New Roman"/>
              </w:rPr>
            </w:pPr>
          </w:p>
        </w:tc>
        <w:tc>
          <w:tcPr>
            <w:tcW w:w="0" w:type="auto"/>
            <w:vMerge w:val="restart"/>
            <w:tcBorders>
              <w:top w:val="single" w:sz="8" w:space="0" w:color="A5A5A5"/>
              <w:left w:val="single" w:sz="8" w:space="0" w:color="A5A5A5"/>
              <w:bottom w:val="single" w:sz="8" w:space="0" w:color="A5A5A5"/>
              <w:right w:val="single" w:sz="8" w:space="0" w:color="A5A5A5"/>
            </w:tcBorders>
            <w:vAlign w:val="center"/>
            <w:hideMark/>
          </w:tcPr>
          <w:p w14:paraId="4FE5C535"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The Income Tax (Employments) Regulations 1993 (as amended) </w:t>
            </w:r>
          </w:p>
        </w:tc>
      </w:tr>
      <w:tr w:rsidR="00025667" w:rsidRPr="00277389" w14:paraId="44C28B8A" w14:textId="77777777" w:rsidTr="00025667">
        <w:trPr>
          <w:trHeight w:val="322"/>
        </w:trPr>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60CC9410" w14:textId="77777777" w:rsidR="00025667" w:rsidRPr="00277389" w:rsidRDefault="00025667" w:rsidP="00025667">
            <w:pPr>
              <w:rPr>
                <w:rFonts w:ascii="Times New Roman" w:hAnsi="Times New Roman" w:cs="Times New Roman"/>
              </w:rPr>
            </w:pPr>
          </w:p>
        </w:tc>
        <w:tc>
          <w:tcPr>
            <w:tcW w:w="0" w:type="auto"/>
            <w:vMerge w:val="restart"/>
            <w:tcBorders>
              <w:top w:val="single" w:sz="4" w:space="0" w:color="A0A0A0"/>
              <w:left w:val="single" w:sz="8" w:space="0" w:color="A5A5A5"/>
              <w:bottom w:val="single" w:sz="4" w:space="0" w:color="A0A0A0"/>
              <w:right w:val="single" w:sz="8" w:space="0" w:color="A5A5A5"/>
            </w:tcBorders>
            <w:vAlign w:val="center"/>
            <w:hideMark/>
          </w:tcPr>
          <w:p w14:paraId="235905C0"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At least 3 years after the end of the tax year to which they relate </w:t>
            </w:r>
          </w:p>
        </w:tc>
        <w:tc>
          <w:tcPr>
            <w:tcW w:w="0" w:type="auto"/>
            <w:vMerge/>
            <w:tcBorders>
              <w:top w:val="single" w:sz="8" w:space="0" w:color="A5A5A5"/>
              <w:left w:val="single" w:sz="8" w:space="0" w:color="A5A5A5"/>
              <w:bottom w:val="single" w:sz="4" w:space="0" w:color="A5A5A5"/>
              <w:right w:val="single" w:sz="8" w:space="0" w:color="A5A5A5"/>
            </w:tcBorders>
            <w:vAlign w:val="center"/>
            <w:hideMark/>
          </w:tcPr>
          <w:p w14:paraId="293E6BB8" w14:textId="77777777" w:rsidR="00025667" w:rsidRPr="00277389" w:rsidRDefault="00025667" w:rsidP="00025667">
            <w:pPr>
              <w:rPr>
                <w:rFonts w:ascii="Times New Roman" w:eastAsia="Times New Roman" w:hAnsi="Times New Roman" w:cs="Times New Roman"/>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5AB74AEF" w14:textId="77777777" w:rsidR="00025667" w:rsidRPr="00277389" w:rsidRDefault="00025667" w:rsidP="00025667">
            <w:pPr>
              <w:rPr>
                <w:rFonts w:ascii="Times New Roman" w:hAnsi="Times New Roman" w:cs="Times New Roman"/>
              </w:rPr>
            </w:pPr>
          </w:p>
        </w:tc>
      </w:tr>
      <w:tr w:rsidR="00025667" w:rsidRPr="00277389" w14:paraId="48DFEE92" w14:textId="77777777" w:rsidTr="00025667">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7670095E" w14:textId="77777777" w:rsidR="00025667" w:rsidRPr="00277389" w:rsidRDefault="00025667" w:rsidP="00025667">
            <w:pPr>
              <w:rPr>
                <w:rFonts w:ascii="Times New Roman" w:hAnsi="Times New Roman" w:cs="Times New Roman"/>
              </w:rPr>
            </w:pPr>
          </w:p>
        </w:tc>
        <w:tc>
          <w:tcPr>
            <w:tcW w:w="0" w:type="auto"/>
            <w:vMerge/>
            <w:tcBorders>
              <w:top w:val="single" w:sz="4" w:space="0" w:color="A0A0A0"/>
              <w:left w:val="single" w:sz="8" w:space="0" w:color="A5A5A5"/>
              <w:bottom w:val="single" w:sz="4" w:space="0" w:color="A0A0A0"/>
              <w:right w:val="single" w:sz="8" w:space="0" w:color="A5A5A5"/>
            </w:tcBorders>
            <w:vAlign w:val="center"/>
            <w:hideMark/>
          </w:tcPr>
          <w:p w14:paraId="43244BFE" w14:textId="77777777" w:rsidR="00025667" w:rsidRPr="00277389" w:rsidRDefault="00025667" w:rsidP="00025667">
            <w:pPr>
              <w:rPr>
                <w:rFonts w:ascii="Times New Roman" w:hAnsi="Times New Roman" w:cs="Times New Roman"/>
              </w:rPr>
            </w:pPr>
          </w:p>
        </w:tc>
        <w:tc>
          <w:tcPr>
            <w:tcW w:w="0" w:type="auto"/>
            <w:tcBorders>
              <w:top w:val="single" w:sz="4" w:space="0" w:color="A5A5A5"/>
              <w:left w:val="single" w:sz="8" w:space="0" w:color="A5A5A5"/>
              <w:bottom w:val="single" w:sz="4" w:space="0" w:color="A5A5A5"/>
              <w:right w:val="single" w:sz="8" w:space="0" w:color="A5A5A5"/>
            </w:tcBorders>
            <w:vAlign w:val="center"/>
            <w:hideMark/>
          </w:tcPr>
          <w:p w14:paraId="62841807"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009AACB3" w14:textId="77777777" w:rsidR="00025667" w:rsidRPr="00277389" w:rsidRDefault="00025667" w:rsidP="00025667">
            <w:pPr>
              <w:rPr>
                <w:rFonts w:ascii="Times New Roman" w:hAnsi="Times New Roman" w:cs="Times New Roman"/>
              </w:rPr>
            </w:pPr>
          </w:p>
        </w:tc>
      </w:tr>
      <w:tr w:rsidR="00025667" w:rsidRPr="00277389" w14:paraId="099D6C7E" w14:textId="77777777" w:rsidTr="00025667">
        <w:trPr>
          <w:trHeight w:val="322"/>
        </w:trPr>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51D042F0" w14:textId="77777777" w:rsidR="00025667" w:rsidRPr="00277389" w:rsidRDefault="00025667" w:rsidP="00025667">
            <w:pPr>
              <w:rPr>
                <w:rFonts w:ascii="Times New Roman" w:hAnsi="Times New Roman" w:cs="Times New Roman"/>
              </w:rPr>
            </w:pPr>
          </w:p>
        </w:tc>
        <w:tc>
          <w:tcPr>
            <w:tcW w:w="0" w:type="auto"/>
            <w:vMerge/>
            <w:tcBorders>
              <w:top w:val="single" w:sz="4" w:space="0" w:color="A0A0A0"/>
              <w:left w:val="single" w:sz="8" w:space="0" w:color="A5A5A5"/>
              <w:bottom w:val="single" w:sz="4" w:space="0" w:color="A0A0A0"/>
              <w:right w:val="single" w:sz="8" w:space="0" w:color="A5A5A5"/>
            </w:tcBorders>
            <w:vAlign w:val="center"/>
            <w:hideMark/>
          </w:tcPr>
          <w:p w14:paraId="3DA4C5B5" w14:textId="77777777" w:rsidR="00025667" w:rsidRPr="00277389" w:rsidRDefault="00025667" w:rsidP="00025667">
            <w:pPr>
              <w:rPr>
                <w:rFonts w:ascii="Times New Roman" w:hAnsi="Times New Roman" w:cs="Times New Roman"/>
              </w:rPr>
            </w:pPr>
          </w:p>
        </w:tc>
        <w:tc>
          <w:tcPr>
            <w:tcW w:w="0" w:type="auto"/>
            <w:vMerge w:val="restart"/>
            <w:tcBorders>
              <w:top w:val="single" w:sz="4" w:space="0" w:color="A5A5A5"/>
              <w:left w:val="single" w:sz="8" w:space="0" w:color="A5A5A5"/>
              <w:bottom w:val="single" w:sz="8" w:space="0" w:color="A5A5A5"/>
              <w:right w:val="single" w:sz="8" w:space="0" w:color="A5A5A5"/>
            </w:tcBorders>
            <w:vAlign w:val="center"/>
            <w:hideMark/>
          </w:tcPr>
          <w:p w14:paraId="75418665" w14:textId="77777777" w:rsidR="00025667" w:rsidRPr="00277389" w:rsidRDefault="00025667" w:rsidP="00025667">
            <w:pPr>
              <w:rPr>
                <w:rFonts w:ascii="Times New Roman" w:eastAsia="Times New Roman" w:hAnsi="Times New Roman" w:cs="Times New Roman"/>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6DCDC221" w14:textId="77777777" w:rsidR="00025667" w:rsidRPr="00277389" w:rsidRDefault="00025667" w:rsidP="00025667">
            <w:pPr>
              <w:rPr>
                <w:rFonts w:ascii="Times New Roman" w:hAnsi="Times New Roman" w:cs="Times New Roman"/>
              </w:rPr>
            </w:pPr>
          </w:p>
        </w:tc>
      </w:tr>
      <w:tr w:rsidR="00025667" w:rsidRPr="00277389" w14:paraId="5EA1E838" w14:textId="77777777" w:rsidTr="00025667">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7757E507" w14:textId="77777777" w:rsidR="00025667" w:rsidRPr="00277389" w:rsidRDefault="00025667" w:rsidP="00025667">
            <w:pPr>
              <w:rPr>
                <w:rFonts w:ascii="Times New Roman" w:hAnsi="Times New Roman" w:cs="Times New Roman"/>
              </w:rPr>
            </w:pPr>
          </w:p>
        </w:tc>
        <w:tc>
          <w:tcPr>
            <w:tcW w:w="0" w:type="auto"/>
            <w:tcBorders>
              <w:top w:val="single" w:sz="4" w:space="0" w:color="A0A0A0"/>
              <w:left w:val="single" w:sz="8" w:space="0" w:color="A5A5A5"/>
              <w:bottom w:val="single" w:sz="8" w:space="0" w:color="A5A5A5"/>
              <w:right w:val="single" w:sz="8" w:space="0" w:color="A5A5A5"/>
            </w:tcBorders>
            <w:vAlign w:val="center"/>
            <w:hideMark/>
          </w:tcPr>
          <w:p w14:paraId="01FA33C9" w14:textId="77777777" w:rsidR="00025667" w:rsidRPr="00277389" w:rsidRDefault="00025667" w:rsidP="00025667">
            <w:pPr>
              <w:rPr>
                <w:rFonts w:ascii="Times New Roman" w:eastAsia="Times New Roman" w:hAnsi="Times New Roman" w:cs="Times New Roman"/>
              </w:rPr>
            </w:pPr>
          </w:p>
        </w:tc>
        <w:tc>
          <w:tcPr>
            <w:tcW w:w="0" w:type="auto"/>
            <w:vMerge/>
            <w:tcBorders>
              <w:top w:val="single" w:sz="4" w:space="0" w:color="A5A5A5"/>
              <w:left w:val="single" w:sz="8" w:space="0" w:color="A5A5A5"/>
              <w:bottom w:val="single" w:sz="8" w:space="0" w:color="A5A5A5"/>
              <w:right w:val="single" w:sz="8" w:space="0" w:color="A5A5A5"/>
            </w:tcBorders>
            <w:vAlign w:val="center"/>
            <w:hideMark/>
          </w:tcPr>
          <w:p w14:paraId="76A14B68" w14:textId="77777777" w:rsidR="00025667" w:rsidRPr="00277389" w:rsidRDefault="00025667" w:rsidP="00025667">
            <w:pPr>
              <w:rPr>
                <w:rFonts w:ascii="Times New Roman" w:eastAsia="Times New Roman" w:hAnsi="Times New Roman" w:cs="Times New Roman"/>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24D6C720" w14:textId="77777777" w:rsidR="00025667" w:rsidRPr="00277389" w:rsidRDefault="00025667" w:rsidP="00025667">
            <w:pPr>
              <w:rPr>
                <w:rFonts w:ascii="Times New Roman" w:hAnsi="Times New Roman" w:cs="Times New Roman"/>
              </w:rPr>
            </w:pPr>
          </w:p>
        </w:tc>
      </w:tr>
      <w:tr w:rsidR="00025667" w:rsidRPr="00277389" w14:paraId="71D03776" w14:textId="77777777" w:rsidTr="00025667">
        <w:tc>
          <w:tcPr>
            <w:tcW w:w="0" w:type="auto"/>
            <w:tcBorders>
              <w:top w:val="single" w:sz="8" w:space="0" w:color="A5A5A5"/>
              <w:left w:val="single" w:sz="8" w:space="0" w:color="A5A5A5"/>
              <w:bottom w:val="single" w:sz="36" w:space="0" w:color="A5A5A5"/>
              <w:right w:val="single" w:sz="8" w:space="0" w:color="A5A5A5"/>
            </w:tcBorders>
            <w:vAlign w:val="center"/>
            <w:hideMark/>
          </w:tcPr>
          <w:p w14:paraId="0456A522"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Redundancy details, calculations of payments, refunds, notification to the Secretary of State </w:t>
            </w:r>
          </w:p>
        </w:tc>
        <w:tc>
          <w:tcPr>
            <w:tcW w:w="0" w:type="auto"/>
            <w:tcBorders>
              <w:top w:val="single" w:sz="8" w:space="0" w:color="A5A5A5"/>
              <w:left w:val="single" w:sz="8" w:space="0" w:color="A5A5A5"/>
              <w:bottom w:val="single" w:sz="36" w:space="0" w:color="D8D8D8"/>
              <w:right w:val="single" w:sz="8" w:space="0" w:color="A5A5A5"/>
            </w:tcBorders>
            <w:vAlign w:val="center"/>
            <w:hideMark/>
          </w:tcPr>
          <w:p w14:paraId="0B09B557"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6 years after employment ends </w:t>
            </w:r>
          </w:p>
        </w:tc>
        <w:tc>
          <w:tcPr>
            <w:tcW w:w="0" w:type="auto"/>
            <w:tcBorders>
              <w:top w:val="single" w:sz="8" w:space="0" w:color="A5A5A5"/>
              <w:left w:val="single" w:sz="8" w:space="0" w:color="A5A5A5"/>
              <w:bottom w:val="single" w:sz="36" w:space="0" w:color="D6D6D6"/>
              <w:right w:val="single" w:sz="8" w:space="0" w:color="A5A5A5"/>
            </w:tcBorders>
            <w:vAlign w:val="center"/>
            <w:hideMark/>
          </w:tcPr>
          <w:p w14:paraId="0E7E6FA0" w14:textId="77777777" w:rsidR="00025667" w:rsidRPr="00277389" w:rsidRDefault="00025667" w:rsidP="00025667">
            <w:pPr>
              <w:spacing w:before="100" w:beforeAutospacing="1" w:after="100" w:afterAutospacing="1"/>
              <w:rPr>
                <w:rFonts w:ascii="Times New Roman" w:hAnsi="Times New Roman" w:cs="Times New Roman"/>
              </w:rPr>
            </w:pPr>
            <w:proofErr w:type="spellStart"/>
            <w:r w:rsidRPr="00277389">
              <w:rPr>
                <w:rFonts w:ascii="Arial" w:hAnsi="Arial" w:cs="Times New Roman"/>
                <w:color w:val="7F7F7F"/>
              </w:rPr>
              <w:t>Recommenda</w:t>
            </w:r>
            <w:proofErr w:type="spellEnd"/>
            <w:r w:rsidRPr="00277389">
              <w:rPr>
                <w:rFonts w:ascii="Arial" w:hAnsi="Arial" w:cs="Times New Roman"/>
                <w:color w:val="7F7F7F"/>
              </w:rPr>
              <w:t xml:space="preserve"> </w:t>
            </w:r>
            <w:proofErr w:type="spellStart"/>
            <w:r w:rsidRPr="00277389">
              <w:rPr>
                <w:rFonts w:ascii="Arial" w:hAnsi="Arial" w:cs="Times New Roman"/>
                <w:color w:val="7F7F7F"/>
              </w:rPr>
              <w:t>tion</w:t>
            </w:r>
            <w:proofErr w:type="spellEnd"/>
            <w:r w:rsidRPr="00277389">
              <w:rPr>
                <w:rFonts w:ascii="Arial" w:hAnsi="Arial" w:cs="Times New Roman"/>
                <w:color w:val="7F7F7F"/>
              </w:rPr>
              <w:t xml:space="preserve"> </w:t>
            </w:r>
          </w:p>
        </w:tc>
        <w:tc>
          <w:tcPr>
            <w:tcW w:w="0" w:type="auto"/>
            <w:tcBorders>
              <w:top w:val="single" w:sz="8" w:space="0" w:color="A5A5A5"/>
              <w:left w:val="single" w:sz="8" w:space="0" w:color="A5A5A5"/>
              <w:bottom w:val="single" w:sz="36" w:space="0" w:color="D6D6D6"/>
              <w:right w:val="single" w:sz="8" w:space="0" w:color="A5A5A5"/>
            </w:tcBorders>
            <w:vAlign w:val="center"/>
            <w:hideMark/>
          </w:tcPr>
          <w:p w14:paraId="238CF643"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Chartered Institute of Personnel and Development </w:t>
            </w:r>
          </w:p>
        </w:tc>
      </w:tr>
      <w:tr w:rsidR="00025667" w:rsidRPr="00277389" w14:paraId="203152B4" w14:textId="77777777" w:rsidTr="00025667">
        <w:tc>
          <w:tcPr>
            <w:tcW w:w="0" w:type="auto"/>
            <w:gridSpan w:val="4"/>
            <w:tcBorders>
              <w:top w:val="single" w:sz="36" w:space="0" w:color="CCCCCC"/>
              <w:left w:val="single" w:sz="8" w:space="0" w:color="A5A5A5"/>
              <w:bottom w:val="single" w:sz="8" w:space="0" w:color="A5A5A5"/>
              <w:right w:val="single" w:sz="8" w:space="0" w:color="FCFCFC"/>
            </w:tcBorders>
            <w:vAlign w:val="center"/>
            <w:hideMark/>
          </w:tcPr>
          <w:p w14:paraId="5BECA2E0"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i/>
                <w:iCs/>
                <w:color w:val="7F7F7F"/>
              </w:rPr>
              <w:t xml:space="preserve">Health and safety </w:t>
            </w:r>
          </w:p>
        </w:tc>
      </w:tr>
      <w:tr w:rsidR="00025667" w:rsidRPr="00277389" w14:paraId="44167815" w14:textId="77777777" w:rsidTr="00025667">
        <w:tc>
          <w:tcPr>
            <w:tcW w:w="0" w:type="auto"/>
            <w:tcBorders>
              <w:top w:val="single" w:sz="8" w:space="0" w:color="A5A5A5"/>
              <w:left w:val="single" w:sz="8" w:space="0" w:color="A5A5A5"/>
              <w:bottom w:val="single" w:sz="8" w:space="0" w:color="A5A5A5"/>
              <w:right w:val="single" w:sz="8" w:space="0" w:color="A5A5A5"/>
            </w:tcBorders>
            <w:vAlign w:val="center"/>
            <w:hideMark/>
          </w:tcPr>
          <w:p w14:paraId="1F3E8960"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lastRenderedPageBreak/>
              <w:t xml:space="preserve">Staff accident records (for organisations with 10 or more employees)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D28F461"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3 years after the date the record was made (there are separate rules for the recording of accidents involving hazardous substances)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6733F22C"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4EDE6005"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Social Security (Claims and Payments) Regulations 1979 </w:t>
            </w:r>
          </w:p>
        </w:tc>
      </w:tr>
      <w:tr w:rsidR="00025667" w:rsidRPr="00277389" w14:paraId="4F4E7880" w14:textId="77777777" w:rsidTr="00025667">
        <w:tc>
          <w:tcPr>
            <w:tcW w:w="0" w:type="auto"/>
            <w:tcBorders>
              <w:top w:val="single" w:sz="8" w:space="0" w:color="A5A5A5"/>
              <w:left w:val="single" w:sz="8" w:space="0" w:color="A5A5A5"/>
              <w:bottom w:val="single" w:sz="8" w:space="0" w:color="A5A5A5"/>
              <w:right w:val="single" w:sz="8" w:space="0" w:color="A5A5A5"/>
            </w:tcBorders>
            <w:vAlign w:val="center"/>
            <w:hideMark/>
          </w:tcPr>
          <w:p w14:paraId="2D09966C"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Records of any reportable death, injury, disease or dangerous occurrence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63DC6A13"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3 years after the date the record was made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19DE47A0"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F6E8E1A"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The Reporting of Injuries, Diseases and Dangerous Occurrences Regulations 1995 (RIDDOR) (as amended) </w:t>
            </w:r>
          </w:p>
        </w:tc>
      </w:tr>
    </w:tbl>
    <w:p w14:paraId="730CB0AB" w14:textId="4FFD29C9" w:rsidR="00025667" w:rsidRPr="00277389" w:rsidRDefault="00025667" w:rsidP="00025667">
      <w:pPr>
        <w:shd w:val="clear" w:color="auto" w:fill="FFFFFF"/>
        <w:spacing w:before="100" w:beforeAutospacing="1" w:after="100" w:afterAutospacing="1"/>
        <w:rPr>
          <w:rFonts w:ascii="Times New Roman" w:hAnsi="Times New Roman" w:cs="Times New Roman"/>
        </w:rPr>
      </w:pPr>
      <w:r w:rsidRPr="00277389">
        <w:rPr>
          <w:rFonts w:ascii="Lucida Grande" w:hAnsi="Lucida Grande" w:cs="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725"/>
        <w:gridCol w:w="2006"/>
        <w:gridCol w:w="1565"/>
        <w:gridCol w:w="2034"/>
      </w:tblGrid>
      <w:tr w:rsidR="00025667" w:rsidRPr="00277389" w14:paraId="2A573D9D" w14:textId="77777777" w:rsidTr="00025667">
        <w:tc>
          <w:tcPr>
            <w:tcW w:w="0" w:type="auto"/>
            <w:tcBorders>
              <w:top w:val="single" w:sz="8" w:space="0" w:color="A5A5A5"/>
              <w:left w:val="single" w:sz="8" w:space="0" w:color="A5A5A5"/>
              <w:bottom w:val="single" w:sz="8" w:space="0" w:color="A5A5A5"/>
              <w:right w:val="single" w:sz="8" w:space="0" w:color="A5A5A5"/>
            </w:tcBorders>
            <w:vAlign w:val="center"/>
            <w:hideMark/>
          </w:tcPr>
          <w:p w14:paraId="48E29737"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Accident/medical records as specified by the Control of Substances Hazardous to Health Regulations (COSHH)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7D00601"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40 years from the date of the last entry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428312DB"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97721C4"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The Control of Substances Hazardous to Health Regulations 2002 (COSHH) </w:t>
            </w:r>
          </w:p>
        </w:tc>
      </w:tr>
      <w:tr w:rsidR="00025667" w:rsidRPr="00277389" w14:paraId="0F286187" w14:textId="77777777" w:rsidTr="00025667">
        <w:tc>
          <w:tcPr>
            <w:tcW w:w="0" w:type="auto"/>
            <w:tcBorders>
              <w:top w:val="single" w:sz="8" w:space="0" w:color="A5A5A5"/>
              <w:left w:val="single" w:sz="8" w:space="0" w:color="A5A5A5"/>
              <w:bottom w:val="single" w:sz="8" w:space="0" w:color="A5A5A5"/>
              <w:right w:val="single" w:sz="8" w:space="0" w:color="A5A5A5"/>
            </w:tcBorders>
            <w:vAlign w:val="center"/>
            <w:hideMark/>
          </w:tcPr>
          <w:p w14:paraId="6FE3689A" w14:textId="635BB2DF"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Assessments under Health and Safety Regulations and records of consultations with safety representatives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0230E179"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Permanently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8468672" w14:textId="77777777" w:rsidR="00025667" w:rsidRPr="00277389" w:rsidRDefault="00025667" w:rsidP="00025667">
            <w:pPr>
              <w:spacing w:before="100" w:beforeAutospacing="1" w:after="100" w:afterAutospacing="1"/>
              <w:rPr>
                <w:rFonts w:ascii="Times New Roman" w:hAnsi="Times New Roman" w:cs="Times New Roman"/>
              </w:rPr>
            </w:pPr>
            <w:proofErr w:type="spellStart"/>
            <w:r w:rsidRPr="00277389">
              <w:rPr>
                <w:rFonts w:ascii="Arial" w:hAnsi="Arial" w:cs="Times New Roman"/>
                <w:color w:val="7F7F7F"/>
              </w:rPr>
              <w:t>Recommenda</w:t>
            </w:r>
            <w:proofErr w:type="spellEnd"/>
            <w:r w:rsidRPr="00277389">
              <w:rPr>
                <w:rFonts w:ascii="Arial" w:hAnsi="Arial" w:cs="Times New Roman"/>
                <w:color w:val="7F7F7F"/>
              </w:rPr>
              <w:t xml:space="preserve"> </w:t>
            </w:r>
            <w:proofErr w:type="spellStart"/>
            <w:r w:rsidRPr="00277389">
              <w:rPr>
                <w:rFonts w:ascii="Arial" w:hAnsi="Arial" w:cs="Times New Roman"/>
                <w:color w:val="7F7F7F"/>
              </w:rPr>
              <w:t>tion</w:t>
            </w:r>
            <w:proofErr w:type="spellEnd"/>
            <w:r w:rsidRPr="00277389">
              <w:rPr>
                <w:rFonts w:ascii="Arial" w:hAnsi="Arial" w:cs="Times New Roman"/>
                <w:color w:val="7F7F7F"/>
              </w:rPr>
              <w:t xml:space="preserv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4A092B1"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Chartered Institute of Personnel and Development </w:t>
            </w:r>
          </w:p>
        </w:tc>
      </w:tr>
      <w:tr w:rsidR="00025667" w:rsidRPr="00277389" w14:paraId="564379F6" w14:textId="77777777" w:rsidTr="00025667">
        <w:tc>
          <w:tcPr>
            <w:tcW w:w="0" w:type="auto"/>
            <w:vMerge w:val="restart"/>
            <w:tcBorders>
              <w:top w:val="single" w:sz="8" w:space="0" w:color="A5A5A5"/>
              <w:left w:val="single" w:sz="8" w:space="0" w:color="A5A5A5"/>
              <w:bottom w:val="single" w:sz="8" w:space="0" w:color="A5A5A5"/>
              <w:right w:val="single" w:sz="8" w:space="0" w:color="A5A5A5"/>
            </w:tcBorders>
            <w:vAlign w:val="center"/>
            <w:hideMark/>
          </w:tcPr>
          <w:p w14:paraId="1B3227A0"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Financial records </w:t>
            </w:r>
          </w:p>
        </w:tc>
        <w:tc>
          <w:tcPr>
            <w:tcW w:w="0" w:type="auto"/>
            <w:vMerge w:val="restart"/>
            <w:tcBorders>
              <w:top w:val="single" w:sz="8" w:space="0" w:color="A5A5A5"/>
              <w:left w:val="single" w:sz="8" w:space="0" w:color="A5A5A5"/>
              <w:bottom w:val="single" w:sz="4" w:space="0" w:color="A0A0A0"/>
              <w:right w:val="single" w:sz="8" w:space="0" w:color="A5A5A5"/>
            </w:tcBorders>
            <w:vAlign w:val="center"/>
            <w:hideMark/>
          </w:tcPr>
          <w:p w14:paraId="6E26E5B6"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Retention period </w:t>
            </w:r>
          </w:p>
        </w:tc>
        <w:tc>
          <w:tcPr>
            <w:tcW w:w="0" w:type="auto"/>
            <w:tcBorders>
              <w:top w:val="single" w:sz="8" w:space="0" w:color="A5A5A5"/>
              <w:left w:val="single" w:sz="8" w:space="0" w:color="A5A5A5"/>
              <w:bottom w:val="single" w:sz="4" w:space="0" w:color="A5A5A5"/>
              <w:right w:val="single" w:sz="8" w:space="0" w:color="A5A5A5"/>
            </w:tcBorders>
            <w:vAlign w:val="center"/>
            <w:hideMark/>
          </w:tcPr>
          <w:p w14:paraId="654766FC"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Status </w:t>
            </w:r>
          </w:p>
        </w:tc>
        <w:tc>
          <w:tcPr>
            <w:tcW w:w="0" w:type="auto"/>
            <w:vMerge w:val="restart"/>
            <w:tcBorders>
              <w:top w:val="single" w:sz="8" w:space="0" w:color="A5A5A5"/>
              <w:left w:val="single" w:sz="8" w:space="0" w:color="A5A5A5"/>
              <w:bottom w:val="single" w:sz="8" w:space="0" w:color="A5A5A5"/>
              <w:right w:val="single" w:sz="8" w:space="0" w:color="A5A5A5"/>
            </w:tcBorders>
            <w:vAlign w:val="center"/>
            <w:hideMark/>
          </w:tcPr>
          <w:p w14:paraId="7F46B2BA"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Authority </w:t>
            </w:r>
          </w:p>
        </w:tc>
      </w:tr>
      <w:tr w:rsidR="00025667" w:rsidRPr="00277389" w14:paraId="6DE797D4" w14:textId="77777777" w:rsidTr="00025667">
        <w:trPr>
          <w:trHeight w:val="322"/>
        </w:trPr>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75AABDE3" w14:textId="77777777" w:rsidR="00025667" w:rsidRPr="00277389" w:rsidRDefault="00025667" w:rsidP="00025667">
            <w:pPr>
              <w:rPr>
                <w:rFonts w:ascii="Times New Roman" w:hAnsi="Times New Roman" w:cs="Times New Roman"/>
              </w:rPr>
            </w:pPr>
          </w:p>
        </w:tc>
        <w:tc>
          <w:tcPr>
            <w:tcW w:w="0" w:type="auto"/>
            <w:vMerge/>
            <w:tcBorders>
              <w:top w:val="single" w:sz="8" w:space="0" w:color="A5A5A5"/>
              <w:left w:val="single" w:sz="8" w:space="0" w:color="A5A5A5"/>
              <w:bottom w:val="single" w:sz="4" w:space="0" w:color="A0A0A0"/>
              <w:right w:val="single" w:sz="8" w:space="0" w:color="A5A5A5"/>
            </w:tcBorders>
            <w:vAlign w:val="center"/>
            <w:hideMark/>
          </w:tcPr>
          <w:p w14:paraId="3243A068" w14:textId="77777777" w:rsidR="00025667" w:rsidRPr="00277389" w:rsidRDefault="00025667" w:rsidP="00025667">
            <w:pPr>
              <w:rPr>
                <w:rFonts w:ascii="Times New Roman" w:hAnsi="Times New Roman" w:cs="Times New Roman"/>
              </w:rPr>
            </w:pPr>
          </w:p>
        </w:tc>
        <w:tc>
          <w:tcPr>
            <w:tcW w:w="0" w:type="auto"/>
            <w:vMerge w:val="restart"/>
            <w:tcBorders>
              <w:top w:val="single" w:sz="4" w:space="0" w:color="A5A5A5"/>
              <w:left w:val="single" w:sz="8" w:space="0" w:color="A5A5A5"/>
              <w:bottom w:val="single" w:sz="8" w:space="0" w:color="A5A5A5"/>
              <w:right w:val="single" w:sz="8" w:space="0" w:color="A5A5A5"/>
            </w:tcBorders>
            <w:vAlign w:val="center"/>
            <w:hideMark/>
          </w:tcPr>
          <w:p w14:paraId="676D81D5" w14:textId="77777777" w:rsidR="00025667" w:rsidRPr="00277389" w:rsidRDefault="00025667" w:rsidP="00025667">
            <w:pPr>
              <w:rPr>
                <w:rFonts w:ascii="Times New Roman" w:eastAsia="Times New Roman" w:hAnsi="Times New Roman" w:cs="Times New Roman"/>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6F1AB03A" w14:textId="77777777" w:rsidR="00025667" w:rsidRPr="00277389" w:rsidRDefault="00025667" w:rsidP="00025667">
            <w:pPr>
              <w:rPr>
                <w:rFonts w:ascii="Times New Roman" w:hAnsi="Times New Roman" w:cs="Times New Roman"/>
              </w:rPr>
            </w:pPr>
          </w:p>
        </w:tc>
      </w:tr>
      <w:tr w:rsidR="00025667" w:rsidRPr="00277389" w14:paraId="0267E440" w14:textId="77777777" w:rsidTr="00025667">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68B89C78" w14:textId="77777777" w:rsidR="00025667" w:rsidRPr="00277389" w:rsidRDefault="00025667" w:rsidP="00025667">
            <w:pPr>
              <w:rPr>
                <w:rFonts w:ascii="Times New Roman" w:hAnsi="Times New Roman" w:cs="Times New Roman"/>
              </w:rPr>
            </w:pPr>
          </w:p>
        </w:tc>
        <w:tc>
          <w:tcPr>
            <w:tcW w:w="0" w:type="auto"/>
            <w:tcBorders>
              <w:top w:val="single" w:sz="4" w:space="0" w:color="A0A0A0"/>
              <w:left w:val="single" w:sz="8" w:space="0" w:color="A5A5A5"/>
              <w:bottom w:val="single" w:sz="8" w:space="0" w:color="A5A5A5"/>
              <w:right w:val="single" w:sz="8" w:space="0" w:color="A5A5A5"/>
            </w:tcBorders>
            <w:vAlign w:val="center"/>
            <w:hideMark/>
          </w:tcPr>
          <w:p w14:paraId="0D579C8F" w14:textId="77777777" w:rsidR="00025667" w:rsidRPr="00277389" w:rsidRDefault="00025667" w:rsidP="00025667">
            <w:pPr>
              <w:rPr>
                <w:rFonts w:ascii="Times New Roman" w:eastAsia="Times New Roman" w:hAnsi="Times New Roman" w:cs="Times New Roman"/>
              </w:rPr>
            </w:pPr>
          </w:p>
        </w:tc>
        <w:tc>
          <w:tcPr>
            <w:tcW w:w="0" w:type="auto"/>
            <w:vMerge/>
            <w:tcBorders>
              <w:top w:val="single" w:sz="4" w:space="0" w:color="A5A5A5"/>
              <w:left w:val="single" w:sz="8" w:space="0" w:color="A5A5A5"/>
              <w:bottom w:val="single" w:sz="8" w:space="0" w:color="A5A5A5"/>
              <w:right w:val="single" w:sz="8" w:space="0" w:color="A5A5A5"/>
            </w:tcBorders>
            <w:vAlign w:val="center"/>
            <w:hideMark/>
          </w:tcPr>
          <w:p w14:paraId="751DE22D" w14:textId="77777777" w:rsidR="00025667" w:rsidRPr="00277389" w:rsidRDefault="00025667" w:rsidP="00025667">
            <w:pPr>
              <w:rPr>
                <w:rFonts w:ascii="Times New Roman" w:eastAsia="Times New Roman" w:hAnsi="Times New Roman" w:cs="Times New Roman"/>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167ADC73" w14:textId="77777777" w:rsidR="00025667" w:rsidRPr="00277389" w:rsidRDefault="00025667" w:rsidP="00025667">
            <w:pPr>
              <w:rPr>
                <w:rFonts w:ascii="Times New Roman" w:hAnsi="Times New Roman" w:cs="Times New Roman"/>
              </w:rPr>
            </w:pPr>
          </w:p>
        </w:tc>
      </w:tr>
      <w:tr w:rsidR="00025667" w:rsidRPr="00277389" w14:paraId="1216E543" w14:textId="77777777" w:rsidTr="00025667">
        <w:tc>
          <w:tcPr>
            <w:tcW w:w="0" w:type="auto"/>
            <w:tcBorders>
              <w:top w:val="single" w:sz="8" w:space="0" w:color="A5A5A5"/>
              <w:left w:val="single" w:sz="8" w:space="0" w:color="A5A5A5"/>
              <w:bottom w:val="single" w:sz="36" w:space="0" w:color="A5A5A5"/>
              <w:right w:val="single" w:sz="8" w:space="0" w:color="A5A5A5"/>
            </w:tcBorders>
            <w:vAlign w:val="center"/>
            <w:hideMark/>
          </w:tcPr>
          <w:p w14:paraId="66AC0EC4"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Accounting records </w:t>
            </w:r>
          </w:p>
        </w:tc>
        <w:tc>
          <w:tcPr>
            <w:tcW w:w="0" w:type="auto"/>
            <w:tcBorders>
              <w:top w:val="single" w:sz="8" w:space="0" w:color="A5A5A5"/>
              <w:left w:val="single" w:sz="8" w:space="0" w:color="A5A5A5"/>
              <w:bottom w:val="single" w:sz="36" w:space="0" w:color="A5A5A5"/>
              <w:right w:val="single" w:sz="8" w:space="0" w:color="A5A5A5"/>
            </w:tcBorders>
            <w:vAlign w:val="center"/>
            <w:hideMark/>
          </w:tcPr>
          <w:p w14:paraId="71BF52CA" w14:textId="34C27D29"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3 years from the end of the financial year for priva</w:t>
            </w:r>
            <w:r w:rsidR="00277389">
              <w:rPr>
                <w:rFonts w:ascii="Arial" w:hAnsi="Arial" w:cs="Times New Roman"/>
                <w:color w:val="7F7F7F"/>
              </w:rPr>
              <w:t>te companies, 6 years for PLC</w:t>
            </w:r>
          </w:p>
        </w:tc>
        <w:tc>
          <w:tcPr>
            <w:tcW w:w="0" w:type="auto"/>
            <w:tcBorders>
              <w:top w:val="single" w:sz="8" w:space="0" w:color="A5A5A5"/>
              <w:left w:val="single" w:sz="8" w:space="0" w:color="A5A5A5"/>
              <w:bottom w:val="single" w:sz="36" w:space="0" w:color="A5A5A5"/>
              <w:right w:val="single" w:sz="8" w:space="0" w:color="A5A5A5"/>
            </w:tcBorders>
            <w:vAlign w:val="center"/>
            <w:hideMark/>
          </w:tcPr>
          <w:p w14:paraId="53D7FB34"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0" w:type="auto"/>
            <w:tcBorders>
              <w:top w:val="single" w:sz="8" w:space="0" w:color="A5A5A5"/>
              <w:left w:val="single" w:sz="8" w:space="0" w:color="A5A5A5"/>
              <w:bottom w:val="single" w:sz="36" w:space="0" w:color="A5A5A5"/>
              <w:right w:val="single" w:sz="8" w:space="0" w:color="A5A5A5"/>
            </w:tcBorders>
            <w:vAlign w:val="center"/>
            <w:hideMark/>
          </w:tcPr>
          <w:p w14:paraId="1FCCE26B"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Companies Act 2006 </w:t>
            </w:r>
          </w:p>
        </w:tc>
      </w:tr>
      <w:tr w:rsidR="00025667" w:rsidRPr="00277389" w14:paraId="72E5C3EE" w14:textId="77777777" w:rsidTr="00025667">
        <w:tc>
          <w:tcPr>
            <w:tcW w:w="0" w:type="auto"/>
            <w:vMerge w:val="restart"/>
            <w:tcBorders>
              <w:top w:val="single" w:sz="36" w:space="0" w:color="A5A5A5"/>
              <w:left w:val="single" w:sz="8" w:space="0" w:color="DDDDDD"/>
              <w:bottom w:val="single" w:sz="8" w:space="0" w:color="A5A5A5"/>
              <w:right w:val="single" w:sz="8" w:space="0" w:color="A5A5A5"/>
            </w:tcBorders>
            <w:vAlign w:val="center"/>
            <w:hideMark/>
          </w:tcPr>
          <w:p w14:paraId="1365EC45" w14:textId="77777777" w:rsidR="00025667" w:rsidRPr="00277389" w:rsidRDefault="00025667" w:rsidP="00025667">
            <w:pPr>
              <w:rPr>
                <w:rFonts w:ascii="Times New Roman" w:eastAsia="Times New Roman" w:hAnsi="Times New Roman" w:cs="Times New Roman"/>
              </w:rPr>
            </w:pPr>
          </w:p>
        </w:tc>
        <w:tc>
          <w:tcPr>
            <w:tcW w:w="0" w:type="auto"/>
            <w:tcBorders>
              <w:top w:val="single" w:sz="36" w:space="0" w:color="A5A5A5"/>
              <w:left w:val="single" w:sz="8" w:space="0" w:color="A3A3A3"/>
              <w:bottom w:val="single" w:sz="8" w:space="0" w:color="A5A5A5"/>
              <w:right w:val="single" w:sz="8" w:space="0" w:color="A3A3A3"/>
            </w:tcBorders>
            <w:vAlign w:val="center"/>
            <w:hideMark/>
          </w:tcPr>
          <w:p w14:paraId="4825DDFF" w14:textId="4FE9F18C" w:rsidR="00025667" w:rsidRPr="00277389" w:rsidRDefault="00025667" w:rsidP="00025667">
            <w:pPr>
              <w:spacing w:before="100" w:beforeAutospacing="1" w:after="100" w:afterAutospacing="1"/>
              <w:rPr>
                <w:rFonts w:ascii="Times New Roman" w:hAnsi="Times New Roman" w:cs="Times New Roman"/>
              </w:rPr>
            </w:pPr>
          </w:p>
        </w:tc>
        <w:tc>
          <w:tcPr>
            <w:tcW w:w="0" w:type="auto"/>
            <w:tcBorders>
              <w:top w:val="single" w:sz="36" w:space="0" w:color="A5A5A5"/>
              <w:left w:val="single" w:sz="8" w:space="0" w:color="A3A3A3"/>
              <w:bottom w:val="single" w:sz="8" w:space="0" w:color="A5A5A5"/>
              <w:right w:val="single" w:sz="8" w:space="0" w:color="A3A3A3"/>
            </w:tcBorders>
            <w:vAlign w:val="center"/>
            <w:hideMark/>
          </w:tcPr>
          <w:p w14:paraId="6FC24BB0" w14:textId="77777777" w:rsidR="00025667" w:rsidRPr="00277389" w:rsidRDefault="00025667" w:rsidP="00025667">
            <w:pPr>
              <w:rPr>
                <w:rFonts w:ascii="Times New Roman" w:eastAsia="Times New Roman" w:hAnsi="Times New Roman" w:cs="Times New Roman"/>
              </w:rPr>
            </w:pPr>
          </w:p>
        </w:tc>
        <w:tc>
          <w:tcPr>
            <w:tcW w:w="0" w:type="auto"/>
            <w:tcBorders>
              <w:top w:val="single" w:sz="36" w:space="0" w:color="A5A5A5"/>
              <w:left w:val="single" w:sz="8" w:space="0" w:color="A3A3A3"/>
              <w:bottom w:val="single" w:sz="8" w:space="0" w:color="A5A5A5"/>
              <w:right w:val="single" w:sz="8" w:space="0" w:color="A3A3A3"/>
            </w:tcBorders>
            <w:vAlign w:val="center"/>
            <w:hideMark/>
          </w:tcPr>
          <w:p w14:paraId="0BDE86CB" w14:textId="77777777" w:rsidR="00025667" w:rsidRPr="00277389" w:rsidRDefault="00025667" w:rsidP="00025667">
            <w:pPr>
              <w:rPr>
                <w:rFonts w:ascii="Times New Roman" w:eastAsia="Times New Roman" w:hAnsi="Times New Roman" w:cs="Times New Roman"/>
              </w:rPr>
            </w:pPr>
          </w:p>
        </w:tc>
      </w:tr>
      <w:tr w:rsidR="00025667" w:rsidRPr="00277389" w14:paraId="57E570AC" w14:textId="77777777" w:rsidTr="00025667">
        <w:tc>
          <w:tcPr>
            <w:tcW w:w="0" w:type="auto"/>
            <w:vMerge/>
            <w:tcBorders>
              <w:top w:val="single" w:sz="36" w:space="0" w:color="A5A5A5"/>
              <w:left w:val="single" w:sz="8" w:space="0" w:color="DDDDDD"/>
              <w:bottom w:val="single" w:sz="8" w:space="0" w:color="A5A5A5"/>
              <w:right w:val="single" w:sz="8" w:space="0" w:color="A5A5A5"/>
            </w:tcBorders>
            <w:vAlign w:val="center"/>
            <w:hideMark/>
          </w:tcPr>
          <w:p w14:paraId="739A656A" w14:textId="77777777" w:rsidR="00025667" w:rsidRPr="00277389" w:rsidRDefault="00025667" w:rsidP="00025667">
            <w:pPr>
              <w:rPr>
                <w:rFonts w:ascii="Times New Roman" w:eastAsia="Times New Roman" w:hAnsi="Times New Roman" w:cs="Times New Roman"/>
              </w:rPr>
            </w:pP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05317957"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6 years for charities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5608AC63"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5CA2B22"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Charities Act 2011 </w:t>
            </w:r>
          </w:p>
        </w:tc>
      </w:tr>
      <w:tr w:rsidR="00025667" w:rsidRPr="00277389" w14:paraId="3673EDF9" w14:textId="77777777" w:rsidTr="00025667">
        <w:tc>
          <w:tcPr>
            <w:tcW w:w="0" w:type="auto"/>
            <w:tcBorders>
              <w:top w:val="single" w:sz="8" w:space="0" w:color="A5A5A5"/>
              <w:left w:val="single" w:sz="8" w:space="0" w:color="A5A5A5"/>
              <w:bottom w:val="single" w:sz="8" w:space="0" w:color="A5A5A5"/>
              <w:right w:val="single" w:sz="8" w:space="0" w:color="A5A5A5"/>
            </w:tcBorders>
            <w:vAlign w:val="center"/>
            <w:hideMark/>
          </w:tcPr>
          <w:p w14:paraId="18204E9A" w14:textId="04E39576" w:rsidR="00025667" w:rsidRPr="00277389" w:rsidRDefault="00277389" w:rsidP="00025667">
            <w:pPr>
              <w:spacing w:before="100" w:beforeAutospacing="1" w:after="100" w:afterAutospacing="1"/>
              <w:rPr>
                <w:rFonts w:ascii="Times New Roman" w:hAnsi="Times New Roman" w:cs="Times New Roman"/>
              </w:rPr>
            </w:pPr>
            <w:r>
              <w:rPr>
                <w:rFonts w:ascii="Arial" w:hAnsi="Arial" w:cs="Times New Roman"/>
                <w:b/>
                <w:bCs/>
                <w:color w:val="7F7F7F"/>
              </w:rPr>
              <w:lastRenderedPageBreak/>
              <w:t>Administrati</w:t>
            </w:r>
            <w:r w:rsidR="00025667" w:rsidRPr="00277389">
              <w:rPr>
                <w:rFonts w:ascii="Arial" w:hAnsi="Arial" w:cs="Times New Roman"/>
                <w:b/>
                <w:bCs/>
                <w:color w:val="7F7F7F"/>
              </w:rPr>
              <w:t xml:space="preserve">on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A7434CD"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Retention period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471A618E"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Status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5A1D708E"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b/>
                <w:bCs/>
                <w:color w:val="7F7F7F"/>
              </w:rPr>
              <w:t xml:space="preserve">Authority </w:t>
            </w:r>
          </w:p>
        </w:tc>
      </w:tr>
      <w:tr w:rsidR="00025667" w:rsidRPr="00277389" w14:paraId="19A87645" w14:textId="77777777" w:rsidTr="00025667">
        <w:tc>
          <w:tcPr>
            <w:tcW w:w="0" w:type="auto"/>
            <w:tcBorders>
              <w:top w:val="single" w:sz="8" w:space="0" w:color="A5A5A5"/>
              <w:left w:val="single" w:sz="8" w:space="0" w:color="A5A5A5"/>
              <w:bottom w:val="single" w:sz="8" w:space="0" w:color="A5A5A5"/>
              <w:right w:val="single" w:sz="8" w:space="0" w:color="A5A5A5"/>
            </w:tcBorders>
            <w:vAlign w:val="center"/>
            <w:hideMark/>
          </w:tcPr>
          <w:p w14:paraId="187D4300"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Employers’ liability insurance records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18800CCD"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For as long as possible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0377D7FD" w14:textId="77777777" w:rsidR="00025667" w:rsidRPr="00277389" w:rsidRDefault="00025667" w:rsidP="00025667">
            <w:pPr>
              <w:spacing w:before="100" w:beforeAutospacing="1" w:after="100" w:afterAutospacing="1"/>
              <w:rPr>
                <w:rFonts w:ascii="Times New Roman" w:hAnsi="Times New Roman" w:cs="Times New Roman"/>
              </w:rPr>
            </w:pPr>
            <w:proofErr w:type="spellStart"/>
            <w:r w:rsidRPr="00277389">
              <w:rPr>
                <w:rFonts w:ascii="Arial" w:hAnsi="Arial" w:cs="Times New Roman"/>
                <w:color w:val="7F7F7F"/>
              </w:rPr>
              <w:t>Recommenda</w:t>
            </w:r>
            <w:proofErr w:type="spellEnd"/>
            <w:r w:rsidRPr="00277389">
              <w:rPr>
                <w:rFonts w:ascii="Arial" w:hAnsi="Arial" w:cs="Times New Roman"/>
                <w:color w:val="7F7F7F"/>
              </w:rPr>
              <w:t xml:space="preserve"> </w:t>
            </w:r>
            <w:proofErr w:type="spellStart"/>
            <w:r w:rsidRPr="00277389">
              <w:rPr>
                <w:rFonts w:ascii="Arial" w:hAnsi="Arial" w:cs="Times New Roman"/>
                <w:color w:val="7F7F7F"/>
              </w:rPr>
              <w:t>tion</w:t>
            </w:r>
            <w:proofErr w:type="spellEnd"/>
            <w:r w:rsidRPr="00277389">
              <w:rPr>
                <w:rFonts w:ascii="Arial" w:hAnsi="Arial" w:cs="Times New Roman"/>
                <w:color w:val="7F7F7F"/>
              </w:rPr>
              <w:t xml:space="preserve">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7A5AB46"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Health and Safety Executive </w:t>
            </w:r>
          </w:p>
        </w:tc>
      </w:tr>
    </w:tbl>
    <w:p w14:paraId="70E55A0C" w14:textId="3E38E14E" w:rsidR="00025667" w:rsidRPr="00277389" w:rsidRDefault="00025667" w:rsidP="00025667">
      <w:pPr>
        <w:shd w:val="clear" w:color="auto" w:fill="FFFFFF"/>
        <w:spacing w:before="100" w:beforeAutospacing="1" w:after="100" w:afterAutospacing="1"/>
        <w:rPr>
          <w:rFonts w:ascii="Times New Roman" w:hAnsi="Times New Roman" w:cs="Times New Roman"/>
        </w:rPr>
      </w:pPr>
      <w:r w:rsidRPr="00277389">
        <w:rPr>
          <w:rFonts w:ascii="Lucida Grande" w:hAnsi="Lucida Grande" w:cs="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62"/>
        <w:gridCol w:w="2517"/>
        <w:gridCol w:w="1648"/>
        <w:gridCol w:w="2403"/>
      </w:tblGrid>
      <w:tr w:rsidR="00025667" w:rsidRPr="00277389" w14:paraId="2AAE53A4" w14:textId="77777777" w:rsidTr="00025667">
        <w:tc>
          <w:tcPr>
            <w:tcW w:w="0" w:type="auto"/>
            <w:vMerge w:val="restart"/>
            <w:tcBorders>
              <w:top w:val="single" w:sz="8" w:space="0" w:color="A5A5A5"/>
              <w:left w:val="single" w:sz="8" w:space="0" w:color="F2F2F2"/>
              <w:bottom w:val="single" w:sz="8" w:space="0" w:color="FFFFFF"/>
              <w:right w:val="single" w:sz="8" w:space="0" w:color="A5A5A5"/>
            </w:tcBorders>
            <w:shd w:val="clear" w:color="auto" w:fill="CED6E5"/>
            <w:vAlign w:val="center"/>
            <w:hideMark/>
          </w:tcPr>
          <w:p w14:paraId="29BC7306"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Minutes/minute books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3D957FFA"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10 years from the date of the meeting for companies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B5B68A5"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6CCA5F13"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Companies Act 2006 </w:t>
            </w:r>
          </w:p>
        </w:tc>
      </w:tr>
      <w:tr w:rsidR="00025667" w:rsidRPr="00277389" w14:paraId="5670083E" w14:textId="77777777" w:rsidTr="00025667">
        <w:tc>
          <w:tcPr>
            <w:tcW w:w="0" w:type="auto"/>
            <w:vMerge/>
            <w:tcBorders>
              <w:top w:val="single" w:sz="8" w:space="0" w:color="A5A5A5"/>
              <w:left w:val="single" w:sz="8" w:space="0" w:color="F2F2F2"/>
              <w:bottom w:val="single" w:sz="8" w:space="0" w:color="FFFFFF"/>
              <w:right w:val="single" w:sz="8" w:space="0" w:color="A5A5A5"/>
            </w:tcBorders>
            <w:vAlign w:val="center"/>
            <w:hideMark/>
          </w:tcPr>
          <w:p w14:paraId="7CCB783E" w14:textId="77777777" w:rsidR="00025667" w:rsidRPr="00277389" w:rsidRDefault="00025667" w:rsidP="00025667">
            <w:pPr>
              <w:rPr>
                <w:rFonts w:ascii="Times New Roman" w:hAnsi="Times New Roman" w:cs="Times New Roman"/>
              </w:rPr>
            </w:pP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24D0CF2C"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6 years from the date of the meeting for Charitable Incorporated Organisations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79A88D25"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Requirement </w:t>
            </w:r>
          </w:p>
        </w:tc>
        <w:tc>
          <w:tcPr>
            <w:tcW w:w="0" w:type="auto"/>
            <w:tcBorders>
              <w:top w:val="single" w:sz="8" w:space="0" w:color="A5A5A5"/>
              <w:left w:val="single" w:sz="8" w:space="0" w:color="A5A5A5"/>
              <w:bottom w:val="single" w:sz="8" w:space="0" w:color="A5A5A5"/>
              <w:right w:val="single" w:sz="8" w:space="0" w:color="A5A5A5"/>
            </w:tcBorders>
            <w:vAlign w:val="center"/>
            <w:hideMark/>
          </w:tcPr>
          <w:p w14:paraId="523BAD31"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The Charitable Incorporated Organisations (General) Regulations 2012 </w:t>
            </w:r>
          </w:p>
        </w:tc>
      </w:tr>
      <w:tr w:rsidR="00025667" w:rsidRPr="00277389" w14:paraId="7D95E1D3" w14:textId="77777777" w:rsidTr="00025667">
        <w:tc>
          <w:tcPr>
            <w:tcW w:w="0" w:type="auto"/>
            <w:vMerge/>
            <w:tcBorders>
              <w:top w:val="single" w:sz="8" w:space="0" w:color="A5A5A5"/>
              <w:left w:val="single" w:sz="8" w:space="0" w:color="F2F2F2"/>
              <w:bottom w:val="single" w:sz="8" w:space="0" w:color="FFFFFF"/>
              <w:right w:val="single" w:sz="8" w:space="0" w:color="A5A5A5"/>
            </w:tcBorders>
            <w:vAlign w:val="center"/>
            <w:hideMark/>
          </w:tcPr>
          <w:p w14:paraId="22F90B64" w14:textId="77777777" w:rsidR="00025667" w:rsidRPr="00277389" w:rsidRDefault="00025667" w:rsidP="00025667">
            <w:pPr>
              <w:rPr>
                <w:rFonts w:ascii="Times New Roman" w:hAnsi="Times New Roman" w:cs="Times New Roman"/>
              </w:rPr>
            </w:pPr>
          </w:p>
        </w:tc>
        <w:tc>
          <w:tcPr>
            <w:tcW w:w="0" w:type="auto"/>
            <w:vMerge w:val="restart"/>
            <w:tcBorders>
              <w:top w:val="single" w:sz="8" w:space="0" w:color="A5A5A5"/>
              <w:left w:val="single" w:sz="8" w:space="0" w:color="A5A5A5"/>
              <w:bottom w:val="single" w:sz="4" w:space="0" w:color="A0A0A0"/>
              <w:right w:val="single" w:sz="8" w:space="0" w:color="A5A5A5"/>
            </w:tcBorders>
            <w:vAlign w:val="center"/>
            <w:hideMark/>
          </w:tcPr>
          <w:p w14:paraId="4736BF23" w14:textId="77777777" w:rsidR="00025667" w:rsidRPr="00277389" w:rsidRDefault="00025667" w:rsidP="00025667">
            <w:pPr>
              <w:rPr>
                <w:rFonts w:ascii="Times New Roman" w:eastAsia="Times New Roman" w:hAnsi="Times New Roman" w:cs="Times New Roman"/>
              </w:rPr>
            </w:pPr>
          </w:p>
        </w:tc>
        <w:tc>
          <w:tcPr>
            <w:tcW w:w="0" w:type="auto"/>
            <w:tcBorders>
              <w:top w:val="single" w:sz="8" w:space="0" w:color="A5A5A5"/>
              <w:left w:val="single" w:sz="8" w:space="0" w:color="A5A5A5"/>
              <w:bottom w:val="single" w:sz="4" w:space="0" w:color="A5A5A5"/>
              <w:right w:val="single" w:sz="8" w:space="0" w:color="A5A5A5"/>
            </w:tcBorders>
            <w:vAlign w:val="center"/>
            <w:hideMark/>
          </w:tcPr>
          <w:p w14:paraId="1A4F8A51" w14:textId="77777777" w:rsidR="00025667" w:rsidRPr="00277389" w:rsidRDefault="00025667" w:rsidP="00025667">
            <w:pPr>
              <w:rPr>
                <w:rFonts w:ascii="Times New Roman" w:eastAsia="Times New Roman" w:hAnsi="Times New Roman" w:cs="Times New Roman"/>
              </w:rPr>
            </w:pPr>
          </w:p>
        </w:tc>
        <w:tc>
          <w:tcPr>
            <w:tcW w:w="0" w:type="auto"/>
            <w:vMerge w:val="restart"/>
            <w:tcBorders>
              <w:top w:val="single" w:sz="8" w:space="0" w:color="A5A5A5"/>
              <w:left w:val="single" w:sz="8" w:space="0" w:color="A5A5A5"/>
              <w:bottom w:val="single" w:sz="8" w:space="0" w:color="A5A5A5"/>
              <w:right w:val="single" w:sz="8" w:space="0" w:color="A5A5A5"/>
            </w:tcBorders>
            <w:vAlign w:val="center"/>
            <w:hideMark/>
          </w:tcPr>
          <w:p w14:paraId="787A0EC7"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Chartered Institute of Personnel and Development </w:t>
            </w:r>
          </w:p>
        </w:tc>
      </w:tr>
      <w:tr w:rsidR="00025667" w:rsidRPr="00277389" w14:paraId="507A9CBD" w14:textId="77777777" w:rsidTr="00025667">
        <w:trPr>
          <w:trHeight w:val="322"/>
        </w:trPr>
        <w:tc>
          <w:tcPr>
            <w:tcW w:w="0" w:type="auto"/>
            <w:vMerge/>
            <w:tcBorders>
              <w:top w:val="single" w:sz="8" w:space="0" w:color="A5A5A5"/>
              <w:left w:val="single" w:sz="8" w:space="0" w:color="F2F2F2"/>
              <w:bottom w:val="single" w:sz="8" w:space="0" w:color="FFFFFF"/>
              <w:right w:val="single" w:sz="8" w:space="0" w:color="A5A5A5"/>
            </w:tcBorders>
            <w:vAlign w:val="center"/>
            <w:hideMark/>
          </w:tcPr>
          <w:p w14:paraId="7A054D77" w14:textId="77777777" w:rsidR="00025667" w:rsidRPr="00277389" w:rsidRDefault="00025667" w:rsidP="00025667">
            <w:pPr>
              <w:rPr>
                <w:rFonts w:ascii="Times New Roman" w:hAnsi="Times New Roman" w:cs="Times New Roman"/>
              </w:rPr>
            </w:pPr>
          </w:p>
        </w:tc>
        <w:tc>
          <w:tcPr>
            <w:tcW w:w="0" w:type="auto"/>
            <w:vMerge/>
            <w:tcBorders>
              <w:top w:val="single" w:sz="8" w:space="0" w:color="A5A5A5"/>
              <w:left w:val="single" w:sz="8" w:space="0" w:color="A5A5A5"/>
              <w:bottom w:val="single" w:sz="4" w:space="0" w:color="A0A0A0"/>
              <w:right w:val="single" w:sz="8" w:space="0" w:color="A5A5A5"/>
            </w:tcBorders>
            <w:vAlign w:val="center"/>
            <w:hideMark/>
          </w:tcPr>
          <w:p w14:paraId="3879CB23" w14:textId="77777777" w:rsidR="00025667" w:rsidRPr="00277389" w:rsidRDefault="00025667" w:rsidP="00025667">
            <w:pPr>
              <w:rPr>
                <w:rFonts w:ascii="Times New Roman" w:eastAsia="Times New Roman" w:hAnsi="Times New Roman" w:cs="Times New Roman"/>
              </w:rPr>
            </w:pPr>
          </w:p>
        </w:tc>
        <w:tc>
          <w:tcPr>
            <w:tcW w:w="0" w:type="auto"/>
            <w:vMerge w:val="restart"/>
            <w:tcBorders>
              <w:top w:val="single" w:sz="4" w:space="0" w:color="A5A5A5"/>
              <w:left w:val="single" w:sz="8" w:space="0" w:color="A5A5A5"/>
              <w:bottom w:val="single" w:sz="8" w:space="0" w:color="A5A5A5"/>
              <w:right w:val="single" w:sz="8" w:space="0" w:color="A5A5A5"/>
            </w:tcBorders>
            <w:vAlign w:val="center"/>
            <w:hideMark/>
          </w:tcPr>
          <w:p w14:paraId="3372CFC3" w14:textId="77777777" w:rsidR="00025667" w:rsidRPr="00277389" w:rsidRDefault="00025667" w:rsidP="00025667">
            <w:pPr>
              <w:spacing w:before="100" w:beforeAutospacing="1" w:after="100" w:afterAutospacing="1"/>
              <w:rPr>
                <w:rFonts w:ascii="Times New Roman" w:hAnsi="Times New Roman" w:cs="Times New Roman"/>
              </w:rPr>
            </w:pPr>
            <w:proofErr w:type="spellStart"/>
            <w:r w:rsidRPr="00277389">
              <w:rPr>
                <w:rFonts w:ascii="Arial" w:hAnsi="Arial" w:cs="Times New Roman"/>
                <w:color w:val="7F7F7F"/>
              </w:rPr>
              <w:t>Recommendat</w:t>
            </w:r>
            <w:proofErr w:type="spellEnd"/>
            <w:r w:rsidRPr="00277389">
              <w:rPr>
                <w:rFonts w:ascii="Arial" w:hAnsi="Arial" w:cs="Times New Roman"/>
                <w:color w:val="7F7F7F"/>
              </w:rPr>
              <w:t xml:space="preserve"> ion </w:t>
            </w: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569941B5" w14:textId="77777777" w:rsidR="00025667" w:rsidRPr="00277389" w:rsidRDefault="00025667" w:rsidP="00025667">
            <w:pPr>
              <w:rPr>
                <w:rFonts w:ascii="Times New Roman" w:hAnsi="Times New Roman" w:cs="Times New Roman"/>
              </w:rPr>
            </w:pPr>
          </w:p>
        </w:tc>
      </w:tr>
      <w:tr w:rsidR="00025667" w:rsidRPr="00277389" w14:paraId="09826E21" w14:textId="77777777" w:rsidTr="00025667">
        <w:tc>
          <w:tcPr>
            <w:tcW w:w="0" w:type="auto"/>
            <w:vMerge/>
            <w:tcBorders>
              <w:top w:val="single" w:sz="8" w:space="0" w:color="A5A5A5"/>
              <w:left w:val="single" w:sz="8" w:space="0" w:color="F2F2F2"/>
              <w:bottom w:val="single" w:sz="8" w:space="0" w:color="FFFFFF"/>
              <w:right w:val="single" w:sz="8" w:space="0" w:color="A5A5A5"/>
            </w:tcBorders>
            <w:vAlign w:val="center"/>
            <w:hideMark/>
          </w:tcPr>
          <w:p w14:paraId="0ADBCC4A" w14:textId="77777777" w:rsidR="00025667" w:rsidRPr="00277389" w:rsidRDefault="00025667" w:rsidP="00025667">
            <w:pPr>
              <w:rPr>
                <w:rFonts w:ascii="Times New Roman" w:hAnsi="Times New Roman" w:cs="Times New Roman"/>
              </w:rPr>
            </w:pPr>
          </w:p>
        </w:tc>
        <w:tc>
          <w:tcPr>
            <w:tcW w:w="0" w:type="auto"/>
            <w:tcBorders>
              <w:top w:val="single" w:sz="4" w:space="0" w:color="A0A0A0"/>
              <w:left w:val="single" w:sz="8" w:space="0" w:color="A5A5A5"/>
              <w:bottom w:val="single" w:sz="8" w:space="0" w:color="A5A5A5"/>
              <w:right w:val="single" w:sz="8" w:space="0" w:color="A5A5A5"/>
            </w:tcBorders>
            <w:vAlign w:val="center"/>
            <w:hideMark/>
          </w:tcPr>
          <w:p w14:paraId="2D38ED41" w14:textId="77777777" w:rsidR="00025667" w:rsidRPr="00277389" w:rsidRDefault="00025667" w:rsidP="00025667">
            <w:pPr>
              <w:spacing w:before="100" w:beforeAutospacing="1" w:after="100" w:afterAutospacing="1"/>
              <w:rPr>
                <w:rFonts w:ascii="Times New Roman" w:hAnsi="Times New Roman" w:cs="Times New Roman"/>
              </w:rPr>
            </w:pPr>
            <w:r w:rsidRPr="00277389">
              <w:rPr>
                <w:rFonts w:ascii="Arial" w:hAnsi="Arial" w:cs="Times New Roman"/>
                <w:color w:val="7F7F7F"/>
              </w:rPr>
              <w:t xml:space="preserve">Permanently </w:t>
            </w:r>
          </w:p>
        </w:tc>
        <w:tc>
          <w:tcPr>
            <w:tcW w:w="0" w:type="auto"/>
            <w:vMerge/>
            <w:tcBorders>
              <w:top w:val="single" w:sz="4" w:space="0" w:color="A5A5A5"/>
              <w:left w:val="single" w:sz="8" w:space="0" w:color="A5A5A5"/>
              <w:bottom w:val="single" w:sz="8" w:space="0" w:color="A5A5A5"/>
              <w:right w:val="single" w:sz="8" w:space="0" w:color="A5A5A5"/>
            </w:tcBorders>
            <w:vAlign w:val="center"/>
            <w:hideMark/>
          </w:tcPr>
          <w:p w14:paraId="7BF29D31" w14:textId="77777777" w:rsidR="00025667" w:rsidRPr="00277389" w:rsidRDefault="00025667" w:rsidP="00025667">
            <w:pPr>
              <w:rPr>
                <w:rFonts w:ascii="Times New Roman" w:hAnsi="Times New Roman" w:cs="Times New Roman"/>
              </w:rPr>
            </w:pPr>
          </w:p>
        </w:tc>
        <w:tc>
          <w:tcPr>
            <w:tcW w:w="0" w:type="auto"/>
            <w:vMerge/>
            <w:tcBorders>
              <w:top w:val="single" w:sz="8" w:space="0" w:color="A5A5A5"/>
              <w:left w:val="single" w:sz="8" w:space="0" w:color="A5A5A5"/>
              <w:bottom w:val="single" w:sz="8" w:space="0" w:color="A5A5A5"/>
              <w:right w:val="single" w:sz="8" w:space="0" w:color="A5A5A5"/>
            </w:tcBorders>
            <w:vAlign w:val="center"/>
            <w:hideMark/>
          </w:tcPr>
          <w:p w14:paraId="2585650D" w14:textId="77777777" w:rsidR="00025667" w:rsidRPr="00277389" w:rsidRDefault="00025667" w:rsidP="00025667">
            <w:pPr>
              <w:rPr>
                <w:rFonts w:ascii="Times New Roman" w:hAnsi="Times New Roman" w:cs="Times New Roman"/>
              </w:rPr>
            </w:pPr>
          </w:p>
        </w:tc>
      </w:tr>
    </w:tbl>
    <w:p w14:paraId="13FFFBB2" w14:textId="3EA7DA3A" w:rsidR="00A43786" w:rsidRPr="00277389" w:rsidRDefault="00A43786" w:rsidP="00277389">
      <w:pPr>
        <w:shd w:val="clear" w:color="auto" w:fill="FFFFFF"/>
        <w:spacing w:before="100" w:beforeAutospacing="1" w:after="100" w:afterAutospacing="1"/>
        <w:rPr>
          <w:rFonts w:ascii="Times New Roman" w:hAnsi="Times New Roman" w:cs="Times New Roman"/>
        </w:rPr>
      </w:pPr>
    </w:p>
    <w:sectPr w:rsidR="00A43786" w:rsidRPr="00277389" w:rsidSect="000E53A1">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19F9A" w14:textId="77777777" w:rsidR="00297E3F" w:rsidRDefault="00297E3F" w:rsidP="00025667">
      <w:r>
        <w:separator/>
      </w:r>
    </w:p>
  </w:endnote>
  <w:endnote w:type="continuationSeparator" w:id="0">
    <w:p w14:paraId="6F3C5C3D" w14:textId="77777777" w:rsidR="00297E3F" w:rsidRDefault="00297E3F" w:rsidP="0002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962A" w14:textId="77777777" w:rsidR="0043546E" w:rsidRDefault="00435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97B2" w14:textId="77777777" w:rsidR="00297E3F" w:rsidRPr="00025667" w:rsidRDefault="00297E3F" w:rsidP="00025667">
    <w:pPr>
      <w:pStyle w:val="Footer"/>
      <w:jc w:val="center"/>
      <w:rPr>
        <w:rFonts w:asciiTheme="majorHAnsi" w:hAnsiTheme="majorHAnsi"/>
        <w:sz w:val="20"/>
        <w:szCs w:val="20"/>
      </w:rPr>
    </w:pPr>
    <w:r w:rsidRPr="00025667">
      <w:rPr>
        <w:rFonts w:asciiTheme="majorHAnsi" w:hAnsiTheme="majorHAnsi"/>
        <w:sz w:val="20"/>
        <w:szCs w:val="20"/>
      </w:rPr>
      <w:t xml:space="preserve">65 North Road, South Ockendon </w:t>
    </w:r>
    <w:proofErr w:type="spellStart"/>
    <w:r w:rsidRPr="00025667">
      <w:rPr>
        <w:rFonts w:asciiTheme="majorHAnsi" w:hAnsiTheme="majorHAnsi"/>
        <w:sz w:val="20"/>
        <w:szCs w:val="20"/>
      </w:rPr>
      <w:t>Exxex</w:t>
    </w:r>
    <w:proofErr w:type="spellEnd"/>
    <w:r w:rsidRPr="00025667">
      <w:rPr>
        <w:rFonts w:asciiTheme="majorHAnsi" w:hAnsiTheme="majorHAnsi"/>
        <w:sz w:val="20"/>
        <w:szCs w:val="20"/>
      </w:rPr>
      <w:t xml:space="preserve"> RM15 6QH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61DF" w14:textId="77777777" w:rsidR="0043546E" w:rsidRDefault="00435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79B6D" w14:textId="77777777" w:rsidR="00297E3F" w:rsidRDefault="00297E3F" w:rsidP="00025667">
      <w:r>
        <w:separator/>
      </w:r>
    </w:p>
  </w:footnote>
  <w:footnote w:type="continuationSeparator" w:id="0">
    <w:p w14:paraId="0EC95A36" w14:textId="77777777" w:rsidR="00297E3F" w:rsidRDefault="00297E3F" w:rsidP="0002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E842" w14:textId="77777777" w:rsidR="0043546E" w:rsidRDefault="00435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5F771" w14:textId="293C2DA1" w:rsidR="00297E3F" w:rsidRDefault="0043546E" w:rsidP="0043546E">
    <w:pPr>
      <w:pStyle w:val="Header"/>
      <w:jc w:val="center"/>
    </w:pPr>
    <w:r>
      <w:rPr>
        <w:noProof/>
      </w:rPr>
      <w:drawing>
        <wp:inline distT="0" distB="0" distL="0" distR="0" wp14:anchorId="458E7806" wp14:editId="1AD009A2">
          <wp:extent cx="5270500" cy="191833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5270500" cy="19183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A9C0" w14:textId="77777777" w:rsidR="0043546E" w:rsidRDefault="00435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667"/>
    <w:rsid w:val="00025667"/>
    <w:rsid w:val="00055387"/>
    <w:rsid w:val="000E53A1"/>
    <w:rsid w:val="001A3D5D"/>
    <w:rsid w:val="002224FD"/>
    <w:rsid w:val="00222EFA"/>
    <w:rsid w:val="00277389"/>
    <w:rsid w:val="00297E3F"/>
    <w:rsid w:val="0043546E"/>
    <w:rsid w:val="005C0706"/>
    <w:rsid w:val="0065049B"/>
    <w:rsid w:val="00886329"/>
    <w:rsid w:val="00A43786"/>
    <w:rsid w:val="00C97126"/>
    <w:rsid w:val="00E21073"/>
    <w:rsid w:val="00EC2E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29593"/>
  <w14:defaultImageDpi w14:val="300"/>
  <w15:docId w15:val="{442E2BE8-C188-0C43-AE5D-B62C316B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667"/>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025667"/>
    <w:pPr>
      <w:tabs>
        <w:tab w:val="center" w:pos="4320"/>
        <w:tab w:val="right" w:pos="8640"/>
      </w:tabs>
    </w:pPr>
  </w:style>
  <w:style w:type="character" w:customStyle="1" w:styleId="HeaderChar">
    <w:name w:val="Header Char"/>
    <w:basedOn w:val="DefaultParagraphFont"/>
    <w:link w:val="Header"/>
    <w:uiPriority w:val="99"/>
    <w:rsid w:val="00025667"/>
  </w:style>
  <w:style w:type="paragraph" w:styleId="Footer">
    <w:name w:val="footer"/>
    <w:basedOn w:val="Normal"/>
    <w:link w:val="FooterChar"/>
    <w:uiPriority w:val="99"/>
    <w:unhideWhenUsed/>
    <w:rsid w:val="00025667"/>
    <w:pPr>
      <w:tabs>
        <w:tab w:val="center" w:pos="4320"/>
        <w:tab w:val="right" w:pos="8640"/>
      </w:tabs>
    </w:pPr>
  </w:style>
  <w:style w:type="character" w:customStyle="1" w:styleId="FooterChar">
    <w:name w:val="Footer Char"/>
    <w:basedOn w:val="DefaultParagraphFont"/>
    <w:link w:val="Footer"/>
    <w:uiPriority w:val="99"/>
    <w:rsid w:val="00025667"/>
  </w:style>
  <w:style w:type="paragraph" w:styleId="BalloonText">
    <w:name w:val="Balloon Text"/>
    <w:basedOn w:val="Normal"/>
    <w:link w:val="BalloonTextChar"/>
    <w:uiPriority w:val="99"/>
    <w:semiHidden/>
    <w:unhideWhenUsed/>
    <w:rsid w:val="00025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56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04509">
      <w:bodyDiv w:val="1"/>
      <w:marLeft w:val="0"/>
      <w:marRight w:val="0"/>
      <w:marTop w:val="0"/>
      <w:marBottom w:val="0"/>
      <w:divBdr>
        <w:top w:val="none" w:sz="0" w:space="0" w:color="auto"/>
        <w:left w:val="none" w:sz="0" w:space="0" w:color="auto"/>
        <w:bottom w:val="none" w:sz="0" w:space="0" w:color="auto"/>
        <w:right w:val="none" w:sz="0" w:space="0" w:color="auto"/>
      </w:divBdr>
      <w:divsChild>
        <w:div w:id="1909195034">
          <w:marLeft w:val="0"/>
          <w:marRight w:val="0"/>
          <w:marTop w:val="0"/>
          <w:marBottom w:val="0"/>
          <w:divBdr>
            <w:top w:val="none" w:sz="0" w:space="0" w:color="auto"/>
            <w:left w:val="none" w:sz="0" w:space="0" w:color="auto"/>
            <w:bottom w:val="none" w:sz="0" w:space="0" w:color="auto"/>
            <w:right w:val="none" w:sz="0" w:space="0" w:color="auto"/>
          </w:divBdr>
          <w:divsChild>
            <w:div w:id="1239367747">
              <w:marLeft w:val="0"/>
              <w:marRight w:val="0"/>
              <w:marTop w:val="0"/>
              <w:marBottom w:val="0"/>
              <w:divBdr>
                <w:top w:val="none" w:sz="0" w:space="0" w:color="auto"/>
                <w:left w:val="none" w:sz="0" w:space="0" w:color="auto"/>
                <w:bottom w:val="none" w:sz="0" w:space="0" w:color="auto"/>
                <w:right w:val="none" w:sz="0" w:space="0" w:color="auto"/>
              </w:divBdr>
              <w:divsChild>
                <w:div w:id="1899433984">
                  <w:marLeft w:val="0"/>
                  <w:marRight w:val="0"/>
                  <w:marTop w:val="0"/>
                  <w:marBottom w:val="0"/>
                  <w:divBdr>
                    <w:top w:val="none" w:sz="0" w:space="0" w:color="auto"/>
                    <w:left w:val="none" w:sz="0" w:space="0" w:color="auto"/>
                    <w:bottom w:val="none" w:sz="0" w:space="0" w:color="auto"/>
                    <w:right w:val="none" w:sz="0" w:space="0" w:color="auto"/>
                  </w:divBdr>
                  <w:divsChild>
                    <w:div w:id="73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2845">
          <w:marLeft w:val="0"/>
          <w:marRight w:val="0"/>
          <w:marTop w:val="0"/>
          <w:marBottom w:val="0"/>
          <w:divBdr>
            <w:top w:val="none" w:sz="0" w:space="0" w:color="auto"/>
            <w:left w:val="none" w:sz="0" w:space="0" w:color="auto"/>
            <w:bottom w:val="none" w:sz="0" w:space="0" w:color="auto"/>
            <w:right w:val="none" w:sz="0" w:space="0" w:color="auto"/>
          </w:divBdr>
          <w:divsChild>
            <w:div w:id="934244921">
              <w:marLeft w:val="0"/>
              <w:marRight w:val="0"/>
              <w:marTop w:val="0"/>
              <w:marBottom w:val="0"/>
              <w:divBdr>
                <w:top w:val="none" w:sz="0" w:space="0" w:color="auto"/>
                <w:left w:val="none" w:sz="0" w:space="0" w:color="auto"/>
                <w:bottom w:val="none" w:sz="0" w:space="0" w:color="auto"/>
                <w:right w:val="none" w:sz="0" w:space="0" w:color="auto"/>
              </w:divBdr>
              <w:divsChild>
                <w:div w:id="583416597">
                  <w:marLeft w:val="0"/>
                  <w:marRight w:val="0"/>
                  <w:marTop w:val="0"/>
                  <w:marBottom w:val="0"/>
                  <w:divBdr>
                    <w:top w:val="none" w:sz="0" w:space="0" w:color="auto"/>
                    <w:left w:val="none" w:sz="0" w:space="0" w:color="auto"/>
                    <w:bottom w:val="none" w:sz="0" w:space="0" w:color="auto"/>
                    <w:right w:val="none" w:sz="0" w:space="0" w:color="auto"/>
                  </w:divBdr>
                  <w:divsChild>
                    <w:div w:id="1510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6392">
          <w:marLeft w:val="0"/>
          <w:marRight w:val="0"/>
          <w:marTop w:val="0"/>
          <w:marBottom w:val="0"/>
          <w:divBdr>
            <w:top w:val="none" w:sz="0" w:space="0" w:color="auto"/>
            <w:left w:val="none" w:sz="0" w:space="0" w:color="auto"/>
            <w:bottom w:val="none" w:sz="0" w:space="0" w:color="auto"/>
            <w:right w:val="none" w:sz="0" w:space="0" w:color="auto"/>
          </w:divBdr>
          <w:divsChild>
            <w:div w:id="665980149">
              <w:marLeft w:val="0"/>
              <w:marRight w:val="0"/>
              <w:marTop w:val="0"/>
              <w:marBottom w:val="0"/>
              <w:divBdr>
                <w:top w:val="none" w:sz="0" w:space="0" w:color="auto"/>
                <w:left w:val="none" w:sz="0" w:space="0" w:color="auto"/>
                <w:bottom w:val="none" w:sz="0" w:space="0" w:color="auto"/>
                <w:right w:val="none" w:sz="0" w:space="0" w:color="auto"/>
              </w:divBdr>
              <w:divsChild>
                <w:div w:id="2000573463">
                  <w:marLeft w:val="0"/>
                  <w:marRight w:val="0"/>
                  <w:marTop w:val="0"/>
                  <w:marBottom w:val="0"/>
                  <w:divBdr>
                    <w:top w:val="none" w:sz="0" w:space="0" w:color="auto"/>
                    <w:left w:val="none" w:sz="0" w:space="0" w:color="auto"/>
                    <w:bottom w:val="none" w:sz="0" w:space="0" w:color="auto"/>
                    <w:right w:val="none" w:sz="0" w:space="0" w:color="auto"/>
                  </w:divBdr>
                  <w:divsChild>
                    <w:div w:id="16464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31596">
          <w:marLeft w:val="0"/>
          <w:marRight w:val="0"/>
          <w:marTop w:val="0"/>
          <w:marBottom w:val="0"/>
          <w:divBdr>
            <w:top w:val="none" w:sz="0" w:space="0" w:color="auto"/>
            <w:left w:val="none" w:sz="0" w:space="0" w:color="auto"/>
            <w:bottom w:val="none" w:sz="0" w:space="0" w:color="auto"/>
            <w:right w:val="none" w:sz="0" w:space="0" w:color="auto"/>
          </w:divBdr>
          <w:divsChild>
            <w:div w:id="1586298973">
              <w:marLeft w:val="0"/>
              <w:marRight w:val="0"/>
              <w:marTop w:val="0"/>
              <w:marBottom w:val="0"/>
              <w:divBdr>
                <w:top w:val="none" w:sz="0" w:space="0" w:color="auto"/>
                <w:left w:val="none" w:sz="0" w:space="0" w:color="auto"/>
                <w:bottom w:val="none" w:sz="0" w:space="0" w:color="auto"/>
                <w:right w:val="none" w:sz="0" w:space="0" w:color="auto"/>
              </w:divBdr>
              <w:divsChild>
                <w:div w:id="810561671">
                  <w:marLeft w:val="0"/>
                  <w:marRight w:val="0"/>
                  <w:marTop w:val="0"/>
                  <w:marBottom w:val="0"/>
                  <w:divBdr>
                    <w:top w:val="none" w:sz="0" w:space="0" w:color="auto"/>
                    <w:left w:val="none" w:sz="0" w:space="0" w:color="auto"/>
                    <w:bottom w:val="none" w:sz="0" w:space="0" w:color="auto"/>
                    <w:right w:val="none" w:sz="0" w:space="0" w:color="auto"/>
                  </w:divBdr>
                  <w:divsChild>
                    <w:div w:id="1320696047">
                      <w:marLeft w:val="0"/>
                      <w:marRight w:val="0"/>
                      <w:marTop w:val="0"/>
                      <w:marBottom w:val="0"/>
                      <w:divBdr>
                        <w:top w:val="none" w:sz="0" w:space="0" w:color="auto"/>
                        <w:left w:val="none" w:sz="0" w:space="0" w:color="auto"/>
                        <w:bottom w:val="none" w:sz="0" w:space="0" w:color="auto"/>
                        <w:right w:val="none" w:sz="0" w:space="0" w:color="auto"/>
                      </w:divBdr>
                    </w:div>
                  </w:divsChild>
                </w:div>
                <w:div w:id="1714185432">
                  <w:marLeft w:val="0"/>
                  <w:marRight w:val="0"/>
                  <w:marTop w:val="0"/>
                  <w:marBottom w:val="0"/>
                  <w:divBdr>
                    <w:top w:val="none" w:sz="0" w:space="0" w:color="auto"/>
                    <w:left w:val="none" w:sz="0" w:space="0" w:color="auto"/>
                    <w:bottom w:val="none" w:sz="0" w:space="0" w:color="auto"/>
                    <w:right w:val="none" w:sz="0" w:space="0" w:color="auto"/>
                  </w:divBdr>
                  <w:divsChild>
                    <w:div w:id="1066026125">
                      <w:marLeft w:val="0"/>
                      <w:marRight w:val="0"/>
                      <w:marTop w:val="0"/>
                      <w:marBottom w:val="0"/>
                      <w:divBdr>
                        <w:top w:val="none" w:sz="0" w:space="0" w:color="auto"/>
                        <w:left w:val="none" w:sz="0" w:space="0" w:color="auto"/>
                        <w:bottom w:val="none" w:sz="0" w:space="0" w:color="auto"/>
                        <w:right w:val="none" w:sz="0" w:space="0" w:color="auto"/>
                      </w:divBdr>
                    </w:div>
                  </w:divsChild>
                </w:div>
                <w:div w:id="1719669823">
                  <w:marLeft w:val="0"/>
                  <w:marRight w:val="0"/>
                  <w:marTop w:val="0"/>
                  <w:marBottom w:val="0"/>
                  <w:divBdr>
                    <w:top w:val="none" w:sz="0" w:space="0" w:color="auto"/>
                    <w:left w:val="none" w:sz="0" w:space="0" w:color="auto"/>
                    <w:bottom w:val="none" w:sz="0" w:space="0" w:color="auto"/>
                    <w:right w:val="none" w:sz="0" w:space="0" w:color="auto"/>
                  </w:divBdr>
                  <w:divsChild>
                    <w:div w:id="1413551528">
                      <w:marLeft w:val="0"/>
                      <w:marRight w:val="0"/>
                      <w:marTop w:val="0"/>
                      <w:marBottom w:val="0"/>
                      <w:divBdr>
                        <w:top w:val="none" w:sz="0" w:space="0" w:color="auto"/>
                        <w:left w:val="none" w:sz="0" w:space="0" w:color="auto"/>
                        <w:bottom w:val="none" w:sz="0" w:space="0" w:color="auto"/>
                        <w:right w:val="none" w:sz="0" w:space="0" w:color="auto"/>
                      </w:divBdr>
                    </w:div>
                  </w:divsChild>
                </w:div>
                <w:div w:id="200284539">
                  <w:marLeft w:val="0"/>
                  <w:marRight w:val="0"/>
                  <w:marTop w:val="0"/>
                  <w:marBottom w:val="0"/>
                  <w:divBdr>
                    <w:top w:val="none" w:sz="0" w:space="0" w:color="auto"/>
                    <w:left w:val="none" w:sz="0" w:space="0" w:color="auto"/>
                    <w:bottom w:val="none" w:sz="0" w:space="0" w:color="auto"/>
                    <w:right w:val="none" w:sz="0" w:space="0" w:color="auto"/>
                  </w:divBdr>
                  <w:divsChild>
                    <w:div w:id="1350791413">
                      <w:marLeft w:val="0"/>
                      <w:marRight w:val="0"/>
                      <w:marTop w:val="0"/>
                      <w:marBottom w:val="0"/>
                      <w:divBdr>
                        <w:top w:val="none" w:sz="0" w:space="0" w:color="auto"/>
                        <w:left w:val="none" w:sz="0" w:space="0" w:color="auto"/>
                        <w:bottom w:val="none" w:sz="0" w:space="0" w:color="auto"/>
                        <w:right w:val="none" w:sz="0" w:space="0" w:color="auto"/>
                      </w:divBdr>
                    </w:div>
                  </w:divsChild>
                </w:div>
                <w:div w:id="349066382">
                  <w:marLeft w:val="0"/>
                  <w:marRight w:val="0"/>
                  <w:marTop w:val="0"/>
                  <w:marBottom w:val="0"/>
                  <w:divBdr>
                    <w:top w:val="none" w:sz="0" w:space="0" w:color="auto"/>
                    <w:left w:val="none" w:sz="0" w:space="0" w:color="auto"/>
                    <w:bottom w:val="none" w:sz="0" w:space="0" w:color="auto"/>
                    <w:right w:val="none" w:sz="0" w:space="0" w:color="auto"/>
                  </w:divBdr>
                  <w:divsChild>
                    <w:div w:id="16392028">
                      <w:marLeft w:val="0"/>
                      <w:marRight w:val="0"/>
                      <w:marTop w:val="0"/>
                      <w:marBottom w:val="0"/>
                      <w:divBdr>
                        <w:top w:val="none" w:sz="0" w:space="0" w:color="auto"/>
                        <w:left w:val="none" w:sz="0" w:space="0" w:color="auto"/>
                        <w:bottom w:val="none" w:sz="0" w:space="0" w:color="auto"/>
                        <w:right w:val="none" w:sz="0" w:space="0" w:color="auto"/>
                      </w:divBdr>
                    </w:div>
                  </w:divsChild>
                </w:div>
                <w:div w:id="1349714256">
                  <w:marLeft w:val="0"/>
                  <w:marRight w:val="0"/>
                  <w:marTop w:val="0"/>
                  <w:marBottom w:val="0"/>
                  <w:divBdr>
                    <w:top w:val="none" w:sz="0" w:space="0" w:color="auto"/>
                    <w:left w:val="none" w:sz="0" w:space="0" w:color="auto"/>
                    <w:bottom w:val="none" w:sz="0" w:space="0" w:color="auto"/>
                    <w:right w:val="none" w:sz="0" w:space="0" w:color="auto"/>
                  </w:divBdr>
                  <w:divsChild>
                    <w:div w:id="1589728911">
                      <w:marLeft w:val="0"/>
                      <w:marRight w:val="0"/>
                      <w:marTop w:val="0"/>
                      <w:marBottom w:val="0"/>
                      <w:divBdr>
                        <w:top w:val="none" w:sz="0" w:space="0" w:color="auto"/>
                        <w:left w:val="none" w:sz="0" w:space="0" w:color="auto"/>
                        <w:bottom w:val="none" w:sz="0" w:space="0" w:color="auto"/>
                        <w:right w:val="none" w:sz="0" w:space="0" w:color="auto"/>
                      </w:divBdr>
                    </w:div>
                  </w:divsChild>
                </w:div>
                <w:div w:id="148836607">
                  <w:marLeft w:val="0"/>
                  <w:marRight w:val="0"/>
                  <w:marTop w:val="0"/>
                  <w:marBottom w:val="0"/>
                  <w:divBdr>
                    <w:top w:val="none" w:sz="0" w:space="0" w:color="auto"/>
                    <w:left w:val="none" w:sz="0" w:space="0" w:color="auto"/>
                    <w:bottom w:val="none" w:sz="0" w:space="0" w:color="auto"/>
                    <w:right w:val="none" w:sz="0" w:space="0" w:color="auto"/>
                  </w:divBdr>
                  <w:divsChild>
                    <w:div w:id="1474833495">
                      <w:marLeft w:val="0"/>
                      <w:marRight w:val="0"/>
                      <w:marTop w:val="0"/>
                      <w:marBottom w:val="0"/>
                      <w:divBdr>
                        <w:top w:val="none" w:sz="0" w:space="0" w:color="auto"/>
                        <w:left w:val="none" w:sz="0" w:space="0" w:color="auto"/>
                        <w:bottom w:val="none" w:sz="0" w:space="0" w:color="auto"/>
                        <w:right w:val="none" w:sz="0" w:space="0" w:color="auto"/>
                      </w:divBdr>
                    </w:div>
                  </w:divsChild>
                </w:div>
                <w:div w:id="1457870167">
                  <w:marLeft w:val="0"/>
                  <w:marRight w:val="0"/>
                  <w:marTop w:val="0"/>
                  <w:marBottom w:val="0"/>
                  <w:divBdr>
                    <w:top w:val="none" w:sz="0" w:space="0" w:color="auto"/>
                    <w:left w:val="none" w:sz="0" w:space="0" w:color="auto"/>
                    <w:bottom w:val="none" w:sz="0" w:space="0" w:color="auto"/>
                    <w:right w:val="none" w:sz="0" w:space="0" w:color="auto"/>
                  </w:divBdr>
                  <w:divsChild>
                    <w:div w:id="566260296">
                      <w:marLeft w:val="0"/>
                      <w:marRight w:val="0"/>
                      <w:marTop w:val="0"/>
                      <w:marBottom w:val="0"/>
                      <w:divBdr>
                        <w:top w:val="none" w:sz="0" w:space="0" w:color="auto"/>
                        <w:left w:val="none" w:sz="0" w:space="0" w:color="auto"/>
                        <w:bottom w:val="none" w:sz="0" w:space="0" w:color="auto"/>
                        <w:right w:val="none" w:sz="0" w:space="0" w:color="auto"/>
                      </w:divBdr>
                    </w:div>
                  </w:divsChild>
                </w:div>
                <w:div w:id="551308104">
                  <w:marLeft w:val="0"/>
                  <w:marRight w:val="0"/>
                  <w:marTop w:val="0"/>
                  <w:marBottom w:val="0"/>
                  <w:divBdr>
                    <w:top w:val="none" w:sz="0" w:space="0" w:color="auto"/>
                    <w:left w:val="none" w:sz="0" w:space="0" w:color="auto"/>
                    <w:bottom w:val="none" w:sz="0" w:space="0" w:color="auto"/>
                    <w:right w:val="none" w:sz="0" w:space="0" w:color="auto"/>
                  </w:divBdr>
                  <w:divsChild>
                    <w:div w:id="2107261183">
                      <w:marLeft w:val="0"/>
                      <w:marRight w:val="0"/>
                      <w:marTop w:val="0"/>
                      <w:marBottom w:val="0"/>
                      <w:divBdr>
                        <w:top w:val="none" w:sz="0" w:space="0" w:color="auto"/>
                        <w:left w:val="none" w:sz="0" w:space="0" w:color="auto"/>
                        <w:bottom w:val="none" w:sz="0" w:space="0" w:color="auto"/>
                        <w:right w:val="none" w:sz="0" w:space="0" w:color="auto"/>
                      </w:divBdr>
                    </w:div>
                  </w:divsChild>
                </w:div>
                <w:div w:id="266693523">
                  <w:marLeft w:val="0"/>
                  <w:marRight w:val="0"/>
                  <w:marTop w:val="0"/>
                  <w:marBottom w:val="0"/>
                  <w:divBdr>
                    <w:top w:val="none" w:sz="0" w:space="0" w:color="auto"/>
                    <w:left w:val="none" w:sz="0" w:space="0" w:color="auto"/>
                    <w:bottom w:val="none" w:sz="0" w:space="0" w:color="auto"/>
                    <w:right w:val="none" w:sz="0" w:space="0" w:color="auto"/>
                  </w:divBdr>
                  <w:divsChild>
                    <w:div w:id="701514370">
                      <w:marLeft w:val="0"/>
                      <w:marRight w:val="0"/>
                      <w:marTop w:val="0"/>
                      <w:marBottom w:val="0"/>
                      <w:divBdr>
                        <w:top w:val="none" w:sz="0" w:space="0" w:color="auto"/>
                        <w:left w:val="none" w:sz="0" w:space="0" w:color="auto"/>
                        <w:bottom w:val="none" w:sz="0" w:space="0" w:color="auto"/>
                        <w:right w:val="none" w:sz="0" w:space="0" w:color="auto"/>
                      </w:divBdr>
                    </w:div>
                  </w:divsChild>
                </w:div>
                <w:div w:id="457912187">
                  <w:marLeft w:val="0"/>
                  <w:marRight w:val="0"/>
                  <w:marTop w:val="0"/>
                  <w:marBottom w:val="0"/>
                  <w:divBdr>
                    <w:top w:val="none" w:sz="0" w:space="0" w:color="auto"/>
                    <w:left w:val="none" w:sz="0" w:space="0" w:color="auto"/>
                    <w:bottom w:val="none" w:sz="0" w:space="0" w:color="auto"/>
                    <w:right w:val="none" w:sz="0" w:space="0" w:color="auto"/>
                  </w:divBdr>
                  <w:divsChild>
                    <w:div w:id="397948102">
                      <w:marLeft w:val="0"/>
                      <w:marRight w:val="0"/>
                      <w:marTop w:val="0"/>
                      <w:marBottom w:val="0"/>
                      <w:divBdr>
                        <w:top w:val="none" w:sz="0" w:space="0" w:color="auto"/>
                        <w:left w:val="none" w:sz="0" w:space="0" w:color="auto"/>
                        <w:bottom w:val="none" w:sz="0" w:space="0" w:color="auto"/>
                        <w:right w:val="none" w:sz="0" w:space="0" w:color="auto"/>
                      </w:divBdr>
                    </w:div>
                  </w:divsChild>
                </w:div>
                <w:div w:id="687171995">
                  <w:marLeft w:val="0"/>
                  <w:marRight w:val="0"/>
                  <w:marTop w:val="0"/>
                  <w:marBottom w:val="0"/>
                  <w:divBdr>
                    <w:top w:val="none" w:sz="0" w:space="0" w:color="auto"/>
                    <w:left w:val="none" w:sz="0" w:space="0" w:color="auto"/>
                    <w:bottom w:val="none" w:sz="0" w:space="0" w:color="auto"/>
                    <w:right w:val="none" w:sz="0" w:space="0" w:color="auto"/>
                  </w:divBdr>
                  <w:divsChild>
                    <w:div w:id="139034611">
                      <w:marLeft w:val="0"/>
                      <w:marRight w:val="0"/>
                      <w:marTop w:val="0"/>
                      <w:marBottom w:val="0"/>
                      <w:divBdr>
                        <w:top w:val="none" w:sz="0" w:space="0" w:color="auto"/>
                        <w:left w:val="none" w:sz="0" w:space="0" w:color="auto"/>
                        <w:bottom w:val="none" w:sz="0" w:space="0" w:color="auto"/>
                        <w:right w:val="none" w:sz="0" w:space="0" w:color="auto"/>
                      </w:divBdr>
                    </w:div>
                  </w:divsChild>
                </w:div>
                <w:div w:id="28343094">
                  <w:marLeft w:val="0"/>
                  <w:marRight w:val="0"/>
                  <w:marTop w:val="0"/>
                  <w:marBottom w:val="0"/>
                  <w:divBdr>
                    <w:top w:val="none" w:sz="0" w:space="0" w:color="auto"/>
                    <w:left w:val="none" w:sz="0" w:space="0" w:color="auto"/>
                    <w:bottom w:val="none" w:sz="0" w:space="0" w:color="auto"/>
                    <w:right w:val="none" w:sz="0" w:space="0" w:color="auto"/>
                  </w:divBdr>
                  <w:divsChild>
                    <w:div w:id="4208757">
                      <w:marLeft w:val="0"/>
                      <w:marRight w:val="0"/>
                      <w:marTop w:val="0"/>
                      <w:marBottom w:val="0"/>
                      <w:divBdr>
                        <w:top w:val="none" w:sz="0" w:space="0" w:color="auto"/>
                        <w:left w:val="none" w:sz="0" w:space="0" w:color="auto"/>
                        <w:bottom w:val="none" w:sz="0" w:space="0" w:color="auto"/>
                        <w:right w:val="none" w:sz="0" w:space="0" w:color="auto"/>
                      </w:divBdr>
                    </w:div>
                  </w:divsChild>
                </w:div>
                <w:div w:id="884412585">
                  <w:marLeft w:val="0"/>
                  <w:marRight w:val="0"/>
                  <w:marTop w:val="0"/>
                  <w:marBottom w:val="0"/>
                  <w:divBdr>
                    <w:top w:val="none" w:sz="0" w:space="0" w:color="auto"/>
                    <w:left w:val="none" w:sz="0" w:space="0" w:color="auto"/>
                    <w:bottom w:val="none" w:sz="0" w:space="0" w:color="auto"/>
                    <w:right w:val="none" w:sz="0" w:space="0" w:color="auto"/>
                  </w:divBdr>
                  <w:divsChild>
                    <w:div w:id="2054695360">
                      <w:marLeft w:val="0"/>
                      <w:marRight w:val="0"/>
                      <w:marTop w:val="0"/>
                      <w:marBottom w:val="0"/>
                      <w:divBdr>
                        <w:top w:val="none" w:sz="0" w:space="0" w:color="auto"/>
                        <w:left w:val="none" w:sz="0" w:space="0" w:color="auto"/>
                        <w:bottom w:val="none" w:sz="0" w:space="0" w:color="auto"/>
                        <w:right w:val="none" w:sz="0" w:space="0" w:color="auto"/>
                      </w:divBdr>
                    </w:div>
                  </w:divsChild>
                </w:div>
                <w:div w:id="17854552">
                  <w:marLeft w:val="0"/>
                  <w:marRight w:val="0"/>
                  <w:marTop w:val="0"/>
                  <w:marBottom w:val="0"/>
                  <w:divBdr>
                    <w:top w:val="none" w:sz="0" w:space="0" w:color="auto"/>
                    <w:left w:val="none" w:sz="0" w:space="0" w:color="auto"/>
                    <w:bottom w:val="none" w:sz="0" w:space="0" w:color="auto"/>
                    <w:right w:val="none" w:sz="0" w:space="0" w:color="auto"/>
                  </w:divBdr>
                  <w:divsChild>
                    <w:div w:id="1310162476">
                      <w:marLeft w:val="0"/>
                      <w:marRight w:val="0"/>
                      <w:marTop w:val="0"/>
                      <w:marBottom w:val="0"/>
                      <w:divBdr>
                        <w:top w:val="none" w:sz="0" w:space="0" w:color="auto"/>
                        <w:left w:val="none" w:sz="0" w:space="0" w:color="auto"/>
                        <w:bottom w:val="none" w:sz="0" w:space="0" w:color="auto"/>
                        <w:right w:val="none" w:sz="0" w:space="0" w:color="auto"/>
                      </w:divBdr>
                    </w:div>
                  </w:divsChild>
                </w:div>
                <w:div w:id="1340422072">
                  <w:marLeft w:val="0"/>
                  <w:marRight w:val="0"/>
                  <w:marTop w:val="0"/>
                  <w:marBottom w:val="0"/>
                  <w:divBdr>
                    <w:top w:val="none" w:sz="0" w:space="0" w:color="auto"/>
                    <w:left w:val="none" w:sz="0" w:space="0" w:color="auto"/>
                    <w:bottom w:val="none" w:sz="0" w:space="0" w:color="auto"/>
                    <w:right w:val="none" w:sz="0" w:space="0" w:color="auto"/>
                  </w:divBdr>
                  <w:divsChild>
                    <w:div w:id="1757969866">
                      <w:marLeft w:val="0"/>
                      <w:marRight w:val="0"/>
                      <w:marTop w:val="0"/>
                      <w:marBottom w:val="0"/>
                      <w:divBdr>
                        <w:top w:val="none" w:sz="0" w:space="0" w:color="auto"/>
                        <w:left w:val="none" w:sz="0" w:space="0" w:color="auto"/>
                        <w:bottom w:val="none" w:sz="0" w:space="0" w:color="auto"/>
                        <w:right w:val="none" w:sz="0" w:space="0" w:color="auto"/>
                      </w:divBdr>
                    </w:div>
                  </w:divsChild>
                </w:div>
                <w:div w:id="1445004062">
                  <w:marLeft w:val="0"/>
                  <w:marRight w:val="0"/>
                  <w:marTop w:val="0"/>
                  <w:marBottom w:val="0"/>
                  <w:divBdr>
                    <w:top w:val="none" w:sz="0" w:space="0" w:color="auto"/>
                    <w:left w:val="none" w:sz="0" w:space="0" w:color="auto"/>
                    <w:bottom w:val="none" w:sz="0" w:space="0" w:color="auto"/>
                    <w:right w:val="none" w:sz="0" w:space="0" w:color="auto"/>
                  </w:divBdr>
                  <w:divsChild>
                    <w:div w:id="342246117">
                      <w:marLeft w:val="0"/>
                      <w:marRight w:val="0"/>
                      <w:marTop w:val="0"/>
                      <w:marBottom w:val="0"/>
                      <w:divBdr>
                        <w:top w:val="none" w:sz="0" w:space="0" w:color="auto"/>
                        <w:left w:val="none" w:sz="0" w:space="0" w:color="auto"/>
                        <w:bottom w:val="none" w:sz="0" w:space="0" w:color="auto"/>
                        <w:right w:val="none" w:sz="0" w:space="0" w:color="auto"/>
                      </w:divBdr>
                    </w:div>
                  </w:divsChild>
                </w:div>
                <w:div w:id="467012573">
                  <w:marLeft w:val="0"/>
                  <w:marRight w:val="0"/>
                  <w:marTop w:val="0"/>
                  <w:marBottom w:val="0"/>
                  <w:divBdr>
                    <w:top w:val="none" w:sz="0" w:space="0" w:color="auto"/>
                    <w:left w:val="none" w:sz="0" w:space="0" w:color="auto"/>
                    <w:bottom w:val="none" w:sz="0" w:space="0" w:color="auto"/>
                    <w:right w:val="none" w:sz="0" w:space="0" w:color="auto"/>
                  </w:divBdr>
                  <w:divsChild>
                    <w:div w:id="464396538">
                      <w:marLeft w:val="0"/>
                      <w:marRight w:val="0"/>
                      <w:marTop w:val="0"/>
                      <w:marBottom w:val="0"/>
                      <w:divBdr>
                        <w:top w:val="none" w:sz="0" w:space="0" w:color="auto"/>
                        <w:left w:val="none" w:sz="0" w:space="0" w:color="auto"/>
                        <w:bottom w:val="none" w:sz="0" w:space="0" w:color="auto"/>
                        <w:right w:val="none" w:sz="0" w:space="0" w:color="auto"/>
                      </w:divBdr>
                    </w:div>
                  </w:divsChild>
                </w:div>
                <w:div w:id="1652364286">
                  <w:marLeft w:val="0"/>
                  <w:marRight w:val="0"/>
                  <w:marTop w:val="0"/>
                  <w:marBottom w:val="0"/>
                  <w:divBdr>
                    <w:top w:val="none" w:sz="0" w:space="0" w:color="auto"/>
                    <w:left w:val="none" w:sz="0" w:space="0" w:color="auto"/>
                    <w:bottom w:val="none" w:sz="0" w:space="0" w:color="auto"/>
                    <w:right w:val="none" w:sz="0" w:space="0" w:color="auto"/>
                  </w:divBdr>
                  <w:divsChild>
                    <w:div w:id="931863450">
                      <w:marLeft w:val="0"/>
                      <w:marRight w:val="0"/>
                      <w:marTop w:val="0"/>
                      <w:marBottom w:val="0"/>
                      <w:divBdr>
                        <w:top w:val="none" w:sz="0" w:space="0" w:color="auto"/>
                        <w:left w:val="none" w:sz="0" w:space="0" w:color="auto"/>
                        <w:bottom w:val="none" w:sz="0" w:space="0" w:color="auto"/>
                        <w:right w:val="none" w:sz="0" w:space="0" w:color="auto"/>
                      </w:divBdr>
                    </w:div>
                  </w:divsChild>
                </w:div>
                <w:div w:id="1653562234">
                  <w:marLeft w:val="0"/>
                  <w:marRight w:val="0"/>
                  <w:marTop w:val="0"/>
                  <w:marBottom w:val="0"/>
                  <w:divBdr>
                    <w:top w:val="none" w:sz="0" w:space="0" w:color="auto"/>
                    <w:left w:val="none" w:sz="0" w:space="0" w:color="auto"/>
                    <w:bottom w:val="none" w:sz="0" w:space="0" w:color="auto"/>
                    <w:right w:val="none" w:sz="0" w:space="0" w:color="auto"/>
                  </w:divBdr>
                  <w:divsChild>
                    <w:div w:id="129398818">
                      <w:marLeft w:val="0"/>
                      <w:marRight w:val="0"/>
                      <w:marTop w:val="0"/>
                      <w:marBottom w:val="0"/>
                      <w:divBdr>
                        <w:top w:val="none" w:sz="0" w:space="0" w:color="auto"/>
                        <w:left w:val="none" w:sz="0" w:space="0" w:color="auto"/>
                        <w:bottom w:val="none" w:sz="0" w:space="0" w:color="auto"/>
                        <w:right w:val="none" w:sz="0" w:space="0" w:color="auto"/>
                      </w:divBdr>
                    </w:div>
                  </w:divsChild>
                </w:div>
                <w:div w:id="1270311272">
                  <w:marLeft w:val="0"/>
                  <w:marRight w:val="0"/>
                  <w:marTop w:val="0"/>
                  <w:marBottom w:val="0"/>
                  <w:divBdr>
                    <w:top w:val="none" w:sz="0" w:space="0" w:color="auto"/>
                    <w:left w:val="none" w:sz="0" w:space="0" w:color="auto"/>
                    <w:bottom w:val="none" w:sz="0" w:space="0" w:color="auto"/>
                    <w:right w:val="none" w:sz="0" w:space="0" w:color="auto"/>
                  </w:divBdr>
                  <w:divsChild>
                    <w:div w:id="3744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8440">
          <w:marLeft w:val="0"/>
          <w:marRight w:val="0"/>
          <w:marTop w:val="0"/>
          <w:marBottom w:val="0"/>
          <w:divBdr>
            <w:top w:val="none" w:sz="0" w:space="0" w:color="auto"/>
            <w:left w:val="none" w:sz="0" w:space="0" w:color="auto"/>
            <w:bottom w:val="none" w:sz="0" w:space="0" w:color="auto"/>
            <w:right w:val="none" w:sz="0" w:space="0" w:color="auto"/>
          </w:divBdr>
          <w:divsChild>
            <w:div w:id="1012418383">
              <w:marLeft w:val="0"/>
              <w:marRight w:val="0"/>
              <w:marTop w:val="0"/>
              <w:marBottom w:val="0"/>
              <w:divBdr>
                <w:top w:val="none" w:sz="0" w:space="0" w:color="auto"/>
                <w:left w:val="none" w:sz="0" w:space="0" w:color="auto"/>
                <w:bottom w:val="none" w:sz="0" w:space="0" w:color="auto"/>
                <w:right w:val="none" w:sz="0" w:space="0" w:color="auto"/>
              </w:divBdr>
              <w:divsChild>
                <w:div w:id="15158718">
                  <w:marLeft w:val="0"/>
                  <w:marRight w:val="0"/>
                  <w:marTop w:val="0"/>
                  <w:marBottom w:val="0"/>
                  <w:divBdr>
                    <w:top w:val="none" w:sz="0" w:space="0" w:color="auto"/>
                    <w:left w:val="none" w:sz="0" w:space="0" w:color="auto"/>
                    <w:bottom w:val="none" w:sz="0" w:space="0" w:color="auto"/>
                    <w:right w:val="none" w:sz="0" w:space="0" w:color="auto"/>
                  </w:divBdr>
                  <w:divsChild>
                    <w:div w:id="1356157257">
                      <w:marLeft w:val="0"/>
                      <w:marRight w:val="0"/>
                      <w:marTop w:val="0"/>
                      <w:marBottom w:val="0"/>
                      <w:divBdr>
                        <w:top w:val="none" w:sz="0" w:space="0" w:color="auto"/>
                        <w:left w:val="none" w:sz="0" w:space="0" w:color="auto"/>
                        <w:bottom w:val="none" w:sz="0" w:space="0" w:color="auto"/>
                        <w:right w:val="none" w:sz="0" w:space="0" w:color="auto"/>
                      </w:divBdr>
                    </w:div>
                  </w:divsChild>
                </w:div>
                <w:div w:id="150097565">
                  <w:marLeft w:val="0"/>
                  <w:marRight w:val="0"/>
                  <w:marTop w:val="0"/>
                  <w:marBottom w:val="0"/>
                  <w:divBdr>
                    <w:top w:val="none" w:sz="0" w:space="0" w:color="auto"/>
                    <w:left w:val="none" w:sz="0" w:space="0" w:color="auto"/>
                    <w:bottom w:val="none" w:sz="0" w:space="0" w:color="auto"/>
                    <w:right w:val="none" w:sz="0" w:space="0" w:color="auto"/>
                  </w:divBdr>
                  <w:divsChild>
                    <w:div w:id="303193628">
                      <w:marLeft w:val="0"/>
                      <w:marRight w:val="0"/>
                      <w:marTop w:val="0"/>
                      <w:marBottom w:val="0"/>
                      <w:divBdr>
                        <w:top w:val="none" w:sz="0" w:space="0" w:color="auto"/>
                        <w:left w:val="none" w:sz="0" w:space="0" w:color="auto"/>
                        <w:bottom w:val="none" w:sz="0" w:space="0" w:color="auto"/>
                        <w:right w:val="none" w:sz="0" w:space="0" w:color="auto"/>
                      </w:divBdr>
                    </w:div>
                  </w:divsChild>
                </w:div>
                <w:div w:id="1836920687">
                  <w:marLeft w:val="0"/>
                  <w:marRight w:val="0"/>
                  <w:marTop w:val="0"/>
                  <w:marBottom w:val="0"/>
                  <w:divBdr>
                    <w:top w:val="none" w:sz="0" w:space="0" w:color="auto"/>
                    <w:left w:val="none" w:sz="0" w:space="0" w:color="auto"/>
                    <w:bottom w:val="none" w:sz="0" w:space="0" w:color="auto"/>
                    <w:right w:val="none" w:sz="0" w:space="0" w:color="auto"/>
                  </w:divBdr>
                  <w:divsChild>
                    <w:div w:id="1939869339">
                      <w:marLeft w:val="0"/>
                      <w:marRight w:val="0"/>
                      <w:marTop w:val="0"/>
                      <w:marBottom w:val="0"/>
                      <w:divBdr>
                        <w:top w:val="none" w:sz="0" w:space="0" w:color="auto"/>
                        <w:left w:val="none" w:sz="0" w:space="0" w:color="auto"/>
                        <w:bottom w:val="none" w:sz="0" w:space="0" w:color="auto"/>
                        <w:right w:val="none" w:sz="0" w:space="0" w:color="auto"/>
                      </w:divBdr>
                    </w:div>
                  </w:divsChild>
                </w:div>
                <w:div w:id="1672248902">
                  <w:marLeft w:val="0"/>
                  <w:marRight w:val="0"/>
                  <w:marTop w:val="0"/>
                  <w:marBottom w:val="0"/>
                  <w:divBdr>
                    <w:top w:val="none" w:sz="0" w:space="0" w:color="auto"/>
                    <w:left w:val="none" w:sz="0" w:space="0" w:color="auto"/>
                    <w:bottom w:val="none" w:sz="0" w:space="0" w:color="auto"/>
                    <w:right w:val="none" w:sz="0" w:space="0" w:color="auto"/>
                  </w:divBdr>
                  <w:divsChild>
                    <w:div w:id="1552574370">
                      <w:marLeft w:val="0"/>
                      <w:marRight w:val="0"/>
                      <w:marTop w:val="0"/>
                      <w:marBottom w:val="0"/>
                      <w:divBdr>
                        <w:top w:val="none" w:sz="0" w:space="0" w:color="auto"/>
                        <w:left w:val="none" w:sz="0" w:space="0" w:color="auto"/>
                        <w:bottom w:val="none" w:sz="0" w:space="0" w:color="auto"/>
                        <w:right w:val="none" w:sz="0" w:space="0" w:color="auto"/>
                      </w:divBdr>
                    </w:div>
                  </w:divsChild>
                </w:div>
                <w:div w:id="1242523146">
                  <w:marLeft w:val="0"/>
                  <w:marRight w:val="0"/>
                  <w:marTop w:val="0"/>
                  <w:marBottom w:val="0"/>
                  <w:divBdr>
                    <w:top w:val="none" w:sz="0" w:space="0" w:color="auto"/>
                    <w:left w:val="none" w:sz="0" w:space="0" w:color="auto"/>
                    <w:bottom w:val="none" w:sz="0" w:space="0" w:color="auto"/>
                    <w:right w:val="none" w:sz="0" w:space="0" w:color="auto"/>
                  </w:divBdr>
                  <w:divsChild>
                    <w:div w:id="2124497606">
                      <w:marLeft w:val="0"/>
                      <w:marRight w:val="0"/>
                      <w:marTop w:val="0"/>
                      <w:marBottom w:val="0"/>
                      <w:divBdr>
                        <w:top w:val="none" w:sz="0" w:space="0" w:color="auto"/>
                        <w:left w:val="none" w:sz="0" w:space="0" w:color="auto"/>
                        <w:bottom w:val="none" w:sz="0" w:space="0" w:color="auto"/>
                        <w:right w:val="none" w:sz="0" w:space="0" w:color="auto"/>
                      </w:divBdr>
                    </w:div>
                  </w:divsChild>
                </w:div>
                <w:div w:id="1364094624">
                  <w:marLeft w:val="0"/>
                  <w:marRight w:val="0"/>
                  <w:marTop w:val="0"/>
                  <w:marBottom w:val="0"/>
                  <w:divBdr>
                    <w:top w:val="none" w:sz="0" w:space="0" w:color="auto"/>
                    <w:left w:val="none" w:sz="0" w:space="0" w:color="auto"/>
                    <w:bottom w:val="none" w:sz="0" w:space="0" w:color="auto"/>
                    <w:right w:val="none" w:sz="0" w:space="0" w:color="auto"/>
                  </w:divBdr>
                  <w:divsChild>
                    <w:div w:id="1442412301">
                      <w:marLeft w:val="0"/>
                      <w:marRight w:val="0"/>
                      <w:marTop w:val="0"/>
                      <w:marBottom w:val="0"/>
                      <w:divBdr>
                        <w:top w:val="none" w:sz="0" w:space="0" w:color="auto"/>
                        <w:left w:val="none" w:sz="0" w:space="0" w:color="auto"/>
                        <w:bottom w:val="none" w:sz="0" w:space="0" w:color="auto"/>
                        <w:right w:val="none" w:sz="0" w:space="0" w:color="auto"/>
                      </w:divBdr>
                    </w:div>
                  </w:divsChild>
                </w:div>
                <w:div w:id="731276107">
                  <w:marLeft w:val="0"/>
                  <w:marRight w:val="0"/>
                  <w:marTop w:val="0"/>
                  <w:marBottom w:val="0"/>
                  <w:divBdr>
                    <w:top w:val="none" w:sz="0" w:space="0" w:color="auto"/>
                    <w:left w:val="none" w:sz="0" w:space="0" w:color="auto"/>
                    <w:bottom w:val="none" w:sz="0" w:space="0" w:color="auto"/>
                    <w:right w:val="none" w:sz="0" w:space="0" w:color="auto"/>
                  </w:divBdr>
                  <w:divsChild>
                    <w:div w:id="331951061">
                      <w:marLeft w:val="0"/>
                      <w:marRight w:val="0"/>
                      <w:marTop w:val="0"/>
                      <w:marBottom w:val="0"/>
                      <w:divBdr>
                        <w:top w:val="none" w:sz="0" w:space="0" w:color="auto"/>
                        <w:left w:val="none" w:sz="0" w:space="0" w:color="auto"/>
                        <w:bottom w:val="none" w:sz="0" w:space="0" w:color="auto"/>
                        <w:right w:val="none" w:sz="0" w:space="0" w:color="auto"/>
                      </w:divBdr>
                    </w:div>
                  </w:divsChild>
                </w:div>
                <w:div w:id="1617131114">
                  <w:marLeft w:val="0"/>
                  <w:marRight w:val="0"/>
                  <w:marTop w:val="0"/>
                  <w:marBottom w:val="0"/>
                  <w:divBdr>
                    <w:top w:val="none" w:sz="0" w:space="0" w:color="auto"/>
                    <w:left w:val="none" w:sz="0" w:space="0" w:color="auto"/>
                    <w:bottom w:val="none" w:sz="0" w:space="0" w:color="auto"/>
                    <w:right w:val="none" w:sz="0" w:space="0" w:color="auto"/>
                  </w:divBdr>
                  <w:divsChild>
                    <w:div w:id="1308432688">
                      <w:marLeft w:val="0"/>
                      <w:marRight w:val="0"/>
                      <w:marTop w:val="0"/>
                      <w:marBottom w:val="0"/>
                      <w:divBdr>
                        <w:top w:val="none" w:sz="0" w:space="0" w:color="auto"/>
                        <w:left w:val="none" w:sz="0" w:space="0" w:color="auto"/>
                        <w:bottom w:val="none" w:sz="0" w:space="0" w:color="auto"/>
                        <w:right w:val="none" w:sz="0" w:space="0" w:color="auto"/>
                      </w:divBdr>
                    </w:div>
                  </w:divsChild>
                </w:div>
                <w:div w:id="2046952550">
                  <w:marLeft w:val="0"/>
                  <w:marRight w:val="0"/>
                  <w:marTop w:val="0"/>
                  <w:marBottom w:val="0"/>
                  <w:divBdr>
                    <w:top w:val="none" w:sz="0" w:space="0" w:color="auto"/>
                    <w:left w:val="none" w:sz="0" w:space="0" w:color="auto"/>
                    <w:bottom w:val="none" w:sz="0" w:space="0" w:color="auto"/>
                    <w:right w:val="none" w:sz="0" w:space="0" w:color="auto"/>
                  </w:divBdr>
                  <w:divsChild>
                    <w:div w:id="2041784623">
                      <w:marLeft w:val="0"/>
                      <w:marRight w:val="0"/>
                      <w:marTop w:val="0"/>
                      <w:marBottom w:val="0"/>
                      <w:divBdr>
                        <w:top w:val="none" w:sz="0" w:space="0" w:color="auto"/>
                        <w:left w:val="none" w:sz="0" w:space="0" w:color="auto"/>
                        <w:bottom w:val="none" w:sz="0" w:space="0" w:color="auto"/>
                        <w:right w:val="none" w:sz="0" w:space="0" w:color="auto"/>
                      </w:divBdr>
                    </w:div>
                  </w:divsChild>
                </w:div>
                <w:div w:id="425879781">
                  <w:marLeft w:val="0"/>
                  <w:marRight w:val="0"/>
                  <w:marTop w:val="0"/>
                  <w:marBottom w:val="0"/>
                  <w:divBdr>
                    <w:top w:val="none" w:sz="0" w:space="0" w:color="auto"/>
                    <w:left w:val="none" w:sz="0" w:space="0" w:color="auto"/>
                    <w:bottom w:val="none" w:sz="0" w:space="0" w:color="auto"/>
                    <w:right w:val="none" w:sz="0" w:space="0" w:color="auto"/>
                  </w:divBdr>
                  <w:divsChild>
                    <w:div w:id="877814311">
                      <w:marLeft w:val="0"/>
                      <w:marRight w:val="0"/>
                      <w:marTop w:val="0"/>
                      <w:marBottom w:val="0"/>
                      <w:divBdr>
                        <w:top w:val="none" w:sz="0" w:space="0" w:color="auto"/>
                        <w:left w:val="none" w:sz="0" w:space="0" w:color="auto"/>
                        <w:bottom w:val="none" w:sz="0" w:space="0" w:color="auto"/>
                        <w:right w:val="none" w:sz="0" w:space="0" w:color="auto"/>
                      </w:divBdr>
                    </w:div>
                  </w:divsChild>
                </w:div>
                <w:div w:id="220941499">
                  <w:marLeft w:val="0"/>
                  <w:marRight w:val="0"/>
                  <w:marTop w:val="0"/>
                  <w:marBottom w:val="0"/>
                  <w:divBdr>
                    <w:top w:val="none" w:sz="0" w:space="0" w:color="auto"/>
                    <w:left w:val="none" w:sz="0" w:space="0" w:color="auto"/>
                    <w:bottom w:val="none" w:sz="0" w:space="0" w:color="auto"/>
                    <w:right w:val="none" w:sz="0" w:space="0" w:color="auto"/>
                  </w:divBdr>
                  <w:divsChild>
                    <w:div w:id="1003628153">
                      <w:marLeft w:val="0"/>
                      <w:marRight w:val="0"/>
                      <w:marTop w:val="0"/>
                      <w:marBottom w:val="0"/>
                      <w:divBdr>
                        <w:top w:val="none" w:sz="0" w:space="0" w:color="auto"/>
                        <w:left w:val="none" w:sz="0" w:space="0" w:color="auto"/>
                        <w:bottom w:val="none" w:sz="0" w:space="0" w:color="auto"/>
                        <w:right w:val="none" w:sz="0" w:space="0" w:color="auto"/>
                      </w:divBdr>
                    </w:div>
                  </w:divsChild>
                </w:div>
                <w:div w:id="2019307648">
                  <w:marLeft w:val="0"/>
                  <w:marRight w:val="0"/>
                  <w:marTop w:val="0"/>
                  <w:marBottom w:val="0"/>
                  <w:divBdr>
                    <w:top w:val="none" w:sz="0" w:space="0" w:color="auto"/>
                    <w:left w:val="none" w:sz="0" w:space="0" w:color="auto"/>
                    <w:bottom w:val="none" w:sz="0" w:space="0" w:color="auto"/>
                    <w:right w:val="none" w:sz="0" w:space="0" w:color="auto"/>
                  </w:divBdr>
                  <w:divsChild>
                    <w:div w:id="1068042944">
                      <w:marLeft w:val="0"/>
                      <w:marRight w:val="0"/>
                      <w:marTop w:val="0"/>
                      <w:marBottom w:val="0"/>
                      <w:divBdr>
                        <w:top w:val="none" w:sz="0" w:space="0" w:color="auto"/>
                        <w:left w:val="none" w:sz="0" w:space="0" w:color="auto"/>
                        <w:bottom w:val="none" w:sz="0" w:space="0" w:color="auto"/>
                        <w:right w:val="none" w:sz="0" w:space="0" w:color="auto"/>
                      </w:divBdr>
                    </w:div>
                  </w:divsChild>
                </w:div>
                <w:div w:id="279187310">
                  <w:marLeft w:val="0"/>
                  <w:marRight w:val="0"/>
                  <w:marTop w:val="0"/>
                  <w:marBottom w:val="0"/>
                  <w:divBdr>
                    <w:top w:val="none" w:sz="0" w:space="0" w:color="auto"/>
                    <w:left w:val="none" w:sz="0" w:space="0" w:color="auto"/>
                    <w:bottom w:val="none" w:sz="0" w:space="0" w:color="auto"/>
                    <w:right w:val="none" w:sz="0" w:space="0" w:color="auto"/>
                  </w:divBdr>
                  <w:divsChild>
                    <w:div w:id="712970412">
                      <w:marLeft w:val="0"/>
                      <w:marRight w:val="0"/>
                      <w:marTop w:val="0"/>
                      <w:marBottom w:val="0"/>
                      <w:divBdr>
                        <w:top w:val="none" w:sz="0" w:space="0" w:color="auto"/>
                        <w:left w:val="none" w:sz="0" w:space="0" w:color="auto"/>
                        <w:bottom w:val="none" w:sz="0" w:space="0" w:color="auto"/>
                        <w:right w:val="none" w:sz="0" w:space="0" w:color="auto"/>
                      </w:divBdr>
                    </w:div>
                  </w:divsChild>
                </w:div>
                <w:div w:id="243421914">
                  <w:marLeft w:val="0"/>
                  <w:marRight w:val="0"/>
                  <w:marTop w:val="0"/>
                  <w:marBottom w:val="0"/>
                  <w:divBdr>
                    <w:top w:val="none" w:sz="0" w:space="0" w:color="auto"/>
                    <w:left w:val="none" w:sz="0" w:space="0" w:color="auto"/>
                    <w:bottom w:val="none" w:sz="0" w:space="0" w:color="auto"/>
                    <w:right w:val="none" w:sz="0" w:space="0" w:color="auto"/>
                  </w:divBdr>
                  <w:divsChild>
                    <w:div w:id="2131048065">
                      <w:marLeft w:val="0"/>
                      <w:marRight w:val="0"/>
                      <w:marTop w:val="0"/>
                      <w:marBottom w:val="0"/>
                      <w:divBdr>
                        <w:top w:val="none" w:sz="0" w:space="0" w:color="auto"/>
                        <w:left w:val="none" w:sz="0" w:space="0" w:color="auto"/>
                        <w:bottom w:val="none" w:sz="0" w:space="0" w:color="auto"/>
                        <w:right w:val="none" w:sz="0" w:space="0" w:color="auto"/>
                      </w:divBdr>
                    </w:div>
                  </w:divsChild>
                </w:div>
                <w:div w:id="861749700">
                  <w:marLeft w:val="0"/>
                  <w:marRight w:val="0"/>
                  <w:marTop w:val="0"/>
                  <w:marBottom w:val="0"/>
                  <w:divBdr>
                    <w:top w:val="none" w:sz="0" w:space="0" w:color="auto"/>
                    <w:left w:val="none" w:sz="0" w:space="0" w:color="auto"/>
                    <w:bottom w:val="none" w:sz="0" w:space="0" w:color="auto"/>
                    <w:right w:val="none" w:sz="0" w:space="0" w:color="auto"/>
                  </w:divBdr>
                  <w:divsChild>
                    <w:div w:id="289360819">
                      <w:marLeft w:val="0"/>
                      <w:marRight w:val="0"/>
                      <w:marTop w:val="0"/>
                      <w:marBottom w:val="0"/>
                      <w:divBdr>
                        <w:top w:val="none" w:sz="0" w:space="0" w:color="auto"/>
                        <w:left w:val="none" w:sz="0" w:space="0" w:color="auto"/>
                        <w:bottom w:val="none" w:sz="0" w:space="0" w:color="auto"/>
                        <w:right w:val="none" w:sz="0" w:space="0" w:color="auto"/>
                      </w:divBdr>
                    </w:div>
                  </w:divsChild>
                </w:div>
                <w:div w:id="1592161069">
                  <w:marLeft w:val="0"/>
                  <w:marRight w:val="0"/>
                  <w:marTop w:val="0"/>
                  <w:marBottom w:val="0"/>
                  <w:divBdr>
                    <w:top w:val="none" w:sz="0" w:space="0" w:color="auto"/>
                    <w:left w:val="none" w:sz="0" w:space="0" w:color="auto"/>
                    <w:bottom w:val="none" w:sz="0" w:space="0" w:color="auto"/>
                    <w:right w:val="none" w:sz="0" w:space="0" w:color="auto"/>
                  </w:divBdr>
                  <w:divsChild>
                    <w:div w:id="602494918">
                      <w:marLeft w:val="0"/>
                      <w:marRight w:val="0"/>
                      <w:marTop w:val="0"/>
                      <w:marBottom w:val="0"/>
                      <w:divBdr>
                        <w:top w:val="none" w:sz="0" w:space="0" w:color="auto"/>
                        <w:left w:val="none" w:sz="0" w:space="0" w:color="auto"/>
                        <w:bottom w:val="none" w:sz="0" w:space="0" w:color="auto"/>
                        <w:right w:val="none" w:sz="0" w:space="0" w:color="auto"/>
                      </w:divBdr>
                    </w:div>
                  </w:divsChild>
                </w:div>
                <w:div w:id="1236163593">
                  <w:marLeft w:val="0"/>
                  <w:marRight w:val="0"/>
                  <w:marTop w:val="0"/>
                  <w:marBottom w:val="0"/>
                  <w:divBdr>
                    <w:top w:val="none" w:sz="0" w:space="0" w:color="auto"/>
                    <w:left w:val="none" w:sz="0" w:space="0" w:color="auto"/>
                    <w:bottom w:val="none" w:sz="0" w:space="0" w:color="auto"/>
                    <w:right w:val="none" w:sz="0" w:space="0" w:color="auto"/>
                  </w:divBdr>
                  <w:divsChild>
                    <w:div w:id="728918285">
                      <w:marLeft w:val="0"/>
                      <w:marRight w:val="0"/>
                      <w:marTop w:val="0"/>
                      <w:marBottom w:val="0"/>
                      <w:divBdr>
                        <w:top w:val="none" w:sz="0" w:space="0" w:color="auto"/>
                        <w:left w:val="none" w:sz="0" w:space="0" w:color="auto"/>
                        <w:bottom w:val="none" w:sz="0" w:space="0" w:color="auto"/>
                        <w:right w:val="none" w:sz="0" w:space="0" w:color="auto"/>
                      </w:divBdr>
                    </w:div>
                  </w:divsChild>
                </w:div>
                <w:div w:id="1423451825">
                  <w:marLeft w:val="0"/>
                  <w:marRight w:val="0"/>
                  <w:marTop w:val="0"/>
                  <w:marBottom w:val="0"/>
                  <w:divBdr>
                    <w:top w:val="none" w:sz="0" w:space="0" w:color="auto"/>
                    <w:left w:val="none" w:sz="0" w:space="0" w:color="auto"/>
                    <w:bottom w:val="none" w:sz="0" w:space="0" w:color="auto"/>
                    <w:right w:val="none" w:sz="0" w:space="0" w:color="auto"/>
                  </w:divBdr>
                  <w:divsChild>
                    <w:div w:id="1562445970">
                      <w:marLeft w:val="0"/>
                      <w:marRight w:val="0"/>
                      <w:marTop w:val="0"/>
                      <w:marBottom w:val="0"/>
                      <w:divBdr>
                        <w:top w:val="none" w:sz="0" w:space="0" w:color="auto"/>
                        <w:left w:val="none" w:sz="0" w:space="0" w:color="auto"/>
                        <w:bottom w:val="none" w:sz="0" w:space="0" w:color="auto"/>
                        <w:right w:val="none" w:sz="0" w:space="0" w:color="auto"/>
                      </w:divBdr>
                    </w:div>
                  </w:divsChild>
                </w:div>
                <w:div w:id="1291324277">
                  <w:marLeft w:val="0"/>
                  <w:marRight w:val="0"/>
                  <w:marTop w:val="0"/>
                  <w:marBottom w:val="0"/>
                  <w:divBdr>
                    <w:top w:val="none" w:sz="0" w:space="0" w:color="auto"/>
                    <w:left w:val="none" w:sz="0" w:space="0" w:color="auto"/>
                    <w:bottom w:val="none" w:sz="0" w:space="0" w:color="auto"/>
                    <w:right w:val="none" w:sz="0" w:space="0" w:color="auto"/>
                  </w:divBdr>
                  <w:divsChild>
                    <w:div w:id="1993751578">
                      <w:marLeft w:val="0"/>
                      <w:marRight w:val="0"/>
                      <w:marTop w:val="0"/>
                      <w:marBottom w:val="0"/>
                      <w:divBdr>
                        <w:top w:val="none" w:sz="0" w:space="0" w:color="auto"/>
                        <w:left w:val="none" w:sz="0" w:space="0" w:color="auto"/>
                        <w:bottom w:val="none" w:sz="0" w:space="0" w:color="auto"/>
                        <w:right w:val="none" w:sz="0" w:space="0" w:color="auto"/>
                      </w:divBdr>
                    </w:div>
                  </w:divsChild>
                </w:div>
                <w:div w:id="172650007">
                  <w:marLeft w:val="0"/>
                  <w:marRight w:val="0"/>
                  <w:marTop w:val="0"/>
                  <w:marBottom w:val="0"/>
                  <w:divBdr>
                    <w:top w:val="none" w:sz="0" w:space="0" w:color="auto"/>
                    <w:left w:val="none" w:sz="0" w:space="0" w:color="auto"/>
                    <w:bottom w:val="none" w:sz="0" w:space="0" w:color="auto"/>
                    <w:right w:val="none" w:sz="0" w:space="0" w:color="auto"/>
                  </w:divBdr>
                  <w:divsChild>
                    <w:div w:id="9449662">
                      <w:marLeft w:val="0"/>
                      <w:marRight w:val="0"/>
                      <w:marTop w:val="0"/>
                      <w:marBottom w:val="0"/>
                      <w:divBdr>
                        <w:top w:val="none" w:sz="0" w:space="0" w:color="auto"/>
                        <w:left w:val="none" w:sz="0" w:space="0" w:color="auto"/>
                        <w:bottom w:val="none" w:sz="0" w:space="0" w:color="auto"/>
                        <w:right w:val="none" w:sz="0" w:space="0" w:color="auto"/>
                      </w:divBdr>
                    </w:div>
                  </w:divsChild>
                </w:div>
                <w:div w:id="857961283">
                  <w:marLeft w:val="0"/>
                  <w:marRight w:val="0"/>
                  <w:marTop w:val="0"/>
                  <w:marBottom w:val="0"/>
                  <w:divBdr>
                    <w:top w:val="none" w:sz="0" w:space="0" w:color="auto"/>
                    <w:left w:val="none" w:sz="0" w:space="0" w:color="auto"/>
                    <w:bottom w:val="none" w:sz="0" w:space="0" w:color="auto"/>
                    <w:right w:val="none" w:sz="0" w:space="0" w:color="auto"/>
                  </w:divBdr>
                  <w:divsChild>
                    <w:div w:id="168106287">
                      <w:marLeft w:val="0"/>
                      <w:marRight w:val="0"/>
                      <w:marTop w:val="0"/>
                      <w:marBottom w:val="0"/>
                      <w:divBdr>
                        <w:top w:val="none" w:sz="0" w:space="0" w:color="auto"/>
                        <w:left w:val="none" w:sz="0" w:space="0" w:color="auto"/>
                        <w:bottom w:val="none" w:sz="0" w:space="0" w:color="auto"/>
                        <w:right w:val="none" w:sz="0" w:space="0" w:color="auto"/>
                      </w:divBdr>
                    </w:div>
                  </w:divsChild>
                </w:div>
                <w:div w:id="437720064">
                  <w:marLeft w:val="0"/>
                  <w:marRight w:val="0"/>
                  <w:marTop w:val="0"/>
                  <w:marBottom w:val="0"/>
                  <w:divBdr>
                    <w:top w:val="none" w:sz="0" w:space="0" w:color="auto"/>
                    <w:left w:val="none" w:sz="0" w:space="0" w:color="auto"/>
                    <w:bottom w:val="none" w:sz="0" w:space="0" w:color="auto"/>
                    <w:right w:val="none" w:sz="0" w:space="0" w:color="auto"/>
                  </w:divBdr>
                  <w:divsChild>
                    <w:div w:id="2021854566">
                      <w:marLeft w:val="0"/>
                      <w:marRight w:val="0"/>
                      <w:marTop w:val="0"/>
                      <w:marBottom w:val="0"/>
                      <w:divBdr>
                        <w:top w:val="none" w:sz="0" w:space="0" w:color="auto"/>
                        <w:left w:val="none" w:sz="0" w:space="0" w:color="auto"/>
                        <w:bottom w:val="none" w:sz="0" w:space="0" w:color="auto"/>
                        <w:right w:val="none" w:sz="0" w:space="0" w:color="auto"/>
                      </w:divBdr>
                    </w:div>
                  </w:divsChild>
                </w:div>
                <w:div w:id="1534414371">
                  <w:marLeft w:val="0"/>
                  <w:marRight w:val="0"/>
                  <w:marTop w:val="0"/>
                  <w:marBottom w:val="0"/>
                  <w:divBdr>
                    <w:top w:val="none" w:sz="0" w:space="0" w:color="auto"/>
                    <w:left w:val="none" w:sz="0" w:space="0" w:color="auto"/>
                    <w:bottom w:val="none" w:sz="0" w:space="0" w:color="auto"/>
                    <w:right w:val="none" w:sz="0" w:space="0" w:color="auto"/>
                  </w:divBdr>
                  <w:divsChild>
                    <w:div w:id="1697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8717">
          <w:marLeft w:val="0"/>
          <w:marRight w:val="0"/>
          <w:marTop w:val="0"/>
          <w:marBottom w:val="0"/>
          <w:divBdr>
            <w:top w:val="none" w:sz="0" w:space="0" w:color="auto"/>
            <w:left w:val="none" w:sz="0" w:space="0" w:color="auto"/>
            <w:bottom w:val="none" w:sz="0" w:space="0" w:color="auto"/>
            <w:right w:val="none" w:sz="0" w:space="0" w:color="auto"/>
          </w:divBdr>
          <w:divsChild>
            <w:div w:id="126162823">
              <w:marLeft w:val="0"/>
              <w:marRight w:val="0"/>
              <w:marTop w:val="0"/>
              <w:marBottom w:val="0"/>
              <w:divBdr>
                <w:top w:val="none" w:sz="0" w:space="0" w:color="auto"/>
                <w:left w:val="none" w:sz="0" w:space="0" w:color="auto"/>
                <w:bottom w:val="none" w:sz="0" w:space="0" w:color="auto"/>
                <w:right w:val="none" w:sz="0" w:space="0" w:color="auto"/>
              </w:divBdr>
              <w:divsChild>
                <w:div w:id="1271545868">
                  <w:marLeft w:val="0"/>
                  <w:marRight w:val="0"/>
                  <w:marTop w:val="0"/>
                  <w:marBottom w:val="0"/>
                  <w:divBdr>
                    <w:top w:val="none" w:sz="0" w:space="0" w:color="auto"/>
                    <w:left w:val="none" w:sz="0" w:space="0" w:color="auto"/>
                    <w:bottom w:val="none" w:sz="0" w:space="0" w:color="auto"/>
                    <w:right w:val="none" w:sz="0" w:space="0" w:color="auto"/>
                  </w:divBdr>
                  <w:divsChild>
                    <w:div w:id="271321374">
                      <w:marLeft w:val="0"/>
                      <w:marRight w:val="0"/>
                      <w:marTop w:val="0"/>
                      <w:marBottom w:val="0"/>
                      <w:divBdr>
                        <w:top w:val="none" w:sz="0" w:space="0" w:color="auto"/>
                        <w:left w:val="none" w:sz="0" w:space="0" w:color="auto"/>
                        <w:bottom w:val="none" w:sz="0" w:space="0" w:color="auto"/>
                        <w:right w:val="none" w:sz="0" w:space="0" w:color="auto"/>
                      </w:divBdr>
                    </w:div>
                  </w:divsChild>
                </w:div>
                <w:div w:id="926886201">
                  <w:marLeft w:val="0"/>
                  <w:marRight w:val="0"/>
                  <w:marTop w:val="0"/>
                  <w:marBottom w:val="0"/>
                  <w:divBdr>
                    <w:top w:val="none" w:sz="0" w:space="0" w:color="auto"/>
                    <w:left w:val="none" w:sz="0" w:space="0" w:color="auto"/>
                    <w:bottom w:val="none" w:sz="0" w:space="0" w:color="auto"/>
                    <w:right w:val="none" w:sz="0" w:space="0" w:color="auto"/>
                  </w:divBdr>
                  <w:divsChild>
                    <w:div w:id="357198256">
                      <w:marLeft w:val="0"/>
                      <w:marRight w:val="0"/>
                      <w:marTop w:val="0"/>
                      <w:marBottom w:val="0"/>
                      <w:divBdr>
                        <w:top w:val="none" w:sz="0" w:space="0" w:color="auto"/>
                        <w:left w:val="none" w:sz="0" w:space="0" w:color="auto"/>
                        <w:bottom w:val="none" w:sz="0" w:space="0" w:color="auto"/>
                        <w:right w:val="none" w:sz="0" w:space="0" w:color="auto"/>
                      </w:divBdr>
                    </w:div>
                  </w:divsChild>
                </w:div>
                <w:div w:id="920334029">
                  <w:marLeft w:val="0"/>
                  <w:marRight w:val="0"/>
                  <w:marTop w:val="0"/>
                  <w:marBottom w:val="0"/>
                  <w:divBdr>
                    <w:top w:val="none" w:sz="0" w:space="0" w:color="auto"/>
                    <w:left w:val="none" w:sz="0" w:space="0" w:color="auto"/>
                    <w:bottom w:val="none" w:sz="0" w:space="0" w:color="auto"/>
                    <w:right w:val="none" w:sz="0" w:space="0" w:color="auto"/>
                  </w:divBdr>
                  <w:divsChild>
                    <w:div w:id="1921987055">
                      <w:marLeft w:val="0"/>
                      <w:marRight w:val="0"/>
                      <w:marTop w:val="0"/>
                      <w:marBottom w:val="0"/>
                      <w:divBdr>
                        <w:top w:val="none" w:sz="0" w:space="0" w:color="auto"/>
                        <w:left w:val="none" w:sz="0" w:space="0" w:color="auto"/>
                        <w:bottom w:val="none" w:sz="0" w:space="0" w:color="auto"/>
                        <w:right w:val="none" w:sz="0" w:space="0" w:color="auto"/>
                      </w:divBdr>
                    </w:div>
                  </w:divsChild>
                </w:div>
                <w:div w:id="1448812219">
                  <w:marLeft w:val="0"/>
                  <w:marRight w:val="0"/>
                  <w:marTop w:val="0"/>
                  <w:marBottom w:val="0"/>
                  <w:divBdr>
                    <w:top w:val="none" w:sz="0" w:space="0" w:color="auto"/>
                    <w:left w:val="none" w:sz="0" w:space="0" w:color="auto"/>
                    <w:bottom w:val="none" w:sz="0" w:space="0" w:color="auto"/>
                    <w:right w:val="none" w:sz="0" w:space="0" w:color="auto"/>
                  </w:divBdr>
                  <w:divsChild>
                    <w:div w:id="1662540111">
                      <w:marLeft w:val="0"/>
                      <w:marRight w:val="0"/>
                      <w:marTop w:val="0"/>
                      <w:marBottom w:val="0"/>
                      <w:divBdr>
                        <w:top w:val="none" w:sz="0" w:space="0" w:color="auto"/>
                        <w:left w:val="none" w:sz="0" w:space="0" w:color="auto"/>
                        <w:bottom w:val="none" w:sz="0" w:space="0" w:color="auto"/>
                        <w:right w:val="none" w:sz="0" w:space="0" w:color="auto"/>
                      </w:divBdr>
                    </w:div>
                  </w:divsChild>
                </w:div>
                <w:div w:id="1781953941">
                  <w:marLeft w:val="0"/>
                  <w:marRight w:val="0"/>
                  <w:marTop w:val="0"/>
                  <w:marBottom w:val="0"/>
                  <w:divBdr>
                    <w:top w:val="none" w:sz="0" w:space="0" w:color="auto"/>
                    <w:left w:val="none" w:sz="0" w:space="0" w:color="auto"/>
                    <w:bottom w:val="none" w:sz="0" w:space="0" w:color="auto"/>
                    <w:right w:val="none" w:sz="0" w:space="0" w:color="auto"/>
                  </w:divBdr>
                  <w:divsChild>
                    <w:div w:id="1672023170">
                      <w:marLeft w:val="0"/>
                      <w:marRight w:val="0"/>
                      <w:marTop w:val="0"/>
                      <w:marBottom w:val="0"/>
                      <w:divBdr>
                        <w:top w:val="none" w:sz="0" w:space="0" w:color="auto"/>
                        <w:left w:val="none" w:sz="0" w:space="0" w:color="auto"/>
                        <w:bottom w:val="none" w:sz="0" w:space="0" w:color="auto"/>
                        <w:right w:val="none" w:sz="0" w:space="0" w:color="auto"/>
                      </w:divBdr>
                    </w:div>
                  </w:divsChild>
                </w:div>
                <w:div w:id="279648510">
                  <w:marLeft w:val="0"/>
                  <w:marRight w:val="0"/>
                  <w:marTop w:val="0"/>
                  <w:marBottom w:val="0"/>
                  <w:divBdr>
                    <w:top w:val="none" w:sz="0" w:space="0" w:color="auto"/>
                    <w:left w:val="none" w:sz="0" w:space="0" w:color="auto"/>
                    <w:bottom w:val="none" w:sz="0" w:space="0" w:color="auto"/>
                    <w:right w:val="none" w:sz="0" w:space="0" w:color="auto"/>
                  </w:divBdr>
                  <w:divsChild>
                    <w:div w:id="523177502">
                      <w:marLeft w:val="0"/>
                      <w:marRight w:val="0"/>
                      <w:marTop w:val="0"/>
                      <w:marBottom w:val="0"/>
                      <w:divBdr>
                        <w:top w:val="none" w:sz="0" w:space="0" w:color="auto"/>
                        <w:left w:val="none" w:sz="0" w:space="0" w:color="auto"/>
                        <w:bottom w:val="none" w:sz="0" w:space="0" w:color="auto"/>
                        <w:right w:val="none" w:sz="0" w:space="0" w:color="auto"/>
                      </w:divBdr>
                    </w:div>
                  </w:divsChild>
                </w:div>
                <w:div w:id="1012492057">
                  <w:marLeft w:val="0"/>
                  <w:marRight w:val="0"/>
                  <w:marTop w:val="0"/>
                  <w:marBottom w:val="0"/>
                  <w:divBdr>
                    <w:top w:val="none" w:sz="0" w:space="0" w:color="auto"/>
                    <w:left w:val="none" w:sz="0" w:space="0" w:color="auto"/>
                    <w:bottom w:val="none" w:sz="0" w:space="0" w:color="auto"/>
                    <w:right w:val="none" w:sz="0" w:space="0" w:color="auto"/>
                  </w:divBdr>
                  <w:divsChild>
                    <w:div w:id="1472675078">
                      <w:marLeft w:val="0"/>
                      <w:marRight w:val="0"/>
                      <w:marTop w:val="0"/>
                      <w:marBottom w:val="0"/>
                      <w:divBdr>
                        <w:top w:val="none" w:sz="0" w:space="0" w:color="auto"/>
                        <w:left w:val="none" w:sz="0" w:space="0" w:color="auto"/>
                        <w:bottom w:val="none" w:sz="0" w:space="0" w:color="auto"/>
                        <w:right w:val="none" w:sz="0" w:space="0" w:color="auto"/>
                      </w:divBdr>
                    </w:div>
                  </w:divsChild>
                </w:div>
                <w:div w:id="63265624">
                  <w:marLeft w:val="0"/>
                  <w:marRight w:val="0"/>
                  <w:marTop w:val="0"/>
                  <w:marBottom w:val="0"/>
                  <w:divBdr>
                    <w:top w:val="none" w:sz="0" w:space="0" w:color="auto"/>
                    <w:left w:val="none" w:sz="0" w:space="0" w:color="auto"/>
                    <w:bottom w:val="none" w:sz="0" w:space="0" w:color="auto"/>
                    <w:right w:val="none" w:sz="0" w:space="0" w:color="auto"/>
                  </w:divBdr>
                  <w:divsChild>
                    <w:div w:id="1446073590">
                      <w:marLeft w:val="0"/>
                      <w:marRight w:val="0"/>
                      <w:marTop w:val="0"/>
                      <w:marBottom w:val="0"/>
                      <w:divBdr>
                        <w:top w:val="none" w:sz="0" w:space="0" w:color="auto"/>
                        <w:left w:val="none" w:sz="0" w:space="0" w:color="auto"/>
                        <w:bottom w:val="none" w:sz="0" w:space="0" w:color="auto"/>
                        <w:right w:val="none" w:sz="0" w:space="0" w:color="auto"/>
                      </w:divBdr>
                    </w:div>
                  </w:divsChild>
                </w:div>
                <w:div w:id="263269415">
                  <w:marLeft w:val="0"/>
                  <w:marRight w:val="0"/>
                  <w:marTop w:val="0"/>
                  <w:marBottom w:val="0"/>
                  <w:divBdr>
                    <w:top w:val="none" w:sz="0" w:space="0" w:color="auto"/>
                    <w:left w:val="none" w:sz="0" w:space="0" w:color="auto"/>
                    <w:bottom w:val="none" w:sz="0" w:space="0" w:color="auto"/>
                    <w:right w:val="none" w:sz="0" w:space="0" w:color="auto"/>
                  </w:divBdr>
                  <w:divsChild>
                    <w:div w:id="1547136442">
                      <w:marLeft w:val="0"/>
                      <w:marRight w:val="0"/>
                      <w:marTop w:val="0"/>
                      <w:marBottom w:val="0"/>
                      <w:divBdr>
                        <w:top w:val="none" w:sz="0" w:space="0" w:color="auto"/>
                        <w:left w:val="none" w:sz="0" w:space="0" w:color="auto"/>
                        <w:bottom w:val="none" w:sz="0" w:space="0" w:color="auto"/>
                        <w:right w:val="none" w:sz="0" w:space="0" w:color="auto"/>
                      </w:divBdr>
                    </w:div>
                  </w:divsChild>
                </w:div>
                <w:div w:id="1812940339">
                  <w:marLeft w:val="0"/>
                  <w:marRight w:val="0"/>
                  <w:marTop w:val="0"/>
                  <w:marBottom w:val="0"/>
                  <w:divBdr>
                    <w:top w:val="none" w:sz="0" w:space="0" w:color="auto"/>
                    <w:left w:val="none" w:sz="0" w:space="0" w:color="auto"/>
                    <w:bottom w:val="none" w:sz="0" w:space="0" w:color="auto"/>
                    <w:right w:val="none" w:sz="0" w:space="0" w:color="auto"/>
                  </w:divBdr>
                  <w:divsChild>
                    <w:div w:id="1716812288">
                      <w:marLeft w:val="0"/>
                      <w:marRight w:val="0"/>
                      <w:marTop w:val="0"/>
                      <w:marBottom w:val="0"/>
                      <w:divBdr>
                        <w:top w:val="none" w:sz="0" w:space="0" w:color="auto"/>
                        <w:left w:val="none" w:sz="0" w:space="0" w:color="auto"/>
                        <w:bottom w:val="none" w:sz="0" w:space="0" w:color="auto"/>
                        <w:right w:val="none" w:sz="0" w:space="0" w:color="auto"/>
                      </w:divBdr>
                    </w:div>
                  </w:divsChild>
                </w:div>
                <w:div w:id="1979605116">
                  <w:marLeft w:val="0"/>
                  <w:marRight w:val="0"/>
                  <w:marTop w:val="0"/>
                  <w:marBottom w:val="0"/>
                  <w:divBdr>
                    <w:top w:val="none" w:sz="0" w:space="0" w:color="auto"/>
                    <w:left w:val="none" w:sz="0" w:space="0" w:color="auto"/>
                    <w:bottom w:val="none" w:sz="0" w:space="0" w:color="auto"/>
                    <w:right w:val="none" w:sz="0" w:space="0" w:color="auto"/>
                  </w:divBdr>
                  <w:divsChild>
                    <w:div w:id="922102780">
                      <w:marLeft w:val="0"/>
                      <w:marRight w:val="0"/>
                      <w:marTop w:val="0"/>
                      <w:marBottom w:val="0"/>
                      <w:divBdr>
                        <w:top w:val="none" w:sz="0" w:space="0" w:color="auto"/>
                        <w:left w:val="none" w:sz="0" w:space="0" w:color="auto"/>
                        <w:bottom w:val="none" w:sz="0" w:space="0" w:color="auto"/>
                        <w:right w:val="none" w:sz="0" w:space="0" w:color="auto"/>
                      </w:divBdr>
                    </w:div>
                  </w:divsChild>
                </w:div>
                <w:div w:id="1856571520">
                  <w:marLeft w:val="0"/>
                  <w:marRight w:val="0"/>
                  <w:marTop w:val="0"/>
                  <w:marBottom w:val="0"/>
                  <w:divBdr>
                    <w:top w:val="none" w:sz="0" w:space="0" w:color="auto"/>
                    <w:left w:val="none" w:sz="0" w:space="0" w:color="auto"/>
                    <w:bottom w:val="none" w:sz="0" w:space="0" w:color="auto"/>
                    <w:right w:val="none" w:sz="0" w:space="0" w:color="auto"/>
                  </w:divBdr>
                  <w:divsChild>
                    <w:div w:id="610477565">
                      <w:marLeft w:val="0"/>
                      <w:marRight w:val="0"/>
                      <w:marTop w:val="0"/>
                      <w:marBottom w:val="0"/>
                      <w:divBdr>
                        <w:top w:val="none" w:sz="0" w:space="0" w:color="auto"/>
                        <w:left w:val="none" w:sz="0" w:space="0" w:color="auto"/>
                        <w:bottom w:val="none" w:sz="0" w:space="0" w:color="auto"/>
                        <w:right w:val="none" w:sz="0" w:space="0" w:color="auto"/>
                      </w:divBdr>
                    </w:div>
                  </w:divsChild>
                </w:div>
                <w:div w:id="2066053898">
                  <w:marLeft w:val="0"/>
                  <w:marRight w:val="0"/>
                  <w:marTop w:val="0"/>
                  <w:marBottom w:val="0"/>
                  <w:divBdr>
                    <w:top w:val="none" w:sz="0" w:space="0" w:color="auto"/>
                    <w:left w:val="none" w:sz="0" w:space="0" w:color="auto"/>
                    <w:bottom w:val="none" w:sz="0" w:space="0" w:color="auto"/>
                    <w:right w:val="none" w:sz="0" w:space="0" w:color="auto"/>
                  </w:divBdr>
                  <w:divsChild>
                    <w:div w:id="268859871">
                      <w:marLeft w:val="0"/>
                      <w:marRight w:val="0"/>
                      <w:marTop w:val="0"/>
                      <w:marBottom w:val="0"/>
                      <w:divBdr>
                        <w:top w:val="none" w:sz="0" w:space="0" w:color="auto"/>
                        <w:left w:val="none" w:sz="0" w:space="0" w:color="auto"/>
                        <w:bottom w:val="none" w:sz="0" w:space="0" w:color="auto"/>
                        <w:right w:val="none" w:sz="0" w:space="0" w:color="auto"/>
                      </w:divBdr>
                    </w:div>
                  </w:divsChild>
                </w:div>
                <w:div w:id="814880307">
                  <w:marLeft w:val="0"/>
                  <w:marRight w:val="0"/>
                  <w:marTop w:val="0"/>
                  <w:marBottom w:val="0"/>
                  <w:divBdr>
                    <w:top w:val="none" w:sz="0" w:space="0" w:color="auto"/>
                    <w:left w:val="none" w:sz="0" w:space="0" w:color="auto"/>
                    <w:bottom w:val="none" w:sz="0" w:space="0" w:color="auto"/>
                    <w:right w:val="none" w:sz="0" w:space="0" w:color="auto"/>
                  </w:divBdr>
                  <w:divsChild>
                    <w:div w:id="1511599368">
                      <w:marLeft w:val="0"/>
                      <w:marRight w:val="0"/>
                      <w:marTop w:val="0"/>
                      <w:marBottom w:val="0"/>
                      <w:divBdr>
                        <w:top w:val="none" w:sz="0" w:space="0" w:color="auto"/>
                        <w:left w:val="none" w:sz="0" w:space="0" w:color="auto"/>
                        <w:bottom w:val="none" w:sz="0" w:space="0" w:color="auto"/>
                        <w:right w:val="none" w:sz="0" w:space="0" w:color="auto"/>
                      </w:divBdr>
                    </w:div>
                  </w:divsChild>
                </w:div>
                <w:div w:id="1621716537">
                  <w:marLeft w:val="0"/>
                  <w:marRight w:val="0"/>
                  <w:marTop w:val="0"/>
                  <w:marBottom w:val="0"/>
                  <w:divBdr>
                    <w:top w:val="none" w:sz="0" w:space="0" w:color="auto"/>
                    <w:left w:val="none" w:sz="0" w:space="0" w:color="auto"/>
                    <w:bottom w:val="none" w:sz="0" w:space="0" w:color="auto"/>
                    <w:right w:val="none" w:sz="0" w:space="0" w:color="auto"/>
                  </w:divBdr>
                  <w:divsChild>
                    <w:div w:id="980883036">
                      <w:marLeft w:val="0"/>
                      <w:marRight w:val="0"/>
                      <w:marTop w:val="0"/>
                      <w:marBottom w:val="0"/>
                      <w:divBdr>
                        <w:top w:val="none" w:sz="0" w:space="0" w:color="auto"/>
                        <w:left w:val="none" w:sz="0" w:space="0" w:color="auto"/>
                        <w:bottom w:val="none" w:sz="0" w:space="0" w:color="auto"/>
                        <w:right w:val="none" w:sz="0" w:space="0" w:color="auto"/>
                      </w:divBdr>
                    </w:div>
                  </w:divsChild>
                </w:div>
                <w:div w:id="728185465">
                  <w:marLeft w:val="0"/>
                  <w:marRight w:val="0"/>
                  <w:marTop w:val="0"/>
                  <w:marBottom w:val="0"/>
                  <w:divBdr>
                    <w:top w:val="none" w:sz="0" w:space="0" w:color="auto"/>
                    <w:left w:val="none" w:sz="0" w:space="0" w:color="auto"/>
                    <w:bottom w:val="none" w:sz="0" w:space="0" w:color="auto"/>
                    <w:right w:val="none" w:sz="0" w:space="0" w:color="auto"/>
                  </w:divBdr>
                  <w:divsChild>
                    <w:div w:id="735973034">
                      <w:marLeft w:val="0"/>
                      <w:marRight w:val="0"/>
                      <w:marTop w:val="0"/>
                      <w:marBottom w:val="0"/>
                      <w:divBdr>
                        <w:top w:val="none" w:sz="0" w:space="0" w:color="auto"/>
                        <w:left w:val="none" w:sz="0" w:space="0" w:color="auto"/>
                        <w:bottom w:val="none" w:sz="0" w:space="0" w:color="auto"/>
                        <w:right w:val="none" w:sz="0" w:space="0" w:color="auto"/>
                      </w:divBdr>
                    </w:div>
                  </w:divsChild>
                </w:div>
                <w:div w:id="811755113">
                  <w:marLeft w:val="0"/>
                  <w:marRight w:val="0"/>
                  <w:marTop w:val="0"/>
                  <w:marBottom w:val="0"/>
                  <w:divBdr>
                    <w:top w:val="none" w:sz="0" w:space="0" w:color="auto"/>
                    <w:left w:val="none" w:sz="0" w:space="0" w:color="auto"/>
                    <w:bottom w:val="none" w:sz="0" w:space="0" w:color="auto"/>
                    <w:right w:val="none" w:sz="0" w:space="0" w:color="auto"/>
                  </w:divBdr>
                  <w:divsChild>
                    <w:div w:id="1403716743">
                      <w:marLeft w:val="0"/>
                      <w:marRight w:val="0"/>
                      <w:marTop w:val="0"/>
                      <w:marBottom w:val="0"/>
                      <w:divBdr>
                        <w:top w:val="none" w:sz="0" w:space="0" w:color="auto"/>
                        <w:left w:val="none" w:sz="0" w:space="0" w:color="auto"/>
                        <w:bottom w:val="none" w:sz="0" w:space="0" w:color="auto"/>
                        <w:right w:val="none" w:sz="0" w:space="0" w:color="auto"/>
                      </w:divBdr>
                    </w:div>
                  </w:divsChild>
                </w:div>
                <w:div w:id="1909682855">
                  <w:marLeft w:val="0"/>
                  <w:marRight w:val="0"/>
                  <w:marTop w:val="0"/>
                  <w:marBottom w:val="0"/>
                  <w:divBdr>
                    <w:top w:val="none" w:sz="0" w:space="0" w:color="auto"/>
                    <w:left w:val="none" w:sz="0" w:space="0" w:color="auto"/>
                    <w:bottom w:val="none" w:sz="0" w:space="0" w:color="auto"/>
                    <w:right w:val="none" w:sz="0" w:space="0" w:color="auto"/>
                  </w:divBdr>
                  <w:divsChild>
                    <w:div w:id="1871651055">
                      <w:marLeft w:val="0"/>
                      <w:marRight w:val="0"/>
                      <w:marTop w:val="0"/>
                      <w:marBottom w:val="0"/>
                      <w:divBdr>
                        <w:top w:val="none" w:sz="0" w:space="0" w:color="auto"/>
                        <w:left w:val="none" w:sz="0" w:space="0" w:color="auto"/>
                        <w:bottom w:val="none" w:sz="0" w:space="0" w:color="auto"/>
                        <w:right w:val="none" w:sz="0" w:space="0" w:color="auto"/>
                      </w:divBdr>
                    </w:div>
                  </w:divsChild>
                </w:div>
                <w:div w:id="1676492174">
                  <w:marLeft w:val="0"/>
                  <w:marRight w:val="0"/>
                  <w:marTop w:val="0"/>
                  <w:marBottom w:val="0"/>
                  <w:divBdr>
                    <w:top w:val="none" w:sz="0" w:space="0" w:color="auto"/>
                    <w:left w:val="none" w:sz="0" w:space="0" w:color="auto"/>
                    <w:bottom w:val="none" w:sz="0" w:space="0" w:color="auto"/>
                    <w:right w:val="none" w:sz="0" w:space="0" w:color="auto"/>
                  </w:divBdr>
                  <w:divsChild>
                    <w:div w:id="18191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9342">
          <w:marLeft w:val="0"/>
          <w:marRight w:val="0"/>
          <w:marTop w:val="0"/>
          <w:marBottom w:val="0"/>
          <w:divBdr>
            <w:top w:val="none" w:sz="0" w:space="0" w:color="auto"/>
            <w:left w:val="none" w:sz="0" w:space="0" w:color="auto"/>
            <w:bottom w:val="none" w:sz="0" w:space="0" w:color="auto"/>
            <w:right w:val="none" w:sz="0" w:space="0" w:color="auto"/>
          </w:divBdr>
          <w:divsChild>
            <w:div w:id="1984431626">
              <w:marLeft w:val="0"/>
              <w:marRight w:val="0"/>
              <w:marTop w:val="0"/>
              <w:marBottom w:val="0"/>
              <w:divBdr>
                <w:top w:val="none" w:sz="0" w:space="0" w:color="auto"/>
                <w:left w:val="none" w:sz="0" w:space="0" w:color="auto"/>
                <w:bottom w:val="none" w:sz="0" w:space="0" w:color="auto"/>
                <w:right w:val="none" w:sz="0" w:space="0" w:color="auto"/>
              </w:divBdr>
              <w:divsChild>
                <w:div w:id="608439068">
                  <w:marLeft w:val="0"/>
                  <w:marRight w:val="0"/>
                  <w:marTop w:val="0"/>
                  <w:marBottom w:val="0"/>
                  <w:divBdr>
                    <w:top w:val="none" w:sz="0" w:space="0" w:color="auto"/>
                    <w:left w:val="none" w:sz="0" w:space="0" w:color="auto"/>
                    <w:bottom w:val="none" w:sz="0" w:space="0" w:color="auto"/>
                    <w:right w:val="none" w:sz="0" w:space="0" w:color="auto"/>
                  </w:divBdr>
                  <w:divsChild>
                    <w:div w:id="1098479031">
                      <w:marLeft w:val="0"/>
                      <w:marRight w:val="0"/>
                      <w:marTop w:val="0"/>
                      <w:marBottom w:val="0"/>
                      <w:divBdr>
                        <w:top w:val="none" w:sz="0" w:space="0" w:color="auto"/>
                        <w:left w:val="none" w:sz="0" w:space="0" w:color="auto"/>
                        <w:bottom w:val="none" w:sz="0" w:space="0" w:color="auto"/>
                        <w:right w:val="none" w:sz="0" w:space="0" w:color="auto"/>
                      </w:divBdr>
                    </w:div>
                  </w:divsChild>
                </w:div>
                <w:div w:id="270671689">
                  <w:marLeft w:val="0"/>
                  <w:marRight w:val="0"/>
                  <w:marTop w:val="0"/>
                  <w:marBottom w:val="0"/>
                  <w:divBdr>
                    <w:top w:val="none" w:sz="0" w:space="0" w:color="auto"/>
                    <w:left w:val="none" w:sz="0" w:space="0" w:color="auto"/>
                    <w:bottom w:val="none" w:sz="0" w:space="0" w:color="auto"/>
                    <w:right w:val="none" w:sz="0" w:space="0" w:color="auto"/>
                  </w:divBdr>
                  <w:divsChild>
                    <w:div w:id="1259826354">
                      <w:marLeft w:val="0"/>
                      <w:marRight w:val="0"/>
                      <w:marTop w:val="0"/>
                      <w:marBottom w:val="0"/>
                      <w:divBdr>
                        <w:top w:val="none" w:sz="0" w:space="0" w:color="auto"/>
                        <w:left w:val="none" w:sz="0" w:space="0" w:color="auto"/>
                        <w:bottom w:val="none" w:sz="0" w:space="0" w:color="auto"/>
                        <w:right w:val="none" w:sz="0" w:space="0" w:color="auto"/>
                      </w:divBdr>
                    </w:div>
                  </w:divsChild>
                </w:div>
                <w:div w:id="1644001979">
                  <w:marLeft w:val="0"/>
                  <w:marRight w:val="0"/>
                  <w:marTop w:val="0"/>
                  <w:marBottom w:val="0"/>
                  <w:divBdr>
                    <w:top w:val="none" w:sz="0" w:space="0" w:color="auto"/>
                    <w:left w:val="none" w:sz="0" w:space="0" w:color="auto"/>
                    <w:bottom w:val="none" w:sz="0" w:space="0" w:color="auto"/>
                    <w:right w:val="none" w:sz="0" w:space="0" w:color="auto"/>
                  </w:divBdr>
                  <w:divsChild>
                    <w:div w:id="1185753160">
                      <w:marLeft w:val="0"/>
                      <w:marRight w:val="0"/>
                      <w:marTop w:val="0"/>
                      <w:marBottom w:val="0"/>
                      <w:divBdr>
                        <w:top w:val="none" w:sz="0" w:space="0" w:color="auto"/>
                        <w:left w:val="none" w:sz="0" w:space="0" w:color="auto"/>
                        <w:bottom w:val="none" w:sz="0" w:space="0" w:color="auto"/>
                        <w:right w:val="none" w:sz="0" w:space="0" w:color="auto"/>
                      </w:divBdr>
                    </w:div>
                  </w:divsChild>
                </w:div>
                <w:div w:id="1425802719">
                  <w:marLeft w:val="0"/>
                  <w:marRight w:val="0"/>
                  <w:marTop w:val="0"/>
                  <w:marBottom w:val="0"/>
                  <w:divBdr>
                    <w:top w:val="none" w:sz="0" w:space="0" w:color="auto"/>
                    <w:left w:val="none" w:sz="0" w:space="0" w:color="auto"/>
                    <w:bottom w:val="none" w:sz="0" w:space="0" w:color="auto"/>
                    <w:right w:val="none" w:sz="0" w:space="0" w:color="auto"/>
                  </w:divBdr>
                  <w:divsChild>
                    <w:div w:id="1924071740">
                      <w:marLeft w:val="0"/>
                      <w:marRight w:val="0"/>
                      <w:marTop w:val="0"/>
                      <w:marBottom w:val="0"/>
                      <w:divBdr>
                        <w:top w:val="none" w:sz="0" w:space="0" w:color="auto"/>
                        <w:left w:val="none" w:sz="0" w:space="0" w:color="auto"/>
                        <w:bottom w:val="none" w:sz="0" w:space="0" w:color="auto"/>
                        <w:right w:val="none" w:sz="0" w:space="0" w:color="auto"/>
                      </w:divBdr>
                    </w:div>
                  </w:divsChild>
                </w:div>
                <w:div w:id="912396546">
                  <w:marLeft w:val="0"/>
                  <w:marRight w:val="0"/>
                  <w:marTop w:val="0"/>
                  <w:marBottom w:val="0"/>
                  <w:divBdr>
                    <w:top w:val="none" w:sz="0" w:space="0" w:color="auto"/>
                    <w:left w:val="none" w:sz="0" w:space="0" w:color="auto"/>
                    <w:bottom w:val="none" w:sz="0" w:space="0" w:color="auto"/>
                    <w:right w:val="none" w:sz="0" w:space="0" w:color="auto"/>
                  </w:divBdr>
                  <w:divsChild>
                    <w:div w:id="1347707415">
                      <w:marLeft w:val="0"/>
                      <w:marRight w:val="0"/>
                      <w:marTop w:val="0"/>
                      <w:marBottom w:val="0"/>
                      <w:divBdr>
                        <w:top w:val="none" w:sz="0" w:space="0" w:color="auto"/>
                        <w:left w:val="none" w:sz="0" w:space="0" w:color="auto"/>
                        <w:bottom w:val="none" w:sz="0" w:space="0" w:color="auto"/>
                        <w:right w:val="none" w:sz="0" w:space="0" w:color="auto"/>
                      </w:divBdr>
                    </w:div>
                  </w:divsChild>
                </w:div>
                <w:div w:id="1868983957">
                  <w:marLeft w:val="0"/>
                  <w:marRight w:val="0"/>
                  <w:marTop w:val="0"/>
                  <w:marBottom w:val="0"/>
                  <w:divBdr>
                    <w:top w:val="none" w:sz="0" w:space="0" w:color="auto"/>
                    <w:left w:val="none" w:sz="0" w:space="0" w:color="auto"/>
                    <w:bottom w:val="none" w:sz="0" w:space="0" w:color="auto"/>
                    <w:right w:val="none" w:sz="0" w:space="0" w:color="auto"/>
                  </w:divBdr>
                  <w:divsChild>
                    <w:div w:id="159541548">
                      <w:marLeft w:val="0"/>
                      <w:marRight w:val="0"/>
                      <w:marTop w:val="0"/>
                      <w:marBottom w:val="0"/>
                      <w:divBdr>
                        <w:top w:val="none" w:sz="0" w:space="0" w:color="auto"/>
                        <w:left w:val="none" w:sz="0" w:space="0" w:color="auto"/>
                        <w:bottom w:val="none" w:sz="0" w:space="0" w:color="auto"/>
                        <w:right w:val="none" w:sz="0" w:space="0" w:color="auto"/>
                      </w:divBdr>
                    </w:div>
                  </w:divsChild>
                </w:div>
                <w:div w:id="323778275">
                  <w:marLeft w:val="0"/>
                  <w:marRight w:val="0"/>
                  <w:marTop w:val="0"/>
                  <w:marBottom w:val="0"/>
                  <w:divBdr>
                    <w:top w:val="none" w:sz="0" w:space="0" w:color="auto"/>
                    <w:left w:val="none" w:sz="0" w:space="0" w:color="auto"/>
                    <w:bottom w:val="none" w:sz="0" w:space="0" w:color="auto"/>
                    <w:right w:val="none" w:sz="0" w:space="0" w:color="auto"/>
                  </w:divBdr>
                  <w:divsChild>
                    <w:div w:id="73822210">
                      <w:marLeft w:val="0"/>
                      <w:marRight w:val="0"/>
                      <w:marTop w:val="0"/>
                      <w:marBottom w:val="0"/>
                      <w:divBdr>
                        <w:top w:val="none" w:sz="0" w:space="0" w:color="auto"/>
                        <w:left w:val="none" w:sz="0" w:space="0" w:color="auto"/>
                        <w:bottom w:val="none" w:sz="0" w:space="0" w:color="auto"/>
                        <w:right w:val="none" w:sz="0" w:space="0" w:color="auto"/>
                      </w:divBdr>
                    </w:div>
                  </w:divsChild>
                </w:div>
                <w:div w:id="747117533">
                  <w:marLeft w:val="0"/>
                  <w:marRight w:val="0"/>
                  <w:marTop w:val="0"/>
                  <w:marBottom w:val="0"/>
                  <w:divBdr>
                    <w:top w:val="none" w:sz="0" w:space="0" w:color="auto"/>
                    <w:left w:val="none" w:sz="0" w:space="0" w:color="auto"/>
                    <w:bottom w:val="none" w:sz="0" w:space="0" w:color="auto"/>
                    <w:right w:val="none" w:sz="0" w:space="0" w:color="auto"/>
                  </w:divBdr>
                  <w:divsChild>
                    <w:div w:id="74204296">
                      <w:marLeft w:val="0"/>
                      <w:marRight w:val="0"/>
                      <w:marTop w:val="0"/>
                      <w:marBottom w:val="0"/>
                      <w:divBdr>
                        <w:top w:val="none" w:sz="0" w:space="0" w:color="auto"/>
                        <w:left w:val="none" w:sz="0" w:space="0" w:color="auto"/>
                        <w:bottom w:val="none" w:sz="0" w:space="0" w:color="auto"/>
                        <w:right w:val="none" w:sz="0" w:space="0" w:color="auto"/>
                      </w:divBdr>
                    </w:div>
                  </w:divsChild>
                </w:div>
                <w:div w:id="1218781675">
                  <w:marLeft w:val="0"/>
                  <w:marRight w:val="0"/>
                  <w:marTop w:val="0"/>
                  <w:marBottom w:val="0"/>
                  <w:divBdr>
                    <w:top w:val="none" w:sz="0" w:space="0" w:color="auto"/>
                    <w:left w:val="none" w:sz="0" w:space="0" w:color="auto"/>
                    <w:bottom w:val="none" w:sz="0" w:space="0" w:color="auto"/>
                    <w:right w:val="none" w:sz="0" w:space="0" w:color="auto"/>
                  </w:divBdr>
                  <w:divsChild>
                    <w:div w:id="1817644729">
                      <w:marLeft w:val="0"/>
                      <w:marRight w:val="0"/>
                      <w:marTop w:val="0"/>
                      <w:marBottom w:val="0"/>
                      <w:divBdr>
                        <w:top w:val="none" w:sz="0" w:space="0" w:color="auto"/>
                        <w:left w:val="none" w:sz="0" w:space="0" w:color="auto"/>
                        <w:bottom w:val="none" w:sz="0" w:space="0" w:color="auto"/>
                        <w:right w:val="none" w:sz="0" w:space="0" w:color="auto"/>
                      </w:divBdr>
                    </w:div>
                  </w:divsChild>
                </w:div>
                <w:div w:id="1069620429">
                  <w:marLeft w:val="0"/>
                  <w:marRight w:val="0"/>
                  <w:marTop w:val="0"/>
                  <w:marBottom w:val="0"/>
                  <w:divBdr>
                    <w:top w:val="none" w:sz="0" w:space="0" w:color="auto"/>
                    <w:left w:val="none" w:sz="0" w:space="0" w:color="auto"/>
                    <w:bottom w:val="none" w:sz="0" w:space="0" w:color="auto"/>
                    <w:right w:val="none" w:sz="0" w:space="0" w:color="auto"/>
                  </w:divBdr>
                  <w:divsChild>
                    <w:div w:id="1423334735">
                      <w:marLeft w:val="0"/>
                      <w:marRight w:val="0"/>
                      <w:marTop w:val="0"/>
                      <w:marBottom w:val="0"/>
                      <w:divBdr>
                        <w:top w:val="none" w:sz="0" w:space="0" w:color="auto"/>
                        <w:left w:val="none" w:sz="0" w:space="0" w:color="auto"/>
                        <w:bottom w:val="none" w:sz="0" w:space="0" w:color="auto"/>
                        <w:right w:val="none" w:sz="0" w:space="0" w:color="auto"/>
                      </w:divBdr>
                    </w:div>
                  </w:divsChild>
                </w:div>
                <w:div w:id="98568348">
                  <w:marLeft w:val="0"/>
                  <w:marRight w:val="0"/>
                  <w:marTop w:val="0"/>
                  <w:marBottom w:val="0"/>
                  <w:divBdr>
                    <w:top w:val="none" w:sz="0" w:space="0" w:color="auto"/>
                    <w:left w:val="none" w:sz="0" w:space="0" w:color="auto"/>
                    <w:bottom w:val="none" w:sz="0" w:space="0" w:color="auto"/>
                    <w:right w:val="none" w:sz="0" w:space="0" w:color="auto"/>
                  </w:divBdr>
                  <w:divsChild>
                    <w:div w:id="2032998669">
                      <w:marLeft w:val="0"/>
                      <w:marRight w:val="0"/>
                      <w:marTop w:val="0"/>
                      <w:marBottom w:val="0"/>
                      <w:divBdr>
                        <w:top w:val="none" w:sz="0" w:space="0" w:color="auto"/>
                        <w:left w:val="none" w:sz="0" w:space="0" w:color="auto"/>
                        <w:bottom w:val="none" w:sz="0" w:space="0" w:color="auto"/>
                        <w:right w:val="none" w:sz="0" w:space="0" w:color="auto"/>
                      </w:divBdr>
                    </w:div>
                  </w:divsChild>
                </w:div>
                <w:div w:id="1963413612">
                  <w:marLeft w:val="0"/>
                  <w:marRight w:val="0"/>
                  <w:marTop w:val="0"/>
                  <w:marBottom w:val="0"/>
                  <w:divBdr>
                    <w:top w:val="none" w:sz="0" w:space="0" w:color="auto"/>
                    <w:left w:val="none" w:sz="0" w:space="0" w:color="auto"/>
                    <w:bottom w:val="none" w:sz="0" w:space="0" w:color="auto"/>
                    <w:right w:val="none" w:sz="0" w:space="0" w:color="auto"/>
                  </w:divBdr>
                  <w:divsChild>
                    <w:div w:id="1687831346">
                      <w:marLeft w:val="0"/>
                      <w:marRight w:val="0"/>
                      <w:marTop w:val="0"/>
                      <w:marBottom w:val="0"/>
                      <w:divBdr>
                        <w:top w:val="none" w:sz="0" w:space="0" w:color="auto"/>
                        <w:left w:val="none" w:sz="0" w:space="0" w:color="auto"/>
                        <w:bottom w:val="none" w:sz="0" w:space="0" w:color="auto"/>
                        <w:right w:val="none" w:sz="0" w:space="0" w:color="auto"/>
                      </w:divBdr>
                    </w:div>
                  </w:divsChild>
                </w:div>
                <w:div w:id="1564440362">
                  <w:marLeft w:val="0"/>
                  <w:marRight w:val="0"/>
                  <w:marTop w:val="0"/>
                  <w:marBottom w:val="0"/>
                  <w:divBdr>
                    <w:top w:val="none" w:sz="0" w:space="0" w:color="auto"/>
                    <w:left w:val="none" w:sz="0" w:space="0" w:color="auto"/>
                    <w:bottom w:val="none" w:sz="0" w:space="0" w:color="auto"/>
                    <w:right w:val="none" w:sz="0" w:space="0" w:color="auto"/>
                  </w:divBdr>
                  <w:divsChild>
                    <w:div w:id="1446929334">
                      <w:marLeft w:val="0"/>
                      <w:marRight w:val="0"/>
                      <w:marTop w:val="0"/>
                      <w:marBottom w:val="0"/>
                      <w:divBdr>
                        <w:top w:val="none" w:sz="0" w:space="0" w:color="auto"/>
                        <w:left w:val="none" w:sz="0" w:space="0" w:color="auto"/>
                        <w:bottom w:val="none" w:sz="0" w:space="0" w:color="auto"/>
                        <w:right w:val="none" w:sz="0" w:space="0" w:color="auto"/>
                      </w:divBdr>
                    </w:div>
                  </w:divsChild>
                </w:div>
                <w:div w:id="2025746442">
                  <w:marLeft w:val="0"/>
                  <w:marRight w:val="0"/>
                  <w:marTop w:val="0"/>
                  <w:marBottom w:val="0"/>
                  <w:divBdr>
                    <w:top w:val="none" w:sz="0" w:space="0" w:color="auto"/>
                    <w:left w:val="none" w:sz="0" w:space="0" w:color="auto"/>
                    <w:bottom w:val="none" w:sz="0" w:space="0" w:color="auto"/>
                    <w:right w:val="none" w:sz="0" w:space="0" w:color="auto"/>
                  </w:divBdr>
                  <w:divsChild>
                    <w:div w:id="109394477">
                      <w:marLeft w:val="0"/>
                      <w:marRight w:val="0"/>
                      <w:marTop w:val="0"/>
                      <w:marBottom w:val="0"/>
                      <w:divBdr>
                        <w:top w:val="none" w:sz="0" w:space="0" w:color="auto"/>
                        <w:left w:val="none" w:sz="0" w:space="0" w:color="auto"/>
                        <w:bottom w:val="none" w:sz="0" w:space="0" w:color="auto"/>
                        <w:right w:val="none" w:sz="0" w:space="0" w:color="auto"/>
                      </w:divBdr>
                    </w:div>
                  </w:divsChild>
                </w:div>
                <w:div w:id="987905648">
                  <w:marLeft w:val="0"/>
                  <w:marRight w:val="0"/>
                  <w:marTop w:val="0"/>
                  <w:marBottom w:val="0"/>
                  <w:divBdr>
                    <w:top w:val="none" w:sz="0" w:space="0" w:color="auto"/>
                    <w:left w:val="none" w:sz="0" w:space="0" w:color="auto"/>
                    <w:bottom w:val="none" w:sz="0" w:space="0" w:color="auto"/>
                    <w:right w:val="none" w:sz="0" w:space="0" w:color="auto"/>
                  </w:divBdr>
                  <w:divsChild>
                    <w:div w:id="1207983015">
                      <w:marLeft w:val="0"/>
                      <w:marRight w:val="0"/>
                      <w:marTop w:val="0"/>
                      <w:marBottom w:val="0"/>
                      <w:divBdr>
                        <w:top w:val="none" w:sz="0" w:space="0" w:color="auto"/>
                        <w:left w:val="none" w:sz="0" w:space="0" w:color="auto"/>
                        <w:bottom w:val="none" w:sz="0" w:space="0" w:color="auto"/>
                        <w:right w:val="none" w:sz="0" w:space="0" w:color="auto"/>
                      </w:divBdr>
                    </w:div>
                  </w:divsChild>
                </w:div>
                <w:div w:id="309138846">
                  <w:marLeft w:val="0"/>
                  <w:marRight w:val="0"/>
                  <w:marTop w:val="0"/>
                  <w:marBottom w:val="0"/>
                  <w:divBdr>
                    <w:top w:val="none" w:sz="0" w:space="0" w:color="auto"/>
                    <w:left w:val="none" w:sz="0" w:space="0" w:color="auto"/>
                    <w:bottom w:val="none" w:sz="0" w:space="0" w:color="auto"/>
                    <w:right w:val="none" w:sz="0" w:space="0" w:color="auto"/>
                  </w:divBdr>
                  <w:divsChild>
                    <w:div w:id="2025325345">
                      <w:marLeft w:val="0"/>
                      <w:marRight w:val="0"/>
                      <w:marTop w:val="0"/>
                      <w:marBottom w:val="0"/>
                      <w:divBdr>
                        <w:top w:val="none" w:sz="0" w:space="0" w:color="auto"/>
                        <w:left w:val="none" w:sz="0" w:space="0" w:color="auto"/>
                        <w:bottom w:val="none" w:sz="0" w:space="0" w:color="auto"/>
                        <w:right w:val="none" w:sz="0" w:space="0" w:color="auto"/>
                      </w:divBdr>
                    </w:div>
                  </w:divsChild>
                </w:div>
                <w:div w:id="1936478194">
                  <w:marLeft w:val="0"/>
                  <w:marRight w:val="0"/>
                  <w:marTop w:val="0"/>
                  <w:marBottom w:val="0"/>
                  <w:divBdr>
                    <w:top w:val="none" w:sz="0" w:space="0" w:color="auto"/>
                    <w:left w:val="none" w:sz="0" w:space="0" w:color="auto"/>
                    <w:bottom w:val="none" w:sz="0" w:space="0" w:color="auto"/>
                    <w:right w:val="none" w:sz="0" w:space="0" w:color="auto"/>
                  </w:divBdr>
                  <w:divsChild>
                    <w:div w:id="1390962064">
                      <w:marLeft w:val="0"/>
                      <w:marRight w:val="0"/>
                      <w:marTop w:val="0"/>
                      <w:marBottom w:val="0"/>
                      <w:divBdr>
                        <w:top w:val="none" w:sz="0" w:space="0" w:color="auto"/>
                        <w:left w:val="none" w:sz="0" w:space="0" w:color="auto"/>
                        <w:bottom w:val="none" w:sz="0" w:space="0" w:color="auto"/>
                        <w:right w:val="none" w:sz="0" w:space="0" w:color="auto"/>
                      </w:divBdr>
                    </w:div>
                  </w:divsChild>
                </w:div>
                <w:div w:id="1696153488">
                  <w:marLeft w:val="0"/>
                  <w:marRight w:val="0"/>
                  <w:marTop w:val="0"/>
                  <w:marBottom w:val="0"/>
                  <w:divBdr>
                    <w:top w:val="none" w:sz="0" w:space="0" w:color="auto"/>
                    <w:left w:val="none" w:sz="0" w:space="0" w:color="auto"/>
                    <w:bottom w:val="none" w:sz="0" w:space="0" w:color="auto"/>
                    <w:right w:val="none" w:sz="0" w:space="0" w:color="auto"/>
                  </w:divBdr>
                  <w:divsChild>
                    <w:div w:id="486409329">
                      <w:marLeft w:val="0"/>
                      <w:marRight w:val="0"/>
                      <w:marTop w:val="0"/>
                      <w:marBottom w:val="0"/>
                      <w:divBdr>
                        <w:top w:val="none" w:sz="0" w:space="0" w:color="auto"/>
                        <w:left w:val="none" w:sz="0" w:space="0" w:color="auto"/>
                        <w:bottom w:val="none" w:sz="0" w:space="0" w:color="auto"/>
                        <w:right w:val="none" w:sz="0" w:space="0" w:color="auto"/>
                      </w:divBdr>
                    </w:div>
                  </w:divsChild>
                </w:div>
                <w:div w:id="1072967659">
                  <w:marLeft w:val="0"/>
                  <w:marRight w:val="0"/>
                  <w:marTop w:val="0"/>
                  <w:marBottom w:val="0"/>
                  <w:divBdr>
                    <w:top w:val="none" w:sz="0" w:space="0" w:color="auto"/>
                    <w:left w:val="none" w:sz="0" w:space="0" w:color="auto"/>
                    <w:bottom w:val="none" w:sz="0" w:space="0" w:color="auto"/>
                    <w:right w:val="none" w:sz="0" w:space="0" w:color="auto"/>
                  </w:divBdr>
                  <w:divsChild>
                    <w:div w:id="803424222">
                      <w:marLeft w:val="0"/>
                      <w:marRight w:val="0"/>
                      <w:marTop w:val="0"/>
                      <w:marBottom w:val="0"/>
                      <w:divBdr>
                        <w:top w:val="none" w:sz="0" w:space="0" w:color="auto"/>
                        <w:left w:val="none" w:sz="0" w:space="0" w:color="auto"/>
                        <w:bottom w:val="none" w:sz="0" w:space="0" w:color="auto"/>
                        <w:right w:val="none" w:sz="0" w:space="0" w:color="auto"/>
                      </w:divBdr>
                    </w:div>
                  </w:divsChild>
                </w:div>
                <w:div w:id="1627153045">
                  <w:marLeft w:val="0"/>
                  <w:marRight w:val="0"/>
                  <w:marTop w:val="0"/>
                  <w:marBottom w:val="0"/>
                  <w:divBdr>
                    <w:top w:val="none" w:sz="0" w:space="0" w:color="auto"/>
                    <w:left w:val="none" w:sz="0" w:space="0" w:color="auto"/>
                    <w:bottom w:val="none" w:sz="0" w:space="0" w:color="auto"/>
                    <w:right w:val="none" w:sz="0" w:space="0" w:color="auto"/>
                  </w:divBdr>
                  <w:divsChild>
                    <w:div w:id="1767459567">
                      <w:marLeft w:val="0"/>
                      <w:marRight w:val="0"/>
                      <w:marTop w:val="0"/>
                      <w:marBottom w:val="0"/>
                      <w:divBdr>
                        <w:top w:val="none" w:sz="0" w:space="0" w:color="auto"/>
                        <w:left w:val="none" w:sz="0" w:space="0" w:color="auto"/>
                        <w:bottom w:val="none" w:sz="0" w:space="0" w:color="auto"/>
                        <w:right w:val="none" w:sz="0" w:space="0" w:color="auto"/>
                      </w:divBdr>
                    </w:div>
                  </w:divsChild>
                </w:div>
                <w:div w:id="284044230">
                  <w:marLeft w:val="0"/>
                  <w:marRight w:val="0"/>
                  <w:marTop w:val="0"/>
                  <w:marBottom w:val="0"/>
                  <w:divBdr>
                    <w:top w:val="none" w:sz="0" w:space="0" w:color="auto"/>
                    <w:left w:val="none" w:sz="0" w:space="0" w:color="auto"/>
                    <w:bottom w:val="none" w:sz="0" w:space="0" w:color="auto"/>
                    <w:right w:val="none" w:sz="0" w:space="0" w:color="auto"/>
                  </w:divBdr>
                  <w:divsChild>
                    <w:div w:id="186063888">
                      <w:marLeft w:val="0"/>
                      <w:marRight w:val="0"/>
                      <w:marTop w:val="0"/>
                      <w:marBottom w:val="0"/>
                      <w:divBdr>
                        <w:top w:val="none" w:sz="0" w:space="0" w:color="auto"/>
                        <w:left w:val="none" w:sz="0" w:space="0" w:color="auto"/>
                        <w:bottom w:val="none" w:sz="0" w:space="0" w:color="auto"/>
                        <w:right w:val="none" w:sz="0" w:space="0" w:color="auto"/>
                      </w:divBdr>
                    </w:div>
                  </w:divsChild>
                </w:div>
                <w:div w:id="196435186">
                  <w:marLeft w:val="0"/>
                  <w:marRight w:val="0"/>
                  <w:marTop w:val="0"/>
                  <w:marBottom w:val="0"/>
                  <w:divBdr>
                    <w:top w:val="none" w:sz="0" w:space="0" w:color="auto"/>
                    <w:left w:val="none" w:sz="0" w:space="0" w:color="auto"/>
                    <w:bottom w:val="none" w:sz="0" w:space="0" w:color="auto"/>
                    <w:right w:val="none" w:sz="0" w:space="0" w:color="auto"/>
                  </w:divBdr>
                  <w:divsChild>
                    <w:div w:id="1922451057">
                      <w:marLeft w:val="0"/>
                      <w:marRight w:val="0"/>
                      <w:marTop w:val="0"/>
                      <w:marBottom w:val="0"/>
                      <w:divBdr>
                        <w:top w:val="none" w:sz="0" w:space="0" w:color="auto"/>
                        <w:left w:val="none" w:sz="0" w:space="0" w:color="auto"/>
                        <w:bottom w:val="none" w:sz="0" w:space="0" w:color="auto"/>
                        <w:right w:val="none" w:sz="0" w:space="0" w:color="auto"/>
                      </w:divBdr>
                    </w:div>
                  </w:divsChild>
                </w:div>
                <w:div w:id="295261622">
                  <w:marLeft w:val="0"/>
                  <w:marRight w:val="0"/>
                  <w:marTop w:val="0"/>
                  <w:marBottom w:val="0"/>
                  <w:divBdr>
                    <w:top w:val="none" w:sz="0" w:space="0" w:color="auto"/>
                    <w:left w:val="none" w:sz="0" w:space="0" w:color="auto"/>
                    <w:bottom w:val="none" w:sz="0" w:space="0" w:color="auto"/>
                    <w:right w:val="none" w:sz="0" w:space="0" w:color="auto"/>
                  </w:divBdr>
                  <w:divsChild>
                    <w:div w:id="1104111433">
                      <w:marLeft w:val="0"/>
                      <w:marRight w:val="0"/>
                      <w:marTop w:val="0"/>
                      <w:marBottom w:val="0"/>
                      <w:divBdr>
                        <w:top w:val="none" w:sz="0" w:space="0" w:color="auto"/>
                        <w:left w:val="none" w:sz="0" w:space="0" w:color="auto"/>
                        <w:bottom w:val="none" w:sz="0" w:space="0" w:color="auto"/>
                        <w:right w:val="none" w:sz="0" w:space="0" w:color="auto"/>
                      </w:divBdr>
                    </w:div>
                  </w:divsChild>
                </w:div>
                <w:div w:id="1478494825">
                  <w:marLeft w:val="0"/>
                  <w:marRight w:val="0"/>
                  <w:marTop w:val="0"/>
                  <w:marBottom w:val="0"/>
                  <w:divBdr>
                    <w:top w:val="none" w:sz="0" w:space="0" w:color="auto"/>
                    <w:left w:val="none" w:sz="0" w:space="0" w:color="auto"/>
                    <w:bottom w:val="none" w:sz="0" w:space="0" w:color="auto"/>
                    <w:right w:val="none" w:sz="0" w:space="0" w:color="auto"/>
                  </w:divBdr>
                  <w:divsChild>
                    <w:div w:id="1115253456">
                      <w:marLeft w:val="0"/>
                      <w:marRight w:val="0"/>
                      <w:marTop w:val="0"/>
                      <w:marBottom w:val="0"/>
                      <w:divBdr>
                        <w:top w:val="none" w:sz="0" w:space="0" w:color="auto"/>
                        <w:left w:val="none" w:sz="0" w:space="0" w:color="auto"/>
                        <w:bottom w:val="none" w:sz="0" w:space="0" w:color="auto"/>
                        <w:right w:val="none" w:sz="0" w:space="0" w:color="auto"/>
                      </w:divBdr>
                    </w:div>
                  </w:divsChild>
                </w:div>
                <w:div w:id="1837920157">
                  <w:marLeft w:val="0"/>
                  <w:marRight w:val="0"/>
                  <w:marTop w:val="0"/>
                  <w:marBottom w:val="0"/>
                  <w:divBdr>
                    <w:top w:val="none" w:sz="0" w:space="0" w:color="auto"/>
                    <w:left w:val="none" w:sz="0" w:space="0" w:color="auto"/>
                    <w:bottom w:val="none" w:sz="0" w:space="0" w:color="auto"/>
                    <w:right w:val="none" w:sz="0" w:space="0" w:color="auto"/>
                  </w:divBdr>
                  <w:divsChild>
                    <w:div w:id="1530138755">
                      <w:marLeft w:val="0"/>
                      <w:marRight w:val="0"/>
                      <w:marTop w:val="0"/>
                      <w:marBottom w:val="0"/>
                      <w:divBdr>
                        <w:top w:val="none" w:sz="0" w:space="0" w:color="auto"/>
                        <w:left w:val="none" w:sz="0" w:space="0" w:color="auto"/>
                        <w:bottom w:val="none" w:sz="0" w:space="0" w:color="auto"/>
                        <w:right w:val="none" w:sz="0" w:space="0" w:color="auto"/>
                      </w:divBdr>
                    </w:div>
                  </w:divsChild>
                </w:div>
                <w:div w:id="222838955">
                  <w:marLeft w:val="0"/>
                  <w:marRight w:val="0"/>
                  <w:marTop w:val="0"/>
                  <w:marBottom w:val="0"/>
                  <w:divBdr>
                    <w:top w:val="none" w:sz="0" w:space="0" w:color="auto"/>
                    <w:left w:val="none" w:sz="0" w:space="0" w:color="auto"/>
                    <w:bottom w:val="none" w:sz="0" w:space="0" w:color="auto"/>
                    <w:right w:val="none" w:sz="0" w:space="0" w:color="auto"/>
                  </w:divBdr>
                  <w:divsChild>
                    <w:div w:id="1964000291">
                      <w:marLeft w:val="0"/>
                      <w:marRight w:val="0"/>
                      <w:marTop w:val="0"/>
                      <w:marBottom w:val="0"/>
                      <w:divBdr>
                        <w:top w:val="none" w:sz="0" w:space="0" w:color="auto"/>
                        <w:left w:val="none" w:sz="0" w:space="0" w:color="auto"/>
                        <w:bottom w:val="none" w:sz="0" w:space="0" w:color="auto"/>
                        <w:right w:val="none" w:sz="0" w:space="0" w:color="auto"/>
                      </w:divBdr>
                    </w:div>
                  </w:divsChild>
                </w:div>
                <w:div w:id="1572739660">
                  <w:marLeft w:val="0"/>
                  <w:marRight w:val="0"/>
                  <w:marTop w:val="0"/>
                  <w:marBottom w:val="0"/>
                  <w:divBdr>
                    <w:top w:val="none" w:sz="0" w:space="0" w:color="auto"/>
                    <w:left w:val="none" w:sz="0" w:space="0" w:color="auto"/>
                    <w:bottom w:val="none" w:sz="0" w:space="0" w:color="auto"/>
                    <w:right w:val="none" w:sz="0" w:space="0" w:color="auto"/>
                  </w:divBdr>
                  <w:divsChild>
                    <w:div w:id="2121679886">
                      <w:marLeft w:val="0"/>
                      <w:marRight w:val="0"/>
                      <w:marTop w:val="0"/>
                      <w:marBottom w:val="0"/>
                      <w:divBdr>
                        <w:top w:val="none" w:sz="0" w:space="0" w:color="auto"/>
                        <w:left w:val="none" w:sz="0" w:space="0" w:color="auto"/>
                        <w:bottom w:val="none" w:sz="0" w:space="0" w:color="auto"/>
                        <w:right w:val="none" w:sz="0" w:space="0" w:color="auto"/>
                      </w:divBdr>
                    </w:div>
                  </w:divsChild>
                </w:div>
                <w:div w:id="596056217">
                  <w:marLeft w:val="0"/>
                  <w:marRight w:val="0"/>
                  <w:marTop w:val="0"/>
                  <w:marBottom w:val="0"/>
                  <w:divBdr>
                    <w:top w:val="none" w:sz="0" w:space="0" w:color="auto"/>
                    <w:left w:val="none" w:sz="0" w:space="0" w:color="auto"/>
                    <w:bottom w:val="none" w:sz="0" w:space="0" w:color="auto"/>
                    <w:right w:val="none" w:sz="0" w:space="0" w:color="auto"/>
                  </w:divBdr>
                  <w:divsChild>
                    <w:div w:id="1395817278">
                      <w:marLeft w:val="0"/>
                      <w:marRight w:val="0"/>
                      <w:marTop w:val="0"/>
                      <w:marBottom w:val="0"/>
                      <w:divBdr>
                        <w:top w:val="none" w:sz="0" w:space="0" w:color="auto"/>
                        <w:left w:val="none" w:sz="0" w:space="0" w:color="auto"/>
                        <w:bottom w:val="none" w:sz="0" w:space="0" w:color="auto"/>
                        <w:right w:val="none" w:sz="0" w:space="0" w:color="auto"/>
                      </w:divBdr>
                    </w:div>
                  </w:divsChild>
                </w:div>
                <w:div w:id="333345514">
                  <w:marLeft w:val="0"/>
                  <w:marRight w:val="0"/>
                  <w:marTop w:val="0"/>
                  <w:marBottom w:val="0"/>
                  <w:divBdr>
                    <w:top w:val="none" w:sz="0" w:space="0" w:color="auto"/>
                    <w:left w:val="none" w:sz="0" w:space="0" w:color="auto"/>
                    <w:bottom w:val="none" w:sz="0" w:space="0" w:color="auto"/>
                    <w:right w:val="none" w:sz="0" w:space="0" w:color="auto"/>
                  </w:divBdr>
                  <w:divsChild>
                    <w:div w:id="1075010930">
                      <w:marLeft w:val="0"/>
                      <w:marRight w:val="0"/>
                      <w:marTop w:val="0"/>
                      <w:marBottom w:val="0"/>
                      <w:divBdr>
                        <w:top w:val="none" w:sz="0" w:space="0" w:color="auto"/>
                        <w:left w:val="none" w:sz="0" w:space="0" w:color="auto"/>
                        <w:bottom w:val="none" w:sz="0" w:space="0" w:color="auto"/>
                        <w:right w:val="none" w:sz="0" w:space="0" w:color="auto"/>
                      </w:divBdr>
                    </w:div>
                  </w:divsChild>
                </w:div>
                <w:div w:id="1522666430">
                  <w:marLeft w:val="0"/>
                  <w:marRight w:val="0"/>
                  <w:marTop w:val="0"/>
                  <w:marBottom w:val="0"/>
                  <w:divBdr>
                    <w:top w:val="none" w:sz="0" w:space="0" w:color="auto"/>
                    <w:left w:val="none" w:sz="0" w:space="0" w:color="auto"/>
                    <w:bottom w:val="none" w:sz="0" w:space="0" w:color="auto"/>
                    <w:right w:val="none" w:sz="0" w:space="0" w:color="auto"/>
                  </w:divBdr>
                  <w:divsChild>
                    <w:div w:id="832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1225">
          <w:marLeft w:val="0"/>
          <w:marRight w:val="0"/>
          <w:marTop w:val="0"/>
          <w:marBottom w:val="0"/>
          <w:divBdr>
            <w:top w:val="none" w:sz="0" w:space="0" w:color="auto"/>
            <w:left w:val="none" w:sz="0" w:space="0" w:color="auto"/>
            <w:bottom w:val="none" w:sz="0" w:space="0" w:color="auto"/>
            <w:right w:val="none" w:sz="0" w:space="0" w:color="auto"/>
          </w:divBdr>
          <w:divsChild>
            <w:div w:id="1746608148">
              <w:marLeft w:val="0"/>
              <w:marRight w:val="0"/>
              <w:marTop w:val="0"/>
              <w:marBottom w:val="0"/>
              <w:divBdr>
                <w:top w:val="none" w:sz="0" w:space="0" w:color="auto"/>
                <w:left w:val="none" w:sz="0" w:space="0" w:color="auto"/>
                <w:bottom w:val="none" w:sz="0" w:space="0" w:color="auto"/>
                <w:right w:val="none" w:sz="0" w:space="0" w:color="auto"/>
              </w:divBdr>
              <w:divsChild>
                <w:div w:id="773286357">
                  <w:marLeft w:val="0"/>
                  <w:marRight w:val="0"/>
                  <w:marTop w:val="0"/>
                  <w:marBottom w:val="0"/>
                  <w:divBdr>
                    <w:top w:val="none" w:sz="0" w:space="0" w:color="auto"/>
                    <w:left w:val="none" w:sz="0" w:space="0" w:color="auto"/>
                    <w:bottom w:val="none" w:sz="0" w:space="0" w:color="auto"/>
                    <w:right w:val="none" w:sz="0" w:space="0" w:color="auto"/>
                  </w:divBdr>
                  <w:divsChild>
                    <w:div w:id="1130440514">
                      <w:marLeft w:val="0"/>
                      <w:marRight w:val="0"/>
                      <w:marTop w:val="0"/>
                      <w:marBottom w:val="0"/>
                      <w:divBdr>
                        <w:top w:val="none" w:sz="0" w:space="0" w:color="auto"/>
                        <w:left w:val="none" w:sz="0" w:space="0" w:color="auto"/>
                        <w:bottom w:val="none" w:sz="0" w:space="0" w:color="auto"/>
                        <w:right w:val="none" w:sz="0" w:space="0" w:color="auto"/>
                      </w:divBdr>
                    </w:div>
                  </w:divsChild>
                </w:div>
                <w:div w:id="22637740">
                  <w:marLeft w:val="0"/>
                  <w:marRight w:val="0"/>
                  <w:marTop w:val="0"/>
                  <w:marBottom w:val="0"/>
                  <w:divBdr>
                    <w:top w:val="none" w:sz="0" w:space="0" w:color="auto"/>
                    <w:left w:val="none" w:sz="0" w:space="0" w:color="auto"/>
                    <w:bottom w:val="none" w:sz="0" w:space="0" w:color="auto"/>
                    <w:right w:val="none" w:sz="0" w:space="0" w:color="auto"/>
                  </w:divBdr>
                  <w:divsChild>
                    <w:div w:id="953168526">
                      <w:marLeft w:val="0"/>
                      <w:marRight w:val="0"/>
                      <w:marTop w:val="0"/>
                      <w:marBottom w:val="0"/>
                      <w:divBdr>
                        <w:top w:val="none" w:sz="0" w:space="0" w:color="auto"/>
                        <w:left w:val="none" w:sz="0" w:space="0" w:color="auto"/>
                        <w:bottom w:val="none" w:sz="0" w:space="0" w:color="auto"/>
                        <w:right w:val="none" w:sz="0" w:space="0" w:color="auto"/>
                      </w:divBdr>
                    </w:div>
                  </w:divsChild>
                </w:div>
                <w:div w:id="1661428368">
                  <w:marLeft w:val="0"/>
                  <w:marRight w:val="0"/>
                  <w:marTop w:val="0"/>
                  <w:marBottom w:val="0"/>
                  <w:divBdr>
                    <w:top w:val="none" w:sz="0" w:space="0" w:color="auto"/>
                    <w:left w:val="none" w:sz="0" w:space="0" w:color="auto"/>
                    <w:bottom w:val="none" w:sz="0" w:space="0" w:color="auto"/>
                    <w:right w:val="none" w:sz="0" w:space="0" w:color="auto"/>
                  </w:divBdr>
                  <w:divsChild>
                    <w:div w:id="737828783">
                      <w:marLeft w:val="0"/>
                      <w:marRight w:val="0"/>
                      <w:marTop w:val="0"/>
                      <w:marBottom w:val="0"/>
                      <w:divBdr>
                        <w:top w:val="none" w:sz="0" w:space="0" w:color="auto"/>
                        <w:left w:val="none" w:sz="0" w:space="0" w:color="auto"/>
                        <w:bottom w:val="none" w:sz="0" w:space="0" w:color="auto"/>
                        <w:right w:val="none" w:sz="0" w:space="0" w:color="auto"/>
                      </w:divBdr>
                    </w:div>
                  </w:divsChild>
                </w:div>
                <w:div w:id="74672692">
                  <w:marLeft w:val="0"/>
                  <w:marRight w:val="0"/>
                  <w:marTop w:val="0"/>
                  <w:marBottom w:val="0"/>
                  <w:divBdr>
                    <w:top w:val="none" w:sz="0" w:space="0" w:color="auto"/>
                    <w:left w:val="none" w:sz="0" w:space="0" w:color="auto"/>
                    <w:bottom w:val="none" w:sz="0" w:space="0" w:color="auto"/>
                    <w:right w:val="none" w:sz="0" w:space="0" w:color="auto"/>
                  </w:divBdr>
                  <w:divsChild>
                    <w:div w:id="1230534684">
                      <w:marLeft w:val="0"/>
                      <w:marRight w:val="0"/>
                      <w:marTop w:val="0"/>
                      <w:marBottom w:val="0"/>
                      <w:divBdr>
                        <w:top w:val="none" w:sz="0" w:space="0" w:color="auto"/>
                        <w:left w:val="none" w:sz="0" w:space="0" w:color="auto"/>
                        <w:bottom w:val="none" w:sz="0" w:space="0" w:color="auto"/>
                        <w:right w:val="none" w:sz="0" w:space="0" w:color="auto"/>
                      </w:divBdr>
                    </w:div>
                  </w:divsChild>
                </w:div>
                <w:div w:id="657610837">
                  <w:marLeft w:val="0"/>
                  <w:marRight w:val="0"/>
                  <w:marTop w:val="0"/>
                  <w:marBottom w:val="0"/>
                  <w:divBdr>
                    <w:top w:val="none" w:sz="0" w:space="0" w:color="auto"/>
                    <w:left w:val="none" w:sz="0" w:space="0" w:color="auto"/>
                    <w:bottom w:val="none" w:sz="0" w:space="0" w:color="auto"/>
                    <w:right w:val="none" w:sz="0" w:space="0" w:color="auto"/>
                  </w:divBdr>
                  <w:divsChild>
                    <w:div w:id="59906514">
                      <w:marLeft w:val="0"/>
                      <w:marRight w:val="0"/>
                      <w:marTop w:val="0"/>
                      <w:marBottom w:val="0"/>
                      <w:divBdr>
                        <w:top w:val="none" w:sz="0" w:space="0" w:color="auto"/>
                        <w:left w:val="none" w:sz="0" w:space="0" w:color="auto"/>
                        <w:bottom w:val="none" w:sz="0" w:space="0" w:color="auto"/>
                        <w:right w:val="none" w:sz="0" w:space="0" w:color="auto"/>
                      </w:divBdr>
                    </w:div>
                  </w:divsChild>
                </w:div>
                <w:div w:id="412551226">
                  <w:marLeft w:val="0"/>
                  <w:marRight w:val="0"/>
                  <w:marTop w:val="0"/>
                  <w:marBottom w:val="0"/>
                  <w:divBdr>
                    <w:top w:val="none" w:sz="0" w:space="0" w:color="auto"/>
                    <w:left w:val="none" w:sz="0" w:space="0" w:color="auto"/>
                    <w:bottom w:val="none" w:sz="0" w:space="0" w:color="auto"/>
                    <w:right w:val="none" w:sz="0" w:space="0" w:color="auto"/>
                  </w:divBdr>
                  <w:divsChild>
                    <w:div w:id="1463228461">
                      <w:marLeft w:val="0"/>
                      <w:marRight w:val="0"/>
                      <w:marTop w:val="0"/>
                      <w:marBottom w:val="0"/>
                      <w:divBdr>
                        <w:top w:val="none" w:sz="0" w:space="0" w:color="auto"/>
                        <w:left w:val="none" w:sz="0" w:space="0" w:color="auto"/>
                        <w:bottom w:val="none" w:sz="0" w:space="0" w:color="auto"/>
                        <w:right w:val="none" w:sz="0" w:space="0" w:color="auto"/>
                      </w:divBdr>
                    </w:div>
                  </w:divsChild>
                </w:div>
                <w:div w:id="916524015">
                  <w:marLeft w:val="0"/>
                  <w:marRight w:val="0"/>
                  <w:marTop w:val="0"/>
                  <w:marBottom w:val="0"/>
                  <w:divBdr>
                    <w:top w:val="none" w:sz="0" w:space="0" w:color="auto"/>
                    <w:left w:val="none" w:sz="0" w:space="0" w:color="auto"/>
                    <w:bottom w:val="none" w:sz="0" w:space="0" w:color="auto"/>
                    <w:right w:val="none" w:sz="0" w:space="0" w:color="auto"/>
                  </w:divBdr>
                  <w:divsChild>
                    <w:div w:id="321786025">
                      <w:marLeft w:val="0"/>
                      <w:marRight w:val="0"/>
                      <w:marTop w:val="0"/>
                      <w:marBottom w:val="0"/>
                      <w:divBdr>
                        <w:top w:val="none" w:sz="0" w:space="0" w:color="auto"/>
                        <w:left w:val="none" w:sz="0" w:space="0" w:color="auto"/>
                        <w:bottom w:val="none" w:sz="0" w:space="0" w:color="auto"/>
                        <w:right w:val="none" w:sz="0" w:space="0" w:color="auto"/>
                      </w:divBdr>
                    </w:div>
                  </w:divsChild>
                </w:div>
                <w:div w:id="725572556">
                  <w:marLeft w:val="0"/>
                  <w:marRight w:val="0"/>
                  <w:marTop w:val="0"/>
                  <w:marBottom w:val="0"/>
                  <w:divBdr>
                    <w:top w:val="none" w:sz="0" w:space="0" w:color="auto"/>
                    <w:left w:val="none" w:sz="0" w:space="0" w:color="auto"/>
                    <w:bottom w:val="none" w:sz="0" w:space="0" w:color="auto"/>
                    <w:right w:val="none" w:sz="0" w:space="0" w:color="auto"/>
                  </w:divBdr>
                  <w:divsChild>
                    <w:div w:id="1511260952">
                      <w:marLeft w:val="0"/>
                      <w:marRight w:val="0"/>
                      <w:marTop w:val="0"/>
                      <w:marBottom w:val="0"/>
                      <w:divBdr>
                        <w:top w:val="none" w:sz="0" w:space="0" w:color="auto"/>
                        <w:left w:val="none" w:sz="0" w:space="0" w:color="auto"/>
                        <w:bottom w:val="none" w:sz="0" w:space="0" w:color="auto"/>
                        <w:right w:val="none" w:sz="0" w:space="0" w:color="auto"/>
                      </w:divBdr>
                    </w:div>
                  </w:divsChild>
                </w:div>
                <w:div w:id="2041008552">
                  <w:marLeft w:val="0"/>
                  <w:marRight w:val="0"/>
                  <w:marTop w:val="0"/>
                  <w:marBottom w:val="0"/>
                  <w:divBdr>
                    <w:top w:val="none" w:sz="0" w:space="0" w:color="auto"/>
                    <w:left w:val="none" w:sz="0" w:space="0" w:color="auto"/>
                    <w:bottom w:val="none" w:sz="0" w:space="0" w:color="auto"/>
                    <w:right w:val="none" w:sz="0" w:space="0" w:color="auto"/>
                  </w:divBdr>
                  <w:divsChild>
                    <w:div w:id="1095830158">
                      <w:marLeft w:val="0"/>
                      <w:marRight w:val="0"/>
                      <w:marTop w:val="0"/>
                      <w:marBottom w:val="0"/>
                      <w:divBdr>
                        <w:top w:val="none" w:sz="0" w:space="0" w:color="auto"/>
                        <w:left w:val="none" w:sz="0" w:space="0" w:color="auto"/>
                        <w:bottom w:val="none" w:sz="0" w:space="0" w:color="auto"/>
                        <w:right w:val="none" w:sz="0" w:space="0" w:color="auto"/>
                      </w:divBdr>
                    </w:div>
                  </w:divsChild>
                </w:div>
                <w:div w:id="916284471">
                  <w:marLeft w:val="0"/>
                  <w:marRight w:val="0"/>
                  <w:marTop w:val="0"/>
                  <w:marBottom w:val="0"/>
                  <w:divBdr>
                    <w:top w:val="none" w:sz="0" w:space="0" w:color="auto"/>
                    <w:left w:val="none" w:sz="0" w:space="0" w:color="auto"/>
                    <w:bottom w:val="none" w:sz="0" w:space="0" w:color="auto"/>
                    <w:right w:val="none" w:sz="0" w:space="0" w:color="auto"/>
                  </w:divBdr>
                  <w:divsChild>
                    <w:div w:id="1677224755">
                      <w:marLeft w:val="0"/>
                      <w:marRight w:val="0"/>
                      <w:marTop w:val="0"/>
                      <w:marBottom w:val="0"/>
                      <w:divBdr>
                        <w:top w:val="none" w:sz="0" w:space="0" w:color="auto"/>
                        <w:left w:val="none" w:sz="0" w:space="0" w:color="auto"/>
                        <w:bottom w:val="none" w:sz="0" w:space="0" w:color="auto"/>
                        <w:right w:val="none" w:sz="0" w:space="0" w:color="auto"/>
                      </w:divBdr>
                    </w:div>
                  </w:divsChild>
                </w:div>
                <w:div w:id="259414007">
                  <w:marLeft w:val="0"/>
                  <w:marRight w:val="0"/>
                  <w:marTop w:val="0"/>
                  <w:marBottom w:val="0"/>
                  <w:divBdr>
                    <w:top w:val="none" w:sz="0" w:space="0" w:color="auto"/>
                    <w:left w:val="none" w:sz="0" w:space="0" w:color="auto"/>
                    <w:bottom w:val="none" w:sz="0" w:space="0" w:color="auto"/>
                    <w:right w:val="none" w:sz="0" w:space="0" w:color="auto"/>
                  </w:divBdr>
                  <w:divsChild>
                    <w:div w:id="374699654">
                      <w:marLeft w:val="0"/>
                      <w:marRight w:val="0"/>
                      <w:marTop w:val="0"/>
                      <w:marBottom w:val="0"/>
                      <w:divBdr>
                        <w:top w:val="none" w:sz="0" w:space="0" w:color="auto"/>
                        <w:left w:val="none" w:sz="0" w:space="0" w:color="auto"/>
                        <w:bottom w:val="none" w:sz="0" w:space="0" w:color="auto"/>
                        <w:right w:val="none" w:sz="0" w:space="0" w:color="auto"/>
                      </w:divBdr>
                    </w:div>
                  </w:divsChild>
                </w:div>
                <w:div w:id="1064328866">
                  <w:marLeft w:val="0"/>
                  <w:marRight w:val="0"/>
                  <w:marTop w:val="0"/>
                  <w:marBottom w:val="0"/>
                  <w:divBdr>
                    <w:top w:val="none" w:sz="0" w:space="0" w:color="auto"/>
                    <w:left w:val="none" w:sz="0" w:space="0" w:color="auto"/>
                    <w:bottom w:val="none" w:sz="0" w:space="0" w:color="auto"/>
                    <w:right w:val="none" w:sz="0" w:space="0" w:color="auto"/>
                  </w:divBdr>
                  <w:divsChild>
                    <w:div w:id="439882234">
                      <w:marLeft w:val="0"/>
                      <w:marRight w:val="0"/>
                      <w:marTop w:val="0"/>
                      <w:marBottom w:val="0"/>
                      <w:divBdr>
                        <w:top w:val="none" w:sz="0" w:space="0" w:color="auto"/>
                        <w:left w:val="none" w:sz="0" w:space="0" w:color="auto"/>
                        <w:bottom w:val="none" w:sz="0" w:space="0" w:color="auto"/>
                        <w:right w:val="none" w:sz="0" w:space="0" w:color="auto"/>
                      </w:divBdr>
                    </w:div>
                  </w:divsChild>
                </w:div>
                <w:div w:id="1626425982">
                  <w:marLeft w:val="0"/>
                  <w:marRight w:val="0"/>
                  <w:marTop w:val="0"/>
                  <w:marBottom w:val="0"/>
                  <w:divBdr>
                    <w:top w:val="none" w:sz="0" w:space="0" w:color="auto"/>
                    <w:left w:val="none" w:sz="0" w:space="0" w:color="auto"/>
                    <w:bottom w:val="none" w:sz="0" w:space="0" w:color="auto"/>
                    <w:right w:val="none" w:sz="0" w:space="0" w:color="auto"/>
                  </w:divBdr>
                  <w:divsChild>
                    <w:div w:id="2651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1919</Words>
  <Characters>10942</Characters>
  <Application>Microsoft Office Word</Application>
  <DocSecurity>0</DocSecurity>
  <Lines>91</Lines>
  <Paragraphs>25</Paragraphs>
  <ScaleCrop>false</ScaleCrop>
  <Company>Scalliwags Tip Toe</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Carter</dc:creator>
  <cp:keywords/>
  <dc:description/>
  <cp:lastModifiedBy>julie carter</cp:lastModifiedBy>
  <cp:revision>4</cp:revision>
  <cp:lastPrinted>2018-04-18T12:20:00Z</cp:lastPrinted>
  <dcterms:created xsi:type="dcterms:W3CDTF">2020-08-28T13:04:00Z</dcterms:created>
  <dcterms:modified xsi:type="dcterms:W3CDTF">2021-08-11T09:44:00Z</dcterms:modified>
</cp:coreProperties>
</file>