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9E" w:rsidRDefault="00BE2D9E" w:rsidP="00BE2D9E">
      <w:pPr>
        <w:jc w:val="right"/>
        <w:rPr>
          <w:rFonts w:ascii="Arial" w:hAnsi="Arial" w:cs="Arial"/>
          <w:sz w:val="26"/>
          <w:szCs w:val="26"/>
        </w:rPr>
      </w:pPr>
      <w:bookmarkStart w:id="0" w:name="_Hlk82360625"/>
      <w:bookmarkStart w:id="1" w:name="_Hlk82866880"/>
      <w:bookmarkStart w:id="2" w:name="_Hlk94369656"/>
      <w:r w:rsidRPr="00A812AC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B6B2D9" wp14:editId="48F80BF8">
                <wp:simplePos x="0" y="0"/>
                <wp:positionH relativeFrom="column">
                  <wp:posOffset>294005</wp:posOffset>
                </wp:positionH>
                <wp:positionV relativeFrom="paragraph">
                  <wp:posOffset>-206375</wp:posOffset>
                </wp:positionV>
                <wp:extent cx="1024569" cy="1344058"/>
                <wp:effectExtent l="0" t="0" r="4445" b="88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569" cy="1344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D9E" w:rsidRPr="00944DC0" w:rsidRDefault="00BE2D9E" w:rsidP="00BE2D9E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D</w:t>
                            </w:r>
                            <w:r w:rsidRPr="00944DC0">
                              <w:t>rôle</w:t>
                            </w:r>
                          </w:p>
                          <w:p w:rsidR="00BE2D9E" w:rsidRPr="00944DC0" w:rsidRDefault="00BE2D9E" w:rsidP="00BE2D9E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A</w:t>
                            </w:r>
                            <w:r w:rsidRPr="00944DC0">
                              <w:t>thlétique</w:t>
                            </w:r>
                          </w:p>
                          <w:p w:rsidR="00BE2D9E" w:rsidRPr="00944DC0" w:rsidRDefault="00BE2D9E" w:rsidP="00BE2D9E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N</w:t>
                            </w:r>
                            <w:r w:rsidRPr="00944DC0">
                              <w:t>aturel</w:t>
                            </w:r>
                          </w:p>
                          <w:p w:rsidR="00BE2D9E" w:rsidRPr="00944DC0" w:rsidRDefault="00BE2D9E" w:rsidP="00BE2D9E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I</w:t>
                            </w:r>
                            <w:r w:rsidRPr="00944DC0">
                              <w:t>ntelligent</w:t>
                            </w:r>
                          </w:p>
                          <w:p w:rsidR="00BE2D9E" w:rsidRPr="00944DC0" w:rsidRDefault="00BE2D9E" w:rsidP="00BE2D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E</w:t>
                            </w:r>
                            <w:r w:rsidRPr="00944DC0">
                              <w:t>xceptionnel</w:t>
                            </w:r>
                          </w:p>
                          <w:p w:rsidR="00BE2D9E" w:rsidRPr="00944DC0" w:rsidRDefault="00BE2D9E" w:rsidP="00BE2D9E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</w:pPr>
                            <w:r w:rsidRPr="00944DC0">
                              <w:rPr>
                                <w:rFonts w:ascii="Algerian" w:hAnsi="Algerian"/>
                                <w:u w:val="single"/>
                              </w:rPr>
                              <w:t>L</w:t>
                            </w:r>
                            <w:r w:rsidRPr="00944DC0">
                              <w:t>umineux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B2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15pt;margin-top:-16.25pt;width:80.65pt;height:10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94JwIAACMEAAAOAAAAZHJzL2Uyb0RvYy54bWysU02P0zAQvSPxHyzfaT5od9uo6WrpUoS0&#10;fEgLF26O7TQWjsfYbpPl1zN2ut0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" stroked="f">
                <v:textbox>
                  <w:txbxContent>
                    <w:p w:rsidR="00BE2D9E" w:rsidRPr="00944DC0" w:rsidRDefault="00BE2D9E" w:rsidP="00BE2D9E">
                      <w:pPr>
                        <w:shd w:val="clear" w:color="auto" w:fill="C5E0B3" w:themeFill="accent6" w:themeFillTint="66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D</w:t>
                      </w:r>
                      <w:r w:rsidRPr="00944DC0">
                        <w:t>rôle</w:t>
                      </w:r>
                    </w:p>
                    <w:p w:rsidR="00BE2D9E" w:rsidRPr="00944DC0" w:rsidRDefault="00BE2D9E" w:rsidP="00BE2D9E">
                      <w:pPr>
                        <w:shd w:val="clear" w:color="auto" w:fill="D9E2F3" w:themeFill="accent1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A</w:t>
                      </w:r>
                      <w:r w:rsidRPr="00944DC0">
                        <w:t>thlétique</w:t>
                      </w:r>
                    </w:p>
                    <w:p w:rsidR="00BE2D9E" w:rsidRPr="00944DC0" w:rsidRDefault="00BE2D9E" w:rsidP="00BE2D9E">
                      <w:pPr>
                        <w:shd w:val="clear" w:color="auto" w:fill="E2EFD9" w:themeFill="accent6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N</w:t>
                      </w:r>
                      <w:r w:rsidRPr="00944DC0">
                        <w:t>aturel</w:t>
                      </w:r>
                    </w:p>
                    <w:p w:rsidR="00BE2D9E" w:rsidRPr="00944DC0" w:rsidRDefault="00BE2D9E" w:rsidP="00BE2D9E">
                      <w:pPr>
                        <w:shd w:val="clear" w:color="auto" w:fill="FBE4D5" w:themeFill="accent2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I</w:t>
                      </w:r>
                      <w:r w:rsidRPr="00944DC0">
                        <w:t>ntelligent</w:t>
                      </w:r>
                    </w:p>
                    <w:p w:rsidR="00BE2D9E" w:rsidRPr="00944DC0" w:rsidRDefault="00BE2D9E" w:rsidP="00BE2D9E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E</w:t>
                      </w:r>
                      <w:r w:rsidRPr="00944DC0">
                        <w:t>xceptionnel</w:t>
                      </w:r>
                    </w:p>
                    <w:p w:rsidR="00BE2D9E" w:rsidRPr="00944DC0" w:rsidRDefault="00BE2D9E" w:rsidP="00BE2D9E">
                      <w:pPr>
                        <w:shd w:val="clear" w:color="auto" w:fill="FFF2CC" w:themeFill="accent4" w:themeFillTint="33"/>
                        <w:spacing w:after="0" w:line="240" w:lineRule="auto"/>
                      </w:pPr>
                      <w:r w:rsidRPr="00944DC0">
                        <w:rPr>
                          <w:rFonts w:ascii="Algerian" w:hAnsi="Algerian"/>
                          <w:u w:val="single"/>
                        </w:rPr>
                        <w:t>L</w:t>
                      </w:r>
                      <w:r w:rsidRPr="00944DC0">
                        <w:t>umineux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Nom : </w:t>
      </w: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____</w:t>
      </w: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Corrigé</w:t>
      </w: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_____</w:t>
      </w:r>
    </w:p>
    <w:p w:rsidR="00BE2D9E" w:rsidRDefault="00BE2D9E" w:rsidP="00BE2D9E">
      <w:pPr>
        <w:jc w:val="right"/>
        <w:rPr>
          <w:rFonts w:ascii="Arial" w:hAnsi="Arial" w:cs="Arial"/>
          <w:sz w:val="26"/>
          <w:szCs w:val="26"/>
        </w:rPr>
      </w:pPr>
    </w:p>
    <w:p w:rsidR="00BE2D9E" w:rsidRPr="00944DC0" w:rsidRDefault="00BE2D9E" w:rsidP="00BE2D9E">
      <w:pPr>
        <w:ind w:left="1416" w:firstLine="708"/>
        <w:jc w:val="center"/>
        <w:rPr>
          <w:rFonts w:ascii="Arial" w:hAnsi="Arial" w:cs="Arial"/>
          <w:b/>
          <w:sz w:val="32"/>
          <w:szCs w:val="32"/>
        </w:rPr>
      </w:pPr>
      <w:r w:rsidRPr="00944DC0">
        <w:rPr>
          <w:rFonts w:ascii="Arial" w:hAnsi="Arial" w:cs="Arial"/>
          <w:b/>
          <w:sz w:val="32"/>
          <w:szCs w:val="32"/>
        </w:rPr>
        <w:t>Cours 12 Le groupe de l’adjectif (</w:t>
      </w:r>
      <w:proofErr w:type="spellStart"/>
      <w:r w:rsidRPr="00944DC0">
        <w:rPr>
          <w:rFonts w:ascii="Arial" w:hAnsi="Arial" w:cs="Arial"/>
          <w:b/>
          <w:sz w:val="32"/>
          <w:szCs w:val="32"/>
        </w:rPr>
        <w:t>GAdj</w:t>
      </w:r>
      <w:proofErr w:type="spellEnd"/>
      <w:r w:rsidRPr="00944DC0">
        <w:rPr>
          <w:rFonts w:ascii="Arial" w:hAnsi="Arial" w:cs="Arial"/>
          <w:b/>
          <w:sz w:val="32"/>
          <w:szCs w:val="32"/>
        </w:rPr>
        <w:t>) ou groupe adjectival</w:t>
      </w:r>
    </w:p>
    <w:p w:rsidR="00BE2D9E" w:rsidRPr="00944DC0" w:rsidRDefault="00BE2D9E" w:rsidP="00BE2D9E">
      <w:pPr>
        <w:rPr>
          <w:rFonts w:ascii="Arial" w:hAnsi="Arial" w:cs="Arial"/>
          <w:sz w:val="26"/>
          <w:szCs w:val="26"/>
          <w:u w:val="single"/>
        </w:rPr>
      </w:pPr>
      <w:r w:rsidRPr="00944DC0">
        <w:rPr>
          <w:rFonts w:ascii="Arial" w:hAnsi="Arial" w:cs="Arial"/>
          <w:sz w:val="26"/>
          <w:szCs w:val="26"/>
          <w:u w:val="single"/>
        </w:rPr>
        <w:t>Dans chaque phrase, encadre le groupe de l’adjectif.</w:t>
      </w:r>
    </w:p>
    <w:p w:rsidR="00BE2D9E" w:rsidRPr="00944DC0" w:rsidRDefault="00BE2D9E" w:rsidP="00BE2D9E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FFA77" wp14:editId="07688B1D">
            <wp:simplePos x="0" y="0"/>
            <wp:positionH relativeFrom="column">
              <wp:posOffset>3338830</wp:posOffset>
            </wp:positionH>
            <wp:positionV relativeFrom="paragraph">
              <wp:posOffset>35560</wp:posOffset>
            </wp:positionV>
            <wp:extent cx="1543050" cy="1028700"/>
            <wp:effectExtent l="19050" t="0" r="19050" b="323850"/>
            <wp:wrapNone/>
            <wp:docPr id="3" name="Image 3" descr="Portable, Femme, Éducation, Étu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ble, Femme, Éducation, Étud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D8FF5" wp14:editId="2D787B3A">
                <wp:simplePos x="0" y="0"/>
                <wp:positionH relativeFrom="column">
                  <wp:posOffset>1119506</wp:posOffset>
                </wp:positionH>
                <wp:positionV relativeFrom="paragraph">
                  <wp:posOffset>213360</wp:posOffset>
                </wp:positionV>
                <wp:extent cx="12001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CFC97" id="Rectangle 4" o:spid="_x0000_s1026" style="position:absolute;margin-left:88.15pt;margin-top:16.8pt;width:94.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" filled="f" strokecolor="red" strokeweight="1pt"/>
            </w:pict>
          </mc:Fallback>
        </mc:AlternateContent>
      </w:r>
    </w:p>
    <w:p w:rsidR="00BE2D9E" w:rsidRDefault="00BE2D9E" w:rsidP="00BE2D9E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C3604" wp14:editId="0F50F80B">
                <wp:simplePos x="0" y="0"/>
                <wp:positionH relativeFrom="column">
                  <wp:posOffset>205105</wp:posOffset>
                </wp:positionH>
                <wp:positionV relativeFrom="paragraph">
                  <wp:posOffset>271145</wp:posOffset>
                </wp:positionV>
                <wp:extent cx="428625" cy="266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D0F0E" id="Rectangle 6" o:spid="_x0000_s1026" style="position:absolute;margin-left:16.15pt;margin-top:21.35pt;width:33.7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" filled="f" strokecolor="red" strokeweight="1pt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Ce pompier est </w:t>
      </w:r>
      <w:r w:rsidRPr="00944DC0">
        <w:rPr>
          <w:rFonts w:ascii="Arial" w:hAnsi="Arial" w:cs="Arial"/>
          <w:sz w:val="26"/>
          <w:szCs w:val="26"/>
        </w:rPr>
        <w:t>très courageux</w:t>
      </w:r>
      <w:r>
        <w:rPr>
          <w:rFonts w:ascii="Arial" w:hAnsi="Arial" w:cs="Arial"/>
          <w:sz w:val="26"/>
          <w:szCs w:val="26"/>
        </w:rPr>
        <w:t>.</w:t>
      </w:r>
    </w:p>
    <w:p w:rsidR="00BE2D9E" w:rsidRDefault="00BE2D9E" w:rsidP="00BE2D9E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88781" wp14:editId="6983319C">
                <wp:simplePos x="0" y="0"/>
                <wp:positionH relativeFrom="column">
                  <wp:posOffset>1119505</wp:posOffset>
                </wp:positionH>
                <wp:positionV relativeFrom="paragraph">
                  <wp:posOffset>269875</wp:posOffset>
                </wp:positionV>
                <wp:extent cx="1028700" cy="266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A02EB" id="Rectangle 8" o:spid="_x0000_s1026" style="position:absolute;margin-left:88.15pt;margin-top:21.25pt;width:81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" filled="f" strokecolor="red" strokeweight="1pt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La </w:t>
      </w:r>
      <w:r w:rsidRPr="00944DC0">
        <w:rPr>
          <w:rFonts w:ascii="Arial" w:hAnsi="Arial" w:cs="Arial"/>
          <w:sz w:val="26"/>
          <w:szCs w:val="26"/>
        </w:rPr>
        <w:t>jeune</w:t>
      </w:r>
      <w:r>
        <w:rPr>
          <w:rFonts w:ascii="Arial" w:hAnsi="Arial" w:cs="Arial"/>
          <w:sz w:val="26"/>
          <w:szCs w:val="26"/>
        </w:rPr>
        <w:t xml:space="preserve"> femme prépare son mariage.</w:t>
      </w:r>
    </w:p>
    <w:p w:rsidR="00BE2D9E" w:rsidRDefault="00BE2D9E" w:rsidP="00BE2D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Mon devoir est </w:t>
      </w:r>
      <w:r w:rsidRPr="00944DC0">
        <w:rPr>
          <w:rFonts w:ascii="Arial" w:hAnsi="Arial" w:cs="Arial"/>
          <w:sz w:val="26"/>
          <w:szCs w:val="26"/>
        </w:rPr>
        <w:t>difficile à faire</w:t>
      </w:r>
      <w:r>
        <w:rPr>
          <w:rFonts w:ascii="Arial" w:hAnsi="Arial" w:cs="Arial"/>
          <w:sz w:val="26"/>
          <w:szCs w:val="26"/>
        </w:rPr>
        <w:t>.</w:t>
      </w:r>
    </w:p>
    <w:p w:rsidR="00BE2D9E" w:rsidRDefault="00BE2D9E" w:rsidP="00BE2D9E">
      <w:pPr>
        <w:rPr>
          <w:rFonts w:ascii="Arial" w:hAnsi="Arial" w:cs="Arial"/>
          <w:sz w:val="26"/>
          <w:szCs w:val="26"/>
        </w:rPr>
      </w:pPr>
    </w:p>
    <w:p w:rsidR="00BE2D9E" w:rsidRPr="006042E1" w:rsidRDefault="00BE2D9E" w:rsidP="00BE2D9E">
      <w:pPr>
        <w:rPr>
          <w:rFonts w:ascii="Arial" w:hAnsi="Arial" w:cs="Arial"/>
          <w:sz w:val="26"/>
          <w:szCs w:val="26"/>
          <w:u w:val="single"/>
        </w:rPr>
      </w:pPr>
      <w:r w:rsidRPr="00944DC0">
        <w:rPr>
          <w:rFonts w:ascii="Arial" w:hAnsi="Arial" w:cs="Arial"/>
          <w:sz w:val="26"/>
          <w:szCs w:val="26"/>
          <w:u w:val="single"/>
        </w:rPr>
        <w:t xml:space="preserve">Dans chaque phrase, encadre le </w:t>
      </w:r>
      <w:r>
        <w:rPr>
          <w:rFonts w:ascii="Arial" w:hAnsi="Arial" w:cs="Arial"/>
          <w:sz w:val="26"/>
          <w:szCs w:val="26"/>
          <w:u w:val="single"/>
        </w:rPr>
        <w:t xml:space="preserve">NOYAU du </w:t>
      </w:r>
      <w:r w:rsidRPr="00944DC0">
        <w:rPr>
          <w:rFonts w:ascii="Arial" w:hAnsi="Arial" w:cs="Arial"/>
          <w:sz w:val="26"/>
          <w:szCs w:val="26"/>
          <w:u w:val="single"/>
        </w:rPr>
        <w:t>groupe de l’adjectif</w:t>
      </w:r>
      <w:r>
        <w:rPr>
          <w:rFonts w:ascii="Arial" w:hAnsi="Arial" w:cs="Arial"/>
          <w:sz w:val="26"/>
          <w:szCs w:val="26"/>
          <w:u w:val="single"/>
        </w:rPr>
        <w:t xml:space="preserve"> souligné</w:t>
      </w:r>
      <w:r w:rsidRPr="00944DC0">
        <w:rPr>
          <w:rFonts w:ascii="Arial" w:hAnsi="Arial" w:cs="Arial"/>
          <w:sz w:val="26"/>
          <w:szCs w:val="26"/>
          <w:u w:val="single"/>
        </w:rPr>
        <w:t>.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42E1">
        <w:rPr>
          <w:noProof/>
        </w:rPr>
        <w:drawing>
          <wp:anchor distT="0" distB="0" distL="114300" distR="114300" simplePos="0" relativeHeight="251661312" behindDoc="0" locked="0" layoutInCell="1" allowOverlap="1" wp14:anchorId="69130E07" wp14:editId="1B0E1303">
            <wp:simplePos x="0" y="0"/>
            <wp:positionH relativeFrom="column">
              <wp:posOffset>4396740</wp:posOffset>
            </wp:positionH>
            <wp:positionV relativeFrom="paragraph">
              <wp:posOffset>177165</wp:posOffset>
            </wp:positionV>
            <wp:extent cx="1428750" cy="955040"/>
            <wp:effectExtent l="19050" t="0" r="19050" b="302260"/>
            <wp:wrapNone/>
            <wp:docPr id="7" name="Image 7" descr="Les Lions, Coupler, Safari, Paire, Animaux Sauv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ions, Coupler, Safari, Paire, Animaux Sauv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5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C2639" wp14:editId="3552FACD">
                <wp:simplePos x="0" y="0"/>
                <wp:positionH relativeFrom="column">
                  <wp:posOffset>2767330</wp:posOffset>
                </wp:positionH>
                <wp:positionV relativeFrom="paragraph">
                  <wp:posOffset>177165</wp:posOffset>
                </wp:positionV>
                <wp:extent cx="137160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ED94A" id="Rectangle 10" o:spid="_x0000_s1026" style="position:absolute;margin-left:217.9pt;margin-top:13.95pt;width:108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" filled="f" strokecolor="red" strokeweight="1pt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</w:p>
    <w:p w:rsidR="00BE2D9E" w:rsidRPr="006042E1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42E1">
        <w:rPr>
          <w:rFonts w:ascii="Arial" w:hAnsi="Arial" w:cs="Arial"/>
          <w:sz w:val="26"/>
          <w:szCs w:val="26"/>
        </w:rPr>
        <w:t xml:space="preserve">Ces aurores boréales sont </w:t>
      </w:r>
      <w:r w:rsidRPr="006042E1">
        <w:rPr>
          <w:rFonts w:ascii="Arial" w:hAnsi="Arial" w:cs="Arial"/>
          <w:sz w:val="26"/>
          <w:szCs w:val="26"/>
          <w:u w:val="single"/>
        </w:rPr>
        <w:t>réellement impressionnantes</w:t>
      </w:r>
      <w:r w:rsidRPr="006042E1">
        <w:rPr>
          <w:rFonts w:ascii="Arial" w:hAnsi="Arial" w:cs="Arial"/>
          <w:sz w:val="26"/>
          <w:szCs w:val="26"/>
        </w:rPr>
        <w:t>.</w:t>
      </w:r>
    </w:p>
    <w:p w:rsidR="00BE2D9E" w:rsidRPr="006042E1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42E1">
        <w:rPr>
          <w:rFonts w:ascii="Arial" w:hAnsi="Arial" w:cs="Arial"/>
          <w:sz w:val="26"/>
          <w:szCs w:val="26"/>
        </w:rPr>
        <w:t xml:space="preserve">                                                           </w:t>
      </w:r>
    </w:p>
    <w:p w:rsidR="00BE2D9E" w:rsidRPr="006042E1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C56C0" wp14:editId="1648DA25">
                <wp:simplePos x="0" y="0"/>
                <wp:positionH relativeFrom="column">
                  <wp:posOffset>1957705</wp:posOffset>
                </wp:positionH>
                <wp:positionV relativeFrom="paragraph">
                  <wp:posOffset>179070</wp:posOffset>
                </wp:positionV>
                <wp:extent cx="904875" cy="266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6E905" id="Rectangle 13" o:spid="_x0000_s1026" style="position:absolute;margin-left:154.15pt;margin-top:14.1pt;width:71.2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KdlwIAAIY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" filled="f" strokecolor="red" strokeweight="1pt"/>
            </w:pict>
          </mc:Fallback>
        </mc:AlternateContent>
      </w:r>
      <w:r w:rsidRPr="006042E1">
        <w:rPr>
          <w:rFonts w:ascii="Arial" w:hAnsi="Arial" w:cs="Arial"/>
          <w:sz w:val="26"/>
          <w:szCs w:val="26"/>
        </w:rPr>
        <w:t xml:space="preserve">                                                  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42E1">
        <w:rPr>
          <w:rFonts w:ascii="Arial" w:hAnsi="Arial" w:cs="Arial"/>
          <w:sz w:val="26"/>
          <w:szCs w:val="26"/>
        </w:rPr>
        <w:t xml:space="preserve">Cette lionne et ce lion sont </w:t>
      </w:r>
      <w:r w:rsidRPr="006042E1">
        <w:rPr>
          <w:rFonts w:ascii="Arial" w:hAnsi="Arial" w:cs="Arial"/>
          <w:sz w:val="26"/>
          <w:szCs w:val="26"/>
          <w:u w:val="single"/>
        </w:rPr>
        <w:t>magnifiques à voir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E5817B" wp14:editId="16A4FC77">
            <wp:simplePos x="0" y="0"/>
            <wp:positionH relativeFrom="column">
              <wp:posOffset>-204469</wp:posOffset>
            </wp:positionH>
            <wp:positionV relativeFrom="paragraph">
              <wp:posOffset>249238</wp:posOffset>
            </wp:positionV>
            <wp:extent cx="1524000" cy="1065212"/>
            <wp:effectExtent l="19050" t="0" r="19050" b="344805"/>
            <wp:wrapNone/>
            <wp:docPr id="11" name="Image 11" descr="Cheval Blanc, Hiver, Neige, Décembre, Chute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val Blanc, Hiver, Neige, Décembre, Chute De Nei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96" cy="10726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6042E1" w:rsidRDefault="00BE2D9E" w:rsidP="00BE2D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D9E2F3" w:themeFill="accent1" w:themeFillTint="33"/>
        </w:rPr>
      </w:pPr>
      <w:r w:rsidRPr="006042E1">
        <w:rPr>
          <w:rFonts w:ascii="Arial" w:hAnsi="Arial" w:cs="Arial"/>
          <w:b/>
          <w:sz w:val="26"/>
          <w:szCs w:val="26"/>
        </w:rPr>
        <w:t xml:space="preserve">Les constructions du </w:t>
      </w:r>
      <w:proofErr w:type="spellStart"/>
      <w:r w:rsidRPr="006042E1">
        <w:rPr>
          <w:rFonts w:ascii="Arial" w:hAnsi="Arial" w:cs="Arial"/>
          <w:b/>
          <w:sz w:val="26"/>
          <w:szCs w:val="26"/>
        </w:rPr>
        <w:t>GAdj</w:t>
      </w:r>
      <w:proofErr w:type="spellEnd"/>
    </w:p>
    <w:p w:rsidR="00BE2D9E" w:rsidRDefault="00BE2D9E" w:rsidP="00BE2D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E2D9E" w:rsidRPr="00294384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Pr="00294384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’adjectif</w:t>
      </w:r>
      <w:r w:rsidRPr="00294384">
        <w:rPr>
          <w:rFonts w:ascii="Arial" w:hAnsi="Arial" w:cs="Arial"/>
          <w:sz w:val="26"/>
          <w:szCs w:val="26"/>
        </w:rPr>
        <w:t xml:space="preserve"> peut être </w:t>
      </w:r>
      <w:r w:rsidRPr="006042E1">
        <w:rPr>
          <w:rFonts w:ascii="Arial" w:hAnsi="Arial" w:cs="Arial"/>
          <w:color w:val="FF0000"/>
          <w:sz w:val="26"/>
          <w:szCs w:val="26"/>
        </w:rPr>
        <w:t>__</w:t>
      </w:r>
      <w:r w:rsidRPr="006042E1">
        <w:rPr>
          <w:rFonts w:ascii="Arial" w:hAnsi="Arial" w:cs="Arial"/>
          <w:color w:val="FF0000"/>
          <w:sz w:val="26"/>
          <w:szCs w:val="26"/>
          <w:u w:val="single"/>
        </w:rPr>
        <w:t>seul__</w:t>
      </w:r>
      <w:r w:rsidRPr="006042E1">
        <w:rPr>
          <w:rFonts w:ascii="Arial" w:hAnsi="Arial" w:cs="Arial"/>
          <w:color w:val="FF0000"/>
          <w:sz w:val="26"/>
          <w:szCs w:val="26"/>
        </w:rPr>
        <w:t xml:space="preserve"> </w:t>
      </w:r>
      <w:r w:rsidRPr="00294384">
        <w:rPr>
          <w:rFonts w:ascii="Arial" w:hAnsi="Arial" w:cs="Arial"/>
          <w:sz w:val="26"/>
          <w:szCs w:val="26"/>
        </w:rPr>
        <w:t xml:space="preserve">ou il peut avoir </w:t>
      </w:r>
      <w:r w:rsidRPr="006042E1">
        <w:rPr>
          <w:rFonts w:ascii="Arial" w:hAnsi="Arial" w:cs="Arial"/>
          <w:color w:val="FF0000"/>
          <w:sz w:val="26"/>
          <w:szCs w:val="26"/>
          <w:u w:val="single"/>
        </w:rPr>
        <w:t>une expansion</w:t>
      </w:r>
      <w:r w:rsidRPr="00294384">
        <w:rPr>
          <w:rFonts w:ascii="Arial" w:hAnsi="Arial" w:cs="Arial"/>
          <w:sz w:val="26"/>
          <w:szCs w:val="26"/>
        </w:rPr>
        <w:t>.</w:t>
      </w: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BE2D9E" w:rsidTr="00847B79">
        <w:tc>
          <w:tcPr>
            <w:tcW w:w="5104" w:type="dxa"/>
            <w:shd w:val="clear" w:color="auto" w:fill="FFF2CC" w:themeFill="accent4" w:themeFillTint="33"/>
          </w:tcPr>
          <w:p w:rsidR="00BE2D9E" w:rsidRDefault="00BE2D9E" w:rsidP="00847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5245" w:type="dxa"/>
            <w:shd w:val="clear" w:color="auto" w:fill="FFF2CC" w:themeFill="accent4" w:themeFillTint="33"/>
          </w:tcPr>
          <w:p w:rsidR="00BE2D9E" w:rsidRDefault="00BE2D9E" w:rsidP="00847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BE2D9E" w:rsidTr="00847B79">
        <w:tc>
          <w:tcPr>
            <w:tcW w:w="5104" w:type="dxa"/>
          </w:tcPr>
          <w:p w:rsidR="00BE2D9E" w:rsidRPr="006042E1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Adj seul</w:t>
            </w:r>
          </w:p>
        </w:tc>
        <w:tc>
          <w:tcPr>
            <w:tcW w:w="5245" w:type="dxa"/>
          </w:tcPr>
          <w:p w:rsidR="00BE2D9E" w:rsidRPr="006042E1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Adj</w:t>
            </w:r>
          </w:p>
          <w:p w:rsidR="00BE2D9E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 </w:t>
            </w:r>
            <w:r w:rsidRPr="006042E1">
              <w:rPr>
                <w:rFonts w:ascii="Arial" w:hAnsi="Arial" w:cs="Arial"/>
                <w:b/>
                <w:sz w:val="26"/>
                <w:szCs w:val="26"/>
              </w:rPr>
              <w:t>vieil</w:t>
            </w:r>
            <w:r>
              <w:rPr>
                <w:rFonts w:ascii="Arial" w:hAnsi="Arial" w:cs="Arial"/>
                <w:sz w:val="26"/>
                <w:szCs w:val="26"/>
              </w:rPr>
              <w:t xml:space="preserve"> homme marche lentement.</w:t>
            </w:r>
          </w:p>
        </w:tc>
      </w:tr>
      <w:tr w:rsidR="00BE2D9E" w:rsidTr="00847B79">
        <w:tc>
          <w:tcPr>
            <w:tcW w:w="5104" w:type="dxa"/>
          </w:tcPr>
          <w:p w:rsidR="00BE2D9E" w:rsidRPr="006042E1" w:rsidRDefault="00BE2D9E" w:rsidP="00847B79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</w:pPr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 xml:space="preserve">Adj + </w:t>
            </w:r>
            <w:proofErr w:type="spellStart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GPrép</w:t>
            </w:r>
            <w:proofErr w:type="spellEnd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 xml:space="preserve"> (un groupe de la préposition)</w:t>
            </w:r>
          </w:p>
        </w:tc>
        <w:tc>
          <w:tcPr>
            <w:tcW w:w="5245" w:type="dxa"/>
          </w:tcPr>
          <w:p w:rsidR="00BE2D9E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</w:t>
            </w:r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Adj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proofErr w:type="spellStart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GPrép</w:t>
            </w:r>
            <w:proofErr w:type="spellEnd"/>
          </w:p>
          <w:p w:rsidR="00BE2D9E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Olivier peint une toile </w:t>
            </w:r>
            <w:r w:rsidRPr="006042E1">
              <w:rPr>
                <w:rFonts w:ascii="Arial" w:hAnsi="Arial" w:cs="Arial"/>
                <w:b/>
                <w:sz w:val="26"/>
                <w:szCs w:val="26"/>
              </w:rPr>
              <w:t>complexe</w:t>
            </w:r>
            <w:r w:rsidRPr="006042E1">
              <w:rPr>
                <w:rFonts w:ascii="Arial" w:hAnsi="Arial" w:cs="Arial"/>
                <w:sz w:val="26"/>
                <w:szCs w:val="26"/>
              </w:rPr>
              <w:t xml:space="preserve"> à réaliser.</w:t>
            </w:r>
          </w:p>
        </w:tc>
      </w:tr>
      <w:tr w:rsidR="00BE2D9E" w:rsidTr="00847B79">
        <w:tc>
          <w:tcPr>
            <w:tcW w:w="5104" w:type="dxa"/>
          </w:tcPr>
          <w:p w:rsidR="00BE2D9E" w:rsidRPr="006042E1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proofErr w:type="spellStart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GAdv</w:t>
            </w:r>
            <w:proofErr w:type="spellEnd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 xml:space="preserve"> (un groupe de l’adverbe) + Adj</w:t>
            </w:r>
          </w:p>
        </w:tc>
        <w:tc>
          <w:tcPr>
            <w:tcW w:w="5245" w:type="dxa"/>
          </w:tcPr>
          <w:p w:rsidR="00BE2D9E" w:rsidRPr="006042E1" w:rsidRDefault="00BE2D9E" w:rsidP="00847B79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</w:t>
            </w:r>
            <w:proofErr w:type="spellStart"/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GAdv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6042E1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Adj</w:t>
            </w:r>
          </w:p>
          <w:p w:rsidR="00BE2D9E" w:rsidRDefault="00BE2D9E" w:rsidP="00847B7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Ce cheval a une allure tellement</w:t>
            </w:r>
            <w:r w:rsidRPr="006042E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042E1">
              <w:rPr>
                <w:rFonts w:ascii="Arial" w:hAnsi="Arial" w:cs="Arial"/>
                <w:b/>
                <w:sz w:val="26"/>
                <w:szCs w:val="26"/>
              </w:rPr>
              <w:t>royale</w:t>
            </w:r>
            <w:r w:rsidRPr="006042E1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BE2D9E" w:rsidRDefault="00BE2D9E" w:rsidP="00BE2D9E">
      <w:pPr>
        <w:spacing w:after="0" w:line="276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Pour trouver le </w:t>
      </w:r>
      <w:proofErr w:type="spellStart"/>
      <w:r>
        <w:rPr>
          <w:rFonts w:ascii="Arial" w:hAnsi="Arial" w:cs="Arial"/>
          <w:sz w:val="26"/>
          <w:szCs w:val="26"/>
        </w:rPr>
        <w:t>GAdj</w:t>
      </w:r>
      <w:proofErr w:type="spellEnd"/>
      <w:r>
        <w:rPr>
          <w:rFonts w:ascii="Arial" w:hAnsi="Arial" w:cs="Arial"/>
          <w:sz w:val="26"/>
          <w:szCs w:val="26"/>
        </w:rPr>
        <w:t xml:space="preserve"> dans une phrase, on doit </w:t>
      </w:r>
      <w:r w:rsidRPr="006042E1">
        <w:rPr>
          <w:rFonts w:ascii="Arial" w:hAnsi="Arial" w:cs="Arial"/>
          <w:color w:val="FF0000"/>
          <w:sz w:val="26"/>
          <w:szCs w:val="26"/>
        </w:rPr>
        <w:t>___</w:t>
      </w:r>
      <w:r w:rsidRPr="006042E1">
        <w:rPr>
          <w:rFonts w:ascii="Arial" w:hAnsi="Arial" w:cs="Arial"/>
          <w:color w:val="FF0000"/>
          <w:sz w:val="26"/>
          <w:szCs w:val="26"/>
          <w:u w:val="single"/>
        </w:rPr>
        <w:t>repérer l’adjectif</w:t>
      </w:r>
      <w:r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6042E1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(le noyau du </w:t>
      </w:r>
      <w:proofErr w:type="spellStart"/>
      <w:r>
        <w:rPr>
          <w:rFonts w:ascii="Arial" w:hAnsi="Arial" w:cs="Arial"/>
          <w:sz w:val="26"/>
          <w:szCs w:val="26"/>
        </w:rPr>
        <w:t>GAdj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B4429F">
        <w:rPr>
          <w:rFonts w:ascii="Arial" w:hAnsi="Arial" w:cs="Arial"/>
          <w:sz w:val="26"/>
          <w:szCs w:val="26"/>
          <w:u w:val="single"/>
        </w:rPr>
        <w:t>Pour chaque phrase :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B4429F">
        <w:rPr>
          <w:rFonts w:ascii="Arial" w:hAnsi="Arial" w:cs="Arial"/>
          <w:sz w:val="26"/>
          <w:szCs w:val="26"/>
          <w:u w:val="single"/>
        </w:rPr>
        <w:t xml:space="preserve">souligne le noyau du </w:t>
      </w:r>
      <w:proofErr w:type="spellStart"/>
      <w:r w:rsidRPr="00B4429F">
        <w:rPr>
          <w:rFonts w:ascii="Arial" w:hAnsi="Arial" w:cs="Arial"/>
          <w:sz w:val="26"/>
          <w:szCs w:val="26"/>
          <w:u w:val="single"/>
        </w:rPr>
        <w:t>GAdj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et</w:t>
      </w:r>
    </w:p>
    <w:p w:rsidR="00BE2D9E" w:rsidRPr="00B4429F" w:rsidRDefault="00BE2D9E" w:rsidP="00BE2D9E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proofErr w:type="gramStart"/>
      <w:r>
        <w:rPr>
          <w:rFonts w:ascii="Arial" w:hAnsi="Arial" w:cs="Arial"/>
          <w:sz w:val="26"/>
          <w:szCs w:val="26"/>
          <w:u w:val="single"/>
        </w:rPr>
        <w:t>m</w:t>
      </w:r>
      <w:r w:rsidRPr="00B4429F">
        <w:rPr>
          <w:rFonts w:ascii="Arial" w:hAnsi="Arial" w:cs="Arial"/>
          <w:sz w:val="26"/>
          <w:szCs w:val="26"/>
          <w:u w:val="single"/>
        </w:rPr>
        <w:t>ets</w:t>
      </w:r>
      <w:proofErr w:type="gramEnd"/>
      <w:r w:rsidRPr="00B4429F">
        <w:rPr>
          <w:rFonts w:ascii="Arial" w:hAnsi="Arial" w:cs="Arial"/>
          <w:sz w:val="26"/>
          <w:szCs w:val="26"/>
          <w:u w:val="single"/>
        </w:rPr>
        <w:t xml:space="preserve"> entre parenthèse</w:t>
      </w:r>
      <w:r>
        <w:rPr>
          <w:rFonts w:ascii="Arial" w:hAnsi="Arial" w:cs="Arial"/>
          <w:sz w:val="26"/>
          <w:szCs w:val="26"/>
          <w:u w:val="single"/>
        </w:rPr>
        <w:t>s</w:t>
      </w:r>
      <w:r w:rsidRPr="00B4429F">
        <w:rPr>
          <w:rFonts w:ascii="Arial" w:hAnsi="Arial" w:cs="Arial"/>
          <w:sz w:val="26"/>
          <w:szCs w:val="26"/>
          <w:u w:val="single"/>
        </w:rPr>
        <w:t xml:space="preserve"> le </w:t>
      </w:r>
      <w:proofErr w:type="spellStart"/>
      <w:r w:rsidRPr="00B4429F">
        <w:rPr>
          <w:rFonts w:ascii="Arial" w:hAnsi="Arial" w:cs="Arial"/>
          <w:sz w:val="26"/>
          <w:szCs w:val="26"/>
          <w:u w:val="single"/>
        </w:rPr>
        <w:t>GAdj</w:t>
      </w:r>
      <w:proofErr w:type="spellEnd"/>
      <w:r w:rsidRPr="00B4429F">
        <w:rPr>
          <w:rFonts w:ascii="Arial" w:hAnsi="Arial" w:cs="Arial"/>
          <w:sz w:val="26"/>
          <w:szCs w:val="26"/>
          <w:u w:val="single"/>
        </w:rPr>
        <w:t>.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61E39" wp14:editId="18724501">
            <wp:simplePos x="0" y="0"/>
            <wp:positionH relativeFrom="column">
              <wp:posOffset>4405630</wp:posOffset>
            </wp:positionH>
            <wp:positionV relativeFrom="paragraph">
              <wp:posOffset>35560</wp:posOffset>
            </wp:positionV>
            <wp:extent cx="1576070" cy="1049020"/>
            <wp:effectExtent l="19050" t="0" r="24130" b="322580"/>
            <wp:wrapNone/>
            <wp:docPr id="9" name="Image 9" descr="Cygne, L'Eau, Oiseau, Lac, Cygne Blanc, Plumes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ygne, L'Eau, Oiseau, Lac, Cygne Blanc, Plumes, 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49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162B7E" w:rsidRDefault="00BE2D9E" w:rsidP="00BE2D9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162B7E">
        <w:rPr>
          <w:rFonts w:ascii="Arial" w:hAnsi="Arial" w:cs="Arial"/>
          <w:sz w:val="26"/>
          <w:szCs w:val="26"/>
        </w:rPr>
        <w:t xml:space="preserve">Ce cygne est </w:t>
      </w:r>
      <w:r w:rsidRPr="00B4429F">
        <w:rPr>
          <w:rFonts w:ascii="Arial" w:hAnsi="Arial" w:cs="Arial"/>
          <w:color w:val="FF0000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réellement </w:t>
      </w:r>
      <w:r w:rsidRPr="00B4429F">
        <w:rPr>
          <w:rFonts w:ascii="Arial" w:hAnsi="Arial" w:cs="Arial"/>
          <w:sz w:val="26"/>
          <w:szCs w:val="26"/>
          <w:u w:val="single" w:color="FF0000"/>
        </w:rPr>
        <w:t>splendide</w:t>
      </w:r>
      <w:r w:rsidRPr="00B4429F">
        <w:rPr>
          <w:rFonts w:ascii="Arial" w:hAnsi="Arial" w:cs="Arial"/>
          <w:color w:val="FF0000"/>
          <w:sz w:val="26"/>
          <w:szCs w:val="26"/>
          <w:u w:val="single" w:color="FF0000"/>
        </w:rPr>
        <w:t>)</w:t>
      </w:r>
      <w:r w:rsidRPr="00162B7E">
        <w:rPr>
          <w:rFonts w:ascii="Arial" w:hAnsi="Arial" w:cs="Arial"/>
          <w:sz w:val="26"/>
          <w:szCs w:val="26"/>
        </w:rPr>
        <w:t>.</w:t>
      </w: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162B7E" w:rsidRDefault="00BE2D9E" w:rsidP="00BE2D9E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Elle </w:t>
      </w:r>
      <w:r w:rsidRPr="00162B7E">
        <w:rPr>
          <w:rFonts w:ascii="Arial" w:hAnsi="Arial" w:cs="Arial"/>
          <w:sz w:val="26"/>
          <w:szCs w:val="26"/>
        </w:rPr>
        <w:t xml:space="preserve">racontait des histoires </w:t>
      </w:r>
      <w:r w:rsidRPr="00B4429F">
        <w:rPr>
          <w:rFonts w:ascii="Arial" w:hAnsi="Arial" w:cs="Arial"/>
          <w:color w:val="FF0000"/>
          <w:sz w:val="26"/>
          <w:szCs w:val="26"/>
        </w:rPr>
        <w:t>(</w:t>
      </w:r>
      <w:r w:rsidRPr="00B4429F">
        <w:rPr>
          <w:rFonts w:ascii="Arial" w:hAnsi="Arial" w:cs="Arial"/>
          <w:sz w:val="26"/>
          <w:szCs w:val="26"/>
          <w:u w:val="single" w:color="FF0000"/>
        </w:rPr>
        <w:t>captivantes</w:t>
      </w:r>
      <w:r>
        <w:rPr>
          <w:rFonts w:ascii="Arial" w:hAnsi="Arial" w:cs="Arial"/>
          <w:sz w:val="26"/>
          <w:szCs w:val="26"/>
        </w:rPr>
        <w:t xml:space="preserve"> à écouter</w:t>
      </w:r>
      <w:r w:rsidRPr="00B4429F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color w:val="FF0000"/>
          <w:sz w:val="26"/>
          <w:szCs w:val="26"/>
        </w:rPr>
        <w:t>.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7426" w:tblpY="551"/>
        <w:tblW w:w="0" w:type="auto"/>
        <w:tblLook w:val="04A0" w:firstRow="1" w:lastRow="0" w:firstColumn="1" w:lastColumn="0" w:noHBand="0" w:noVBand="1"/>
      </w:tblPr>
      <w:tblGrid>
        <w:gridCol w:w="4136"/>
      </w:tblGrid>
      <w:tr w:rsidR="00BE2D9E" w:rsidRPr="00807223" w:rsidTr="00847B79">
        <w:tc>
          <w:tcPr>
            <w:tcW w:w="4136" w:type="dxa"/>
            <w:shd w:val="clear" w:color="auto" w:fill="D5DCE4" w:themeFill="text2" w:themeFillTint="33"/>
          </w:tcPr>
          <w:p w:rsidR="00BE2D9E" w:rsidRPr="00807223" w:rsidRDefault="00BE2D9E" w:rsidP="00847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7223">
              <w:rPr>
                <w:rFonts w:ascii="Arial" w:hAnsi="Arial" w:cs="Arial"/>
                <w:sz w:val="26"/>
                <w:szCs w:val="26"/>
              </w:rPr>
              <w:t>Les expansions</w:t>
            </w:r>
          </w:p>
        </w:tc>
      </w:tr>
      <w:tr w:rsidR="00BE2D9E" w:rsidRPr="00807223" w:rsidTr="00847B79">
        <w:tc>
          <w:tcPr>
            <w:tcW w:w="4136" w:type="dxa"/>
            <w:shd w:val="clear" w:color="auto" w:fill="FFFFFF" w:themeFill="background1"/>
          </w:tcPr>
          <w:p w:rsidR="00BE2D9E" w:rsidRPr="00B30262" w:rsidRDefault="00BE2D9E" w:rsidP="00847B79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l’adverbe (</w:t>
            </w:r>
            <w:proofErr w:type="spellStart"/>
            <w:r w:rsidRPr="00B30262">
              <w:rPr>
                <w:rFonts w:ascii="Arial" w:hAnsi="Arial" w:cs="Arial"/>
              </w:rPr>
              <w:t>GAdv</w:t>
            </w:r>
            <w:proofErr w:type="spellEnd"/>
            <w:r w:rsidRPr="00B30262">
              <w:rPr>
                <w:rFonts w:ascii="Arial" w:hAnsi="Arial" w:cs="Arial"/>
              </w:rPr>
              <w:t>)</w:t>
            </w:r>
          </w:p>
        </w:tc>
      </w:tr>
      <w:tr w:rsidR="00BE2D9E" w:rsidRPr="00807223" w:rsidTr="00847B79">
        <w:trPr>
          <w:trHeight w:val="659"/>
        </w:trPr>
        <w:tc>
          <w:tcPr>
            <w:tcW w:w="4136" w:type="dxa"/>
            <w:shd w:val="clear" w:color="auto" w:fill="FFFFFF" w:themeFill="background1"/>
          </w:tcPr>
          <w:p w:rsidR="00BE2D9E" w:rsidRPr="00B30262" w:rsidRDefault="00BE2D9E" w:rsidP="00847B79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la préposition (</w:t>
            </w:r>
            <w:proofErr w:type="spellStart"/>
            <w:r w:rsidRPr="00B30262">
              <w:rPr>
                <w:rFonts w:ascii="Arial" w:hAnsi="Arial" w:cs="Arial"/>
              </w:rPr>
              <w:t>GPrép</w:t>
            </w:r>
            <w:proofErr w:type="spellEnd"/>
            <w:r w:rsidRPr="00B30262">
              <w:rPr>
                <w:rFonts w:ascii="Arial" w:hAnsi="Arial" w:cs="Arial"/>
              </w:rPr>
              <w:t xml:space="preserve">) </w:t>
            </w:r>
          </w:p>
          <w:p w:rsidR="00BE2D9E" w:rsidRPr="00B30262" w:rsidRDefault="00BE2D9E" w:rsidP="00847B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30262">
              <w:rPr>
                <w:rFonts w:ascii="Arial" w:hAnsi="Arial" w:cs="Arial"/>
                <w:b/>
              </w:rPr>
              <w:t>à</w:t>
            </w:r>
            <w:proofErr w:type="gramEnd"/>
            <w:r w:rsidRPr="00B30262">
              <w:rPr>
                <w:rFonts w:ascii="Arial" w:hAnsi="Arial" w:cs="Arial"/>
                <w:b/>
              </w:rPr>
              <w:t>, de, pour avec, par, sans…</w:t>
            </w:r>
          </w:p>
        </w:tc>
      </w:tr>
    </w:tbl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  <w:u w:val="single"/>
        </w:rPr>
        <w:t xml:space="preserve">Pour bien comprendre le </w:t>
      </w:r>
      <w:proofErr w:type="spellStart"/>
      <w:r w:rsidRPr="00807223">
        <w:rPr>
          <w:rFonts w:ascii="Arial" w:hAnsi="Arial" w:cs="Arial"/>
          <w:sz w:val="26"/>
          <w:szCs w:val="26"/>
          <w:u w:val="single"/>
        </w:rPr>
        <w:t>G</w:t>
      </w:r>
      <w:r>
        <w:rPr>
          <w:rFonts w:ascii="Arial" w:hAnsi="Arial" w:cs="Arial"/>
          <w:sz w:val="26"/>
          <w:szCs w:val="26"/>
          <w:u w:val="single"/>
        </w:rPr>
        <w:t>Adj</w:t>
      </w:r>
      <w:proofErr w:type="spellEnd"/>
      <w:r w:rsidRPr="00807223">
        <w:rPr>
          <w:rFonts w:ascii="Arial" w:hAnsi="Arial" w:cs="Arial"/>
          <w:sz w:val="26"/>
          <w:szCs w:val="26"/>
          <w:u w:val="single"/>
        </w:rPr>
        <w:t>, pratiquons-nous</w:t>
      </w:r>
      <w:r w:rsidRPr="008072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3E465E" w:rsidRDefault="00BE2D9E" w:rsidP="00BE2D9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Mets entre parenthèses</w:t>
      </w:r>
      <w:r w:rsidRPr="003E465E">
        <w:rPr>
          <w:rFonts w:ascii="Arial" w:hAnsi="Arial" w:cs="Arial"/>
          <w:sz w:val="26"/>
          <w:szCs w:val="26"/>
        </w:rPr>
        <w:t xml:space="preserve"> le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Adj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:rsidR="00BE2D9E" w:rsidRPr="003E465E" w:rsidRDefault="00BE2D9E" w:rsidP="00BE2D9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Souligne</w:t>
      </w:r>
      <w:r w:rsidRPr="003E465E">
        <w:rPr>
          <w:rFonts w:ascii="Arial" w:hAnsi="Arial" w:cs="Arial"/>
          <w:sz w:val="26"/>
          <w:szCs w:val="26"/>
        </w:rPr>
        <w:t xml:space="preserve"> le noyau du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Adj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:rsidR="00BE2D9E" w:rsidRPr="003E465E" w:rsidRDefault="00BE2D9E" w:rsidP="00BE2D9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E465E">
        <w:rPr>
          <w:rFonts w:ascii="Arial" w:hAnsi="Arial" w:cs="Arial"/>
          <w:sz w:val="26"/>
          <w:szCs w:val="26"/>
        </w:rPr>
        <w:t>Indique de quelle expansion, il s’agit (s’il y a lieu).</w:t>
      </w:r>
    </w:p>
    <w:p w:rsidR="00BE2D9E" w:rsidRDefault="00BE2D9E" w:rsidP="00BE2D9E">
      <w:pPr>
        <w:spacing w:after="0" w:line="240" w:lineRule="auto"/>
        <w:rPr>
          <w:noProof/>
        </w:rPr>
      </w:pPr>
    </w:p>
    <w:p w:rsidR="00BE2D9E" w:rsidRPr="000433E0" w:rsidRDefault="00BE2D9E" w:rsidP="00BE2D9E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0433E0">
        <w:rPr>
          <w:rFonts w:ascii="Arial" w:hAnsi="Arial" w:cs="Arial"/>
          <w:i/>
          <w:sz w:val="26"/>
          <w:szCs w:val="26"/>
        </w:rPr>
        <w:t xml:space="preserve">Dans un </w:t>
      </w:r>
      <w:proofErr w:type="spellStart"/>
      <w:r w:rsidRPr="000433E0">
        <w:rPr>
          <w:rFonts w:ascii="Arial" w:hAnsi="Arial" w:cs="Arial"/>
          <w:i/>
          <w:sz w:val="26"/>
          <w:szCs w:val="26"/>
        </w:rPr>
        <w:t>G</w:t>
      </w:r>
      <w:r>
        <w:rPr>
          <w:rFonts w:ascii="Arial" w:hAnsi="Arial" w:cs="Arial"/>
          <w:i/>
          <w:sz w:val="26"/>
          <w:szCs w:val="26"/>
        </w:rPr>
        <w:t>Adj</w:t>
      </w:r>
      <w:proofErr w:type="spellEnd"/>
      <w:r w:rsidRPr="000433E0">
        <w:rPr>
          <w:rFonts w:ascii="Arial" w:hAnsi="Arial" w:cs="Arial"/>
          <w:i/>
          <w:sz w:val="26"/>
          <w:szCs w:val="26"/>
        </w:rPr>
        <w:t xml:space="preserve">, on peut retrouver </w:t>
      </w:r>
      <w:r w:rsidRPr="00376239">
        <w:rPr>
          <w:rFonts w:ascii="Arial" w:hAnsi="Arial" w:cs="Arial"/>
          <w:i/>
          <w:color w:val="FF0000"/>
          <w:sz w:val="26"/>
          <w:szCs w:val="26"/>
        </w:rPr>
        <w:t>____</w:t>
      </w:r>
      <w:r w:rsidRPr="00376239">
        <w:rPr>
          <w:rFonts w:ascii="Arial" w:hAnsi="Arial" w:cs="Arial"/>
          <w:i/>
          <w:color w:val="FF0000"/>
          <w:sz w:val="26"/>
          <w:szCs w:val="26"/>
          <w:u w:val="single"/>
        </w:rPr>
        <w:t>plusieurs____</w:t>
      </w:r>
      <w:r w:rsidRPr="00376239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r w:rsidRPr="000433E0">
        <w:rPr>
          <w:rFonts w:ascii="Arial" w:hAnsi="Arial" w:cs="Arial"/>
          <w:i/>
          <w:sz w:val="26"/>
          <w:szCs w:val="26"/>
        </w:rPr>
        <w:t>expansions.</w:t>
      </w: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376239" w:rsidRDefault="00BE2D9E" w:rsidP="00BE2D9E">
      <w:pPr>
        <w:spacing w:after="0" w:line="240" w:lineRule="auto"/>
        <w:rPr>
          <w:rFonts w:ascii="Arial" w:hAnsi="Arial" w:cs="Arial"/>
          <w:sz w:val="26"/>
          <w:szCs w:val="26"/>
          <w:u w:val="single" w:color="FF0000"/>
        </w:rPr>
      </w:pPr>
      <w:r w:rsidRPr="00376239">
        <w:rPr>
          <w:rFonts w:ascii="Arial" w:hAnsi="Arial" w:cs="Arial"/>
          <w:sz w:val="26"/>
          <w:szCs w:val="26"/>
        </w:rPr>
        <w:t xml:space="preserve">               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376239">
        <w:rPr>
          <w:rFonts w:ascii="Arial" w:hAnsi="Arial" w:cs="Arial"/>
          <w:sz w:val="26"/>
          <w:szCs w:val="26"/>
        </w:rPr>
        <w:t xml:space="preserve">       </w:t>
      </w:r>
      <w:r w:rsidRPr="00376239">
        <w:rPr>
          <w:rFonts w:ascii="Arial" w:hAnsi="Arial" w:cs="Arial"/>
          <w:color w:val="FF0000"/>
          <w:sz w:val="26"/>
          <w:szCs w:val="26"/>
          <w:u w:val="single" w:color="FF0000"/>
        </w:rPr>
        <w:t>Adj</w:t>
      </w:r>
    </w:p>
    <w:p w:rsidR="00BE2D9E" w:rsidRPr="00BE2D9E" w:rsidRDefault="00BE2D9E" w:rsidP="00BE2D9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sz w:val="26"/>
          <w:szCs w:val="26"/>
        </w:rPr>
        <w:t>Cette pompière est (</w:t>
      </w:r>
      <w:r w:rsidRPr="00BE2D9E">
        <w:rPr>
          <w:rFonts w:ascii="Arial" w:hAnsi="Arial" w:cs="Arial"/>
          <w:sz w:val="26"/>
          <w:szCs w:val="26"/>
          <w:u w:val="single" w:color="FF0000"/>
        </w:rPr>
        <w:t>courageuse)</w:t>
      </w:r>
      <w:r w:rsidRPr="00BE2D9E">
        <w:rPr>
          <w:rFonts w:ascii="Arial" w:hAnsi="Arial" w:cs="Arial"/>
          <w:sz w:val="26"/>
          <w:szCs w:val="26"/>
        </w:rPr>
        <w:t>.</w:t>
      </w:r>
    </w:p>
    <w:p w:rsidR="00BE2D9E" w:rsidRPr="00376239" w:rsidRDefault="00BE2D9E" w:rsidP="00BE2D9E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:rsidR="00BE2D9E" w:rsidRPr="00BE2D9E" w:rsidRDefault="00BE2D9E" w:rsidP="00BE2D9E">
      <w:pPr>
        <w:pStyle w:val="Paragraphedeliste"/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376239">
        <w:rPr>
          <w:noProof/>
        </w:rPr>
        <w:drawing>
          <wp:anchor distT="0" distB="0" distL="114300" distR="114300" simplePos="0" relativeHeight="251663360" behindDoc="0" locked="0" layoutInCell="1" allowOverlap="1" wp14:anchorId="72CDF819" wp14:editId="62B3D4E3">
            <wp:simplePos x="0" y="0"/>
            <wp:positionH relativeFrom="column">
              <wp:posOffset>3710305</wp:posOffset>
            </wp:positionH>
            <wp:positionV relativeFrom="paragraph">
              <wp:posOffset>156210</wp:posOffset>
            </wp:positionV>
            <wp:extent cx="1885950" cy="1257300"/>
            <wp:effectExtent l="19050" t="0" r="19050" b="381000"/>
            <wp:wrapNone/>
            <wp:docPr id="12" name="Image 12" descr="Femme Pompier, Sapeur Pompier, Pomp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mme Pompier, Sapeur Pompier, Pompi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D9E">
        <w:rPr>
          <w:rFonts w:ascii="Arial" w:hAnsi="Arial" w:cs="Arial"/>
          <w:noProof/>
          <w:sz w:val="26"/>
          <w:szCs w:val="26"/>
        </w:rPr>
        <w:t xml:space="preserve">                     </w:t>
      </w:r>
      <w:r w:rsidRPr="00BE2D9E">
        <w:rPr>
          <w:rFonts w:ascii="Arial" w:hAnsi="Arial" w:cs="Arial"/>
          <w:noProof/>
          <w:color w:val="FF0000"/>
          <w:sz w:val="26"/>
          <w:szCs w:val="26"/>
          <w:u w:val="single" w:color="FF0000"/>
        </w:rPr>
        <w:t>GAdv</w:t>
      </w:r>
      <w:r w:rsidRPr="00BE2D9E">
        <w:rPr>
          <w:rFonts w:ascii="Arial" w:hAnsi="Arial" w:cs="Arial"/>
          <w:noProof/>
          <w:sz w:val="26"/>
          <w:szCs w:val="26"/>
        </w:rPr>
        <w:t xml:space="preserve">   </w:t>
      </w:r>
      <w:r w:rsidRPr="00BE2D9E">
        <w:rPr>
          <w:rFonts w:ascii="Arial" w:hAnsi="Arial" w:cs="Arial"/>
          <w:noProof/>
          <w:color w:val="FF0000"/>
          <w:sz w:val="26"/>
          <w:szCs w:val="26"/>
          <w:u w:val="single" w:color="FF0000"/>
        </w:rPr>
        <w:t>Adj</w:t>
      </w:r>
      <w:r w:rsidRPr="00BE2D9E">
        <w:rPr>
          <w:rFonts w:ascii="Arial" w:hAnsi="Arial" w:cs="Arial"/>
          <w:noProof/>
          <w:sz w:val="26"/>
          <w:szCs w:val="26"/>
        </w:rPr>
        <w:t xml:space="preserve">        </w:t>
      </w:r>
      <w:r w:rsidRPr="00BE2D9E">
        <w:rPr>
          <w:rFonts w:ascii="Arial" w:hAnsi="Arial" w:cs="Arial"/>
          <w:noProof/>
          <w:color w:val="FF0000"/>
          <w:sz w:val="26"/>
          <w:szCs w:val="26"/>
          <w:u w:val="single" w:color="FF0000"/>
        </w:rPr>
        <w:t>GPrép</w:t>
      </w:r>
    </w:p>
    <w:p w:rsidR="00BE2D9E" w:rsidRPr="00BE2D9E" w:rsidRDefault="00BE2D9E" w:rsidP="00BE2D9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sz w:val="26"/>
          <w:szCs w:val="26"/>
        </w:rPr>
        <w:t xml:space="preserve">Ce travail est (très </w:t>
      </w:r>
      <w:r w:rsidRPr="00BE2D9E">
        <w:rPr>
          <w:rFonts w:ascii="Arial" w:hAnsi="Arial" w:cs="Arial"/>
          <w:sz w:val="26"/>
          <w:szCs w:val="26"/>
          <w:u w:val="single" w:color="FF0000"/>
        </w:rPr>
        <w:t>difficile</w:t>
      </w:r>
      <w:r w:rsidRPr="00BE2D9E">
        <w:rPr>
          <w:rFonts w:ascii="Arial" w:hAnsi="Arial" w:cs="Arial"/>
          <w:sz w:val="26"/>
          <w:szCs w:val="26"/>
        </w:rPr>
        <w:t xml:space="preserve"> à exécuter).</w:t>
      </w:r>
    </w:p>
    <w:p w:rsidR="00BE2D9E" w:rsidRPr="00376239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BE2D9E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                                          </w:t>
      </w:r>
      <w:proofErr w:type="spellStart"/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GAdv</w:t>
      </w:r>
      <w:proofErr w:type="spellEnd"/>
      <w:r w:rsidRPr="00BE2D9E">
        <w:rPr>
          <w:rFonts w:ascii="Arial" w:hAnsi="Arial" w:cs="Arial"/>
          <w:sz w:val="26"/>
          <w:szCs w:val="26"/>
        </w:rPr>
        <w:t xml:space="preserve">          </w:t>
      </w: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Adj</w:t>
      </w:r>
    </w:p>
    <w:p w:rsidR="00BE2D9E" w:rsidRPr="00BE2D9E" w:rsidRDefault="00BE2D9E" w:rsidP="00BE2D9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sz w:val="26"/>
          <w:szCs w:val="26"/>
        </w:rPr>
        <w:t xml:space="preserve">Aujourd’hui, il fait (extrêmement </w:t>
      </w:r>
      <w:r w:rsidRPr="00BE2D9E">
        <w:rPr>
          <w:rFonts w:ascii="Arial" w:hAnsi="Arial" w:cs="Arial"/>
          <w:sz w:val="26"/>
          <w:szCs w:val="26"/>
          <w:u w:val="single" w:color="FF0000"/>
        </w:rPr>
        <w:t>chaud</w:t>
      </w:r>
      <w:r w:rsidRPr="00BE2D9E">
        <w:rPr>
          <w:rFonts w:ascii="Arial" w:hAnsi="Arial" w:cs="Arial"/>
          <w:sz w:val="26"/>
          <w:szCs w:val="26"/>
        </w:rPr>
        <w:t>).</w:t>
      </w:r>
    </w:p>
    <w:p w:rsidR="00BE2D9E" w:rsidRPr="00376239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BE2D9E" w:rsidRDefault="00BE2D9E" w:rsidP="00BE2D9E">
      <w:pPr>
        <w:pStyle w:val="Paragraphedeliste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</w:t>
      </w:r>
      <w:r>
        <w:rPr>
          <w:rFonts w:ascii="Arial" w:hAnsi="Arial" w:cs="Arial"/>
          <w:color w:val="FF0000"/>
          <w:sz w:val="26"/>
          <w:szCs w:val="26"/>
          <w:u w:val="single" w:color="FF0000"/>
        </w:rPr>
        <w:t xml:space="preserve"> </w:t>
      </w: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 xml:space="preserve">Adj </w:t>
      </w:r>
      <w:r w:rsidRPr="00BE2D9E"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GPrép</w:t>
      </w:r>
      <w:proofErr w:type="spellEnd"/>
    </w:p>
    <w:p w:rsidR="00BE2D9E" w:rsidRPr="00BE2D9E" w:rsidRDefault="00BE2D9E" w:rsidP="00BE2D9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sz w:val="26"/>
          <w:szCs w:val="26"/>
          <w:u w:val="single" w:color="FF0000"/>
        </w:rPr>
        <w:t>(Perché</w:t>
      </w:r>
      <w:r w:rsidRPr="00BE2D9E">
        <w:rPr>
          <w:rFonts w:ascii="Arial" w:hAnsi="Arial" w:cs="Arial"/>
          <w:sz w:val="26"/>
          <w:szCs w:val="26"/>
        </w:rPr>
        <w:t xml:space="preserve"> sur le toit), cet oiseau chante.</w:t>
      </w:r>
    </w:p>
    <w:p w:rsidR="00BE2D9E" w:rsidRPr="00376239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BE2D9E" w:rsidRDefault="00BE2D9E" w:rsidP="00BE2D9E">
      <w:pPr>
        <w:pStyle w:val="Paragraphedeliste"/>
        <w:spacing w:after="0" w:line="240" w:lineRule="auto"/>
        <w:ind w:left="2160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Adj</w:t>
      </w:r>
      <w:r w:rsidRPr="00BE2D9E"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Pr="00BE2D9E">
        <w:rPr>
          <w:rFonts w:ascii="Arial" w:hAnsi="Arial" w:cs="Arial"/>
          <w:color w:val="FF0000"/>
          <w:sz w:val="26"/>
          <w:szCs w:val="26"/>
          <w:u w:val="single" w:color="FF0000"/>
        </w:rPr>
        <w:t>Gprép</w:t>
      </w:r>
      <w:proofErr w:type="spellEnd"/>
    </w:p>
    <w:p w:rsidR="00BE2D9E" w:rsidRPr="00BE2D9E" w:rsidRDefault="00BE2D9E" w:rsidP="00BE2D9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E2D9E">
        <w:rPr>
          <w:rFonts w:ascii="Arial" w:hAnsi="Arial" w:cs="Arial"/>
          <w:sz w:val="26"/>
          <w:szCs w:val="26"/>
        </w:rPr>
        <w:t>Ce lieu est (</w:t>
      </w:r>
      <w:r w:rsidRPr="00BE2D9E">
        <w:rPr>
          <w:rFonts w:ascii="Arial" w:hAnsi="Arial" w:cs="Arial"/>
          <w:sz w:val="26"/>
          <w:szCs w:val="26"/>
          <w:u w:val="single" w:color="FF0000"/>
        </w:rPr>
        <w:t>bondé</w:t>
      </w:r>
      <w:r w:rsidRPr="00BE2D9E">
        <w:rPr>
          <w:rFonts w:ascii="Arial" w:hAnsi="Arial" w:cs="Arial"/>
          <w:sz w:val="26"/>
          <w:szCs w:val="26"/>
        </w:rPr>
        <w:t xml:space="preserve"> de touristes).</w:t>
      </w:r>
      <w:bookmarkStart w:id="3" w:name="_GoBack"/>
      <w:bookmarkEnd w:id="3"/>
    </w:p>
    <w:p w:rsidR="00BE2D9E" w:rsidRPr="00807223" w:rsidRDefault="00BE2D9E" w:rsidP="00BE2D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2D9E" w:rsidRPr="00807223" w:rsidRDefault="00BE2D9E" w:rsidP="00BE2D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Voilà!</w:t>
      </w:r>
    </w:p>
    <w:bookmarkEnd w:id="0"/>
    <w:bookmarkEnd w:id="1"/>
    <w:bookmarkEnd w:id="2"/>
    <w:p w:rsidR="00BE2D9E" w:rsidRDefault="00BE2D9E" w:rsidP="00BE2D9E"/>
    <w:p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AE" w:rsidRDefault="000200AE" w:rsidP="00BE2D9E">
      <w:pPr>
        <w:spacing w:after="0" w:line="240" w:lineRule="auto"/>
      </w:pPr>
      <w:r>
        <w:separator/>
      </w:r>
    </w:p>
  </w:endnote>
  <w:endnote w:type="continuationSeparator" w:id="0">
    <w:p w:rsidR="000200AE" w:rsidRDefault="000200AE" w:rsidP="00BE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C0" w:rsidRDefault="000200AE">
    <w:pPr>
      <w:pStyle w:val="Pieddepage"/>
    </w:pPr>
    <w:r>
      <w:t>Marie de Charlevoix</w:t>
    </w:r>
  </w:p>
  <w:p w:rsidR="00152BF3" w:rsidRDefault="000200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AE" w:rsidRDefault="000200AE" w:rsidP="00BE2D9E">
      <w:pPr>
        <w:spacing w:after="0" w:line="240" w:lineRule="auto"/>
      </w:pPr>
      <w:r>
        <w:separator/>
      </w:r>
    </w:p>
  </w:footnote>
  <w:footnote w:type="continuationSeparator" w:id="0">
    <w:p w:rsidR="000200AE" w:rsidRDefault="000200AE" w:rsidP="00BE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C0" w:rsidRDefault="000200AE">
    <w:pPr>
      <w:pStyle w:val="En-tte"/>
    </w:pPr>
    <w:r>
      <w:t>Notes de cours trouées, cours 12</w:t>
    </w:r>
    <w:r w:rsidR="00BE2D9E">
      <w:t xml:space="preserve"> CORRIGÉ</w:t>
    </w:r>
  </w:p>
  <w:p w:rsidR="00944DC0" w:rsidRDefault="000200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1F74"/>
      </v:shape>
    </w:pict>
  </w:numPicBullet>
  <w:abstractNum w:abstractNumId="0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1376"/>
    <w:multiLevelType w:val="hybridMultilevel"/>
    <w:tmpl w:val="8F02E3D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04412"/>
    <w:multiLevelType w:val="hybridMultilevel"/>
    <w:tmpl w:val="6D06D64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9E"/>
    <w:rsid w:val="000200AE"/>
    <w:rsid w:val="00BE2D9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9523"/>
  <w15:chartTrackingRefBased/>
  <w15:docId w15:val="{227DC846-FAC6-49D7-9EB4-9ADAB6CB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D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E2D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D9E"/>
  </w:style>
  <w:style w:type="table" w:styleId="Grilledutableau">
    <w:name w:val="Table Grid"/>
    <w:basedOn w:val="TableauNormal"/>
    <w:uiPriority w:val="39"/>
    <w:rsid w:val="00BE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2D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D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2022-02-01T01:28:00Z</dcterms:created>
  <dcterms:modified xsi:type="dcterms:W3CDTF">2022-02-01T01:36:00Z</dcterms:modified>
</cp:coreProperties>
</file>