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42F" w:rsidRDefault="00E8342F">
      <w:r>
        <w:rPr>
          <w:noProof/>
        </w:rPr>
        <w:drawing>
          <wp:anchor distT="0" distB="0" distL="114300" distR="114300" simplePos="0" relativeHeight="251658240" behindDoc="1" locked="0" layoutInCell="1" allowOverlap="1" wp14:anchorId="412B7217">
            <wp:simplePos x="0" y="0"/>
            <wp:positionH relativeFrom="column">
              <wp:posOffset>2137986</wp:posOffset>
            </wp:positionH>
            <wp:positionV relativeFrom="paragraph">
              <wp:posOffset>131569</wp:posOffset>
            </wp:positionV>
            <wp:extent cx="1657231" cy="1379785"/>
            <wp:effectExtent l="0" t="0" r="0" b="5080"/>
            <wp:wrapTight wrapText="bothSides">
              <wp:wrapPolygon edited="0">
                <wp:start x="0" y="0"/>
                <wp:lineTo x="0" y="21481"/>
                <wp:lineTo x="21360" y="21481"/>
                <wp:lineTo x="2136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nshine Equine Horsemanship-FF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231" cy="137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342F" w:rsidRDefault="00E8342F"/>
    <w:p w:rsidR="00E8342F" w:rsidRDefault="00E8342F"/>
    <w:p w:rsidR="00E8342F" w:rsidRDefault="00E8342F"/>
    <w:p w:rsidR="00E8342F" w:rsidRDefault="00E8342F"/>
    <w:p w:rsidR="00F0286A" w:rsidRDefault="00E8342F" w:rsidP="00F0286A">
      <w:r>
        <w:tab/>
      </w:r>
      <w:r>
        <w:tab/>
      </w:r>
      <w:r>
        <w:tab/>
      </w:r>
      <w:r>
        <w:tab/>
      </w:r>
      <w:r>
        <w:tab/>
      </w:r>
    </w:p>
    <w:p w:rsidR="00E8342F" w:rsidRDefault="00E8342F">
      <w:r>
        <w:tab/>
      </w:r>
      <w:r>
        <w:tab/>
      </w:r>
    </w:p>
    <w:p w:rsidR="00E8342F" w:rsidRDefault="00E8342F"/>
    <w:p w:rsidR="00F0286A" w:rsidRDefault="00F0286A" w:rsidP="00F0286A"/>
    <w:p w:rsidR="00AF50B4" w:rsidRDefault="003C773B" w:rsidP="00F0286A">
      <w:pPr>
        <w:jc w:val="center"/>
        <w:rPr>
          <w:b/>
          <w:bCs/>
          <w:sz w:val="32"/>
          <w:szCs w:val="32"/>
        </w:rPr>
      </w:pPr>
      <w:r w:rsidRPr="00E8342F">
        <w:rPr>
          <w:b/>
          <w:bCs/>
          <w:sz w:val="32"/>
          <w:szCs w:val="32"/>
        </w:rPr>
        <w:t>Choose your Sponsorship Gift</w:t>
      </w:r>
    </w:p>
    <w:p w:rsidR="00F0286A" w:rsidRDefault="003C773B">
      <w:r>
        <w:t xml:space="preserve">These sponsor gifts would be great for birthday, anniversary, </w:t>
      </w:r>
      <w:r w:rsidR="00E8342F">
        <w:t>in</w:t>
      </w:r>
      <w:r>
        <w:t xml:space="preserve"> memory of and for that hard to buy person in your life.</w:t>
      </w:r>
      <w:r w:rsidR="00E8342F">
        <w:t xml:space="preserve"> Your recipient will receive a card announcing your gift with a photo of the horse. </w:t>
      </w:r>
    </w:p>
    <w:p w:rsidR="00E8342F" w:rsidRPr="00F0286A" w:rsidRDefault="003C773B" w:rsidP="00F0286A">
      <w:pPr>
        <w:ind w:left="1440" w:firstLine="720"/>
        <w:rPr>
          <w:sz w:val="28"/>
          <w:szCs w:val="28"/>
        </w:rPr>
      </w:pPr>
      <w:r w:rsidRPr="00F0286A">
        <w:rPr>
          <w:sz w:val="28"/>
          <w:szCs w:val="28"/>
        </w:rPr>
        <w:t>Pick your horse</w:t>
      </w:r>
      <w:r w:rsidR="00F0286A">
        <w:rPr>
          <w:sz w:val="28"/>
          <w:szCs w:val="28"/>
        </w:rPr>
        <w:t xml:space="preserve"> to sponsor</w:t>
      </w:r>
      <w:r w:rsidR="00E8342F" w:rsidRPr="00F0286A">
        <w:rPr>
          <w:sz w:val="28"/>
          <w:szCs w:val="28"/>
        </w:rPr>
        <w:tab/>
      </w:r>
    </w:p>
    <w:p w:rsidR="003C773B" w:rsidRPr="00F0286A" w:rsidRDefault="003C773B" w:rsidP="003C773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0286A">
        <w:rPr>
          <w:sz w:val="28"/>
          <w:szCs w:val="28"/>
        </w:rPr>
        <w:t>Stuart</w:t>
      </w:r>
      <w:r w:rsidR="00E8342F" w:rsidRPr="00F0286A">
        <w:rPr>
          <w:sz w:val="28"/>
          <w:szCs w:val="28"/>
        </w:rPr>
        <w:tab/>
      </w:r>
      <w:r w:rsidR="00E8342F" w:rsidRPr="00F0286A">
        <w:rPr>
          <w:sz w:val="28"/>
          <w:szCs w:val="28"/>
        </w:rPr>
        <w:tab/>
      </w:r>
      <w:r w:rsidR="00E8342F" w:rsidRPr="00F0286A">
        <w:rPr>
          <w:sz w:val="28"/>
          <w:szCs w:val="28"/>
        </w:rPr>
        <w:tab/>
      </w:r>
      <w:r w:rsidR="00F0286A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3203575</wp:posOffset>
            </wp:positionH>
            <wp:positionV relativeFrom="paragraph">
              <wp:posOffset>0</wp:posOffset>
            </wp:positionV>
            <wp:extent cx="1532255" cy="1424940"/>
            <wp:effectExtent l="0" t="0" r="4445" b="0"/>
            <wp:wrapSquare wrapText="bothSides"/>
            <wp:docPr id="2" name="Picture 2" descr="Horse Galloping Cartoon · Free vector graphic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afile_tAFtbz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25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73B" w:rsidRPr="00F0286A" w:rsidRDefault="003C773B" w:rsidP="003C773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0286A">
        <w:rPr>
          <w:sz w:val="28"/>
          <w:szCs w:val="28"/>
        </w:rPr>
        <w:t>Shadow</w:t>
      </w:r>
    </w:p>
    <w:p w:rsidR="003C773B" w:rsidRPr="00F0286A" w:rsidRDefault="003C773B" w:rsidP="003C773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0286A">
        <w:rPr>
          <w:sz w:val="28"/>
          <w:szCs w:val="28"/>
        </w:rPr>
        <w:t>Lucy</w:t>
      </w:r>
    </w:p>
    <w:p w:rsidR="003C773B" w:rsidRPr="00F0286A" w:rsidRDefault="003C773B" w:rsidP="003C773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0286A">
        <w:rPr>
          <w:sz w:val="28"/>
          <w:szCs w:val="28"/>
        </w:rPr>
        <w:t>Dakota</w:t>
      </w:r>
    </w:p>
    <w:p w:rsidR="003C773B" w:rsidRPr="00F0286A" w:rsidRDefault="003C773B" w:rsidP="003C773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0286A">
        <w:rPr>
          <w:sz w:val="28"/>
          <w:szCs w:val="28"/>
        </w:rPr>
        <w:t>Stormy</w:t>
      </w:r>
    </w:p>
    <w:p w:rsidR="003C773B" w:rsidRPr="00F0286A" w:rsidRDefault="003C773B" w:rsidP="003C773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0286A">
        <w:rPr>
          <w:sz w:val="28"/>
          <w:szCs w:val="28"/>
        </w:rPr>
        <w:t>Caitlyn</w:t>
      </w:r>
    </w:p>
    <w:p w:rsidR="003C773B" w:rsidRPr="00F0286A" w:rsidRDefault="003C773B" w:rsidP="003C773B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F0286A">
        <w:rPr>
          <w:sz w:val="28"/>
          <w:szCs w:val="28"/>
        </w:rPr>
        <w:t>Wilma/Pebbles</w:t>
      </w:r>
    </w:p>
    <w:p w:rsidR="003C773B" w:rsidRPr="00F0286A" w:rsidRDefault="003C773B" w:rsidP="003C773B">
      <w:pPr>
        <w:rPr>
          <w:sz w:val="28"/>
          <w:szCs w:val="28"/>
        </w:rPr>
      </w:pPr>
    </w:p>
    <w:p w:rsidR="003C773B" w:rsidRPr="00F0286A" w:rsidRDefault="003C773B" w:rsidP="00F0286A">
      <w:pPr>
        <w:ind w:left="1440" w:firstLine="720"/>
        <w:rPr>
          <w:sz w:val="28"/>
          <w:szCs w:val="28"/>
        </w:rPr>
      </w:pPr>
      <w:r w:rsidRPr="00F0286A">
        <w:rPr>
          <w:sz w:val="28"/>
          <w:szCs w:val="28"/>
        </w:rPr>
        <w:t>Choose your gift amount</w:t>
      </w:r>
    </w:p>
    <w:p w:rsidR="003C773B" w:rsidRPr="00F0286A" w:rsidRDefault="003C773B" w:rsidP="003C773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0286A">
        <w:rPr>
          <w:sz w:val="28"/>
          <w:szCs w:val="28"/>
        </w:rPr>
        <w:t>Treats for the horse $20</w:t>
      </w:r>
    </w:p>
    <w:p w:rsidR="003C773B" w:rsidRPr="00F0286A" w:rsidRDefault="003C773B" w:rsidP="003C773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0286A">
        <w:rPr>
          <w:sz w:val="28"/>
          <w:szCs w:val="28"/>
        </w:rPr>
        <w:t xml:space="preserve">Sponsor a rider or nonrider for a </w:t>
      </w:r>
      <w:r w:rsidR="00E8342F" w:rsidRPr="00F0286A">
        <w:rPr>
          <w:sz w:val="28"/>
          <w:szCs w:val="28"/>
        </w:rPr>
        <w:t>5-week</w:t>
      </w:r>
      <w:r w:rsidRPr="00F0286A">
        <w:rPr>
          <w:sz w:val="28"/>
          <w:szCs w:val="28"/>
        </w:rPr>
        <w:t xml:space="preserve"> session $125</w:t>
      </w:r>
    </w:p>
    <w:p w:rsidR="003C773B" w:rsidRPr="00F0286A" w:rsidRDefault="003C773B" w:rsidP="003C773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0286A">
        <w:rPr>
          <w:sz w:val="28"/>
          <w:szCs w:val="28"/>
        </w:rPr>
        <w:t>Feed</w:t>
      </w:r>
      <w:r w:rsidR="00FE31E1">
        <w:rPr>
          <w:sz w:val="28"/>
          <w:szCs w:val="28"/>
        </w:rPr>
        <w:t xml:space="preserve"> and hay</w:t>
      </w:r>
      <w:r w:rsidRPr="00F0286A">
        <w:rPr>
          <w:sz w:val="28"/>
          <w:szCs w:val="28"/>
        </w:rPr>
        <w:t xml:space="preserve"> for 1 horse for a month</w:t>
      </w:r>
      <w:r w:rsidR="00FE31E1">
        <w:rPr>
          <w:sz w:val="28"/>
          <w:szCs w:val="28"/>
        </w:rPr>
        <w:t xml:space="preserve"> $100</w:t>
      </w:r>
    </w:p>
    <w:p w:rsidR="003C773B" w:rsidRPr="00F0286A" w:rsidRDefault="003C773B" w:rsidP="003C773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0286A">
        <w:rPr>
          <w:sz w:val="28"/>
          <w:szCs w:val="28"/>
        </w:rPr>
        <w:t>Hay for 1 horse for a month $</w:t>
      </w:r>
      <w:r w:rsidR="00FE31E1">
        <w:rPr>
          <w:sz w:val="28"/>
          <w:szCs w:val="28"/>
        </w:rPr>
        <w:t>75</w:t>
      </w:r>
    </w:p>
    <w:p w:rsidR="003C773B" w:rsidRPr="00F0286A" w:rsidRDefault="003C773B" w:rsidP="003C773B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0286A">
        <w:rPr>
          <w:sz w:val="28"/>
          <w:szCs w:val="28"/>
        </w:rPr>
        <w:t>Ferrier visit $50</w:t>
      </w:r>
    </w:p>
    <w:p w:rsidR="00E8342F" w:rsidRPr="00F0286A" w:rsidRDefault="003C773B" w:rsidP="00E8342F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0286A">
        <w:rPr>
          <w:sz w:val="28"/>
          <w:szCs w:val="28"/>
        </w:rPr>
        <w:t>Veterinary visit for vaccinations for 1 horse $150</w:t>
      </w:r>
    </w:p>
    <w:p w:rsidR="00E8342F" w:rsidRPr="00F0286A" w:rsidRDefault="00E8342F" w:rsidP="00F0286A">
      <w:pPr>
        <w:pStyle w:val="ListParagraph"/>
        <w:ind w:left="2520"/>
        <w:rPr>
          <w:sz w:val="28"/>
          <w:szCs w:val="28"/>
        </w:rPr>
      </w:pPr>
    </w:p>
    <w:p w:rsidR="00E8342F" w:rsidRDefault="00E8342F" w:rsidP="00E8342F">
      <w:r>
        <w:t>Name of recipient:_______________________________________________________________</w:t>
      </w:r>
    </w:p>
    <w:p w:rsidR="00E8342F" w:rsidRDefault="00E8342F" w:rsidP="00E8342F">
      <w:r>
        <w:t>Address: ______________________________________________________________________</w:t>
      </w:r>
    </w:p>
    <w:p w:rsidR="00E8342F" w:rsidRDefault="00E8342F" w:rsidP="00E8342F">
      <w:r>
        <w:t>City, State, Zip Code: ____________________________________________________________</w:t>
      </w:r>
    </w:p>
    <w:p w:rsidR="00E8342F" w:rsidRDefault="00E8342F" w:rsidP="00E8342F">
      <w:r>
        <w:t>Personalized message: ___________________________________________________________</w:t>
      </w:r>
    </w:p>
    <w:p w:rsidR="00E8342F" w:rsidRDefault="00E8342F" w:rsidP="00E8342F">
      <w:r>
        <w:t>Your Name: ____________________________________________________________________</w:t>
      </w:r>
    </w:p>
    <w:p w:rsidR="00E8342F" w:rsidRDefault="00E8342F" w:rsidP="00E8342F">
      <w:r>
        <w:t>Address: ______________________________________________________________________</w:t>
      </w:r>
    </w:p>
    <w:p w:rsidR="00E8342F" w:rsidRDefault="00E8342F" w:rsidP="00E8342F">
      <w:r>
        <w:t>City, State, Zip Code:  ____________________________________________________________</w:t>
      </w:r>
    </w:p>
    <w:p w:rsidR="00E8342F" w:rsidRDefault="00E8342F" w:rsidP="00E8342F"/>
    <w:p w:rsidR="00F0286A" w:rsidRDefault="003C773B" w:rsidP="003C773B">
      <w:r>
        <w:t xml:space="preserve">All checks can be made to Sonshine Equine and </w:t>
      </w:r>
      <w:r w:rsidR="00E8342F">
        <w:t>m</w:t>
      </w:r>
      <w:r>
        <w:t>ailed to 31688 Yeshua Lane, Millsboro De 19966</w:t>
      </w:r>
      <w:r w:rsidR="00E8342F">
        <w:t>. If you should have any questions, please feel free to call Jan Baldt at 302-858-1275.</w:t>
      </w:r>
      <w:r w:rsidR="00746D30">
        <w:t xml:space="preserve"> Thank you for your generous gift and supporting Sonshine Equine.</w:t>
      </w:r>
      <w:bookmarkStart w:id="0" w:name="_GoBack"/>
      <w:bookmarkEnd w:id="0"/>
    </w:p>
    <w:p w:rsidR="00F0286A" w:rsidRDefault="00F0286A" w:rsidP="003C773B"/>
    <w:p w:rsidR="00F0286A" w:rsidRDefault="00F0286A" w:rsidP="003C773B">
      <w:r>
        <w:t>Sonshineequine.org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sonshineequine@gmail.com</w:t>
      </w:r>
    </w:p>
    <w:p w:rsidR="003C773B" w:rsidRDefault="003C773B" w:rsidP="003C773B"/>
    <w:p w:rsidR="003C773B" w:rsidRDefault="003C773B" w:rsidP="003C773B"/>
    <w:p w:rsidR="003C773B" w:rsidRDefault="003C773B" w:rsidP="003C773B"/>
    <w:p w:rsidR="003C773B" w:rsidRDefault="003C773B" w:rsidP="003C773B"/>
    <w:p w:rsidR="003C773B" w:rsidRDefault="003C773B" w:rsidP="003C773B"/>
    <w:p w:rsidR="003C773B" w:rsidRDefault="003C773B" w:rsidP="003C773B"/>
    <w:sectPr w:rsidR="003C773B" w:rsidSect="00F0286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54E37"/>
    <w:multiLevelType w:val="hybridMultilevel"/>
    <w:tmpl w:val="B344D902"/>
    <w:lvl w:ilvl="0" w:tplc="A6CA24D8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44150F87"/>
    <w:multiLevelType w:val="hybridMultilevel"/>
    <w:tmpl w:val="E154DB7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D06370"/>
    <w:multiLevelType w:val="hybridMultilevel"/>
    <w:tmpl w:val="949EFD3E"/>
    <w:lvl w:ilvl="0" w:tplc="A6CA24D8">
      <w:start w:val="1"/>
      <w:numFmt w:val="bullet"/>
      <w:lvlText w:val="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73B"/>
    <w:rsid w:val="003C773B"/>
    <w:rsid w:val="00746D30"/>
    <w:rsid w:val="0098768E"/>
    <w:rsid w:val="00AF50B4"/>
    <w:rsid w:val="00E8342F"/>
    <w:rsid w:val="00F0286A"/>
    <w:rsid w:val="00FE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205F"/>
  <w15:chartTrackingRefBased/>
  <w15:docId w15:val="{73B5897B-87D8-C64D-B4AA-84A0978C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34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34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2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xabay.com/en/horse-galloping-cartoon-movement-4838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Baldt</dc:creator>
  <cp:keywords/>
  <dc:description/>
  <cp:lastModifiedBy>Jan Baldt</cp:lastModifiedBy>
  <cp:revision>5</cp:revision>
  <dcterms:created xsi:type="dcterms:W3CDTF">2019-12-17T22:41:00Z</dcterms:created>
  <dcterms:modified xsi:type="dcterms:W3CDTF">2019-12-20T19:40:00Z</dcterms:modified>
</cp:coreProperties>
</file>