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5EE5C" w14:textId="050B3603" w:rsidR="005E472F" w:rsidRPr="00E17C20" w:rsidRDefault="005E472F" w:rsidP="00C76548">
      <w:pPr>
        <w:jc w:val="center"/>
        <w:rPr>
          <w:rFonts w:ascii="Avenir Medium" w:hAnsi="Avenir Medium"/>
          <w:b/>
          <w:sz w:val="30"/>
        </w:rPr>
      </w:pPr>
      <w:bookmarkStart w:id="0" w:name="_Hlk5954551"/>
      <w:bookmarkEnd w:id="0"/>
      <w:r w:rsidRPr="00E17C20">
        <w:rPr>
          <w:rFonts w:ascii="Avenir Medium" w:hAnsi="Avenir Medium"/>
          <w:b/>
          <w:sz w:val="30"/>
        </w:rPr>
        <w:t>MINUTES FOR</w:t>
      </w:r>
      <w:r w:rsidR="00E17C20" w:rsidRPr="00E17C20">
        <w:rPr>
          <w:rFonts w:ascii="Avenir Medium" w:hAnsi="Avenir Medium"/>
          <w:b/>
          <w:sz w:val="30"/>
        </w:rPr>
        <w:t>:</w:t>
      </w:r>
    </w:p>
    <w:p w14:paraId="50092883" w14:textId="74118270" w:rsidR="00554FE8" w:rsidRPr="00E17C20" w:rsidRDefault="001D7862" w:rsidP="00C76548">
      <w:pPr>
        <w:jc w:val="center"/>
        <w:rPr>
          <w:rFonts w:ascii="Avenir Medium" w:hAnsi="Avenir Medium"/>
          <w:sz w:val="30"/>
        </w:rPr>
      </w:pPr>
      <w:r w:rsidRPr="00E17C20">
        <w:rPr>
          <w:rFonts w:ascii="Avenir Medium" w:hAnsi="Avenir Medium"/>
          <w:sz w:val="30"/>
        </w:rPr>
        <w:t xml:space="preserve">ORGANIZATIONAL </w:t>
      </w:r>
      <w:r w:rsidR="009D49AB" w:rsidRPr="00E17C20">
        <w:rPr>
          <w:rFonts w:ascii="Avenir Medium" w:hAnsi="Avenir Medium"/>
          <w:sz w:val="30"/>
        </w:rPr>
        <w:t xml:space="preserve">MEETING OF THE </w:t>
      </w:r>
      <w:r w:rsidR="00C76548" w:rsidRPr="00E17C20">
        <w:rPr>
          <w:rFonts w:ascii="Avenir Medium" w:hAnsi="Avenir Medium"/>
          <w:sz w:val="30"/>
        </w:rPr>
        <w:t>BOARD OF DIRECTORS</w:t>
      </w:r>
    </w:p>
    <w:p w14:paraId="24BE1261" w14:textId="684D0AF3" w:rsidR="00C76548" w:rsidRPr="00E17C20" w:rsidRDefault="005E472F" w:rsidP="00C76548">
      <w:pPr>
        <w:jc w:val="center"/>
        <w:rPr>
          <w:rFonts w:ascii="Avenir Medium" w:hAnsi="Avenir Medium"/>
          <w:sz w:val="26"/>
        </w:rPr>
      </w:pPr>
      <w:r w:rsidRPr="00E17C20">
        <w:rPr>
          <w:rFonts w:ascii="Avenir Medium" w:hAnsi="Avenir Medium"/>
          <w:sz w:val="26"/>
        </w:rPr>
        <w:t xml:space="preserve">Held on </w:t>
      </w:r>
      <w:r w:rsidR="00BA7A28" w:rsidRPr="00E17C20">
        <w:rPr>
          <w:rFonts w:ascii="Avenir Medium" w:hAnsi="Avenir Medium"/>
          <w:sz w:val="26"/>
        </w:rPr>
        <w:t>April 16</w:t>
      </w:r>
      <w:r w:rsidR="00C76548" w:rsidRPr="00E17C20">
        <w:rPr>
          <w:rFonts w:ascii="Avenir Medium" w:hAnsi="Avenir Medium"/>
          <w:sz w:val="26"/>
        </w:rPr>
        <w:t xml:space="preserve">, </w:t>
      </w:r>
      <w:r w:rsidR="00BA7A28" w:rsidRPr="00E17C20">
        <w:rPr>
          <w:rFonts w:ascii="Avenir Medium" w:hAnsi="Avenir Medium"/>
          <w:sz w:val="26"/>
        </w:rPr>
        <w:t>2019</w:t>
      </w:r>
      <w:r w:rsidR="00C76548" w:rsidRPr="00E17C20">
        <w:rPr>
          <w:rFonts w:ascii="Avenir Medium" w:hAnsi="Avenir Medium"/>
          <w:sz w:val="26"/>
        </w:rPr>
        <w:t xml:space="preserve"> </w:t>
      </w:r>
      <w:r w:rsidRPr="00E17C20">
        <w:rPr>
          <w:rFonts w:ascii="Avenir Medium" w:hAnsi="Avenir Medium"/>
          <w:sz w:val="26"/>
        </w:rPr>
        <w:t>at</w:t>
      </w:r>
      <w:r w:rsidR="00C76548" w:rsidRPr="00E17C20">
        <w:rPr>
          <w:rFonts w:ascii="Avenir Medium" w:hAnsi="Avenir Medium"/>
          <w:sz w:val="26"/>
        </w:rPr>
        <w:t xml:space="preserve"> </w:t>
      </w:r>
      <w:r w:rsidR="0067373E" w:rsidRPr="00E17C20">
        <w:rPr>
          <w:rFonts w:ascii="Avenir Medium" w:hAnsi="Avenir Medium"/>
          <w:sz w:val="26"/>
        </w:rPr>
        <w:t>3</w:t>
      </w:r>
      <w:r w:rsidR="00BA7A28" w:rsidRPr="00E17C20">
        <w:rPr>
          <w:rFonts w:ascii="Avenir Medium" w:hAnsi="Avenir Medium"/>
          <w:sz w:val="26"/>
        </w:rPr>
        <w:t>:00 pm</w:t>
      </w:r>
    </w:p>
    <w:p w14:paraId="58A7BD1E" w14:textId="39B684A3" w:rsidR="00102D31" w:rsidRPr="00102D31" w:rsidRDefault="00102D31" w:rsidP="00FD269F">
      <w:pPr>
        <w:jc w:val="center"/>
        <w:rPr>
          <w:rFonts w:ascii="Avenir Medium" w:hAnsi="Avenir Medium"/>
        </w:rPr>
      </w:pPr>
      <w:r w:rsidRPr="00102D31">
        <w:rPr>
          <w:rFonts w:ascii="Avenir Medium" w:hAnsi="Avenir Medium"/>
        </w:rPr>
        <w:t>Offices of Denton County Transportation Authority | Administrative Boardroom</w:t>
      </w:r>
    </w:p>
    <w:p w14:paraId="5E303803" w14:textId="59CAEB0A" w:rsidR="00FD269F" w:rsidRPr="00FD269F" w:rsidRDefault="00FD269F" w:rsidP="00FD269F">
      <w:pPr>
        <w:jc w:val="center"/>
        <w:rPr>
          <w:rFonts w:ascii="Avenir Medium" w:hAnsi="Avenir Medium"/>
        </w:rPr>
      </w:pPr>
      <w:r w:rsidRPr="00FD269F">
        <w:rPr>
          <w:rFonts w:ascii="Avenir Medium" w:hAnsi="Avenir Medium"/>
        </w:rPr>
        <w:t>1955 Lakeway Drive, Suite 260, Lewisville, Texas 75057</w:t>
      </w:r>
    </w:p>
    <w:p w14:paraId="69353C02" w14:textId="0976178A" w:rsidR="005E472F" w:rsidRDefault="005E472F" w:rsidP="00BA7A28">
      <w:pPr>
        <w:jc w:val="both"/>
        <w:rPr>
          <w:rFonts w:ascii="Avenir Medium" w:hAnsi="Avenir Medium"/>
          <w:sz w:val="22"/>
          <w:szCs w:val="22"/>
        </w:rPr>
      </w:pPr>
    </w:p>
    <w:p w14:paraId="1271CB26" w14:textId="4464B0EE" w:rsidR="00826EAC" w:rsidRDefault="00C6611F" w:rsidP="00826EAC">
      <w:pPr>
        <w:jc w:val="center"/>
        <w:rPr>
          <w:rFonts w:ascii="Avenir Medium" w:hAnsi="Avenir Medium"/>
          <w:sz w:val="22"/>
          <w:szCs w:val="22"/>
        </w:rPr>
      </w:pPr>
      <w:r>
        <w:rPr>
          <w:rFonts w:ascii="Avenir Medium" w:hAnsi="Avenir Medium"/>
          <w:sz w:val="22"/>
          <w:szCs w:val="22"/>
        </w:rPr>
        <w:t>ATTENDANCE</w:t>
      </w:r>
    </w:p>
    <w:p w14:paraId="6B551FC2" w14:textId="3BB03FF3" w:rsidR="00826EAC" w:rsidRDefault="00826EAC" w:rsidP="00826EAC">
      <w:pPr>
        <w:jc w:val="center"/>
        <w:rPr>
          <w:rFonts w:ascii="Avenir Medium" w:hAnsi="Avenir Medium"/>
          <w:sz w:val="22"/>
          <w:szCs w:val="22"/>
        </w:rPr>
      </w:pPr>
    </w:p>
    <w:p w14:paraId="66B97361" w14:textId="77777777" w:rsidR="00C6611F" w:rsidRDefault="00C6611F" w:rsidP="00826EAC">
      <w:pPr>
        <w:jc w:val="center"/>
        <w:rPr>
          <w:rFonts w:ascii="Avenir Medium" w:hAnsi="Avenir Medium"/>
          <w:b/>
          <w:sz w:val="22"/>
          <w:szCs w:val="22"/>
        </w:rPr>
        <w:sectPr w:rsidR="00C6611F" w:rsidSect="004800B8">
          <w:headerReference w:type="default" r:id="rId7"/>
          <w:footerReference w:type="default" r:id="rId8"/>
          <w:pgSz w:w="12240" w:h="15840"/>
          <w:pgMar w:top="1440" w:right="1440" w:bottom="1440" w:left="1440" w:header="720" w:footer="0" w:gutter="0"/>
          <w:cols w:space="720"/>
          <w:docGrid w:linePitch="360"/>
        </w:sectPr>
      </w:pPr>
    </w:p>
    <w:p w14:paraId="73922B76" w14:textId="3D1B9895" w:rsidR="00826EAC" w:rsidRPr="00C6611F" w:rsidRDefault="00C6611F" w:rsidP="00C6611F">
      <w:pPr>
        <w:ind w:left="864" w:hanging="144"/>
        <w:rPr>
          <w:rFonts w:ascii="Avenir Medium" w:hAnsi="Avenir Medium"/>
          <w:b/>
          <w:sz w:val="22"/>
          <w:szCs w:val="22"/>
        </w:rPr>
      </w:pPr>
      <w:r w:rsidRPr="00C6611F">
        <w:rPr>
          <w:rFonts w:ascii="Avenir Medium" w:hAnsi="Avenir Medium"/>
          <w:b/>
          <w:sz w:val="22"/>
          <w:szCs w:val="22"/>
        </w:rPr>
        <w:t xml:space="preserve">NTMC </w:t>
      </w:r>
      <w:r w:rsidR="00826EAC" w:rsidRPr="00C6611F">
        <w:rPr>
          <w:rFonts w:ascii="Avenir Medium" w:hAnsi="Avenir Medium"/>
          <w:b/>
          <w:sz w:val="22"/>
          <w:szCs w:val="22"/>
        </w:rPr>
        <w:t xml:space="preserve">Board </w:t>
      </w:r>
      <w:r w:rsidRPr="00C6611F">
        <w:rPr>
          <w:rFonts w:ascii="Avenir Medium" w:hAnsi="Avenir Medium"/>
          <w:b/>
          <w:sz w:val="22"/>
          <w:szCs w:val="22"/>
        </w:rPr>
        <w:t>of Directors</w:t>
      </w:r>
    </w:p>
    <w:p w14:paraId="639FFB45" w14:textId="3CA25958" w:rsidR="00826EAC" w:rsidRDefault="00826EAC" w:rsidP="00C6611F">
      <w:pPr>
        <w:ind w:left="864" w:hanging="144"/>
        <w:rPr>
          <w:rFonts w:ascii="Avenir Medium" w:hAnsi="Avenir Medium"/>
          <w:sz w:val="22"/>
          <w:szCs w:val="22"/>
        </w:rPr>
      </w:pPr>
      <w:r>
        <w:rPr>
          <w:rFonts w:ascii="Avenir Medium" w:hAnsi="Avenir Medium"/>
          <w:sz w:val="22"/>
          <w:szCs w:val="22"/>
        </w:rPr>
        <w:t xml:space="preserve">Raymond Suarez: Chair, </w:t>
      </w:r>
      <w:r w:rsidR="00C6611F">
        <w:rPr>
          <w:rFonts w:ascii="Avenir Medium" w:hAnsi="Avenir Medium"/>
          <w:sz w:val="22"/>
          <w:szCs w:val="22"/>
        </w:rPr>
        <w:t>DCTA</w:t>
      </w:r>
    </w:p>
    <w:p w14:paraId="52EA68A9" w14:textId="183E5F7D" w:rsidR="00826EAC" w:rsidRDefault="00826EAC" w:rsidP="00C6611F">
      <w:pPr>
        <w:ind w:left="864" w:hanging="144"/>
        <w:rPr>
          <w:rFonts w:ascii="Avenir Medium" w:hAnsi="Avenir Medium"/>
          <w:sz w:val="22"/>
          <w:szCs w:val="22"/>
        </w:rPr>
      </w:pPr>
      <w:r>
        <w:rPr>
          <w:rFonts w:ascii="Avenir Medium" w:hAnsi="Avenir Medium"/>
          <w:sz w:val="22"/>
          <w:szCs w:val="22"/>
        </w:rPr>
        <w:t xml:space="preserve">Dave Kovatch: Vice Chair, </w:t>
      </w:r>
      <w:r w:rsidR="00C6611F">
        <w:rPr>
          <w:rFonts w:ascii="Avenir Medium" w:hAnsi="Avenir Medium"/>
          <w:sz w:val="22"/>
          <w:szCs w:val="22"/>
        </w:rPr>
        <w:t>DCTA</w:t>
      </w:r>
    </w:p>
    <w:p w14:paraId="07AD4518" w14:textId="69309E75" w:rsidR="00C6611F" w:rsidRDefault="00C6611F" w:rsidP="00C6611F">
      <w:pPr>
        <w:ind w:left="864" w:hanging="144"/>
        <w:rPr>
          <w:rFonts w:ascii="Avenir Medium" w:hAnsi="Avenir Medium"/>
          <w:sz w:val="22"/>
          <w:szCs w:val="22"/>
        </w:rPr>
      </w:pPr>
      <w:r>
        <w:rPr>
          <w:rFonts w:ascii="Avenir Medium" w:hAnsi="Avenir Medium"/>
          <w:sz w:val="22"/>
          <w:szCs w:val="22"/>
        </w:rPr>
        <w:t>Charles Emery, DCTA</w:t>
      </w:r>
    </w:p>
    <w:p w14:paraId="6DAD8012" w14:textId="02FBEA12" w:rsidR="00C6611F" w:rsidRDefault="00C6611F" w:rsidP="00C6611F">
      <w:pPr>
        <w:ind w:left="864" w:hanging="144"/>
        <w:rPr>
          <w:rFonts w:ascii="Avenir Medium" w:hAnsi="Avenir Medium"/>
          <w:sz w:val="22"/>
          <w:szCs w:val="22"/>
        </w:rPr>
      </w:pPr>
      <w:r>
        <w:rPr>
          <w:rFonts w:ascii="Avenir Medium" w:hAnsi="Avenir Medium"/>
          <w:sz w:val="22"/>
          <w:szCs w:val="22"/>
        </w:rPr>
        <w:t>Dianne Costa, DCTA</w:t>
      </w:r>
    </w:p>
    <w:p w14:paraId="406A1717" w14:textId="735C335E" w:rsidR="00C6611F" w:rsidRDefault="00C6611F" w:rsidP="00C6611F">
      <w:pPr>
        <w:ind w:left="864" w:hanging="144"/>
        <w:rPr>
          <w:rFonts w:ascii="Avenir Medium" w:hAnsi="Avenir Medium"/>
          <w:sz w:val="22"/>
          <w:szCs w:val="22"/>
        </w:rPr>
      </w:pPr>
      <w:r>
        <w:rPr>
          <w:rFonts w:ascii="Avenir Medium" w:hAnsi="Avenir Medium"/>
          <w:sz w:val="22"/>
          <w:szCs w:val="22"/>
        </w:rPr>
        <w:t>Connie White, DCTA</w:t>
      </w:r>
    </w:p>
    <w:p w14:paraId="2896862D" w14:textId="31A63F85" w:rsidR="00C6611F" w:rsidRDefault="00C6611F" w:rsidP="00C6611F">
      <w:pPr>
        <w:ind w:left="864" w:hanging="144"/>
        <w:rPr>
          <w:rFonts w:ascii="Avenir Medium" w:hAnsi="Avenir Medium"/>
          <w:sz w:val="22"/>
          <w:szCs w:val="22"/>
        </w:rPr>
      </w:pPr>
    </w:p>
    <w:p w14:paraId="51DF9C9E" w14:textId="5CB02341" w:rsidR="00C6611F" w:rsidRPr="00C6611F" w:rsidRDefault="00C6611F" w:rsidP="00C6611F">
      <w:pPr>
        <w:ind w:left="864" w:hanging="144"/>
        <w:rPr>
          <w:rFonts w:ascii="Avenir Medium" w:hAnsi="Avenir Medium"/>
          <w:b/>
          <w:sz w:val="22"/>
          <w:szCs w:val="22"/>
        </w:rPr>
      </w:pPr>
      <w:r w:rsidRPr="00C6611F">
        <w:rPr>
          <w:rFonts w:ascii="Avenir Medium" w:hAnsi="Avenir Medium"/>
          <w:b/>
          <w:sz w:val="22"/>
          <w:szCs w:val="22"/>
        </w:rPr>
        <w:t>NTMC Officers</w:t>
      </w:r>
    </w:p>
    <w:p w14:paraId="6C454D40" w14:textId="126EBBAF" w:rsidR="00C6611F" w:rsidRDefault="00C6611F" w:rsidP="00C6611F">
      <w:pPr>
        <w:ind w:left="864" w:hanging="144"/>
        <w:rPr>
          <w:rFonts w:ascii="Avenir Medium" w:hAnsi="Avenir Medium"/>
          <w:sz w:val="22"/>
          <w:szCs w:val="22"/>
        </w:rPr>
      </w:pPr>
      <w:r>
        <w:rPr>
          <w:rFonts w:ascii="Avenir Medium" w:hAnsi="Avenir Medium"/>
          <w:sz w:val="22"/>
          <w:szCs w:val="22"/>
        </w:rPr>
        <w:t>Kristina Holcomb, NTMC President</w:t>
      </w:r>
    </w:p>
    <w:p w14:paraId="28A6DCAE" w14:textId="360CDE77" w:rsidR="00C6611F" w:rsidRDefault="00C6611F" w:rsidP="00C6611F">
      <w:pPr>
        <w:ind w:left="864" w:hanging="144"/>
        <w:rPr>
          <w:rFonts w:ascii="Avenir Medium" w:hAnsi="Avenir Medium"/>
          <w:sz w:val="22"/>
          <w:szCs w:val="22"/>
        </w:rPr>
      </w:pPr>
      <w:r>
        <w:rPr>
          <w:rFonts w:ascii="Avenir Medium" w:hAnsi="Avenir Medium"/>
          <w:sz w:val="22"/>
          <w:szCs w:val="22"/>
        </w:rPr>
        <w:t>Nicole Recker, NTMC Vice President</w:t>
      </w:r>
    </w:p>
    <w:p w14:paraId="26BF5AC4" w14:textId="59A867DD" w:rsidR="00C6611F" w:rsidRDefault="00C6611F" w:rsidP="00C6611F">
      <w:pPr>
        <w:ind w:left="864" w:hanging="144"/>
        <w:rPr>
          <w:rFonts w:ascii="Avenir Medium" w:hAnsi="Avenir Medium"/>
          <w:sz w:val="22"/>
          <w:szCs w:val="22"/>
        </w:rPr>
      </w:pPr>
      <w:r>
        <w:rPr>
          <w:rFonts w:ascii="Avenir Medium" w:hAnsi="Avenir Medium"/>
          <w:sz w:val="22"/>
          <w:szCs w:val="22"/>
        </w:rPr>
        <w:t>Marisa Perry, NTMC Treasurer</w:t>
      </w:r>
    </w:p>
    <w:p w14:paraId="2CA57DBA" w14:textId="502547C2" w:rsidR="00C6611F" w:rsidRDefault="00C6611F" w:rsidP="00C6611F">
      <w:pPr>
        <w:ind w:left="864" w:hanging="144"/>
        <w:rPr>
          <w:rFonts w:ascii="Avenir Medium" w:hAnsi="Avenir Medium"/>
          <w:sz w:val="22"/>
          <w:szCs w:val="22"/>
        </w:rPr>
      </w:pPr>
      <w:r>
        <w:rPr>
          <w:rFonts w:ascii="Avenir Medium" w:hAnsi="Avenir Medium"/>
          <w:sz w:val="22"/>
          <w:szCs w:val="22"/>
        </w:rPr>
        <w:t>Brandy Pedron, NTMC Secretary</w:t>
      </w:r>
    </w:p>
    <w:p w14:paraId="168A3A89" w14:textId="32162048" w:rsidR="00C6611F" w:rsidRDefault="00C6611F" w:rsidP="00C6611F">
      <w:pPr>
        <w:ind w:left="864" w:hanging="144"/>
        <w:rPr>
          <w:rFonts w:ascii="Avenir Medium" w:hAnsi="Avenir Medium"/>
          <w:b/>
          <w:sz w:val="22"/>
          <w:szCs w:val="22"/>
        </w:rPr>
      </w:pPr>
      <w:r>
        <w:rPr>
          <w:rFonts w:ascii="Avenir Medium" w:hAnsi="Avenir Medium"/>
          <w:b/>
          <w:sz w:val="22"/>
          <w:szCs w:val="22"/>
        </w:rPr>
        <w:t>Absences</w:t>
      </w:r>
    </w:p>
    <w:p w14:paraId="305F8751" w14:textId="5021ABBD" w:rsidR="00C6611F" w:rsidRDefault="00C6611F" w:rsidP="00C6611F">
      <w:pPr>
        <w:ind w:left="864" w:hanging="144"/>
        <w:rPr>
          <w:rFonts w:ascii="Avenir Medium" w:hAnsi="Avenir Medium"/>
          <w:sz w:val="22"/>
          <w:szCs w:val="22"/>
        </w:rPr>
      </w:pPr>
      <w:r>
        <w:rPr>
          <w:rFonts w:ascii="Avenir Medium" w:hAnsi="Avenir Medium"/>
          <w:sz w:val="22"/>
          <w:szCs w:val="22"/>
        </w:rPr>
        <w:t>None</w:t>
      </w:r>
    </w:p>
    <w:p w14:paraId="36C64C40" w14:textId="7067FDE0" w:rsidR="00C6611F" w:rsidRDefault="00C6611F" w:rsidP="00C6611F">
      <w:pPr>
        <w:ind w:left="864" w:hanging="144"/>
        <w:rPr>
          <w:rFonts w:ascii="Avenir Medium" w:hAnsi="Avenir Medium"/>
          <w:sz w:val="22"/>
          <w:szCs w:val="22"/>
        </w:rPr>
      </w:pPr>
    </w:p>
    <w:p w14:paraId="60837747" w14:textId="17AF73D1" w:rsidR="00C6611F" w:rsidRDefault="00C6611F" w:rsidP="00C6611F">
      <w:pPr>
        <w:ind w:left="864" w:hanging="144"/>
        <w:rPr>
          <w:rFonts w:ascii="Avenir Medium" w:hAnsi="Avenir Medium"/>
          <w:b/>
          <w:sz w:val="22"/>
          <w:szCs w:val="22"/>
        </w:rPr>
      </w:pPr>
      <w:r>
        <w:rPr>
          <w:rFonts w:ascii="Avenir Medium" w:hAnsi="Avenir Medium"/>
          <w:b/>
          <w:sz w:val="22"/>
          <w:szCs w:val="22"/>
        </w:rPr>
        <w:t>Legal Representation</w:t>
      </w:r>
    </w:p>
    <w:p w14:paraId="40FAE2F5" w14:textId="4C1A8D65" w:rsidR="00C6611F" w:rsidRDefault="00C6611F" w:rsidP="00C6611F">
      <w:pPr>
        <w:ind w:left="864" w:hanging="144"/>
        <w:rPr>
          <w:rFonts w:ascii="Avenir Medium" w:hAnsi="Avenir Medium"/>
          <w:sz w:val="22"/>
          <w:szCs w:val="22"/>
        </w:rPr>
      </w:pPr>
      <w:r>
        <w:rPr>
          <w:rFonts w:ascii="Avenir Medium" w:hAnsi="Avenir Medium"/>
          <w:sz w:val="22"/>
          <w:szCs w:val="22"/>
        </w:rPr>
        <w:t>Kevin Laughlin, NJDHS</w:t>
      </w:r>
    </w:p>
    <w:p w14:paraId="31AF493D" w14:textId="2C997211" w:rsidR="00C6611F" w:rsidRDefault="00C6611F" w:rsidP="00C6611F">
      <w:pPr>
        <w:ind w:left="864" w:hanging="144"/>
        <w:rPr>
          <w:rFonts w:ascii="Avenir Medium" w:hAnsi="Avenir Medium"/>
          <w:sz w:val="22"/>
          <w:szCs w:val="22"/>
        </w:rPr>
      </w:pPr>
    </w:p>
    <w:p w14:paraId="15B9C5E7" w14:textId="5710B2F6" w:rsidR="00C6611F" w:rsidRDefault="00C6611F" w:rsidP="00C6611F">
      <w:pPr>
        <w:ind w:left="864" w:hanging="144"/>
        <w:rPr>
          <w:rFonts w:ascii="Avenir Medium" w:hAnsi="Avenir Medium"/>
          <w:b/>
          <w:sz w:val="22"/>
          <w:szCs w:val="22"/>
        </w:rPr>
      </w:pPr>
      <w:r>
        <w:rPr>
          <w:rFonts w:ascii="Avenir Medium" w:hAnsi="Avenir Medium"/>
          <w:b/>
          <w:sz w:val="22"/>
          <w:szCs w:val="22"/>
        </w:rPr>
        <w:t>Other Attendees</w:t>
      </w:r>
    </w:p>
    <w:p w14:paraId="36AE6F85" w14:textId="20019EBE" w:rsidR="00C6611F" w:rsidRDefault="00C6611F" w:rsidP="00C6611F">
      <w:pPr>
        <w:ind w:left="864" w:hanging="144"/>
        <w:rPr>
          <w:rFonts w:ascii="Avenir Medium" w:hAnsi="Avenir Medium"/>
          <w:sz w:val="22"/>
          <w:szCs w:val="22"/>
        </w:rPr>
      </w:pPr>
      <w:r>
        <w:rPr>
          <w:rFonts w:ascii="Avenir Medium" w:hAnsi="Avenir Medium"/>
          <w:sz w:val="22"/>
          <w:szCs w:val="22"/>
        </w:rPr>
        <w:t>Lindsey Baker, DCTA Director of Strategic Partnerships</w:t>
      </w:r>
    </w:p>
    <w:p w14:paraId="7B704877" w14:textId="4DA721D6" w:rsidR="00C6611F" w:rsidRDefault="00C6611F" w:rsidP="00C6611F">
      <w:pPr>
        <w:ind w:left="864" w:hanging="144"/>
        <w:rPr>
          <w:rFonts w:ascii="Avenir Medium" w:hAnsi="Avenir Medium"/>
          <w:sz w:val="22"/>
          <w:szCs w:val="22"/>
        </w:rPr>
      </w:pPr>
      <w:r>
        <w:rPr>
          <w:rFonts w:ascii="Avenir Medium" w:hAnsi="Avenir Medium"/>
          <w:sz w:val="22"/>
          <w:szCs w:val="22"/>
        </w:rPr>
        <w:t>Amanda Riddle, DCTA Budget Manager</w:t>
      </w:r>
    </w:p>
    <w:p w14:paraId="64F1BF05" w14:textId="77777777" w:rsidR="00C6611F" w:rsidRDefault="00C6611F" w:rsidP="00C6611F">
      <w:pPr>
        <w:ind w:left="864" w:hanging="144"/>
        <w:rPr>
          <w:rFonts w:ascii="Avenir Medium" w:hAnsi="Avenir Medium"/>
          <w:sz w:val="22"/>
          <w:szCs w:val="22"/>
        </w:rPr>
        <w:sectPr w:rsidR="00C6611F" w:rsidSect="00C6611F">
          <w:type w:val="continuous"/>
          <w:pgSz w:w="12240" w:h="15840"/>
          <w:pgMar w:top="1440" w:right="1440" w:bottom="1440" w:left="1440" w:header="720" w:footer="0" w:gutter="0"/>
          <w:cols w:num="2" w:space="720"/>
          <w:docGrid w:linePitch="360"/>
        </w:sectPr>
      </w:pPr>
      <w:r>
        <w:rPr>
          <w:rFonts w:ascii="Avenir Medium" w:hAnsi="Avenir Medium"/>
          <w:sz w:val="22"/>
          <w:szCs w:val="22"/>
        </w:rPr>
        <w:t>Jim Owen</w:t>
      </w:r>
    </w:p>
    <w:p w14:paraId="1FC9FA0B" w14:textId="738C359D" w:rsidR="00C6611F" w:rsidRPr="00C6611F" w:rsidRDefault="00C6611F" w:rsidP="00C6611F">
      <w:pPr>
        <w:jc w:val="center"/>
        <w:rPr>
          <w:rFonts w:ascii="Avenir Medium" w:hAnsi="Avenir Medium"/>
          <w:sz w:val="22"/>
          <w:szCs w:val="22"/>
        </w:rPr>
      </w:pPr>
    </w:p>
    <w:p w14:paraId="1F210E26" w14:textId="77777777" w:rsidR="00826EAC" w:rsidRDefault="00826EAC" w:rsidP="00BA7A28">
      <w:pPr>
        <w:jc w:val="both"/>
        <w:rPr>
          <w:rFonts w:ascii="Avenir Medium" w:hAnsi="Avenir Medium"/>
          <w:sz w:val="22"/>
          <w:szCs w:val="22"/>
        </w:rPr>
      </w:pPr>
    </w:p>
    <w:p w14:paraId="0379E32C" w14:textId="4BA2F575" w:rsidR="00BA7A28" w:rsidRPr="005E472F" w:rsidRDefault="00BA7A28" w:rsidP="00BA7A28">
      <w:pPr>
        <w:jc w:val="both"/>
        <w:rPr>
          <w:rFonts w:ascii="Avenir Medium" w:hAnsi="Avenir Medium"/>
          <w:i/>
          <w:sz w:val="22"/>
          <w:szCs w:val="22"/>
        </w:rPr>
      </w:pPr>
      <w:r w:rsidRPr="00102D31">
        <w:rPr>
          <w:rFonts w:ascii="Avenir Medium" w:hAnsi="Avenir Medium"/>
          <w:sz w:val="22"/>
          <w:szCs w:val="22"/>
        </w:rPr>
        <w:t>CALL TO ORDER</w:t>
      </w:r>
      <w:r w:rsidR="005E472F">
        <w:rPr>
          <w:rFonts w:ascii="Avenir Medium" w:hAnsi="Avenir Medium"/>
          <w:sz w:val="22"/>
          <w:szCs w:val="22"/>
        </w:rPr>
        <w:t xml:space="preserve"> – </w:t>
      </w:r>
      <w:r w:rsidR="005E472F" w:rsidRPr="005E472F">
        <w:rPr>
          <w:rFonts w:ascii="Avenir Medium" w:hAnsi="Avenir Medium"/>
          <w:i/>
          <w:sz w:val="22"/>
          <w:szCs w:val="22"/>
        </w:rPr>
        <w:t>Chair, Raymond Suarez, called the meeting to order and announced the presence of a quorum at 3:22 p.m.</w:t>
      </w:r>
    </w:p>
    <w:p w14:paraId="5C2321A6" w14:textId="4ACEBE43" w:rsidR="005E472F" w:rsidRDefault="005E472F" w:rsidP="00BA7A28">
      <w:pPr>
        <w:jc w:val="both"/>
        <w:rPr>
          <w:rFonts w:ascii="Avenir Medium" w:hAnsi="Avenir Medium"/>
          <w:i/>
          <w:sz w:val="22"/>
          <w:szCs w:val="22"/>
        </w:rPr>
      </w:pPr>
    </w:p>
    <w:p w14:paraId="7865EBD3" w14:textId="758D57A1" w:rsidR="005E472F" w:rsidRDefault="005E472F" w:rsidP="00BA7A28">
      <w:pPr>
        <w:jc w:val="both"/>
        <w:rPr>
          <w:rFonts w:ascii="Avenir Medium" w:hAnsi="Avenir Medium"/>
          <w:i/>
          <w:sz w:val="22"/>
          <w:szCs w:val="22"/>
        </w:rPr>
      </w:pPr>
      <w:r>
        <w:rPr>
          <w:rFonts w:ascii="Avenir Medium" w:hAnsi="Avenir Medium"/>
          <w:sz w:val="22"/>
          <w:szCs w:val="22"/>
        </w:rPr>
        <w:t xml:space="preserve">PLEDGE – </w:t>
      </w:r>
      <w:r>
        <w:rPr>
          <w:rFonts w:ascii="Avenir Medium" w:hAnsi="Avenir Medium"/>
          <w:i/>
          <w:sz w:val="22"/>
          <w:szCs w:val="22"/>
        </w:rPr>
        <w:t>led by Dave Kovatch, Vice Chair</w:t>
      </w:r>
    </w:p>
    <w:p w14:paraId="6789267A" w14:textId="139608AA" w:rsidR="005E472F" w:rsidRDefault="005E472F" w:rsidP="00BA7A28">
      <w:pPr>
        <w:jc w:val="both"/>
        <w:rPr>
          <w:rFonts w:ascii="Avenir Medium" w:hAnsi="Avenir Medium"/>
          <w:i/>
          <w:sz w:val="22"/>
          <w:szCs w:val="22"/>
        </w:rPr>
      </w:pPr>
    </w:p>
    <w:p w14:paraId="7DD71C46" w14:textId="18030808" w:rsidR="005E472F" w:rsidRPr="005E472F" w:rsidRDefault="005E472F" w:rsidP="00BA7A28">
      <w:pPr>
        <w:jc w:val="both"/>
        <w:rPr>
          <w:rFonts w:ascii="Avenir Medium" w:hAnsi="Avenir Medium"/>
          <w:i/>
          <w:sz w:val="22"/>
          <w:szCs w:val="22"/>
        </w:rPr>
      </w:pPr>
      <w:r>
        <w:rPr>
          <w:rFonts w:ascii="Avenir Medium" w:hAnsi="Avenir Medium"/>
          <w:sz w:val="22"/>
          <w:szCs w:val="22"/>
        </w:rPr>
        <w:t xml:space="preserve">INVOCATION – </w:t>
      </w:r>
      <w:r>
        <w:rPr>
          <w:rFonts w:ascii="Avenir Medium" w:hAnsi="Avenir Medium"/>
          <w:i/>
          <w:sz w:val="22"/>
          <w:szCs w:val="22"/>
        </w:rPr>
        <w:t>led by Charles Emery</w:t>
      </w:r>
    </w:p>
    <w:p w14:paraId="174B5FFC" w14:textId="77777777" w:rsidR="00FD269F" w:rsidRPr="00102D31" w:rsidRDefault="00FD269F" w:rsidP="00FD269F">
      <w:pPr>
        <w:jc w:val="both"/>
        <w:rPr>
          <w:rFonts w:ascii="Avenir Medium" w:hAnsi="Avenir Medium"/>
          <w:sz w:val="22"/>
          <w:szCs w:val="22"/>
        </w:rPr>
      </w:pPr>
    </w:p>
    <w:p w14:paraId="41AE05DD" w14:textId="7531CB66" w:rsidR="00FD269F" w:rsidRPr="005E472F" w:rsidRDefault="00FD269F" w:rsidP="00FD269F">
      <w:pPr>
        <w:jc w:val="both"/>
        <w:rPr>
          <w:rFonts w:ascii="Avenir Medium" w:hAnsi="Avenir Medium"/>
          <w:i/>
          <w:sz w:val="22"/>
          <w:szCs w:val="22"/>
        </w:rPr>
      </w:pPr>
      <w:r w:rsidRPr="00102D31">
        <w:rPr>
          <w:rFonts w:ascii="Avenir Medium" w:hAnsi="Avenir Medium"/>
          <w:sz w:val="22"/>
          <w:szCs w:val="22"/>
        </w:rPr>
        <w:t>WELCOME AND INTRODUCTION OF VISITORS</w:t>
      </w:r>
      <w:r w:rsidR="005E472F">
        <w:rPr>
          <w:rFonts w:ascii="Avenir Medium" w:hAnsi="Avenir Medium"/>
          <w:sz w:val="22"/>
          <w:szCs w:val="22"/>
        </w:rPr>
        <w:t xml:space="preserve"> – </w:t>
      </w:r>
      <w:r w:rsidR="005E472F">
        <w:rPr>
          <w:rFonts w:ascii="Avenir Medium" w:hAnsi="Avenir Medium"/>
          <w:i/>
          <w:sz w:val="22"/>
          <w:szCs w:val="22"/>
        </w:rPr>
        <w:t xml:space="preserve">None welcome or introductions </w:t>
      </w:r>
      <w:proofErr w:type="gramStart"/>
      <w:r w:rsidR="005E472F">
        <w:rPr>
          <w:rFonts w:ascii="Avenir Medium" w:hAnsi="Avenir Medium"/>
          <w:i/>
          <w:sz w:val="22"/>
          <w:szCs w:val="22"/>
        </w:rPr>
        <w:t>at this time</w:t>
      </w:r>
      <w:proofErr w:type="gramEnd"/>
    </w:p>
    <w:p w14:paraId="77067792" w14:textId="77777777" w:rsidR="00FD269F" w:rsidRPr="00102D31" w:rsidRDefault="00FD269F" w:rsidP="00FD269F">
      <w:pPr>
        <w:rPr>
          <w:rFonts w:ascii="Agenda" w:hAnsi="Agenda" w:cs="Arial"/>
          <w:sz w:val="22"/>
          <w:szCs w:val="22"/>
        </w:rPr>
      </w:pPr>
    </w:p>
    <w:p w14:paraId="649596CD" w14:textId="39C73B7C" w:rsidR="00FD269F" w:rsidRPr="00102D31" w:rsidRDefault="00FD269F" w:rsidP="00FD269F">
      <w:pPr>
        <w:pStyle w:val="ListParagraph"/>
        <w:numPr>
          <w:ilvl w:val="0"/>
          <w:numId w:val="4"/>
        </w:numPr>
        <w:rPr>
          <w:rFonts w:ascii="Avenir Medium" w:hAnsi="Avenir Medium"/>
        </w:rPr>
      </w:pPr>
      <w:r w:rsidRPr="00102D31">
        <w:rPr>
          <w:rFonts w:ascii="Avenir Medium" w:hAnsi="Avenir Medium"/>
        </w:rPr>
        <w:t>REGULAR AGENDA</w:t>
      </w:r>
    </w:p>
    <w:p w14:paraId="7BA560A8" w14:textId="1254F813" w:rsidR="00FD269F" w:rsidRDefault="009D49AB" w:rsidP="00FD269F">
      <w:pPr>
        <w:pStyle w:val="ListParagraph"/>
        <w:numPr>
          <w:ilvl w:val="0"/>
          <w:numId w:val="1"/>
        </w:numPr>
        <w:rPr>
          <w:rFonts w:ascii="Avenir Medium" w:hAnsi="Avenir Medium" w:cstheme="minorBidi"/>
        </w:rPr>
      </w:pPr>
      <w:r w:rsidRPr="00102D31">
        <w:rPr>
          <w:rFonts w:ascii="Avenir Medium" w:hAnsi="Avenir Medium" w:cstheme="minorBidi"/>
        </w:rPr>
        <w:t>Discuss and Approve Resolution No. 2019-</w:t>
      </w:r>
      <w:r w:rsidR="001F61AD">
        <w:rPr>
          <w:rFonts w:ascii="Avenir Medium" w:hAnsi="Avenir Medium" w:cstheme="minorBidi"/>
        </w:rPr>
        <w:t>N</w:t>
      </w:r>
      <w:r w:rsidRPr="00102D31">
        <w:rPr>
          <w:rFonts w:ascii="Avenir Medium" w:hAnsi="Avenir Medium" w:cstheme="minorBidi"/>
        </w:rPr>
        <w:t>001 Adopting the Bylaws of the North Texas Mobility Corporation</w:t>
      </w:r>
    </w:p>
    <w:p w14:paraId="60BDB9A8" w14:textId="38704E8C" w:rsidR="005E472F" w:rsidRDefault="005E472F" w:rsidP="005E472F">
      <w:pPr>
        <w:pStyle w:val="ListParagraph"/>
        <w:ind w:left="1440"/>
        <w:rPr>
          <w:rFonts w:ascii="Avenir Medium" w:hAnsi="Avenir Medium" w:cstheme="minorBidi"/>
          <w:i/>
        </w:rPr>
      </w:pPr>
      <w:r>
        <w:rPr>
          <w:rFonts w:ascii="Avenir Medium" w:hAnsi="Avenir Medium" w:cstheme="minorBidi"/>
          <w:i/>
        </w:rPr>
        <w:t>Kristina Holcomb, NTMC President, presented the Board with Resolution 2019-N001 Adopting the Bylaws of the North Texas Mobility Corporation of which were reviewed and approved by the DCTA Board o</w:t>
      </w:r>
      <w:r w:rsidR="00C6611F">
        <w:rPr>
          <w:rFonts w:ascii="Avenir Medium" w:hAnsi="Avenir Medium" w:cstheme="minorBidi"/>
          <w:i/>
        </w:rPr>
        <w:t>f</w:t>
      </w:r>
      <w:r>
        <w:rPr>
          <w:rFonts w:ascii="Avenir Medium" w:hAnsi="Avenir Medium" w:cstheme="minorBidi"/>
          <w:i/>
        </w:rPr>
        <w:t xml:space="preserve"> Directors on February 28, 2019</w:t>
      </w:r>
    </w:p>
    <w:p w14:paraId="317CB25B" w14:textId="78CDAE58" w:rsidR="005E472F" w:rsidRDefault="005E472F" w:rsidP="005E472F">
      <w:pPr>
        <w:pStyle w:val="ListParagraph"/>
        <w:numPr>
          <w:ilvl w:val="0"/>
          <w:numId w:val="7"/>
        </w:numPr>
        <w:rPr>
          <w:rFonts w:ascii="Avenir Medium" w:hAnsi="Avenir Medium" w:cstheme="minorBidi"/>
          <w:i/>
        </w:rPr>
      </w:pPr>
      <w:r>
        <w:rPr>
          <w:rFonts w:ascii="Avenir Medium" w:hAnsi="Avenir Medium" w:cstheme="minorBidi"/>
          <w:i/>
        </w:rPr>
        <w:t xml:space="preserve">Motion to approve Agenda Item 1 (a) was </w:t>
      </w:r>
      <w:r w:rsidR="00826EAC">
        <w:rPr>
          <w:rFonts w:ascii="Avenir Medium" w:hAnsi="Avenir Medium" w:cstheme="minorBidi"/>
          <w:i/>
        </w:rPr>
        <w:t>made by Connie White. The motion was seconded by Dave Kovatch, Vice Chair. Motion passed unanimously by the Board with no abstentions.</w:t>
      </w:r>
    </w:p>
    <w:p w14:paraId="1310E035" w14:textId="77777777" w:rsidR="00826EAC" w:rsidRPr="005E472F" w:rsidRDefault="00826EAC" w:rsidP="00826EAC">
      <w:pPr>
        <w:pStyle w:val="ListParagraph"/>
        <w:ind w:left="2160"/>
        <w:rPr>
          <w:rFonts w:ascii="Avenir Medium" w:hAnsi="Avenir Medium" w:cstheme="minorBidi"/>
          <w:i/>
        </w:rPr>
      </w:pPr>
    </w:p>
    <w:p w14:paraId="54EA3B69" w14:textId="131DE7F0" w:rsidR="00102D31" w:rsidRDefault="00623E7C" w:rsidP="00FD269F">
      <w:pPr>
        <w:pStyle w:val="ListParagraph"/>
        <w:numPr>
          <w:ilvl w:val="0"/>
          <w:numId w:val="1"/>
        </w:numPr>
        <w:rPr>
          <w:rFonts w:ascii="Avenir Medium" w:hAnsi="Avenir Medium" w:cstheme="minorBidi"/>
        </w:rPr>
      </w:pPr>
      <w:r>
        <w:rPr>
          <w:rFonts w:ascii="Avenir Medium" w:hAnsi="Avenir Medium" w:cstheme="minorBidi"/>
        </w:rPr>
        <w:t>Conduct</w:t>
      </w:r>
      <w:r w:rsidR="00102D31">
        <w:rPr>
          <w:rFonts w:ascii="Avenir Medium" w:hAnsi="Avenir Medium" w:cstheme="minorBidi"/>
        </w:rPr>
        <w:t xml:space="preserve"> Election of the Chair and Vice Chair of the Board of Directors</w:t>
      </w:r>
    </w:p>
    <w:p w14:paraId="22C51B90" w14:textId="7EAF5AC4" w:rsidR="00826EAC" w:rsidRDefault="00C6611F" w:rsidP="00826EAC">
      <w:pPr>
        <w:pStyle w:val="ListParagraph"/>
        <w:ind w:left="1440"/>
        <w:rPr>
          <w:rFonts w:ascii="Avenir Medium" w:hAnsi="Avenir Medium" w:cstheme="minorBidi"/>
          <w:i/>
        </w:rPr>
      </w:pPr>
      <w:r>
        <w:rPr>
          <w:rFonts w:ascii="Avenir Medium" w:hAnsi="Avenir Medium" w:cstheme="minorBidi"/>
          <w:i/>
        </w:rPr>
        <w:t xml:space="preserve">Raymond Suarez, Chair, discusses the memo regarding election of Chair and Vice Chair of the Board of Directors. The recommendation </w:t>
      </w:r>
      <w:r w:rsidR="00E17C20">
        <w:rPr>
          <w:rFonts w:ascii="Avenir Medium" w:hAnsi="Avenir Medium" w:cstheme="minorBidi"/>
          <w:i/>
        </w:rPr>
        <w:t xml:space="preserve">is the NTMC Board of Directors elect Raymond Suarez as Chair and Dave Kovatch as Vice Chair. </w:t>
      </w:r>
    </w:p>
    <w:p w14:paraId="7EBF2C37" w14:textId="61DCA4D7" w:rsidR="00826EAC" w:rsidRPr="005E472F" w:rsidRDefault="00826EAC" w:rsidP="00826EAC">
      <w:pPr>
        <w:pStyle w:val="ListParagraph"/>
        <w:numPr>
          <w:ilvl w:val="0"/>
          <w:numId w:val="7"/>
        </w:numPr>
        <w:rPr>
          <w:rFonts w:ascii="Avenir Medium" w:hAnsi="Avenir Medium" w:cstheme="minorBidi"/>
          <w:i/>
        </w:rPr>
      </w:pPr>
      <w:r>
        <w:rPr>
          <w:rFonts w:ascii="Avenir Medium" w:hAnsi="Avenir Medium" w:cstheme="minorBidi"/>
          <w:i/>
        </w:rPr>
        <w:lastRenderedPageBreak/>
        <w:t>Motion to approve Agenda Item 1 (</w:t>
      </w:r>
      <w:r w:rsidR="00E17C20">
        <w:rPr>
          <w:rFonts w:ascii="Avenir Medium" w:hAnsi="Avenir Medium" w:cstheme="minorBidi"/>
          <w:i/>
        </w:rPr>
        <w:t>b</w:t>
      </w:r>
      <w:r>
        <w:rPr>
          <w:rFonts w:ascii="Avenir Medium" w:hAnsi="Avenir Medium" w:cstheme="minorBidi"/>
          <w:i/>
        </w:rPr>
        <w:t xml:space="preserve">) was made by </w:t>
      </w:r>
      <w:r w:rsidR="00E17C20">
        <w:rPr>
          <w:rFonts w:ascii="Avenir Medium" w:hAnsi="Avenir Medium" w:cstheme="minorBidi"/>
          <w:i/>
        </w:rPr>
        <w:t>Diane Costa</w:t>
      </w:r>
      <w:r>
        <w:rPr>
          <w:rFonts w:ascii="Avenir Medium" w:hAnsi="Avenir Medium" w:cstheme="minorBidi"/>
          <w:i/>
        </w:rPr>
        <w:t xml:space="preserve">. The motion was seconded by </w:t>
      </w:r>
      <w:r w:rsidR="00E17C20">
        <w:rPr>
          <w:rFonts w:ascii="Avenir Medium" w:hAnsi="Avenir Medium" w:cstheme="minorBidi"/>
          <w:i/>
        </w:rPr>
        <w:t>Connie White</w:t>
      </w:r>
      <w:r>
        <w:rPr>
          <w:rFonts w:ascii="Avenir Medium" w:hAnsi="Avenir Medium" w:cstheme="minorBidi"/>
          <w:i/>
        </w:rPr>
        <w:t>. Motion passed unanimously by the Board with no abstentions.</w:t>
      </w:r>
    </w:p>
    <w:p w14:paraId="067D533D" w14:textId="05AEDE2B" w:rsidR="00BA7A28" w:rsidRPr="00E17C20" w:rsidRDefault="009D49AB" w:rsidP="00FD269F">
      <w:pPr>
        <w:pStyle w:val="ListParagraph"/>
        <w:numPr>
          <w:ilvl w:val="0"/>
          <w:numId w:val="1"/>
        </w:numPr>
        <w:rPr>
          <w:rFonts w:ascii="Avenir Medium" w:hAnsi="Avenir Medium" w:cstheme="minorBidi"/>
        </w:rPr>
      </w:pPr>
      <w:r w:rsidRPr="00102D31">
        <w:rPr>
          <w:rFonts w:ascii="Avenir Medium" w:hAnsi="Avenir Medium"/>
        </w:rPr>
        <w:t>Discuss and Approve Resolution No. 2019-</w:t>
      </w:r>
      <w:r w:rsidR="001F61AD">
        <w:rPr>
          <w:rFonts w:ascii="Avenir Medium" w:hAnsi="Avenir Medium"/>
        </w:rPr>
        <w:t>N</w:t>
      </w:r>
      <w:r w:rsidRPr="00102D31">
        <w:rPr>
          <w:rFonts w:ascii="Avenir Medium" w:hAnsi="Avenir Medium"/>
        </w:rPr>
        <w:t>002 Electing the Officers of the North Texas Mobility Corporation</w:t>
      </w:r>
    </w:p>
    <w:p w14:paraId="7C3C3E2A" w14:textId="216ECA70" w:rsidR="00E17C20" w:rsidRDefault="00E17C20" w:rsidP="00E17C20">
      <w:pPr>
        <w:pStyle w:val="ListParagraph"/>
        <w:ind w:left="1440"/>
        <w:rPr>
          <w:rFonts w:ascii="Avenir Medium" w:hAnsi="Avenir Medium" w:cstheme="minorBidi"/>
          <w:i/>
        </w:rPr>
      </w:pPr>
      <w:r>
        <w:rPr>
          <w:rFonts w:ascii="Avenir Medium" w:hAnsi="Avenir Medium" w:cstheme="minorBidi"/>
          <w:i/>
        </w:rPr>
        <w:t xml:space="preserve">Raymond Suarez, Chair, discusses Resolution 2019-N002 and memo regarding election of Officers of the North Texas Mobility Corporation. The recommendation is the NTMC Board of Directors elect Kristina Holcomb as President, Nicole Recker as Vice President, Marisa Perry as Treasurer, and Brandy Pedron as Secretary. </w:t>
      </w:r>
    </w:p>
    <w:p w14:paraId="2E29B9A2" w14:textId="1A29C02C" w:rsidR="00E17C20" w:rsidRPr="005E472F" w:rsidRDefault="00E17C20" w:rsidP="00E17C20">
      <w:pPr>
        <w:pStyle w:val="ListParagraph"/>
        <w:numPr>
          <w:ilvl w:val="0"/>
          <w:numId w:val="7"/>
        </w:numPr>
        <w:rPr>
          <w:rFonts w:ascii="Avenir Medium" w:hAnsi="Avenir Medium" w:cstheme="minorBidi"/>
          <w:i/>
        </w:rPr>
      </w:pPr>
      <w:r>
        <w:rPr>
          <w:rFonts w:ascii="Avenir Medium" w:hAnsi="Avenir Medium" w:cstheme="minorBidi"/>
          <w:i/>
        </w:rPr>
        <w:t>Motion to approve Agenda Item 1 (c) was made by Diane Costa. The motion was seconded by Charles Emery. Motion passed unanimously by the Board with no abstentions.</w:t>
      </w:r>
    </w:p>
    <w:p w14:paraId="208DD54A" w14:textId="77777777" w:rsidR="00E17C20" w:rsidRPr="00102D31" w:rsidRDefault="00E17C20" w:rsidP="00E17C20">
      <w:pPr>
        <w:pStyle w:val="ListParagraph"/>
        <w:ind w:left="1440"/>
        <w:rPr>
          <w:rFonts w:ascii="Avenir Medium" w:hAnsi="Avenir Medium" w:cstheme="minorBidi"/>
        </w:rPr>
      </w:pPr>
    </w:p>
    <w:p w14:paraId="57B0ECB3" w14:textId="6DA8E842" w:rsidR="009D49AB" w:rsidRDefault="009D49AB" w:rsidP="00FD269F">
      <w:pPr>
        <w:pStyle w:val="ListParagraph"/>
        <w:numPr>
          <w:ilvl w:val="0"/>
          <w:numId w:val="1"/>
        </w:numPr>
        <w:rPr>
          <w:rFonts w:ascii="Avenir Medium" w:hAnsi="Avenir Medium" w:cstheme="minorBidi"/>
        </w:rPr>
      </w:pPr>
      <w:r w:rsidRPr="00102D31">
        <w:rPr>
          <w:rFonts w:ascii="Avenir Medium" w:hAnsi="Avenir Medium" w:cstheme="minorBidi"/>
        </w:rPr>
        <w:t>Discuss and Approve Resolution No. 2019-</w:t>
      </w:r>
      <w:r w:rsidR="001F61AD">
        <w:rPr>
          <w:rFonts w:ascii="Avenir Medium" w:hAnsi="Avenir Medium" w:cstheme="minorBidi"/>
        </w:rPr>
        <w:t>N</w:t>
      </w:r>
      <w:r w:rsidRPr="00102D31">
        <w:rPr>
          <w:rFonts w:ascii="Avenir Medium" w:hAnsi="Avenir Medium" w:cstheme="minorBidi"/>
        </w:rPr>
        <w:t xml:space="preserve">003 Establishing Time and Location for Regular Meetings of the Board of Directors and </w:t>
      </w:r>
      <w:r w:rsidR="0091605C">
        <w:rPr>
          <w:rFonts w:ascii="Avenir Medium" w:hAnsi="Avenir Medium" w:cstheme="minorBidi"/>
        </w:rPr>
        <w:t xml:space="preserve">Designating </w:t>
      </w:r>
      <w:r w:rsidRPr="00102D31">
        <w:rPr>
          <w:rFonts w:ascii="Avenir Medium" w:hAnsi="Avenir Medium" w:cstheme="minorBidi"/>
        </w:rPr>
        <w:t>Official Location for Posting of Notices of Meetings Pursuant to the Texas Open Meetings Act</w:t>
      </w:r>
    </w:p>
    <w:p w14:paraId="3A962FBE" w14:textId="41D88885" w:rsidR="00E17C20" w:rsidRDefault="00E17C20" w:rsidP="00E17C20">
      <w:pPr>
        <w:pStyle w:val="ListParagraph"/>
        <w:ind w:left="1440"/>
        <w:rPr>
          <w:rFonts w:ascii="Avenir Medium" w:hAnsi="Avenir Medium" w:cstheme="minorBidi"/>
          <w:i/>
        </w:rPr>
      </w:pPr>
      <w:r>
        <w:rPr>
          <w:rFonts w:ascii="Avenir Medium" w:hAnsi="Avenir Medium" w:cstheme="minorBidi"/>
          <w:i/>
        </w:rPr>
        <w:t>Kristina Holcomb, NTMC President, presented the Board with Resolution 2019-N003 Establishing Time and Location for Regular Meetings of the Board of Directors and Designating Official Location for Posting of Notices of Meetings Pursuant to the Texas Open Meetings Act</w:t>
      </w:r>
      <w:r w:rsidR="005D2205">
        <w:rPr>
          <w:rFonts w:ascii="Avenir Medium" w:hAnsi="Avenir Medium" w:cstheme="minorBidi"/>
          <w:i/>
        </w:rPr>
        <w:t>. The Regular Meetings of the Board of Directors shall be held in accordance with the Bylaws on Wednesday, presiding the 4</w:t>
      </w:r>
      <w:r w:rsidR="005D2205" w:rsidRPr="005D2205">
        <w:rPr>
          <w:rFonts w:ascii="Avenir Medium" w:hAnsi="Avenir Medium" w:cstheme="minorBidi"/>
          <w:i/>
          <w:vertAlign w:val="superscript"/>
        </w:rPr>
        <w:t>th</w:t>
      </w:r>
      <w:r w:rsidR="005D2205">
        <w:rPr>
          <w:rFonts w:ascii="Avenir Medium" w:hAnsi="Avenir Medium" w:cstheme="minorBidi"/>
          <w:i/>
        </w:rPr>
        <w:t xml:space="preserve"> Thursday of the Month at 2:00 p.m. effective June 26, 2019. It is recommended that the NTMC meet at a minimum quarterly, as discussed during the NTMC Organizational meeting. </w:t>
      </w:r>
    </w:p>
    <w:p w14:paraId="2EB24DD0" w14:textId="33F8B7FC" w:rsidR="00E17C20" w:rsidRDefault="00E17C20" w:rsidP="00E17C20">
      <w:pPr>
        <w:pStyle w:val="ListParagraph"/>
        <w:numPr>
          <w:ilvl w:val="0"/>
          <w:numId w:val="7"/>
        </w:numPr>
        <w:rPr>
          <w:rFonts w:ascii="Avenir Medium" w:hAnsi="Avenir Medium" w:cstheme="minorBidi"/>
          <w:i/>
        </w:rPr>
      </w:pPr>
      <w:r>
        <w:rPr>
          <w:rFonts w:ascii="Avenir Medium" w:hAnsi="Avenir Medium" w:cstheme="minorBidi"/>
          <w:i/>
        </w:rPr>
        <w:t>Motion to approve Agenda Item 1 (</w:t>
      </w:r>
      <w:r w:rsidR="005D2205">
        <w:rPr>
          <w:rFonts w:ascii="Avenir Medium" w:hAnsi="Avenir Medium" w:cstheme="minorBidi"/>
          <w:i/>
        </w:rPr>
        <w:t>d</w:t>
      </w:r>
      <w:r>
        <w:rPr>
          <w:rFonts w:ascii="Avenir Medium" w:hAnsi="Avenir Medium" w:cstheme="minorBidi"/>
          <w:i/>
        </w:rPr>
        <w:t xml:space="preserve">) was made by </w:t>
      </w:r>
      <w:r w:rsidR="005D2205">
        <w:rPr>
          <w:rFonts w:ascii="Avenir Medium" w:hAnsi="Avenir Medium" w:cstheme="minorBidi"/>
          <w:i/>
        </w:rPr>
        <w:t>Dave Kovatch, Vice Chair</w:t>
      </w:r>
      <w:r>
        <w:rPr>
          <w:rFonts w:ascii="Avenir Medium" w:hAnsi="Avenir Medium" w:cstheme="minorBidi"/>
          <w:i/>
        </w:rPr>
        <w:t xml:space="preserve">. The motion was seconded by </w:t>
      </w:r>
      <w:r w:rsidR="005D2205">
        <w:rPr>
          <w:rFonts w:ascii="Avenir Medium" w:hAnsi="Avenir Medium" w:cstheme="minorBidi"/>
          <w:i/>
        </w:rPr>
        <w:t>Connie White</w:t>
      </w:r>
      <w:r>
        <w:rPr>
          <w:rFonts w:ascii="Avenir Medium" w:hAnsi="Avenir Medium" w:cstheme="minorBidi"/>
          <w:i/>
        </w:rPr>
        <w:t>. Motion passed unanimously by the Board with no abstentions.</w:t>
      </w:r>
    </w:p>
    <w:p w14:paraId="03E31B2D" w14:textId="77777777" w:rsidR="00E17C20" w:rsidRPr="00102D31" w:rsidRDefault="00E17C20" w:rsidP="00E17C20">
      <w:pPr>
        <w:pStyle w:val="ListParagraph"/>
        <w:ind w:left="1440"/>
        <w:rPr>
          <w:rFonts w:ascii="Avenir Medium" w:hAnsi="Avenir Medium" w:cstheme="minorBidi"/>
        </w:rPr>
      </w:pPr>
    </w:p>
    <w:p w14:paraId="2D4D8CA4" w14:textId="3B37B089" w:rsidR="009D49AB" w:rsidRDefault="009D49AB" w:rsidP="00FD269F">
      <w:pPr>
        <w:pStyle w:val="ListParagraph"/>
        <w:numPr>
          <w:ilvl w:val="0"/>
          <w:numId w:val="1"/>
        </w:numPr>
        <w:rPr>
          <w:rFonts w:ascii="Avenir Medium" w:hAnsi="Avenir Medium" w:cstheme="minorBidi"/>
        </w:rPr>
      </w:pPr>
      <w:r w:rsidRPr="00102D31">
        <w:rPr>
          <w:rFonts w:ascii="Avenir Medium" w:hAnsi="Avenir Medium" w:cstheme="minorBidi"/>
        </w:rPr>
        <w:t>Discuss and Approve Resolution No. 2019-</w:t>
      </w:r>
      <w:r w:rsidR="001F61AD">
        <w:rPr>
          <w:rFonts w:ascii="Avenir Medium" w:hAnsi="Avenir Medium" w:cstheme="minorBidi"/>
        </w:rPr>
        <w:t>N</w:t>
      </w:r>
      <w:r w:rsidRPr="00102D31">
        <w:rPr>
          <w:rFonts w:ascii="Avenir Medium" w:hAnsi="Avenir Medium" w:cstheme="minorBidi"/>
        </w:rPr>
        <w:t xml:space="preserve">004 Authorizing an Interlocal Agreement for Mobility Service Operations with the Denton County Transportation Authority </w:t>
      </w:r>
    </w:p>
    <w:p w14:paraId="56B55AF2" w14:textId="7861A85D" w:rsidR="005D2205" w:rsidRDefault="005D2205" w:rsidP="005D2205">
      <w:pPr>
        <w:pStyle w:val="ListParagraph"/>
        <w:ind w:left="1440"/>
        <w:rPr>
          <w:rFonts w:ascii="Avenir Medium" w:hAnsi="Avenir Medium" w:cstheme="minorBidi"/>
          <w:i/>
        </w:rPr>
      </w:pPr>
      <w:r>
        <w:rPr>
          <w:rFonts w:ascii="Avenir Medium" w:hAnsi="Avenir Medium" w:cstheme="minorBidi"/>
          <w:i/>
        </w:rPr>
        <w:t xml:space="preserve">Kristina Holcomb, NTMC President, presented the Board with Resolution 2019-N004 Authorizing an Interlocal Agreement for Mobility Service Operation with the Denton County Transportation Authority (DCTA). It is recommended </w:t>
      </w:r>
      <w:r w:rsidR="004B49B4">
        <w:rPr>
          <w:rFonts w:ascii="Avenir Medium" w:hAnsi="Avenir Medium" w:cstheme="minorBidi"/>
          <w:i/>
        </w:rPr>
        <w:t xml:space="preserve">the NTMC Board of Directors Approve and Authorize the President to execute the Interlocal Agreement for Mobility Service Operations with DCTA. </w:t>
      </w:r>
      <w:r>
        <w:rPr>
          <w:rFonts w:ascii="Avenir Medium" w:hAnsi="Avenir Medium" w:cstheme="minorBidi"/>
          <w:i/>
        </w:rPr>
        <w:t xml:space="preserve"> </w:t>
      </w:r>
    </w:p>
    <w:p w14:paraId="066EDCA5" w14:textId="5E172469" w:rsidR="005D2205" w:rsidRDefault="005D2205" w:rsidP="005D2205">
      <w:pPr>
        <w:pStyle w:val="ListParagraph"/>
        <w:numPr>
          <w:ilvl w:val="0"/>
          <w:numId w:val="7"/>
        </w:numPr>
        <w:rPr>
          <w:rFonts w:ascii="Avenir Medium" w:hAnsi="Avenir Medium" w:cstheme="minorBidi"/>
          <w:i/>
        </w:rPr>
      </w:pPr>
      <w:r>
        <w:rPr>
          <w:rFonts w:ascii="Avenir Medium" w:hAnsi="Avenir Medium" w:cstheme="minorBidi"/>
          <w:i/>
        </w:rPr>
        <w:t>Motion to approve Agenda Item 1 (</w:t>
      </w:r>
      <w:r w:rsidR="004B49B4">
        <w:rPr>
          <w:rFonts w:ascii="Avenir Medium" w:hAnsi="Avenir Medium" w:cstheme="minorBidi"/>
          <w:i/>
        </w:rPr>
        <w:t>e</w:t>
      </w:r>
      <w:r>
        <w:rPr>
          <w:rFonts w:ascii="Avenir Medium" w:hAnsi="Avenir Medium" w:cstheme="minorBidi"/>
          <w:i/>
        </w:rPr>
        <w:t xml:space="preserve">) was made by </w:t>
      </w:r>
      <w:r w:rsidR="004B49B4">
        <w:rPr>
          <w:rFonts w:ascii="Avenir Medium" w:hAnsi="Avenir Medium" w:cstheme="minorBidi"/>
          <w:i/>
        </w:rPr>
        <w:t>Dianne Costa</w:t>
      </w:r>
      <w:r>
        <w:rPr>
          <w:rFonts w:ascii="Avenir Medium" w:hAnsi="Avenir Medium" w:cstheme="minorBidi"/>
          <w:i/>
        </w:rPr>
        <w:t xml:space="preserve">. The motion was seconded by </w:t>
      </w:r>
      <w:r w:rsidR="004B49B4">
        <w:rPr>
          <w:rFonts w:ascii="Avenir Medium" w:hAnsi="Avenir Medium" w:cstheme="minorBidi"/>
          <w:i/>
        </w:rPr>
        <w:t>Charles Emery</w:t>
      </w:r>
      <w:r>
        <w:rPr>
          <w:rFonts w:ascii="Avenir Medium" w:hAnsi="Avenir Medium" w:cstheme="minorBidi"/>
          <w:i/>
        </w:rPr>
        <w:t>. Motion passed unanimously by the Board with no abstentions.</w:t>
      </w:r>
    </w:p>
    <w:p w14:paraId="627C5428" w14:textId="77777777" w:rsidR="005D2205" w:rsidRPr="00102D31" w:rsidRDefault="005D2205" w:rsidP="005D2205">
      <w:pPr>
        <w:pStyle w:val="ListParagraph"/>
        <w:ind w:left="1440"/>
        <w:rPr>
          <w:rFonts w:ascii="Avenir Medium" w:hAnsi="Avenir Medium" w:cstheme="minorBidi"/>
        </w:rPr>
      </w:pPr>
    </w:p>
    <w:p w14:paraId="5D9E2F3D" w14:textId="644E478D" w:rsidR="009D49AB" w:rsidRDefault="009D49AB" w:rsidP="00922E27">
      <w:pPr>
        <w:pStyle w:val="ListParagraph"/>
        <w:numPr>
          <w:ilvl w:val="0"/>
          <w:numId w:val="1"/>
        </w:numPr>
        <w:rPr>
          <w:rFonts w:ascii="Avenir Medium" w:hAnsi="Avenir Medium" w:cstheme="minorBidi"/>
        </w:rPr>
      </w:pPr>
      <w:r w:rsidRPr="00410BEA">
        <w:rPr>
          <w:rFonts w:ascii="Avenir Medium" w:hAnsi="Avenir Medium" w:cstheme="minorBidi"/>
        </w:rPr>
        <w:t>Discuss and Approve Appointment of General Counsel for the Corporation</w:t>
      </w:r>
    </w:p>
    <w:p w14:paraId="075BFC0C" w14:textId="49C2D971" w:rsidR="004B49B4" w:rsidRDefault="004B49B4" w:rsidP="004B49B4">
      <w:pPr>
        <w:pStyle w:val="ListParagraph"/>
        <w:ind w:left="1440"/>
        <w:rPr>
          <w:rFonts w:ascii="Avenir Medium" w:hAnsi="Avenir Medium" w:cstheme="minorBidi"/>
          <w:i/>
        </w:rPr>
      </w:pPr>
      <w:r>
        <w:rPr>
          <w:rFonts w:ascii="Avenir Medium" w:hAnsi="Avenir Medium" w:cstheme="minorBidi"/>
          <w:i/>
        </w:rPr>
        <w:t xml:space="preserve">Kristina Holcomb, NTMC President, reviewed the memo regarding appointment of General Counsel for the Corporation with the Board. It is recommended the NTMC Board of Directors leverage the provision for legal services through the Interlocal Agreement established between DCTA and NTMC for Transit Operations and approve the appointment of Nichols, Jackson, Dillard, Hager &amp; Smith, LLC as NTMC’s General Counsel with Joe Gorfida as lead attorney and Kevin Laughlin as back-up attorney.   </w:t>
      </w:r>
    </w:p>
    <w:p w14:paraId="6EE11174" w14:textId="7738BF2C" w:rsidR="004B49B4" w:rsidRDefault="004B49B4" w:rsidP="004B49B4">
      <w:pPr>
        <w:pStyle w:val="ListParagraph"/>
        <w:numPr>
          <w:ilvl w:val="0"/>
          <w:numId w:val="7"/>
        </w:numPr>
        <w:rPr>
          <w:rFonts w:ascii="Avenir Medium" w:hAnsi="Avenir Medium" w:cstheme="minorBidi"/>
          <w:i/>
        </w:rPr>
      </w:pPr>
      <w:r>
        <w:rPr>
          <w:rFonts w:ascii="Avenir Medium" w:hAnsi="Avenir Medium" w:cstheme="minorBidi"/>
          <w:i/>
        </w:rPr>
        <w:lastRenderedPageBreak/>
        <w:t>Motion to approve Agenda Item 1 (f) was made by Dave Kovatch, Vice Chair. The motion was seconded by Connie White. Motion passed unanimously by the Board with no abstentions.</w:t>
      </w:r>
    </w:p>
    <w:p w14:paraId="38D74BA1" w14:textId="46E0A23E" w:rsidR="00FD269F" w:rsidRPr="00102D31" w:rsidRDefault="00FD269F" w:rsidP="00FD269F">
      <w:pPr>
        <w:rPr>
          <w:rFonts w:ascii="Avenir Medium" w:hAnsi="Avenir Medium"/>
          <w:sz w:val="22"/>
          <w:szCs w:val="22"/>
        </w:rPr>
      </w:pPr>
    </w:p>
    <w:p w14:paraId="7D8430DB" w14:textId="37B5BBF7" w:rsidR="00FD269F" w:rsidRPr="00102D31" w:rsidRDefault="00C5265A" w:rsidP="00C5645E">
      <w:pPr>
        <w:pStyle w:val="ListParagraph"/>
        <w:numPr>
          <w:ilvl w:val="0"/>
          <w:numId w:val="4"/>
        </w:numPr>
        <w:contextualSpacing/>
        <w:rPr>
          <w:rFonts w:ascii="Avenir Medium" w:hAnsi="Avenir Medium"/>
        </w:rPr>
      </w:pPr>
      <w:r w:rsidRPr="00102D31">
        <w:rPr>
          <w:rFonts w:ascii="Avenir Medium" w:hAnsi="Avenir Medium"/>
        </w:rPr>
        <w:t>PRESIDENT’S</w:t>
      </w:r>
      <w:r w:rsidR="00FD269F" w:rsidRPr="00102D31">
        <w:rPr>
          <w:rFonts w:ascii="Avenir Medium" w:hAnsi="Avenir Medium"/>
        </w:rPr>
        <w:t xml:space="preserve"> REPORT</w:t>
      </w:r>
    </w:p>
    <w:p w14:paraId="07F9A626" w14:textId="2EDC425E" w:rsidR="00C5265A" w:rsidRPr="00102D31" w:rsidRDefault="00C5265A" w:rsidP="00C5265A">
      <w:pPr>
        <w:pStyle w:val="ListParagraph"/>
        <w:numPr>
          <w:ilvl w:val="1"/>
          <w:numId w:val="4"/>
        </w:numPr>
        <w:contextualSpacing/>
        <w:rPr>
          <w:rFonts w:ascii="Avenir Medium" w:hAnsi="Avenir Medium"/>
        </w:rPr>
      </w:pPr>
      <w:r w:rsidRPr="00102D31">
        <w:rPr>
          <w:rFonts w:ascii="Avenir Medium" w:hAnsi="Avenir Medium"/>
        </w:rPr>
        <w:t>Discuss Upcoming Meeting Dates and Possible Additional Meetings</w:t>
      </w:r>
      <w:r w:rsidR="004B49B4">
        <w:rPr>
          <w:rFonts w:ascii="Avenir Medium" w:hAnsi="Avenir Medium"/>
        </w:rPr>
        <w:t xml:space="preserve"> </w:t>
      </w:r>
    </w:p>
    <w:p w14:paraId="46318C84" w14:textId="18EBA2EA" w:rsidR="00C5265A" w:rsidRDefault="00C5265A" w:rsidP="00C5265A">
      <w:pPr>
        <w:pStyle w:val="ListParagraph"/>
        <w:numPr>
          <w:ilvl w:val="2"/>
          <w:numId w:val="4"/>
        </w:numPr>
        <w:contextualSpacing/>
        <w:rPr>
          <w:rFonts w:ascii="Avenir Medium" w:hAnsi="Avenir Medium"/>
        </w:rPr>
      </w:pPr>
      <w:r w:rsidRPr="00102D31">
        <w:rPr>
          <w:rFonts w:ascii="Avenir Medium" w:hAnsi="Avenir Medium"/>
        </w:rPr>
        <w:t>Friday, May 10, 2019 at 12:00 pm</w:t>
      </w:r>
      <w:r w:rsidR="004B49B4">
        <w:rPr>
          <w:rFonts w:ascii="Avenir Medium" w:hAnsi="Avenir Medium"/>
        </w:rPr>
        <w:t xml:space="preserve"> – </w:t>
      </w:r>
      <w:r w:rsidR="004B49B4">
        <w:rPr>
          <w:rFonts w:ascii="Avenir Medium" w:hAnsi="Avenir Medium"/>
          <w:i/>
        </w:rPr>
        <w:t>The Board discussed and agreed to have the next NTMC Board meeting on Friday, 10, 2019 at 8:00 a.m. instead of 12:00 p.m.</w:t>
      </w:r>
    </w:p>
    <w:p w14:paraId="55782229" w14:textId="77777777" w:rsidR="004B49B4" w:rsidRPr="00102D31" w:rsidRDefault="004B49B4" w:rsidP="004B49B4">
      <w:pPr>
        <w:pStyle w:val="ListParagraph"/>
        <w:ind w:left="1800"/>
        <w:contextualSpacing/>
        <w:rPr>
          <w:rFonts w:ascii="Avenir Medium" w:hAnsi="Avenir Medium"/>
        </w:rPr>
      </w:pPr>
    </w:p>
    <w:p w14:paraId="17282C2D" w14:textId="77777777" w:rsidR="00774617" w:rsidRDefault="00C5265A" w:rsidP="00774617">
      <w:pPr>
        <w:pStyle w:val="ListParagraph"/>
        <w:numPr>
          <w:ilvl w:val="1"/>
          <w:numId w:val="4"/>
        </w:numPr>
        <w:contextualSpacing/>
        <w:rPr>
          <w:rFonts w:ascii="Avenir Medium" w:hAnsi="Avenir Medium"/>
        </w:rPr>
      </w:pPr>
      <w:r w:rsidRPr="00102D31">
        <w:rPr>
          <w:rFonts w:ascii="Avenir Medium" w:hAnsi="Avenir Medium"/>
        </w:rPr>
        <w:t>Discuss Future Agenda Items</w:t>
      </w:r>
    </w:p>
    <w:p w14:paraId="748AFCA3" w14:textId="1E07A4D5" w:rsidR="00774617" w:rsidRPr="00774617" w:rsidRDefault="00774617" w:rsidP="00774617">
      <w:pPr>
        <w:pStyle w:val="ListParagraph"/>
        <w:numPr>
          <w:ilvl w:val="2"/>
          <w:numId w:val="4"/>
        </w:numPr>
        <w:contextualSpacing/>
        <w:rPr>
          <w:rFonts w:ascii="Avenir Medium" w:hAnsi="Avenir Medium"/>
        </w:rPr>
      </w:pPr>
      <w:r w:rsidRPr="00774617">
        <w:rPr>
          <w:rFonts w:ascii="Avenir Medium" w:hAnsi="Avenir Medium"/>
        </w:rPr>
        <w:t xml:space="preserve">Amalgamated Transit Union </w:t>
      </w:r>
      <w:r w:rsidR="001F61AD">
        <w:rPr>
          <w:rFonts w:ascii="Avenir Medium" w:hAnsi="Avenir Medium"/>
        </w:rPr>
        <w:t>Collective Bargaining Agreement</w:t>
      </w:r>
      <w:r w:rsidRPr="00774617">
        <w:rPr>
          <w:rFonts w:ascii="Avenir Medium" w:hAnsi="Avenir Medium"/>
        </w:rPr>
        <w:t xml:space="preserve"> Transfer </w:t>
      </w:r>
      <w:r w:rsidR="004B49B4">
        <w:rPr>
          <w:rFonts w:ascii="Avenir Medium" w:hAnsi="Avenir Medium"/>
        </w:rPr>
        <w:t xml:space="preserve">– </w:t>
      </w:r>
      <w:r w:rsidR="004B49B4">
        <w:rPr>
          <w:rFonts w:ascii="Avenir Medium" w:hAnsi="Avenir Medium"/>
          <w:i/>
        </w:rPr>
        <w:t>This item will be discussed at the May 10</w:t>
      </w:r>
      <w:r w:rsidR="004B49B4" w:rsidRPr="004B49B4">
        <w:rPr>
          <w:rFonts w:ascii="Avenir Medium" w:hAnsi="Avenir Medium"/>
          <w:i/>
          <w:vertAlign w:val="superscript"/>
        </w:rPr>
        <w:t>th</w:t>
      </w:r>
      <w:r w:rsidR="004B49B4">
        <w:rPr>
          <w:rFonts w:ascii="Avenir Medium" w:hAnsi="Avenir Medium"/>
          <w:i/>
        </w:rPr>
        <w:t xml:space="preserve"> meeting. </w:t>
      </w:r>
    </w:p>
    <w:p w14:paraId="3A2318A1" w14:textId="358D2DCC" w:rsidR="00C5265A" w:rsidRPr="00102D31" w:rsidRDefault="00C5265A" w:rsidP="00C5265A">
      <w:pPr>
        <w:contextualSpacing/>
        <w:rPr>
          <w:rFonts w:ascii="Avenir Medium" w:hAnsi="Avenir Medium"/>
          <w:sz w:val="22"/>
          <w:szCs w:val="22"/>
        </w:rPr>
      </w:pPr>
    </w:p>
    <w:p w14:paraId="0422ADF3" w14:textId="24C0D003" w:rsidR="00C5265A" w:rsidRPr="00102D31" w:rsidRDefault="00C5265A" w:rsidP="00C5265A">
      <w:pPr>
        <w:pStyle w:val="ListParagraph"/>
        <w:numPr>
          <w:ilvl w:val="0"/>
          <w:numId w:val="4"/>
        </w:numPr>
        <w:contextualSpacing/>
        <w:rPr>
          <w:rFonts w:ascii="Avenir Medium" w:hAnsi="Avenir Medium"/>
        </w:rPr>
      </w:pPr>
      <w:r w:rsidRPr="00102D31">
        <w:rPr>
          <w:rFonts w:ascii="Avenir Medium" w:hAnsi="Avenir Medium"/>
        </w:rPr>
        <w:t>Convene Executive Session</w:t>
      </w:r>
      <w:r w:rsidR="004B49B4">
        <w:rPr>
          <w:rFonts w:ascii="Avenir Medium" w:hAnsi="Avenir Medium"/>
        </w:rPr>
        <w:t xml:space="preserve"> – </w:t>
      </w:r>
      <w:r w:rsidR="004B49B4">
        <w:rPr>
          <w:rFonts w:ascii="Avenir Medium" w:hAnsi="Avenir Medium"/>
          <w:i/>
        </w:rPr>
        <w:t xml:space="preserve">The Board did not meet in Executive Session </w:t>
      </w:r>
      <w:proofErr w:type="gramStart"/>
      <w:r w:rsidR="004B49B4">
        <w:rPr>
          <w:rFonts w:ascii="Avenir Medium" w:hAnsi="Avenir Medium"/>
          <w:i/>
        </w:rPr>
        <w:t>at this time</w:t>
      </w:r>
      <w:proofErr w:type="gramEnd"/>
    </w:p>
    <w:p w14:paraId="31A40C49" w14:textId="432B2B5E" w:rsidR="00C5265A" w:rsidRPr="00774617" w:rsidRDefault="00C5265A" w:rsidP="00C5265A">
      <w:pPr>
        <w:pStyle w:val="ListParagraph"/>
        <w:ind w:left="360"/>
        <w:contextualSpacing/>
        <w:rPr>
          <w:rFonts w:ascii="Avenir Medium" w:hAnsi="Avenir Medium"/>
        </w:rPr>
      </w:pPr>
      <w:r w:rsidRPr="00774617">
        <w:rPr>
          <w:rFonts w:ascii="Avenir Medium" w:hAnsi="Avenir Medium"/>
        </w:rPr>
        <w:t xml:space="preserve">The Board reserves the right to go into closed executive session at any time during the meeting pursuant to the Texas Government Code § 551.071(2) to seek confidential legal advice from the Corporation’s attorneys regarding any agenda item listed hereon. </w:t>
      </w:r>
    </w:p>
    <w:p w14:paraId="71C0D749" w14:textId="77777777" w:rsidR="00FD269F" w:rsidRPr="00C5645E" w:rsidRDefault="00FD269F" w:rsidP="00FD269F">
      <w:pPr>
        <w:rPr>
          <w:rFonts w:ascii="Avenir Medium" w:hAnsi="Avenir Medium"/>
        </w:rPr>
      </w:pPr>
    </w:p>
    <w:p w14:paraId="123B9A5B" w14:textId="4B1F280E" w:rsidR="00FD269F" w:rsidRDefault="00FD269F" w:rsidP="00C5645E">
      <w:pPr>
        <w:pStyle w:val="ListParagraph"/>
        <w:numPr>
          <w:ilvl w:val="0"/>
          <w:numId w:val="4"/>
        </w:numPr>
        <w:jc w:val="both"/>
        <w:rPr>
          <w:rFonts w:ascii="Avenir Medium" w:hAnsi="Avenir Medium"/>
        </w:rPr>
      </w:pPr>
      <w:r w:rsidRPr="00102D31">
        <w:rPr>
          <w:rFonts w:ascii="Avenir Medium" w:hAnsi="Avenir Medium"/>
        </w:rPr>
        <w:t>ADJOURN</w:t>
      </w:r>
      <w:r w:rsidR="004B49B4">
        <w:rPr>
          <w:rFonts w:ascii="Avenir Medium" w:hAnsi="Avenir Medium"/>
        </w:rPr>
        <w:t xml:space="preserve"> – </w:t>
      </w:r>
      <w:r w:rsidR="004B49B4">
        <w:rPr>
          <w:rFonts w:ascii="Avenir Medium" w:hAnsi="Avenir Medium"/>
          <w:i/>
        </w:rPr>
        <w:t>The meeting was adjourned at 4:09 p.m. by Raymond Suarez, Chair</w:t>
      </w:r>
    </w:p>
    <w:p w14:paraId="009DF835" w14:textId="3CF4E010" w:rsidR="00102D31" w:rsidRDefault="00102D31" w:rsidP="00102D31">
      <w:pPr>
        <w:jc w:val="both"/>
        <w:rPr>
          <w:rFonts w:ascii="Avenir Medium" w:hAnsi="Avenir Medium"/>
        </w:rPr>
      </w:pPr>
    </w:p>
    <w:p w14:paraId="7A7401C5" w14:textId="092470BC" w:rsidR="00102D31" w:rsidRDefault="00102D31" w:rsidP="00102D31">
      <w:pPr>
        <w:jc w:val="both"/>
        <w:rPr>
          <w:rFonts w:ascii="Avenir Medium" w:hAnsi="Avenir Medium"/>
        </w:rPr>
      </w:pPr>
    </w:p>
    <w:p w14:paraId="560595D7" w14:textId="2F524621" w:rsidR="00885D5A" w:rsidRDefault="00885D5A" w:rsidP="00102D31">
      <w:pPr>
        <w:jc w:val="both"/>
        <w:rPr>
          <w:rFonts w:ascii="Avenir Medium" w:hAnsi="Avenir Medium"/>
        </w:rPr>
      </w:pPr>
    </w:p>
    <w:p w14:paraId="02591E7C" w14:textId="2FF31AE5" w:rsidR="00885D5A" w:rsidRDefault="00885D5A" w:rsidP="00102D31">
      <w:pPr>
        <w:jc w:val="both"/>
        <w:rPr>
          <w:rFonts w:ascii="Avenir Medium" w:hAnsi="Avenir Medium"/>
        </w:rPr>
      </w:pPr>
    </w:p>
    <w:p w14:paraId="1C5B7E3D" w14:textId="77777777" w:rsidR="00885D5A" w:rsidRPr="00102D31" w:rsidRDefault="00885D5A" w:rsidP="00102D31">
      <w:pPr>
        <w:jc w:val="both"/>
        <w:rPr>
          <w:rFonts w:ascii="Avenir Medium" w:hAnsi="Avenir Medium"/>
        </w:rPr>
      </w:pPr>
    </w:p>
    <w:p w14:paraId="1C308D21" w14:textId="57C188D9" w:rsidR="00A35840" w:rsidRPr="00A35840" w:rsidRDefault="00A35840" w:rsidP="00A35840">
      <w:pPr>
        <w:ind w:right="720"/>
        <w:rPr>
          <w:rFonts w:ascii="Avenir Medium" w:hAnsi="Avenir Medium" w:cs="Calibri"/>
          <w:sz w:val="22"/>
          <w:szCs w:val="22"/>
        </w:rPr>
      </w:pPr>
      <w:r w:rsidRPr="00A35840">
        <w:rPr>
          <w:rFonts w:ascii="Avenir Medium" w:hAnsi="Avenir Medium" w:cs="Calibri"/>
          <w:sz w:val="22"/>
          <w:szCs w:val="22"/>
        </w:rPr>
        <w:t xml:space="preserve">The minutes of the </w:t>
      </w:r>
      <w:r>
        <w:rPr>
          <w:rFonts w:ascii="Avenir Medium" w:hAnsi="Avenir Medium" w:cs="Calibri"/>
          <w:sz w:val="22"/>
          <w:szCs w:val="22"/>
        </w:rPr>
        <w:t>April 16</w:t>
      </w:r>
      <w:r w:rsidRPr="00A35840">
        <w:rPr>
          <w:rFonts w:ascii="Avenir Medium" w:hAnsi="Avenir Medium" w:cs="Calibri"/>
          <w:sz w:val="22"/>
          <w:szCs w:val="22"/>
        </w:rPr>
        <w:t>, 201</w:t>
      </w:r>
      <w:r>
        <w:rPr>
          <w:rFonts w:ascii="Avenir Medium" w:hAnsi="Avenir Medium" w:cs="Calibri"/>
          <w:sz w:val="22"/>
          <w:szCs w:val="22"/>
        </w:rPr>
        <w:t>9</w:t>
      </w:r>
      <w:r w:rsidRPr="00A35840">
        <w:rPr>
          <w:rFonts w:ascii="Avenir Medium" w:hAnsi="Avenir Medium" w:cs="Calibri"/>
          <w:sz w:val="22"/>
          <w:szCs w:val="22"/>
        </w:rPr>
        <w:t xml:space="preserve"> meeting of the Board of Directors were passed and approved by a vote on this </w:t>
      </w:r>
      <w:r>
        <w:rPr>
          <w:rFonts w:ascii="Avenir Medium" w:hAnsi="Avenir Medium" w:cs="Calibri"/>
          <w:sz w:val="22"/>
          <w:szCs w:val="22"/>
        </w:rPr>
        <w:t>10th</w:t>
      </w:r>
      <w:r w:rsidRPr="00A35840">
        <w:rPr>
          <w:rFonts w:ascii="Avenir Medium" w:hAnsi="Avenir Medium" w:cs="Calibri"/>
          <w:sz w:val="22"/>
          <w:szCs w:val="22"/>
        </w:rPr>
        <w:t xml:space="preserve"> day of </w:t>
      </w:r>
      <w:r>
        <w:rPr>
          <w:rFonts w:ascii="Avenir Medium" w:hAnsi="Avenir Medium" w:cs="Calibri"/>
          <w:sz w:val="22"/>
          <w:szCs w:val="22"/>
        </w:rPr>
        <w:t>May</w:t>
      </w:r>
      <w:r w:rsidRPr="00A35840">
        <w:rPr>
          <w:rFonts w:ascii="Avenir Medium" w:hAnsi="Avenir Medium" w:cs="Calibri"/>
          <w:sz w:val="22"/>
          <w:szCs w:val="22"/>
        </w:rPr>
        <w:t xml:space="preserve"> 2019.</w:t>
      </w:r>
    </w:p>
    <w:p w14:paraId="0DA2E968" w14:textId="3A6B6E6A" w:rsidR="00A35840" w:rsidRPr="00B8251F" w:rsidRDefault="00790924" w:rsidP="00A35840">
      <w:pPr>
        <w:ind w:left="720" w:right="720"/>
        <w:rPr>
          <w:rFonts w:ascii="Agenda" w:hAnsi="Agenda"/>
        </w:rPr>
      </w:pPr>
      <w:r>
        <w:rPr>
          <w:rFonts w:ascii="DokChampa" w:eastAsia="Times New Roman" w:hAnsi="DokChampa" w:cs="DokChampa"/>
          <w:noProof/>
          <w:sz w:val="22"/>
          <w:szCs w:val="22"/>
        </w:rPr>
        <w:drawing>
          <wp:anchor distT="0" distB="0" distL="114300" distR="114300" simplePos="0" relativeHeight="251659264" behindDoc="1" locked="0" layoutInCell="1" allowOverlap="1" wp14:anchorId="4FE7F7DD" wp14:editId="15C33F76">
            <wp:simplePos x="0" y="0"/>
            <wp:positionH relativeFrom="margin">
              <wp:posOffset>2905125</wp:posOffset>
            </wp:positionH>
            <wp:positionV relativeFrom="paragraph">
              <wp:posOffset>124460</wp:posOffset>
            </wp:positionV>
            <wp:extent cx="2286000" cy="716387"/>
            <wp:effectExtent l="0" t="0" r="0" b="7620"/>
            <wp:wrapNone/>
            <wp:docPr id="1" name="Picture 1" descr="A picture containing athletic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ymond sig.png"/>
                    <pic:cNvPicPr/>
                  </pic:nvPicPr>
                  <pic:blipFill>
                    <a:blip r:embed="rId9">
                      <a:extLst>
                        <a:ext uri="{28A0092B-C50C-407E-A947-70E740481C1C}">
                          <a14:useLocalDpi xmlns:a14="http://schemas.microsoft.com/office/drawing/2010/main" val="0"/>
                        </a:ext>
                      </a:extLst>
                    </a:blip>
                    <a:stretch>
                      <a:fillRect/>
                    </a:stretch>
                  </pic:blipFill>
                  <pic:spPr>
                    <a:xfrm>
                      <a:off x="0" y="0"/>
                      <a:ext cx="2286000" cy="716387"/>
                    </a:xfrm>
                    <a:prstGeom prst="rect">
                      <a:avLst/>
                    </a:prstGeom>
                  </pic:spPr>
                </pic:pic>
              </a:graphicData>
            </a:graphic>
            <wp14:sizeRelH relativeFrom="page">
              <wp14:pctWidth>0</wp14:pctWidth>
            </wp14:sizeRelH>
            <wp14:sizeRelV relativeFrom="page">
              <wp14:pctHeight>0</wp14:pctHeight>
            </wp14:sizeRelV>
          </wp:anchor>
        </w:drawing>
      </w:r>
    </w:p>
    <w:p w14:paraId="3DE0FA05" w14:textId="1DE20B7C" w:rsidR="00A35840" w:rsidRPr="00B8251F" w:rsidRDefault="00A35840" w:rsidP="00A35840">
      <w:pPr>
        <w:ind w:left="720" w:right="720"/>
        <w:rPr>
          <w:rFonts w:ascii="Agenda" w:hAnsi="Agenda"/>
        </w:rPr>
      </w:pPr>
    </w:p>
    <w:p w14:paraId="7AE47757" w14:textId="7500CAA7" w:rsidR="00A35840" w:rsidRPr="00B8251F" w:rsidRDefault="00A35840" w:rsidP="00A35840">
      <w:pPr>
        <w:ind w:left="720" w:right="720"/>
        <w:jc w:val="right"/>
        <w:rPr>
          <w:rFonts w:ascii="Agenda" w:hAnsi="Agenda"/>
        </w:rPr>
      </w:pPr>
      <w:r w:rsidRPr="00B8251F">
        <w:rPr>
          <w:rFonts w:ascii="Agenda" w:hAnsi="Agenda"/>
        </w:rPr>
        <w:t>___________________________________</w:t>
      </w:r>
    </w:p>
    <w:p w14:paraId="29C34988" w14:textId="2AA8520F" w:rsidR="00A35840" w:rsidRPr="00A35840" w:rsidRDefault="00A35840" w:rsidP="00A35840">
      <w:pPr>
        <w:ind w:left="720" w:right="720"/>
        <w:rPr>
          <w:rFonts w:ascii="Avenir Medium" w:hAnsi="Avenir Medium" w:cs="Calibri"/>
          <w:sz w:val="22"/>
          <w:szCs w:val="22"/>
        </w:rPr>
      </w:pPr>
      <w:r w:rsidRPr="00A35840">
        <w:rPr>
          <w:rFonts w:ascii="Avenir Medium" w:hAnsi="Avenir Medium" w:cs="Calibri"/>
          <w:sz w:val="22"/>
          <w:szCs w:val="22"/>
        </w:rPr>
        <w:t xml:space="preserve">       </w:t>
      </w:r>
      <w:r>
        <w:rPr>
          <w:rFonts w:ascii="Avenir Medium" w:hAnsi="Avenir Medium" w:cs="Calibri"/>
          <w:sz w:val="22"/>
          <w:szCs w:val="22"/>
        </w:rPr>
        <w:tab/>
      </w:r>
      <w:r>
        <w:rPr>
          <w:rFonts w:ascii="Avenir Medium" w:hAnsi="Avenir Medium" w:cs="Calibri"/>
          <w:sz w:val="22"/>
          <w:szCs w:val="22"/>
        </w:rPr>
        <w:tab/>
      </w:r>
      <w:r>
        <w:rPr>
          <w:rFonts w:ascii="Avenir Medium" w:hAnsi="Avenir Medium" w:cs="Calibri"/>
          <w:sz w:val="22"/>
          <w:szCs w:val="22"/>
        </w:rPr>
        <w:tab/>
      </w:r>
      <w:r>
        <w:rPr>
          <w:rFonts w:ascii="Avenir Medium" w:hAnsi="Avenir Medium" w:cs="Calibri"/>
          <w:sz w:val="22"/>
          <w:szCs w:val="22"/>
        </w:rPr>
        <w:tab/>
      </w:r>
      <w:r>
        <w:rPr>
          <w:rFonts w:ascii="Avenir Medium" w:hAnsi="Avenir Medium" w:cs="Calibri"/>
          <w:sz w:val="22"/>
          <w:szCs w:val="22"/>
        </w:rPr>
        <w:tab/>
        <w:t xml:space="preserve">   Raymond Suarez</w:t>
      </w:r>
      <w:r w:rsidRPr="00A35840">
        <w:rPr>
          <w:rFonts w:ascii="Avenir Medium" w:hAnsi="Avenir Medium" w:cs="Calibri"/>
          <w:sz w:val="22"/>
          <w:szCs w:val="22"/>
        </w:rPr>
        <w:t>, Chair</w:t>
      </w:r>
    </w:p>
    <w:p w14:paraId="43E8A2E0" w14:textId="77777777" w:rsidR="00A35840" w:rsidRPr="00B8251F" w:rsidRDefault="00A35840" w:rsidP="00A35840">
      <w:pPr>
        <w:ind w:left="720" w:right="720"/>
        <w:rPr>
          <w:rFonts w:ascii="Agenda" w:hAnsi="Agenda"/>
        </w:rPr>
      </w:pPr>
    </w:p>
    <w:p w14:paraId="4EBD3541" w14:textId="31292504" w:rsidR="00A35840" w:rsidRPr="00A35840" w:rsidRDefault="00A35840" w:rsidP="00A35840">
      <w:pPr>
        <w:ind w:left="720" w:right="720"/>
        <w:rPr>
          <w:rFonts w:ascii="Avenir Medium" w:hAnsi="Avenir Medium" w:cs="Calibri"/>
          <w:sz w:val="22"/>
          <w:szCs w:val="22"/>
        </w:rPr>
      </w:pPr>
      <w:r w:rsidRPr="00A35840">
        <w:rPr>
          <w:rFonts w:ascii="Avenir Medium" w:hAnsi="Avenir Medium" w:cs="Calibri"/>
          <w:sz w:val="22"/>
          <w:szCs w:val="22"/>
        </w:rPr>
        <w:t>ATTEST</w:t>
      </w:r>
    </w:p>
    <w:p w14:paraId="4BB0DC33" w14:textId="38E9AC28" w:rsidR="00A35840" w:rsidRDefault="00790924" w:rsidP="00A35840">
      <w:pPr>
        <w:ind w:left="720" w:right="720"/>
        <w:rPr>
          <w:rFonts w:ascii="Agenda" w:hAnsi="Agenda"/>
        </w:rPr>
      </w:pPr>
      <w:bookmarkStart w:id="1" w:name="_GoBack"/>
      <w:r>
        <w:rPr>
          <w:rFonts w:ascii="DokChampa" w:eastAsia="Times New Roman" w:hAnsi="DokChampa" w:cs="DokChampa"/>
          <w:noProof/>
          <w:sz w:val="22"/>
          <w:szCs w:val="22"/>
        </w:rPr>
        <w:drawing>
          <wp:anchor distT="0" distB="0" distL="114300" distR="114300" simplePos="0" relativeHeight="251661312" behindDoc="1" locked="0" layoutInCell="1" allowOverlap="1" wp14:anchorId="6E97B0DB" wp14:editId="35141D95">
            <wp:simplePos x="0" y="0"/>
            <wp:positionH relativeFrom="column">
              <wp:posOffset>466725</wp:posOffset>
            </wp:positionH>
            <wp:positionV relativeFrom="paragraph">
              <wp:posOffset>85725</wp:posOffset>
            </wp:positionV>
            <wp:extent cx="2066925" cy="91512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y.jpg"/>
                    <pic:cNvPicPr/>
                  </pic:nvPicPr>
                  <pic:blipFill>
                    <a:blip r:embed="rId10">
                      <a:extLst>
                        <a:ext uri="{28A0092B-C50C-407E-A947-70E740481C1C}">
                          <a14:useLocalDpi xmlns:a14="http://schemas.microsoft.com/office/drawing/2010/main" val="0"/>
                        </a:ext>
                      </a:extLst>
                    </a:blip>
                    <a:stretch>
                      <a:fillRect/>
                    </a:stretch>
                  </pic:blipFill>
                  <pic:spPr>
                    <a:xfrm>
                      <a:off x="0" y="0"/>
                      <a:ext cx="2066925" cy="915127"/>
                    </a:xfrm>
                    <a:prstGeom prst="rect">
                      <a:avLst/>
                    </a:prstGeom>
                  </pic:spPr>
                </pic:pic>
              </a:graphicData>
            </a:graphic>
            <wp14:sizeRelH relativeFrom="page">
              <wp14:pctWidth>0</wp14:pctWidth>
            </wp14:sizeRelH>
            <wp14:sizeRelV relativeFrom="page">
              <wp14:pctHeight>0</wp14:pctHeight>
            </wp14:sizeRelV>
          </wp:anchor>
        </w:drawing>
      </w:r>
      <w:bookmarkEnd w:id="1"/>
    </w:p>
    <w:p w14:paraId="5AFC6558" w14:textId="6018F7DC" w:rsidR="00A35840" w:rsidRPr="00B8251F" w:rsidRDefault="00A35840" w:rsidP="00A35840">
      <w:pPr>
        <w:ind w:left="720" w:right="720"/>
        <w:rPr>
          <w:rFonts w:ascii="Agenda" w:hAnsi="Agenda"/>
        </w:rPr>
      </w:pPr>
    </w:p>
    <w:p w14:paraId="1FC8D27D" w14:textId="77777777" w:rsidR="00A35840" w:rsidRPr="00B8251F" w:rsidRDefault="00A35840" w:rsidP="00A35840">
      <w:pPr>
        <w:ind w:left="720" w:right="720"/>
        <w:rPr>
          <w:rFonts w:ascii="Agenda" w:hAnsi="Agenda"/>
        </w:rPr>
      </w:pPr>
      <w:r w:rsidRPr="00B8251F">
        <w:rPr>
          <w:rFonts w:ascii="Agenda" w:hAnsi="Agenda"/>
        </w:rPr>
        <w:t>_____________________________________</w:t>
      </w:r>
    </w:p>
    <w:p w14:paraId="763FC000" w14:textId="69F907AD" w:rsidR="00A35840" w:rsidRPr="00A35840" w:rsidRDefault="00A35840" w:rsidP="00A35840">
      <w:pPr>
        <w:ind w:left="720" w:right="720"/>
        <w:rPr>
          <w:rFonts w:ascii="Avenir Medium" w:hAnsi="Avenir Medium" w:cs="Calibri"/>
          <w:sz w:val="22"/>
          <w:szCs w:val="22"/>
        </w:rPr>
      </w:pPr>
      <w:r>
        <w:rPr>
          <w:rFonts w:ascii="Avenir Medium" w:hAnsi="Avenir Medium" w:cs="Calibri"/>
          <w:sz w:val="22"/>
          <w:szCs w:val="22"/>
        </w:rPr>
        <w:t>Brandy Pedron</w:t>
      </w:r>
      <w:r w:rsidRPr="00A35840">
        <w:rPr>
          <w:rFonts w:ascii="Avenir Medium" w:hAnsi="Avenir Medium" w:cs="Calibri"/>
          <w:sz w:val="22"/>
          <w:szCs w:val="22"/>
        </w:rPr>
        <w:t xml:space="preserve">, </w:t>
      </w:r>
      <w:r>
        <w:rPr>
          <w:rFonts w:ascii="Avenir Medium" w:hAnsi="Avenir Medium" w:cs="Calibri"/>
          <w:sz w:val="22"/>
          <w:szCs w:val="22"/>
        </w:rPr>
        <w:t xml:space="preserve">NTMC </w:t>
      </w:r>
      <w:r w:rsidRPr="00A35840">
        <w:rPr>
          <w:rFonts w:ascii="Avenir Medium" w:hAnsi="Avenir Medium" w:cs="Calibri"/>
          <w:sz w:val="22"/>
          <w:szCs w:val="22"/>
        </w:rPr>
        <w:t>Secretary</w:t>
      </w:r>
    </w:p>
    <w:p w14:paraId="7E1F514C" w14:textId="77777777" w:rsidR="00BA7A28" w:rsidRPr="00C76548" w:rsidRDefault="00BA7A28" w:rsidP="00C76548">
      <w:pPr>
        <w:jc w:val="center"/>
        <w:rPr>
          <w:rFonts w:ascii="Avenir Medium" w:hAnsi="Avenir Medium"/>
          <w:sz w:val="28"/>
        </w:rPr>
      </w:pPr>
    </w:p>
    <w:sectPr w:rsidR="00BA7A28" w:rsidRPr="00C76548" w:rsidSect="00C6611F">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D54AA" w14:textId="77777777" w:rsidR="00737390" w:rsidRDefault="00737390" w:rsidP="00953E65">
      <w:r>
        <w:separator/>
      </w:r>
    </w:p>
  </w:endnote>
  <w:endnote w:type="continuationSeparator" w:id="0">
    <w:p w14:paraId="24C2195E" w14:textId="77777777" w:rsidR="00737390" w:rsidRDefault="00737390" w:rsidP="0095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Medium">
    <w:altName w:val="Calibri"/>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da">
    <w:panose1 w:val="02000603040000020004"/>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A5066" w14:textId="1B6292FF" w:rsidR="005E472F" w:rsidRDefault="005E472F">
    <w:pPr>
      <w:pStyle w:val="Footer"/>
    </w:pPr>
    <w:r>
      <w:rPr>
        <w:noProof/>
      </w:rPr>
      <w:drawing>
        <wp:anchor distT="0" distB="0" distL="114300" distR="114300" simplePos="0" relativeHeight="251668480" behindDoc="1" locked="0" layoutInCell="1" allowOverlap="1" wp14:anchorId="2FAE001A" wp14:editId="2A54035B">
          <wp:simplePos x="0" y="0"/>
          <wp:positionH relativeFrom="page">
            <wp:align>right</wp:align>
          </wp:positionH>
          <wp:positionV relativeFrom="paragraph">
            <wp:posOffset>-346075</wp:posOffset>
          </wp:positionV>
          <wp:extent cx="7599680" cy="452755"/>
          <wp:effectExtent l="0" t="0" r="1270" b="0"/>
          <wp:wrapTight wrapText="bothSides">
            <wp:wrapPolygon edited="0">
              <wp:start x="54" y="909"/>
              <wp:lineTo x="54" y="8180"/>
              <wp:lineTo x="4332" y="15450"/>
              <wp:lineTo x="7526" y="17268"/>
              <wp:lineTo x="11424" y="17268"/>
              <wp:lineTo x="17055" y="15450"/>
              <wp:lineTo x="21549" y="9997"/>
              <wp:lineTo x="21495" y="909"/>
              <wp:lineTo x="54" y="90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01.png"/>
                  <pic:cNvPicPr/>
                </pic:nvPicPr>
                <pic:blipFill rotWithShape="1">
                  <a:blip r:embed="rId1">
                    <a:extLst>
                      <a:ext uri="{28A0092B-C50C-407E-A947-70E740481C1C}">
                        <a14:useLocalDpi xmlns:a14="http://schemas.microsoft.com/office/drawing/2010/main" val="0"/>
                      </a:ext>
                    </a:extLst>
                  </a:blip>
                  <a:srcRect t="50335"/>
                  <a:stretch/>
                </pic:blipFill>
                <pic:spPr bwMode="auto">
                  <a:xfrm>
                    <a:off x="0" y="0"/>
                    <a:ext cx="7599680" cy="452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6E391" w14:textId="77777777" w:rsidR="00737390" w:rsidRDefault="00737390" w:rsidP="00953E65">
      <w:r>
        <w:separator/>
      </w:r>
    </w:p>
  </w:footnote>
  <w:footnote w:type="continuationSeparator" w:id="0">
    <w:p w14:paraId="46BA27A0" w14:textId="77777777" w:rsidR="00737390" w:rsidRDefault="00737390" w:rsidP="00953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A1BBF" w14:textId="2C050287" w:rsidR="00953E65" w:rsidRDefault="003421C9">
    <w:pPr>
      <w:pStyle w:val="Header"/>
    </w:pPr>
    <w:r>
      <w:rPr>
        <w:noProof/>
      </w:rPr>
      <w:drawing>
        <wp:anchor distT="0" distB="0" distL="114300" distR="114300" simplePos="0" relativeHeight="251666432" behindDoc="0" locked="0" layoutInCell="1" allowOverlap="1" wp14:anchorId="23343354" wp14:editId="4C17B5CF">
          <wp:simplePos x="0" y="0"/>
          <wp:positionH relativeFrom="column">
            <wp:posOffset>-590405</wp:posOffset>
          </wp:positionH>
          <wp:positionV relativeFrom="paragraph">
            <wp:posOffset>-466725</wp:posOffset>
          </wp:positionV>
          <wp:extent cx="7441565" cy="102870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er.png"/>
                  <pic:cNvPicPr/>
                </pic:nvPicPr>
                <pic:blipFill rotWithShape="1">
                  <a:blip r:embed="rId1">
                    <a:extLst>
                      <a:ext uri="{28A0092B-C50C-407E-A947-70E740481C1C}">
                        <a14:useLocalDpi xmlns:a14="http://schemas.microsoft.com/office/drawing/2010/main" val="0"/>
                      </a:ext>
                    </a:extLst>
                  </a:blip>
                  <a:srcRect b="29472"/>
                  <a:stretch/>
                </pic:blipFill>
                <pic:spPr bwMode="auto">
                  <a:xfrm>
                    <a:off x="0" y="0"/>
                    <a:ext cx="7441565" cy="102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1116"/>
    <w:multiLevelType w:val="hybridMultilevel"/>
    <w:tmpl w:val="E67229F4"/>
    <w:lvl w:ilvl="0" w:tplc="EE828840">
      <w:start w:val="1"/>
      <w:numFmt w:val="lowerLetter"/>
      <w:lvlText w:val="%1."/>
      <w:lvlJc w:val="left"/>
      <w:pPr>
        <w:ind w:left="720" w:hanging="360"/>
      </w:pPr>
      <w:rPr>
        <w:rFonts w:ascii="Avenir Medium" w:eastAsiaTheme="minorHAnsi" w:hAnsi="Avenir Medium"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EE47A9"/>
    <w:multiLevelType w:val="hybridMultilevel"/>
    <w:tmpl w:val="90EAF0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144906"/>
    <w:multiLevelType w:val="hybridMultilevel"/>
    <w:tmpl w:val="0A4C70FE"/>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E2608D"/>
    <w:multiLevelType w:val="hybridMultilevel"/>
    <w:tmpl w:val="D4A41D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C3945"/>
    <w:multiLevelType w:val="hybridMultilevel"/>
    <w:tmpl w:val="B276C4D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ABF4B46"/>
    <w:multiLevelType w:val="hybridMultilevel"/>
    <w:tmpl w:val="93687880"/>
    <w:lvl w:ilvl="0" w:tplc="0409000F">
      <w:start w:val="1"/>
      <w:numFmt w:val="decimal"/>
      <w:lvlText w:val="%1."/>
      <w:lvlJc w:val="left"/>
      <w:pPr>
        <w:ind w:left="360" w:hanging="360"/>
      </w:pPr>
      <w:rPr>
        <w:rFonts w:cs="Times New Roman" w:hint="default"/>
      </w:rPr>
    </w:lvl>
    <w:lvl w:ilvl="1" w:tplc="430A6790">
      <w:start w:val="1"/>
      <w:numFmt w:val="lowerLetter"/>
      <w:lvlText w:val="%2."/>
      <w:lvlJc w:val="left"/>
      <w:pPr>
        <w:ind w:left="1080" w:hanging="360"/>
      </w:pPr>
      <w:rPr>
        <w:rFonts w:ascii="Agenda" w:hAnsi="Agenda" w:cs="Arial" w:hint="default"/>
        <w:b w:val="0"/>
        <w:sz w:val="22"/>
        <w:szCs w:val="20"/>
      </w:r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7E0A0692"/>
    <w:multiLevelType w:val="hybridMultilevel"/>
    <w:tmpl w:val="B49A00FA"/>
    <w:lvl w:ilvl="0" w:tplc="D85839CC">
      <w:start w:val="1"/>
      <w:numFmt w:val="lowerLetter"/>
      <w:lvlText w:val="%1."/>
      <w:lvlJc w:val="left"/>
      <w:pPr>
        <w:ind w:left="720" w:hanging="360"/>
      </w:pPr>
      <w:rPr>
        <w:rFonts w:ascii="Avenir Medium" w:eastAsiaTheme="minorHAnsi" w:hAnsi="Avenir Medium" w:cstheme="minorBidi"/>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E65"/>
    <w:rsid w:val="000D339B"/>
    <w:rsid w:val="000E0187"/>
    <w:rsid w:val="00102D31"/>
    <w:rsid w:val="001D7862"/>
    <w:rsid w:val="001F61AD"/>
    <w:rsid w:val="00331EDC"/>
    <w:rsid w:val="003421C9"/>
    <w:rsid w:val="00381AD3"/>
    <w:rsid w:val="0038601F"/>
    <w:rsid w:val="003F2913"/>
    <w:rsid w:val="00410BEA"/>
    <w:rsid w:val="004573A9"/>
    <w:rsid w:val="004800B8"/>
    <w:rsid w:val="004B49B4"/>
    <w:rsid w:val="00554FE8"/>
    <w:rsid w:val="005D2205"/>
    <w:rsid w:val="005E472F"/>
    <w:rsid w:val="00623E7C"/>
    <w:rsid w:val="006252A6"/>
    <w:rsid w:val="0067373E"/>
    <w:rsid w:val="00737390"/>
    <w:rsid w:val="00774617"/>
    <w:rsid w:val="00790924"/>
    <w:rsid w:val="00826EAC"/>
    <w:rsid w:val="00885D5A"/>
    <w:rsid w:val="0091605C"/>
    <w:rsid w:val="00953E65"/>
    <w:rsid w:val="009D49AB"/>
    <w:rsid w:val="00A35840"/>
    <w:rsid w:val="00AB27FC"/>
    <w:rsid w:val="00B00377"/>
    <w:rsid w:val="00B30441"/>
    <w:rsid w:val="00B92B9E"/>
    <w:rsid w:val="00BA7A28"/>
    <w:rsid w:val="00C5265A"/>
    <w:rsid w:val="00C5645E"/>
    <w:rsid w:val="00C6611F"/>
    <w:rsid w:val="00C76548"/>
    <w:rsid w:val="00D95119"/>
    <w:rsid w:val="00E17C20"/>
    <w:rsid w:val="00E33BA8"/>
    <w:rsid w:val="00FB7571"/>
    <w:rsid w:val="00FD2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283812"/>
  <w15:chartTrackingRefBased/>
  <w15:docId w15:val="{36A3789C-FA76-2D4A-8D16-24C4D651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3E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53E65"/>
    <w:rPr>
      <w:rFonts w:ascii="Times New Roman" w:hAnsi="Times New Roman" w:cs="Times New Roman"/>
      <w:sz w:val="18"/>
      <w:szCs w:val="18"/>
    </w:rPr>
  </w:style>
  <w:style w:type="paragraph" w:styleId="Header">
    <w:name w:val="header"/>
    <w:basedOn w:val="Normal"/>
    <w:link w:val="HeaderChar"/>
    <w:unhideWhenUsed/>
    <w:rsid w:val="00953E65"/>
    <w:pPr>
      <w:tabs>
        <w:tab w:val="center" w:pos="4680"/>
        <w:tab w:val="right" w:pos="9360"/>
      </w:tabs>
    </w:pPr>
  </w:style>
  <w:style w:type="character" w:customStyle="1" w:styleId="HeaderChar">
    <w:name w:val="Header Char"/>
    <w:basedOn w:val="DefaultParagraphFont"/>
    <w:link w:val="Header"/>
    <w:rsid w:val="00953E65"/>
  </w:style>
  <w:style w:type="paragraph" w:styleId="Footer">
    <w:name w:val="footer"/>
    <w:basedOn w:val="Normal"/>
    <w:link w:val="FooterChar"/>
    <w:unhideWhenUsed/>
    <w:rsid w:val="00953E65"/>
    <w:pPr>
      <w:tabs>
        <w:tab w:val="center" w:pos="4680"/>
        <w:tab w:val="right" w:pos="9360"/>
      </w:tabs>
    </w:pPr>
  </w:style>
  <w:style w:type="character" w:customStyle="1" w:styleId="FooterChar">
    <w:name w:val="Footer Char"/>
    <w:basedOn w:val="DefaultParagraphFont"/>
    <w:link w:val="Footer"/>
    <w:uiPriority w:val="99"/>
    <w:rsid w:val="00953E65"/>
  </w:style>
  <w:style w:type="paragraph" w:styleId="ListParagraph">
    <w:name w:val="List Paragraph"/>
    <w:basedOn w:val="Normal"/>
    <w:uiPriority w:val="34"/>
    <w:qFormat/>
    <w:rsid w:val="00BA7A28"/>
    <w:pPr>
      <w:ind w:left="720"/>
    </w:pPr>
    <w:rPr>
      <w:rFonts w:ascii="Calibri" w:hAnsi="Calibri" w:cs="Calibri"/>
      <w:sz w:val="22"/>
      <w:szCs w:val="22"/>
    </w:rPr>
  </w:style>
  <w:style w:type="character" w:styleId="PageNumber">
    <w:name w:val="page number"/>
    <w:basedOn w:val="DefaultParagraphFont"/>
    <w:rsid w:val="00FD269F"/>
  </w:style>
  <w:style w:type="character" w:styleId="CommentReference">
    <w:name w:val="annotation reference"/>
    <w:basedOn w:val="DefaultParagraphFont"/>
    <w:uiPriority w:val="99"/>
    <w:semiHidden/>
    <w:unhideWhenUsed/>
    <w:rsid w:val="00B92B9E"/>
    <w:rPr>
      <w:sz w:val="16"/>
      <w:szCs w:val="16"/>
    </w:rPr>
  </w:style>
  <w:style w:type="paragraph" w:styleId="CommentText">
    <w:name w:val="annotation text"/>
    <w:basedOn w:val="Normal"/>
    <w:link w:val="CommentTextChar"/>
    <w:uiPriority w:val="99"/>
    <w:semiHidden/>
    <w:unhideWhenUsed/>
    <w:rsid w:val="00B92B9E"/>
    <w:rPr>
      <w:sz w:val="20"/>
      <w:szCs w:val="20"/>
    </w:rPr>
  </w:style>
  <w:style w:type="character" w:customStyle="1" w:styleId="CommentTextChar">
    <w:name w:val="Comment Text Char"/>
    <w:basedOn w:val="DefaultParagraphFont"/>
    <w:link w:val="CommentText"/>
    <w:uiPriority w:val="99"/>
    <w:semiHidden/>
    <w:rsid w:val="00B92B9E"/>
    <w:rPr>
      <w:sz w:val="20"/>
      <w:szCs w:val="20"/>
    </w:rPr>
  </w:style>
  <w:style w:type="paragraph" w:styleId="CommentSubject">
    <w:name w:val="annotation subject"/>
    <w:basedOn w:val="CommentText"/>
    <w:next w:val="CommentText"/>
    <w:link w:val="CommentSubjectChar"/>
    <w:uiPriority w:val="99"/>
    <w:semiHidden/>
    <w:unhideWhenUsed/>
    <w:rsid w:val="00B92B9E"/>
    <w:rPr>
      <w:b/>
      <w:bCs/>
    </w:rPr>
  </w:style>
  <w:style w:type="character" w:customStyle="1" w:styleId="CommentSubjectChar">
    <w:name w:val="Comment Subject Char"/>
    <w:basedOn w:val="CommentTextChar"/>
    <w:link w:val="CommentSubject"/>
    <w:uiPriority w:val="99"/>
    <w:semiHidden/>
    <w:rsid w:val="00B92B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6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Hansen</dc:creator>
  <cp:keywords/>
  <dc:description/>
  <cp:lastModifiedBy>Brandy Pedron</cp:lastModifiedBy>
  <cp:revision>5</cp:revision>
  <cp:lastPrinted>2019-04-12T13:24:00Z</cp:lastPrinted>
  <dcterms:created xsi:type="dcterms:W3CDTF">2019-05-01T15:34:00Z</dcterms:created>
  <dcterms:modified xsi:type="dcterms:W3CDTF">2020-02-24T17:22:00Z</dcterms:modified>
</cp:coreProperties>
</file>