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5.2" w:right="950.399999999999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color w:val="595959"/>
          <w:sz w:val="30"/>
          <w:szCs w:val="30"/>
          <w:rtl w:val="0"/>
        </w:rPr>
        <w:t xml:space="preserve">Hannah Carroll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5.2" w:right="950.3999999999996" w:firstLine="0"/>
        <w:jc w:val="center"/>
        <w:rPr>
          <w:i w:val="1"/>
          <w:color w:val="0563c1"/>
        </w:rPr>
      </w:pPr>
      <w:r w:rsidDel="00000000" w:rsidR="00000000" w:rsidRPr="00000000">
        <w:rPr>
          <w:color w:val="595959"/>
          <w:rtl w:val="0"/>
        </w:rPr>
        <w:t xml:space="preserve">1600 </w:t>
      </w:r>
      <w:r w:rsidDel="00000000" w:rsidR="00000000" w:rsidRPr="00000000">
        <w:rPr>
          <w:color w:val="595959"/>
          <w:rtl w:val="0"/>
        </w:rPr>
        <w:t xml:space="preserve">Hinman 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, Evanston, IL 6020</w:t>
      </w:r>
      <w:r w:rsidDel="00000000" w:rsidR="00000000" w:rsidRPr="00000000">
        <w:rPr>
          <w:color w:val="595959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 · 2</w:t>
      </w:r>
      <w:r w:rsidDel="00000000" w:rsidR="00000000" w:rsidRPr="00000000">
        <w:rPr>
          <w:color w:val="595959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color w:val="595959"/>
          <w:rtl w:val="0"/>
        </w:rPr>
        <w:t xml:space="preserve">284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color w:val="595959"/>
          <w:rtl w:val="0"/>
        </w:rPr>
        <w:t xml:space="preserve">6738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hannahcarroll2023@u.northwestern.edu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5.2" w:right="950.3999999999996" w:hanging="1495.2"/>
        <w:rPr>
          <w:rFonts w:ascii="Arial" w:cs="Arial" w:eastAsia="Arial" w:hAnsi="Arial"/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</w:rPr>
      </w:pPr>
      <w:r w:rsidDel="00000000" w:rsidR="00000000" w:rsidRPr="00000000">
        <w:rPr>
          <w:color w:val="262626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167.99999999999997" w:right="2790" w:firstLine="0"/>
        <w:jc w:val="left"/>
        <w:rPr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NORTHWESTERN UNIVERSITY, EVANSTON, IL (CLASS of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167.99999999999997" w:right="2790" w:firstLine="0"/>
        <w:jc w:val="left"/>
        <w:rPr>
          <w:color w:val="595959"/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4472c4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Major</w:t>
      </w:r>
      <w:r w:rsidDel="00000000" w:rsidR="00000000" w:rsidRPr="00000000">
        <w:rPr>
          <w:b w:val="1"/>
          <w:color w:val="595959"/>
          <w:sz w:val="18"/>
          <w:szCs w:val="18"/>
          <w:rtl w:val="0"/>
        </w:rPr>
        <w:t xml:space="preserve">: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 Journalism</w:t>
        <w:tab/>
        <w:t xml:space="preserve">Minor: Psychology  GPA: 3.9/4.0   Awards: Dean’s List (x4)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167.99999999999997" w:right="420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FORT MYERS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 HIGH SCHOOL, 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FORT MYERS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FL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(GRADUATED 2019)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167.99999999999997" w:right="4204.8" w:firstLine="0"/>
        <w:jc w:val="left"/>
        <w:rPr>
          <w:color w:val="595959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National Honors Society –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450" w:right="4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  <w:rtl w:val="0"/>
        </w:rPr>
        <w:t xml:space="preserve">WORK EXPERIENCE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254.39999999999998" w:right="2078.4000000000005" w:firstLine="0"/>
        <w:jc w:val="left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PUBLIX CASHIER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JUNE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2017- JULY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 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color w:val="4472c4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Customer Service Associate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153.6" w:lineRule="auto"/>
        <w:ind w:left="-254.39999999999998" w:right="0" w:firstLine="0"/>
        <w:rPr>
          <w:color w:val="595959"/>
          <w:sz w:val="19.920000076293945"/>
          <w:szCs w:val="19.920000076293945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YMCA ACADEMIC AIDE (SEPTEMBER 2019- JANUARY 2021)</w:t>
      </w:r>
      <w:r w:rsidDel="00000000" w:rsidR="00000000" w:rsidRPr="00000000">
        <w:rPr>
          <w:b w:val="1"/>
          <w:color w:val="4472c4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MetroSquash Evanston Chapter Employee</w:t>
      </w:r>
      <w:r w:rsidDel="00000000" w:rsidR="00000000" w:rsidRPr="00000000">
        <w:rPr>
          <w:color w:val="595959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153.6" w:lineRule="auto"/>
        <w:ind w:left="-254.39999999999998" w:right="0" w:firstLine="0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TEACHING ASSISTANT (FEBRUARY 2021- MAY 2021)</w:t>
      </w:r>
      <w:r w:rsidDel="00000000" w:rsidR="00000000" w:rsidRPr="00000000">
        <w:rPr>
          <w:b w:val="1"/>
          <w:color w:val="4472c4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Deerfield High School- English Department</w:t>
      </w:r>
    </w:p>
    <w:p w:rsidR="00000000" w:rsidDel="00000000" w:rsidP="00000000" w:rsidRDefault="00000000" w:rsidRPr="00000000" w14:paraId="0000000C">
      <w:pPr>
        <w:widowControl w:val="0"/>
        <w:spacing w:before="153.6" w:lineRule="auto"/>
        <w:ind w:left="-254.39999999999998" w:right="2078.4000000000005" w:firstLine="0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NANNY (SEPTEMBER 2020- PRESENT)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540" w:right="2078.4000000000005" w:firstLine="0"/>
        <w:jc w:val="left"/>
        <w:rPr>
          <w:color w:val="262626"/>
        </w:rPr>
      </w:pPr>
      <w:r w:rsidDel="00000000" w:rsidR="00000000" w:rsidRPr="00000000">
        <w:rPr>
          <w:color w:val="595959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53.6" w:lineRule="auto"/>
        <w:ind w:left="-540" w:right="2078.4000000000005" w:firstLine="0"/>
        <w:rPr>
          <w:b w:val="1"/>
          <w:color w:val="4472c4"/>
          <w:sz w:val="20"/>
          <w:szCs w:val="20"/>
        </w:rPr>
      </w:pPr>
      <w:r w:rsidDel="00000000" w:rsidR="00000000" w:rsidRPr="00000000">
        <w:rPr>
          <w:color w:val="262626"/>
          <w:rtl w:val="0"/>
        </w:rPr>
        <w:tab/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STITCH FASHION MAGAZINE PHOTOGRAPHER  (APRIL 2022- PRESENT)</w:t>
      </w:r>
    </w:p>
    <w:p w:rsidR="00000000" w:rsidDel="00000000" w:rsidP="00000000" w:rsidRDefault="00000000" w:rsidRPr="00000000" w14:paraId="0000000F">
      <w:pPr>
        <w:widowControl w:val="0"/>
        <w:spacing w:before="96" w:lineRule="auto"/>
        <w:ind w:left="-28.799999999999955" w:right="1228.8" w:firstLine="523.1999999999999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•Take and edit creative photographs to accompany magazine articles.</w:t>
      </w:r>
    </w:p>
    <w:p w:rsidR="00000000" w:rsidDel="00000000" w:rsidP="00000000" w:rsidRDefault="00000000" w:rsidRPr="00000000" w14:paraId="00000010">
      <w:pPr>
        <w:widowControl w:val="0"/>
        <w:spacing w:before="96" w:lineRule="auto"/>
        <w:ind w:left="-28.799999999999955" w:right="1228.8" w:firstLine="0"/>
        <w:rPr>
          <w:b w:val="1"/>
          <w:color w:val="4472c4"/>
          <w:sz w:val="20"/>
          <w:szCs w:val="20"/>
        </w:rPr>
      </w:pPr>
      <w:r w:rsidDel="00000000" w:rsidR="00000000" w:rsidRPr="00000000">
        <w:rPr>
          <w:color w:val="262626"/>
          <w:rtl w:val="0"/>
        </w:rPr>
        <w:tab/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AVANT-Y NEWS INTERN  (JUNE 2021- DECEMBER 2021)</w:t>
      </w:r>
    </w:p>
    <w:p w:rsidR="00000000" w:rsidDel="00000000" w:rsidP="00000000" w:rsidRDefault="00000000" w:rsidRPr="00000000" w14:paraId="00000011">
      <w:pPr>
        <w:widowControl w:val="0"/>
        <w:spacing w:before="96" w:lineRule="auto"/>
        <w:ind w:left="-28.799999999999955" w:right="1228.8" w:firstLine="523.1999999999999"/>
        <w:rPr>
          <w:color w:val="262626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•Wrote articles, conducted interviews, published content on WordPress.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540" w:right="2078.4000000000005" w:firstLine="540"/>
        <w:jc w:val="left"/>
        <w:rPr>
          <w:b w:val="1"/>
          <w:color w:val="4472c4"/>
          <w:sz w:val="20"/>
          <w:szCs w:val="20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BORGEN PROJECT JOURNALISM INTERN (JUNE 2020- SEPTEMBER 2020)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96" w:lineRule="auto"/>
        <w:ind w:left="-28.799999999999955" w:right="1228.8" w:firstLine="523.1999999999999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•Wrote weekly content about global poverty for the organization’s blog, mobilized peers to contact Congress regarding international affairs policies and budgets,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fundraise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d. 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96" w:lineRule="auto"/>
        <w:ind w:left="-28.799999999999955" w:right="1228.8" w:firstLine="0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JUVENILE DIABETES RESEARCH FOUNDATION VOLUNTEER/ YOUTH AMBASSADOR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 (2010– 2019)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96" w:lineRule="auto"/>
        <w:ind w:left="-28.799999999999955" w:right="1228.8" w:firstLine="523.1999999999999"/>
        <w:rPr>
          <w:b w:val="1"/>
          <w:color w:val="4472c4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• Fundraised annually for the Walk to Cure Diabetes and delivered Bags of Hope to newly diagnosed diabetics in order to represent the diabetic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8.799999999999955" w:right="413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HAOLE HANNAH BLOG-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(201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CREATOR AND 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8.799999999999955" w:right="1228.8" w:firstLine="523.1999999999999"/>
        <w:jc w:val="left"/>
        <w:rPr>
          <w:color w:val="595959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This website is an accumulation of reviews and personal experiences, as well as photography, within Oahu, Hawaii.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 Now exists solely as a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n Instagram page: &lt;@haolehannahblog&gt;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8.799999999999955" w:right="12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KEY CLUB MEMBER/VOLUNTEER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(2015 – 2019)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720" w:right="1228.8" w:hanging="360"/>
        <w:jc w:val="left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service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 club which organizes and participates in various volunteer activities in order to promote leadership within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12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LEE MEMORIAL REHABILITATION CENTER VOLUNTEER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05.60000000000002" w:right="-19.2000000000007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Volunteered at the Lee Rehab Center, keeping the elderly members company by interacting with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254.39999999999998" w:right="3196.7999999999993" w:firstLine="259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HAWAII LITERACY VOLUNTEER, HONOLULU, HI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4472c4"/>
          <w:sz w:val="20"/>
          <w:szCs w:val="20"/>
          <w:rtl w:val="0"/>
        </w:rPr>
        <w:t xml:space="preserve">SUMMER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05.60000000000002" w:right="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Aided students in public housing by helping them with phonetics and reading via academic activities and engagements.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91.19999999999999" w:lineRule="auto"/>
        <w:ind w:left="105.60000000000002" w:right="297.5999999999999" w:firstLine="0"/>
        <w:rPr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91.19999999999999" w:lineRule="auto"/>
        <w:ind w:left="0" w:right="297.5999999999999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nnahcarroll2023@u.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