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E5ED8" w14:textId="66B94042" w:rsidR="00800EA8" w:rsidRPr="00800EA8" w:rsidRDefault="00800EA8" w:rsidP="00800EA8">
      <w:pPr>
        <w:jc w:val="center"/>
        <w:rPr>
          <w:rFonts w:ascii="Calibri Light" w:hAnsi="Calibri Light" w:cs="Calibri Light"/>
          <w:u w:val="single"/>
        </w:rPr>
      </w:pPr>
      <w:r w:rsidRPr="00800EA8">
        <w:rPr>
          <w:rFonts w:ascii="Calibri Light" w:hAnsi="Calibri Light" w:cs="Calibri Light"/>
          <w:u w:val="single"/>
        </w:rPr>
        <w:t xml:space="preserve">4-H </w:t>
      </w:r>
      <w:r w:rsidRPr="00800EA8">
        <w:rPr>
          <w:rFonts w:ascii="Calibri Light" w:hAnsi="Calibri Light" w:cs="Calibri Light"/>
          <w:u w:val="single"/>
        </w:rPr>
        <w:t>Building Exhibit Entries</w:t>
      </w:r>
    </w:p>
    <w:p w14:paraId="03A50DC0" w14:textId="50A8B0AB" w:rsidR="00800EA8" w:rsidRPr="00800EA8" w:rsidRDefault="00800EA8" w:rsidP="00800EA8">
      <w:pPr>
        <w:pStyle w:val="ListParagraph"/>
        <w:numPr>
          <w:ilvl w:val="0"/>
          <w:numId w:val="1"/>
        </w:numPr>
        <w:rPr>
          <w:rFonts w:ascii="Calibri Light" w:hAnsi="Calibri Light" w:cs="Calibri Light"/>
        </w:rPr>
      </w:pPr>
      <w:r w:rsidRPr="00800EA8">
        <w:rPr>
          <w:rFonts w:ascii="Calibri Light" w:hAnsi="Calibri Light" w:cs="Calibri Light"/>
        </w:rPr>
        <w:t>All 4-H Fair building entries</w:t>
      </w:r>
      <w:r w:rsidRPr="00800EA8">
        <w:rPr>
          <w:rFonts w:ascii="Calibri Light" w:hAnsi="Calibri Light" w:cs="Calibri Light"/>
        </w:rPr>
        <w:t xml:space="preserve"> (including record books)</w:t>
      </w:r>
      <w:r w:rsidRPr="00800EA8">
        <w:rPr>
          <w:rFonts w:ascii="Calibri Light" w:hAnsi="Calibri Light" w:cs="Calibri Light"/>
        </w:rPr>
        <w:t xml:space="preserve"> must be registered at </w:t>
      </w:r>
      <w:hyperlink r:id="rId5" w:history="1">
        <w:r w:rsidRPr="00800EA8">
          <w:rPr>
            <w:rStyle w:val="Hyperlink"/>
            <w:rFonts w:ascii="Calibri Light" w:hAnsi="Calibri Light" w:cs="Calibri Light"/>
          </w:rPr>
          <w:t>kentoncounty.fairentry.com</w:t>
        </w:r>
      </w:hyperlink>
      <w:r w:rsidRPr="00800EA8">
        <w:rPr>
          <w:rFonts w:ascii="Calibri Light" w:hAnsi="Calibri Light" w:cs="Calibri Light"/>
        </w:rPr>
        <w:t xml:space="preserve"> </w:t>
      </w:r>
    </w:p>
    <w:p w14:paraId="0A0ABB3B" w14:textId="563A1003" w:rsidR="00800EA8" w:rsidRPr="00800EA8" w:rsidRDefault="00800EA8" w:rsidP="00800EA8">
      <w:pPr>
        <w:pStyle w:val="ListParagraph"/>
        <w:numPr>
          <w:ilvl w:val="0"/>
          <w:numId w:val="1"/>
        </w:numPr>
        <w:rPr>
          <w:rFonts w:ascii="Calibri Light" w:hAnsi="Calibri Light" w:cs="Calibri Light"/>
        </w:rPr>
      </w:pPr>
      <w:r w:rsidRPr="00800EA8">
        <w:rPr>
          <w:rFonts w:ascii="Calibri Light" w:hAnsi="Calibri Light" w:cs="Calibri Light"/>
        </w:rPr>
        <w:t xml:space="preserve">Once a child registers on the </w:t>
      </w:r>
      <w:r w:rsidRPr="00800EA8">
        <w:rPr>
          <w:rFonts w:ascii="Calibri Light" w:hAnsi="Calibri Light" w:cs="Calibri Light"/>
        </w:rPr>
        <w:t>site,</w:t>
      </w:r>
      <w:r w:rsidRPr="00800EA8">
        <w:rPr>
          <w:rFonts w:ascii="Calibri Light" w:hAnsi="Calibri Light" w:cs="Calibri Light"/>
        </w:rPr>
        <w:t xml:space="preserve"> they can see the class listings and descriptions. </w:t>
      </w:r>
    </w:p>
    <w:p w14:paraId="4F7DF957" w14:textId="01ED61C3" w:rsidR="00800EA8" w:rsidRPr="00800EA8" w:rsidRDefault="00800EA8" w:rsidP="00800EA8">
      <w:pPr>
        <w:pStyle w:val="ListParagraph"/>
        <w:numPr>
          <w:ilvl w:val="0"/>
          <w:numId w:val="1"/>
        </w:numPr>
        <w:rPr>
          <w:rFonts w:ascii="Calibri Light" w:hAnsi="Calibri Light" w:cs="Calibri Light"/>
        </w:rPr>
      </w:pPr>
      <w:r w:rsidRPr="00800EA8">
        <w:rPr>
          <w:rFonts w:ascii="Calibri Light" w:hAnsi="Calibri Light" w:cs="Calibri Light"/>
        </w:rPr>
        <w:t xml:space="preserve">The deadline for entries is 4:30p.m., July </w:t>
      </w:r>
      <w:r w:rsidRPr="00800EA8">
        <w:rPr>
          <w:rFonts w:ascii="Calibri Light" w:hAnsi="Calibri Light" w:cs="Calibri Light"/>
        </w:rPr>
        <w:t>6</w:t>
      </w:r>
      <w:r w:rsidRPr="00800EA8">
        <w:rPr>
          <w:rFonts w:ascii="Calibri Light" w:hAnsi="Calibri Light" w:cs="Calibri Light"/>
        </w:rPr>
        <w:t>, 202</w:t>
      </w:r>
      <w:r w:rsidRPr="00800EA8">
        <w:rPr>
          <w:rFonts w:ascii="Calibri Light" w:hAnsi="Calibri Light" w:cs="Calibri Light"/>
        </w:rPr>
        <w:t>6</w:t>
      </w:r>
      <w:r w:rsidRPr="00800EA8">
        <w:rPr>
          <w:rFonts w:ascii="Calibri Light" w:hAnsi="Calibri Light" w:cs="Calibri Light"/>
        </w:rPr>
        <w:t xml:space="preserve">. </w:t>
      </w:r>
    </w:p>
    <w:p w14:paraId="5AF44604" w14:textId="1AEA3743" w:rsidR="00800EA8" w:rsidRPr="00800EA8" w:rsidRDefault="00800EA8" w:rsidP="00800EA8">
      <w:pPr>
        <w:pStyle w:val="ListParagraph"/>
        <w:numPr>
          <w:ilvl w:val="0"/>
          <w:numId w:val="1"/>
        </w:numPr>
        <w:rPr>
          <w:rFonts w:ascii="Calibri Light" w:hAnsi="Calibri Light" w:cs="Calibri Light"/>
        </w:rPr>
      </w:pPr>
      <w:r w:rsidRPr="00800EA8">
        <w:rPr>
          <w:rFonts w:ascii="Calibri Light" w:hAnsi="Calibri Light" w:cs="Calibri Light"/>
        </w:rPr>
        <w:t>Sunday, July 1</w:t>
      </w:r>
      <w:r w:rsidRPr="00800EA8">
        <w:rPr>
          <w:rFonts w:ascii="Calibri Light" w:hAnsi="Calibri Light" w:cs="Calibri Light"/>
        </w:rPr>
        <w:t>2</w:t>
      </w:r>
      <w:r w:rsidRPr="00800EA8">
        <w:rPr>
          <w:rFonts w:ascii="Calibri Light" w:hAnsi="Calibri Light" w:cs="Calibri Light"/>
        </w:rPr>
        <w:t xml:space="preserve">, </w:t>
      </w:r>
      <w:r w:rsidRPr="00800EA8">
        <w:rPr>
          <w:rFonts w:ascii="Calibri Light" w:hAnsi="Calibri Light" w:cs="Calibri Light"/>
        </w:rPr>
        <w:t>2026,</w:t>
      </w:r>
      <w:r w:rsidRPr="00800EA8">
        <w:rPr>
          <w:rFonts w:ascii="Calibri Light" w:hAnsi="Calibri Light" w:cs="Calibri Light"/>
        </w:rPr>
        <w:t xml:space="preserve"> is a registered project drop off day only. If you do not have your project registered online by July </w:t>
      </w:r>
      <w:r w:rsidRPr="00800EA8">
        <w:rPr>
          <w:rFonts w:ascii="Calibri Light" w:hAnsi="Calibri Light" w:cs="Calibri Light"/>
        </w:rPr>
        <w:t>6</w:t>
      </w:r>
      <w:r w:rsidRPr="00800EA8">
        <w:rPr>
          <w:rFonts w:ascii="Calibri Light" w:hAnsi="Calibri Light" w:cs="Calibri Light"/>
        </w:rPr>
        <w:t xml:space="preserve">, </w:t>
      </w:r>
      <w:r w:rsidRPr="00800EA8">
        <w:rPr>
          <w:rFonts w:ascii="Calibri Light" w:hAnsi="Calibri Light" w:cs="Calibri Light"/>
        </w:rPr>
        <w:t>2026,</w:t>
      </w:r>
      <w:r w:rsidRPr="00800EA8">
        <w:rPr>
          <w:rFonts w:ascii="Calibri Light" w:hAnsi="Calibri Light" w:cs="Calibri Light"/>
        </w:rPr>
        <w:t xml:space="preserve"> by 4:30 p.m. you cannot bring your unregistered project to the building on July 1</w:t>
      </w:r>
      <w:r w:rsidRPr="00800EA8">
        <w:rPr>
          <w:rFonts w:ascii="Calibri Light" w:hAnsi="Calibri Light" w:cs="Calibri Light"/>
        </w:rPr>
        <w:t>2</w:t>
      </w:r>
      <w:r w:rsidRPr="00800EA8">
        <w:rPr>
          <w:rFonts w:ascii="Calibri Light" w:hAnsi="Calibri Light" w:cs="Calibri Light"/>
        </w:rPr>
        <w:t>, 202</w:t>
      </w:r>
      <w:r w:rsidRPr="00800EA8">
        <w:rPr>
          <w:rFonts w:ascii="Calibri Light" w:hAnsi="Calibri Light" w:cs="Calibri Light"/>
        </w:rPr>
        <w:t>6</w:t>
      </w:r>
      <w:r w:rsidRPr="00800EA8">
        <w:rPr>
          <w:rFonts w:ascii="Calibri Light" w:hAnsi="Calibri Light" w:cs="Calibri Light"/>
        </w:rPr>
        <w:t xml:space="preserve">. </w:t>
      </w:r>
    </w:p>
    <w:p w14:paraId="066278CB" w14:textId="77777777" w:rsidR="00800EA8" w:rsidRPr="00800EA8" w:rsidRDefault="00800EA8" w:rsidP="00800EA8">
      <w:pPr>
        <w:pStyle w:val="ListParagraph"/>
        <w:numPr>
          <w:ilvl w:val="0"/>
          <w:numId w:val="1"/>
        </w:numPr>
        <w:rPr>
          <w:rFonts w:ascii="Calibri Light" w:hAnsi="Calibri Light" w:cs="Calibri Light"/>
        </w:rPr>
      </w:pPr>
      <w:r w:rsidRPr="00800EA8">
        <w:rPr>
          <w:rFonts w:ascii="Calibri Light" w:hAnsi="Calibri Light" w:cs="Calibri Light"/>
        </w:rPr>
        <w:t>Please contact the extension of</w:t>
      </w:r>
      <w:r w:rsidRPr="00800EA8">
        <w:rPr>
          <w:rFonts w:ascii="Calibri Light" w:hAnsi="Calibri Light" w:cs="Calibri Light"/>
        </w:rPr>
        <w:t>f</w:t>
      </w:r>
      <w:r w:rsidRPr="00800EA8">
        <w:rPr>
          <w:rFonts w:ascii="Calibri Light" w:hAnsi="Calibri Light" w:cs="Calibri Light"/>
        </w:rPr>
        <w:t xml:space="preserve">ice </w:t>
      </w:r>
      <w:proofErr w:type="gramStart"/>
      <w:r w:rsidRPr="00800EA8">
        <w:rPr>
          <w:rFonts w:ascii="Calibri Light" w:hAnsi="Calibri Light" w:cs="Calibri Light"/>
        </w:rPr>
        <w:t>at</w:t>
      </w:r>
      <w:proofErr w:type="gramEnd"/>
      <w:r w:rsidRPr="00800EA8">
        <w:rPr>
          <w:rFonts w:ascii="Calibri Light" w:hAnsi="Calibri Light" w:cs="Calibri Light"/>
        </w:rPr>
        <w:t xml:space="preserve"> 859-356-3155 with questions or to make an appointment with entry help. </w:t>
      </w:r>
    </w:p>
    <w:p w14:paraId="02038E35" w14:textId="57E96B57" w:rsidR="00FA67A0" w:rsidRPr="00800EA8" w:rsidRDefault="00800EA8" w:rsidP="00800EA8">
      <w:pPr>
        <w:pStyle w:val="ListParagraph"/>
        <w:numPr>
          <w:ilvl w:val="0"/>
          <w:numId w:val="1"/>
        </w:numPr>
        <w:rPr>
          <w:rFonts w:ascii="Calibri Light" w:hAnsi="Calibri Light" w:cs="Calibri Light"/>
        </w:rPr>
      </w:pPr>
      <w:r w:rsidRPr="00800EA8">
        <w:rPr>
          <w:rFonts w:ascii="Calibri Light" w:hAnsi="Calibri Light" w:cs="Calibri Light"/>
        </w:rPr>
        <w:t>Kenton County 4</w:t>
      </w:r>
      <w:r w:rsidRPr="00800EA8">
        <w:rPr>
          <w:rFonts w:ascii="Calibri Light" w:hAnsi="Calibri Light" w:cs="Calibri Light"/>
        </w:rPr>
        <w:t>-</w:t>
      </w:r>
      <w:r w:rsidRPr="00800EA8">
        <w:rPr>
          <w:rFonts w:ascii="Calibri Light" w:hAnsi="Calibri Light" w:cs="Calibri Light"/>
        </w:rPr>
        <w:t>H Record Book Policy Rule change</w:t>
      </w:r>
      <w:r w:rsidRPr="00800EA8">
        <w:rPr>
          <w:rFonts w:ascii="Calibri Light" w:hAnsi="Calibri Light" w:cs="Calibri Light"/>
        </w:rPr>
        <w:t xml:space="preserve">d in </w:t>
      </w:r>
      <w:r w:rsidRPr="00800EA8">
        <w:rPr>
          <w:rFonts w:ascii="Calibri Light" w:hAnsi="Calibri Light" w:cs="Calibri Light"/>
        </w:rPr>
        <w:t>2022-If you are displaying projects in the 4-H building, Companion Animal or Production Animal you must complete that record book. However, Market Animal Exhibitors must complete a Market Animal Record Book. The maximum record books to be completed per 4-H'er is two</w:t>
      </w:r>
      <w:r w:rsidRPr="00800EA8">
        <w:rPr>
          <w:rFonts w:ascii="Calibri Light" w:hAnsi="Calibri Light" w:cs="Calibri Light"/>
        </w:rPr>
        <w:t>.</w:t>
      </w:r>
    </w:p>
    <w:p w14:paraId="20E93AA1" w14:textId="77777777" w:rsidR="00800EA8" w:rsidRPr="00800EA8" w:rsidRDefault="00800EA8" w:rsidP="00800EA8">
      <w:pPr>
        <w:pStyle w:val="ListParagraph"/>
        <w:rPr>
          <w:rFonts w:ascii="Calibri Light" w:hAnsi="Calibri Light" w:cs="Calibri Light"/>
        </w:rPr>
      </w:pPr>
    </w:p>
    <w:p w14:paraId="3C7BBEE7" w14:textId="77777777" w:rsidR="00800EA8" w:rsidRPr="00800EA8" w:rsidRDefault="00800EA8" w:rsidP="00800EA8">
      <w:pPr>
        <w:pStyle w:val="ListParagraph"/>
        <w:rPr>
          <w:rFonts w:ascii="Calibri Light" w:hAnsi="Calibri Light" w:cs="Calibri Light"/>
        </w:rPr>
      </w:pPr>
    </w:p>
    <w:p w14:paraId="7C564C53" w14:textId="77777777" w:rsidR="00800EA8" w:rsidRPr="00800EA8" w:rsidRDefault="00800EA8" w:rsidP="00800EA8">
      <w:pPr>
        <w:pStyle w:val="ListParagraph"/>
        <w:rPr>
          <w:rFonts w:ascii="Calibri Light" w:hAnsi="Calibri Light" w:cs="Calibri Light"/>
        </w:rPr>
      </w:pPr>
      <w:r w:rsidRPr="00800EA8">
        <w:rPr>
          <w:rFonts w:ascii="Calibri Light" w:hAnsi="Calibri Light" w:cs="Calibri Light"/>
        </w:rPr>
        <w:t xml:space="preserve">2026 Kentucky State Fair 4-H Catalog: </w:t>
      </w:r>
    </w:p>
    <w:p w14:paraId="201BDD30" w14:textId="11C3C433" w:rsidR="00800EA8" w:rsidRPr="00800EA8" w:rsidRDefault="00800EA8" w:rsidP="00800EA8">
      <w:pPr>
        <w:pStyle w:val="ListParagraph"/>
        <w:rPr>
          <w:rFonts w:ascii="Calibri Light" w:hAnsi="Calibri Light" w:cs="Calibri Light"/>
        </w:rPr>
      </w:pPr>
      <w:hyperlink r:id="rId6" w:history="1">
        <w:r w:rsidRPr="00800EA8">
          <w:rPr>
            <w:rStyle w:val="Hyperlink"/>
            <w:rFonts w:ascii="Calibri Light" w:hAnsi="Calibri Light" w:cs="Calibri Light"/>
          </w:rPr>
          <w:t>https://4-h.mgcafe.uky.edu/kentucky-4-h-state-fair</w:t>
        </w:r>
      </w:hyperlink>
      <w:r w:rsidRPr="00800EA8">
        <w:rPr>
          <w:rFonts w:ascii="Calibri Light" w:hAnsi="Calibri Light" w:cs="Calibri Light"/>
        </w:rPr>
        <w:tab/>
      </w:r>
    </w:p>
    <w:sectPr w:rsidR="00800EA8" w:rsidRPr="00800E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D72B4"/>
    <w:multiLevelType w:val="hybridMultilevel"/>
    <w:tmpl w:val="6464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062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EA8"/>
    <w:rsid w:val="006A0BCB"/>
    <w:rsid w:val="00800385"/>
    <w:rsid w:val="00800EA8"/>
    <w:rsid w:val="00FA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65ACD"/>
  <w15:chartTrackingRefBased/>
  <w15:docId w15:val="{B2AE2C76-D703-4AD0-8093-3496F4D90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0E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0E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0E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0E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0E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0E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0E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0E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0E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0E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0E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0E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0E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0E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0E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0E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0E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0E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0E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0E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0E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0E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0E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0E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0E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0E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0E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0E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0EA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00EA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0E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4-h.mgcafe.uky.edu/kentucky-4-h-state-fair" TargetMode="External"/><Relationship Id="rId5" Type="http://schemas.openxmlformats.org/officeDocument/2006/relationships/hyperlink" Target="https://kentoncounty.fairentry.com/Fair/SignIn/227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 Kiser</dc:creator>
  <cp:keywords/>
  <dc:description/>
  <cp:lastModifiedBy>Cap Kiser</cp:lastModifiedBy>
  <cp:revision>1</cp:revision>
  <dcterms:created xsi:type="dcterms:W3CDTF">2026-07-05T21:00:00Z</dcterms:created>
  <dcterms:modified xsi:type="dcterms:W3CDTF">2026-07-05T21:09:00Z</dcterms:modified>
</cp:coreProperties>
</file>