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625BB" w:rsidRDefault="00064D22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Kenton County Fair Fine Art Exhibit</w:t>
      </w:r>
    </w:p>
    <w:p w14:paraId="00000002" w14:textId="77777777" w:rsidR="00C625BB" w:rsidRDefault="00C625BB">
      <w:pPr>
        <w:rPr>
          <w:sz w:val="24"/>
          <w:szCs w:val="24"/>
        </w:rPr>
      </w:pPr>
    </w:p>
    <w:p w14:paraId="00000003" w14:textId="77777777" w:rsidR="00C625BB" w:rsidRDefault="00C625BB">
      <w:pPr>
        <w:rPr>
          <w:sz w:val="24"/>
          <w:szCs w:val="24"/>
        </w:rPr>
      </w:pPr>
    </w:p>
    <w:p w14:paraId="00000004" w14:textId="77777777" w:rsidR="00C625BB" w:rsidRDefault="00064D2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Categories:</w:t>
      </w:r>
    </w:p>
    <w:p w14:paraId="00000005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FA-1</w:t>
      </w:r>
      <w:r>
        <w:rPr>
          <w:sz w:val="24"/>
          <w:szCs w:val="24"/>
        </w:rPr>
        <w:t xml:space="preserve"> Paintings: Oil, Acrylic</w:t>
      </w:r>
    </w:p>
    <w:p w14:paraId="00000006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FA-2 </w:t>
      </w:r>
      <w:r>
        <w:rPr>
          <w:sz w:val="24"/>
          <w:szCs w:val="24"/>
        </w:rPr>
        <w:t>Paintings: Watercolor</w:t>
      </w:r>
    </w:p>
    <w:p w14:paraId="00000007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FA-3 </w:t>
      </w:r>
      <w:r>
        <w:rPr>
          <w:sz w:val="24"/>
          <w:szCs w:val="24"/>
        </w:rPr>
        <w:t>Drawings: Pastels, Colored Pencil, Etc.</w:t>
      </w:r>
    </w:p>
    <w:p w14:paraId="00000008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FA-4</w:t>
      </w:r>
      <w:r>
        <w:rPr>
          <w:sz w:val="24"/>
          <w:szCs w:val="24"/>
        </w:rPr>
        <w:t xml:space="preserve"> Drawings: Black &amp; White, Pencil, Etc.</w:t>
      </w:r>
    </w:p>
    <w:p w14:paraId="00000009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FA-5 </w:t>
      </w:r>
      <w:r>
        <w:rPr>
          <w:sz w:val="24"/>
          <w:szCs w:val="24"/>
        </w:rPr>
        <w:t>Computer Generated Art</w:t>
      </w:r>
    </w:p>
    <w:p w14:paraId="0000000A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FA-6 </w:t>
      </w:r>
      <w:r>
        <w:rPr>
          <w:sz w:val="24"/>
          <w:szCs w:val="24"/>
        </w:rPr>
        <w:t>Mixed Media: Collage or any combination of media</w:t>
      </w:r>
    </w:p>
    <w:p w14:paraId="0000000B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FA-7 </w:t>
      </w:r>
      <w:proofErr w:type="gramStart"/>
      <w:r>
        <w:rPr>
          <w:sz w:val="24"/>
          <w:szCs w:val="24"/>
        </w:rPr>
        <w:t>Three Dimensional</w:t>
      </w:r>
      <w:proofErr w:type="gramEnd"/>
      <w:r>
        <w:rPr>
          <w:sz w:val="24"/>
          <w:szCs w:val="24"/>
        </w:rPr>
        <w:t xml:space="preserve"> Original Art: No greenware or kits</w:t>
      </w:r>
    </w:p>
    <w:p w14:paraId="0000000C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FA-8 </w:t>
      </w:r>
      <w:r>
        <w:rPr>
          <w:sz w:val="24"/>
          <w:szCs w:val="24"/>
        </w:rPr>
        <w:t>3-D Painting using shaped rock found from nature; painting subject and              presentation should relate to rock. Any media accepted.</w:t>
      </w:r>
    </w:p>
    <w:p w14:paraId="0000000D" w14:textId="77777777" w:rsidR="00C625BB" w:rsidRDefault="00064D22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FA-9 </w:t>
      </w:r>
      <w:r>
        <w:rPr>
          <w:sz w:val="24"/>
          <w:szCs w:val="24"/>
        </w:rPr>
        <w:t xml:space="preserve">Crayon or Marker Drawing, or Painting </w:t>
      </w:r>
      <w:r>
        <w:rPr>
          <w:i/>
          <w:iCs/>
          <w:sz w:val="24"/>
          <w:szCs w:val="24"/>
        </w:rPr>
        <w:t>(Only children ages 4-5 eligible)</w:t>
      </w:r>
    </w:p>
    <w:p w14:paraId="0000000E" w14:textId="77777777" w:rsidR="00C625BB" w:rsidRDefault="00064D22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FA-10 </w:t>
      </w:r>
      <w:r>
        <w:rPr>
          <w:sz w:val="24"/>
          <w:szCs w:val="24"/>
        </w:rPr>
        <w:t xml:space="preserve">Drawing, Painting, Craft </w:t>
      </w:r>
      <w:r>
        <w:rPr>
          <w:i/>
          <w:iCs/>
          <w:sz w:val="24"/>
          <w:szCs w:val="24"/>
        </w:rPr>
        <w:t>(Only Special Needs Artists eligible)</w:t>
      </w:r>
    </w:p>
    <w:p w14:paraId="0000000F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FA-BOS </w:t>
      </w:r>
      <w:r>
        <w:rPr>
          <w:sz w:val="24"/>
          <w:szCs w:val="24"/>
        </w:rPr>
        <w:t>Best of Show: Taken from each Class</w:t>
      </w:r>
    </w:p>
    <w:p w14:paraId="00000010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FA-SN-BOS </w:t>
      </w:r>
    </w:p>
    <w:p w14:paraId="00000011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FA-O-BOS </w:t>
      </w:r>
      <w:r>
        <w:rPr>
          <w:sz w:val="24"/>
          <w:szCs w:val="24"/>
        </w:rPr>
        <w:t>Overall Best of Show</w:t>
      </w:r>
    </w:p>
    <w:p w14:paraId="00000012" w14:textId="77777777" w:rsidR="00C625BB" w:rsidRDefault="00C625BB">
      <w:pPr>
        <w:rPr>
          <w:sz w:val="24"/>
          <w:szCs w:val="24"/>
        </w:rPr>
      </w:pPr>
    </w:p>
    <w:p w14:paraId="00000013" w14:textId="77777777" w:rsidR="00C625BB" w:rsidRDefault="00064D2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Classes:</w:t>
      </w:r>
    </w:p>
    <w:p w14:paraId="00000014" w14:textId="77777777" w:rsidR="00C625BB" w:rsidRDefault="00064D2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Preschool: </w:t>
      </w:r>
    </w:p>
    <w:p w14:paraId="00000015" w14:textId="77777777" w:rsidR="00C625BB" w:rsidRDefault="00064D22">
      <w:pPr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PS </w:t>
      </w:r>
      <w:r>
        <w:rPr>
          <w:sz w:val="24"/>
          <w:szCs w:val="24"/>
        </w:rPr>
        <w:t xml:space="preserve">Children </w:t>
      </w:r>
      <w:proofErr w:type="gramStart"/>
      <w:r>
        <w:rPr>
          <w:sz w:val="24"/>
          <w:szCs w:val="24"/>
        </w:rPr>
        <w:t>ages</w:t>
      </w:r>
      <w:proofErr w:type="gramEnd"/>
      <w:r>
        <w:rPr>
          <w:sz w:val="24"/>
          <w:szCs w:val="24"/>
        </w:rPr>
        <w:t xml:space="preserve"> 4-5 </w:t>
      </w:r>
      <w:r>
        <w:rPr>
          <w:i/>
          <w:iCs/>
          <w:sz w:val="24"/>
          <w:szCs w:val="24"/>
        </w:rPr>
        <w:t>(No cash prize for this class)</w:t>
      </w:r>
    </w:p>
    <w:p w14:paraId="00000016" w14:textId="77777777" w:rsidR="00C625BB" w:rsidRDefault="00064D2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Children:</w:t>
      </w:r>
    </w:p>
    <w:p w14:paraId="00000017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C1 </w:t>
      </w:r>
      <w:r>
        <w:rPr>
          <w:sz w:val="24"/>
          <w:szCs w:val="24"/>
        </w:rPr>
        <w:t>Grades 1-3</w:t>
      </w:r>
    </w:p>
    <w:p w14:paraId="00000018" w14:textId="77777777" w:rsidR="00C625BB" w:rsidRDefault="00064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C2 </w:t>
      </w:r>
      <w:r>
        <w:rPr>
          <w:sz w:val="24"/>
          <w:szCs w:val="24"/>
        </w:rPr>
        <w:t>Grades 4-6</w:t>
      </w:r>
    </w:p>
    <w:p w14:paraId="00000019" w14:textId="77777777" w:rsidR="00C625BB" w:rsidRDefault="00064D2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Junior:</w:t>
      </w:r>
    </w:p>
    <w:p w14:paraId="0000001A" w14:textId="77777777" w:rsidR="00C625BB" w:rsidRDefault="00064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J1 </w:t>
      </w:r>
      <w:r>
        <w:rPr>
          <w:sz w:val="24"/>
          <w:szCs w:val="24"/>
        </w:rPr>
        <w:t>Grades 7-9</w:t>
      </w:r>
    </w:p>
    <w:p w14:paraId="0000001B" w14:textId="77777777" w:rsidR="00C625BB" w:rsidRDefault="00064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J2 </w:t>
      </w:r>
      <w:r>
        <w:rPr>
          <w:sz w:val="24"/>
          <w:szCs w:val="24"/>
        </w:rPr>
        <w:t xml:space="preserve">Grades 10-12 </w:t>
      </w:r>
    </w:p>
    <w:p w14:paraId="0000001C" w14:textId="77777777" w:rsidR="00C625BB" w:rsidRDefault="00064D2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Adult:</w:t>
      </w:r>
    </w:p>
    <w:p w14:paraId="0000001D" w14:textId="77777777" w:rsidR="00C625BB" w:rsidRDefault="00064D22">
      <w:pPr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A1 </w:t>
      </w:r>
      <w:r>
        <w:rPr>
          <w:sz w:val="24"/>
          <w:szCs w:val="24"/>
        </w:rPr>
        <w:t xml:space="preserve">Adult </w:t>
      </w:r>
      <w:r>
        <w:rPr>
          <w:i/>
          <w:iCs/>
          <w:sz w:val="24"/>
          <w:szCs w:val="24"/>
        </w:rPr>
        <w:t>(Age 19-64)</w:t>
      </w:r>
    </w:p>
    <w:p w14:paraId="0000001E" w14:textId="77777777" w:rsidR="00C625BB" w:rsidRDefault="00064D22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S1</w:t>
      </w:r>
      <w:r>
        <w:rPr>
          <w:sz w:val="24"/>
          <w:szCs w:val="24"/>
        </w:rPr>
        <w:t xml:space="preserve"> Seniors 65+</w:t>
      </w:r>
    </w:p>
    <w:p w14:paraId="0000001F" w14:textId="77777777" w:rsidR="00C625BB" w:rsidRDefault="00C625BB">
      <w:pPr>
        <w:rPr>
          <w:sz w:val="24"/>
          <w:szCs w:val="24"/>
        </w:rPr>
      </w:pPr>
    </w:p>
    <w:p w14:paraId="00000020" w14:textId="77777777" w:rsidR="00C625BB" w:rsidRDefault="00064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SN</w:t>
      </w:r>
      <w:r>
        <w:rPr>
          <w:sz w:val="24"/>
          <w:szCs w:val="24"/>
        </w:rPr>
        <w:t xml:space="preserve"> Special Needs Artist </w:t>
      </w:r>
      <w:r>
        <w:rPr>
          <w:i/>
          <w:iCs/>
          <w:sz w:val="24"/>
          <w:szCs w:val="24"/>
        </w:rPr>
        <w:t xml:space="preserve">(Only eligible for categories </w:t>
      </w:r>
      <w:r>
        <w:rPr>
          <w:b/>
          <w:bCs/>
          <w:i/>
          <w:iCs/>
          <w:sz w:val="24"/>
          <w:szCs w:val="24"/>
        </w:rPr>
        <w:t>FA-10</w:t>
      </w:r>
      <w:r>
        <w:rPr>
          <w:i/>
          <w:iCs/>
          <w:sz w:val="24"/>
          <w:szCs w:val="24"/>
        </w:rPr>
        <w:t xml:space="preserve"> and </w:t>
      </w:r>
      <w:r>
        <w:rPr>
          <w:b/>
          <w:bCs/>
          <w:i/>
          <w:iCs/>
          <w:sz w:val="24"/>
          <w:szCs w:val="24"/>
        </w:rPr>
        <w:t>FA-SN-BOS</w:t>
      </w:r>
      <w:r>
        <w:rPr>
          <w:i/>
          <w:iCs/>
          <w:sz w:val="24"/>
          <w:szCs w:val="24"/>
        </w:rPr>
        <w:t>)</w:t>
      </w:r>
    </w:p>
    <w:p w14:paraId="00000021" w14:textId="77777777" w:rsidR="00C625BB" w:rsidRDefault="00C625BB">
      <w:pPr>
        <w:rPr>
          <w:sz w:val="24"/>
          <w:szCs w:val="24"/>
        </w:rPr>
      </w:pPr>
    </w:p>
    <w:p w14:paraId="00000022" w14:textId="77777777" w:rsidR="00C625BB" w:rsidRDefault="00064D2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RULES:</w:t>
      </w:r>
    </w:p>
    <w:p w14:paraId="00000023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Limit of 2 entries per category per person</w:t>
      </w:r>
    </w:p>
    <w:p w14:paraId="00000024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Ribbons to first ($6.00), second ($4.00), and third place ($2.00) in each category. Category </w:t>
      </w:r>
      <w:r>
        <w:rPr>
          <w:b/>
          <w:bCs/>
          <w:sz w:val="24"/>
          <w:szCs w:val="24"/>
        </w:rPr>
        <w:t>FA-9</w:t>
      </w:r>
      <w:r>
        <w:rPr>
          <w:sz w:val="24"/>
          <w:szCs w:val="24"/>
        </w:rPr>
        <w:t xml:space="preserve"> is </w:t>
      </w:r>
      <w:r>
        <w:rPr>
          <w:i/>
          <w:iCs/>
          <w:sz w:val="24"/>
          <w:szCs w:val="24"/>
        </w:rPr>
        <w:t>ribbon only</w:t>
      </w:r>
      <w:r>
        <w:rPr>
          <w:sz w:val="24"/>
          <w:szCs w:val="24"/>
        </w:rPr>
        <w:t xml:space="preserve"> and only open to children </w:t>
      </w:r>
      <w:r>
        <w:rPr>
          <w:i/>
          <w:iCs/>
          <w:sz w:val="24"/>
          <w:szCs w:val="24"/>
        </w:rPr>
        <w:t>4-5 years of age.</w:t>
      </w:r>
    </w:p>
    <w:p w14:paraId="00000025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Best of Show chosen from each class group: $10.00</w:t>
      </w:r>
    </w:p>
    <w:p w14:paraId="00000026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Overall Best of Show is chosen from all art exhibits: $25.00</w:t>
      </w:r>
    </w:p>
    <w:p w14:paraId="00000027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Drop</w:t>
      </w:r>
      <w:proofErr w:type="gramEnd"/>
      <w:r>
        <w:rPr>
          <w:sz w:val="24"/>
          <w:szCs w:val="24"/>
        </w:rPr>
        <w:t xml:space="preserve"> off date: Sunday </w:t>
      </w:r>
      <w:r>
        <w:rPr>
          <w:b/>
          <w:bCs/>
          <w:sz w:val="24"/>
          <w:szCs w:val="24"/>
        </w:rPr>
        <w:t>July 12th, 2026, 1-3 pm</w:t>
      </w:r>
      <w:r>
        <w:rPr>
          <w:sz w:val="24"/>
          <w:szCs w:val="24"/>
        </w:rPr>
        <w:t xml:space="preserve"> at the Durr building at the Kenton County Fair Grounds.</w:t>
      </w:r>
    </w:p>
    <w:p w14:paraId="00000028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Pick up date: Sunday </w:t>
      </w:r>
      <w:r>
        <w:rPr>
          <w:b/>
          <w:bCs/>
          <w:sz w:val="24"/>
          <w:szCs w:val="24"/>
        </w:rPr>
        <w:t>July 19th, 2026, 12-2 pm</w:t>
      </w:r>
      <w:r>
        <w:rPr>
          <w:sz w:val="24"/>
          <w:szCs w:val="24"/>
        </w:rPr>
        <w:t xml:space="preserve"> at the Durr building at the Kenton County Fair Grounds.</w:t>
      </w:r>
    </w:p>
    <w:p w14:paraId="00000029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proofErr w:type="gramStart"/>
      <w:r>
        <w:rPr>
          <w:sz w:val="24"/>
          <w:szCs w:val="24"/>
        </w:rPr>
        <w:t>art work</w:t>
      </w:r>
      <w:proofErr w:type="gramEnd"/>
      <w:r>
        <w:rPr>
          <w:sz w:val="24"/>
          <w:szCs w:val="24"/>
        </w:rPr>
        <w:t xml:space="preserve"> must be original and done by the artist only (No marks by any other person on the work). </w:t>
      </w:r>
    </w:p>
    <w:p w14:paraId="0000002A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decision of judges will be final.</w:t>
      </w:r>
    </w:p>
    <w:p w14:paraId="0000002B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Open to all residents of Kentucky.</w:t>
      </w:r>
    </w:p>
    <w:p w14:paraId="0000002C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Kenton County Fair is not responsible for loss or damage.</w:t>
      </w:r>
    </w:p>
    <w:p w14:paraId="0000002D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Kenton County Fair will not act as a selling agent. No article can be exhibited with a “For Sale” tag attached.</w:t>
      </w:r>
    </w:p>
    <w:p w14:paraId="0000002E" w14:textId="77777777" w:rsidR="00C625BB" w:rsidRDefault="00064D2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It is recommended that all art be put into pre-cut </w:t>
      </w:r>
      <w:proofErr w:type="gramStart"/>
      <w:r>
        <w:rPr>
          <w:sz w:val="24"/>
          <w:szCs w:val="24"/>
        </w:rPr>
        <w:t>matts</w:t>
      </w:r>
      <w:proofErr w:type="gramEnd"/>
      <w:r>
        <w:rPr>
          <w:sz w:val="24"/>
          <w:szCs w:val="24"/>
        </w:rPr>
        <w:t xml:space="preserve"> which can be purchased at the craft store. If not that, then afield to a piece of black or white foam core board or matt board with rolled tape or glue dots. Glue sticks are not recommended.</w:t>
      </w:r>
    </w:p>
    <w:p w14:paraId="0000002F" w14:textId="77777777" w:rsidR="00C625BB" w:rsidRDefault="00C625BB">
      <w:pPr>
        <w:rPr>
          <w:sz w:val="24"/>
          <w:szCs w:val="24"/>
        </w:rPr>
      </w:pPr>
    </w:p>
    <w:p w14:paraId="00000030" w14:textId="77777777" w:rsidR="00C625BB" w:rsidRDefault="00C625BB">
      <w:pPr>
        <w:rPr>
          <w:sz w:val="24"/>
          <w:szCs w:val="24"/>
        </w:rPr>
      </w:pPr>
    </w:p>
    <w:p w14:paraId="00000031" w14:textId="77777777" w:rsidR="00C625BB" w:rsidRDefault="00064D22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Fine Art Committee: Laurie Groseclose </w:t>
      </w:r>
    </w:p>
    <w:p w14:paraId="00000032" w14:textId="77777777" w:rsidR="00C625BB" w:rsidRDefault="00064D22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Home: 859-647-1822</w:t>
      </w:r>
    </w:p>
    <w:p w14:paraId="00000033" w14:textId="77777777" w:rsidR="00C625BB" w:rsidRDefault="00064D22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Cell: 513-502-1931</w:t>
      </w:r>
    </w:p>
    <w:p w14:paraId="00000034" w14:textId="77777777" w:rsidR="00C625BB" w:rsidRDefault="00C625BB">
      <w:pPr>
        <w:rPr>
          <w:sz w:val="24"/>
          <w:szCs w:val="24"/>
        </w:rPr>
      </w:pPr>
    </w:p>
    <w:sectPr w:rsidR="00C625B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3913E5B-9C2C-4984-9EA2-92A9AE7331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D6DA040-D81C-4393-813E-BE24C896346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E0033"/>
    <w:multiLevelType w:val="multilevel"/>
    <w:tmpl w:val="10FCEE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0743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5BB"/>
    <w:rsid w:val="00064D22"/>
    <w:rsid w:val="0056070C"/>
    <w:rsid w:val="00B40092"/>
    <w:rsid w:val="00C6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533A34-8998-413A-B8BF-7EC08007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Cap Kiser</cp:lastModifiedBy>
  <cp:revision>2</cp:revision>
  <dcterms:created xsi:type="dcterms:W3CDTF">2026-07-12T15:54:00Z</dcterms:created>
  <dcterms:modified xsi:type="dcterms:W3CDTF">2026-07-12T15:54:00Z</dcterms:modified>
</cp:coreProperties>
</file>